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B57" w:rsidRDefault="0038289D">
      <w:pPr>
        <w:spacing w:before="57" w:line="440" w:lineRule="exact"/>
        <w:ind w:left="3545"/>
        <w:rPr>
          <w:rFonts w:ascii="Arial" w:eastAsia="Arial" w:hAnsi="Arial" w:cs="Arial"/>
          <w:sz w:val="40"/>
          <w:szCs w:val="40"/>
        </w:rPr>
      </w:pPr>
      <w:r>
        <w:rPr>
          <w:noProof/>
        </w:rPr>
        <w:drawing>
          <wp:anchor distT="0" distB="0" distL="114300" distR="114300" simplePos="0" relativeHeight="251657728" behindDoc="1" locked="0" layoutInCell="1" allowOverlap="1">
            <wp:simplePos x="0" y="0"/>
            <wp:positionH relativeFrom="page">
              <wp:posOffset>3052445</wp:posOffset>
            </wp:positionH>
            <wp:positionV relativeFrom="paragraph">
              <wp:posOffset>509270</wp:posOffset>
            </wp:positionV>
            <wp:extent cx="1508760" cy="1047115"/>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8760" cy="1047115"/>
                    </a:xfrm>
                    <a:prstGeom prst="rect">
                      <a:avLst/>
                    </a:prstGeom>
                    <a:noFill/>
                  </pic:spPr>
                </pic:pic>
              </a:graphicData>
            </a:graphic>
          </wp:anchor>
        </w:drawing>
      </w:r>
      <w:r w:rsidR="00A60AB9">
        <w:rPr>
          <w:rFonts w:ascii="Arial" w:eastAsia="Arial" w:hAnsi="Arial" w:cs="Arial"/>
          <w:color w:val="00007F"/>
          <w:position w:val="-1"/>
          <w:sz w:val="40"/>
          <w:szCs w:val="40"/>
        </w:rPr>
        <w:t>S</w:t>
      </w:r>
      <w:r>
        <w:rPr>
          <w:rFonts w:ascii="Arial" w:eastAsia="Arial" w:hAnsi="Arial" w:cs="Arial"/>
          <w:color w:val="00007F"/>
          <w:position w:val="-1"/>
          <w:sz w:val="40"/>
          <w:szCs w:val="40"/>
        </w:rPr>
        <w:t>outh</w:t>
      </w:r>
      <w:r>
        <w:rPr>
          <w:rFonts w:ascii="Arial" w:eastAsia="Arial" w:hAnsi="Arial" w:cs="Arial"/>
          <w:color w:val="00007F"/>
          <w:spacing w:val="-8"/>
          <w:position w:val="-1"/>
          <w:sz w:val="40"/>
          <w:szCs w:val="40"/>
        </w:rPr>
        <w:t xml:space="preserve"> W</w:t>
      </w:r>
      <w:r>
        <w:rPr>
          <w:rFonts w:ascii="Arial" w:eastAsia="Arial" w:hAnsi="Arial" w:cs="Arial"/>
          <w:color w:val="00007F"/>
          <w:position w:val="-1"/>
          <w:sz w:val="40"/>
          <w:szCs w:val="40"/>
        </w:rPr>
        <w:t>eber</w:t>
      </w:r>
      <w:r>
        <w:rPr>
          <w:rFonts w:ascii="Arial" w:eastAsia="Arial" w:hAnsi="Arial" w:cs="Arial"/>
          <w:color w:val="00007F"/>
          <w:spacing w:val="-6"/>
          <w:position w:val="-1"/>
          <w:sz w:val="40"/>
          <w:szCs w:val="40"/>
        </w:rPr>
        <w:t xml:space="preserve"> </w:t>
      </w:r>
      <w:r>
        <w:rPr>
          <w:rFonts w:ascii="Arial" w:eastAsia="Arial" w:hAnsi="Arial" w:cs="Arial"/>
          <w:color w:val="00007F"/>
          <w:position w:val="-1"/>
          <w:sz w:val="40"/>
          <w:szCs w:val="40"/>
        </w:rPr>
        <w:t>Coalition</w:t>
      </w:r>
    </w:p>
    <w:p w:rsidR="00325B57" w:rsidRDefault="00325B57">
      <w:pPr>
        <w:spacing w:before="12" w:line="220" w:lineRule="exact"/>
        <w:rPr>
          <w:sz w:val="22"/>
          <w:szCs w:val="22"/>
        </w:rPr>
        <w:sectPr w:rsidR="00325B57">
          <w:headerReference w:type="default" r:id="rId9"/>
          <w:type w:val="continuous"/>
          <w:pgSz w:w="12240" w:h="15840"/>
          <w:pgMar w:top="720" w:right="460" w:bottom="280" w:left="560" w:header="720" w:footer="720" w:gutter="0"/>
          <w:cols w:space="720"/>
        </w:sectPr>
      </w:pPr>
    </w:p>
    <w:p w:rsidR="00325B57" w:rsidRDefault="00686A83" w:rsidP="00686A83">
      <w:pPr>
        <w:spacing w:before="39" w:line="212" w:lineRule="auto"/>
        <w:ind w:right="-40"/>
        <w:rPr>
          <w:rFonts w:ascii="Calibri" w:eastAsia="Calibri" w:hAnsi="Calibri" w:cs="Calibri"/>
          <w:sz w:val="22"/>
          <w:szCs w:val="22"/>
        </w:rPr>
      </w:pPr>
      <w:r>
        <w:rPr>
          <w:rFonts w:ascii="Calibri" w:eastAsia="Calibri" w:hAnsi="Calibri" w:cs="Calibri"/>
          <w:color w:val="00007F"/>
          <w:sz w:val="22"/>
          <w:szCs w:val="22"/>
        </w:rPr>
        <w:lastRenderedPageBreak/>
        <w:t xml:space="preserve">Director:               </w:t>
      </w:r>
      <w:r w:rsidR="0038289D">
        <w:rPr>
          <w:rFonts w:ascii="Calibri" w:eastAsia="Calibri" w:hAnsi="Calibri" w:cs="Calibri"/>
          <w:color w:val="00007F"/>
          <w:sz w:val="22"/>
          <w:szCs w:val="22"/>
        </w:rPr>
        <w:t>Brent</w:t>
      </w:r>
      <w:r w:rsidR="0038289D">
        <w:rPr>
          <w:rFonts w:ascii="Calibri" w:eastAsia="Calibri" w:hAnsi="Calibri" w:cs="Calibri"/>
          <w:color w:val="00007F"/>
          <w:spacing w:val="-5"/>
          <w:sz w:val="22"/>
          <w:szCs w:val="22"/>
        </w:rPr>
        <w:t xml:space="preserve"> </w:t>
      </w:r>
      <w:r w:rsidR="0038289D">
        <w:rPr>
          <w:rFonts w:ascii="Calibri" w:eastAsia="Calibri" w:hAnsi="Calibri" w:cs="Calibri"/>
          <w:color w:val="00007F"/>
          <w:sz w:val="22"/>
          <w:szCs w:val="22"/>
        </w:rPr>
        <w:t>Poll</w:t>
      </w:r>
    </w:p>
    <w:p w:rsidR="00325B57" w:rsidRDefault="0038289D">
      <w:pPr>
        <w:spacing w:line="140" w:lineRule="exact"/>
        <w:rPr>
          <w:sz w:val="14"/>
          <w:szCs w:val="14"/>
        </w:rPr>
      </w:pPr>
      <w:r>
        <w:br w:type="column"/>
      </w:r>
    </w:p>
    <w:p w:rsidR="00325B57" w:rsidRDefault="0038289D">
      <w:pPr>
        <w:ind w:right="115"/>
        <w:jc w:val="right"/>
        <w:rPr>
          <w:rFonts w:ascii="Calibri" w:eastAsia="Calibri" w:hAnsi="Calibri" w:cs="Calibri"/>
          <w:sz w:val="22"/>
          <w:szCs w:val="22"/>
        </w:rPr>
      </w:pPr>
      <w:r>
        <w:rPr>
          <w:rFonts w:ascii="Calibri" w:eastAsia="Calibri" w:hAnsi="Calibri" w:cs="Calibri"/>
          <w:color w:val="00007F"/>
          <w:sz w:val="22"/>
          <w:szCs w:val="22"/>
        </w:rPr>
        <w:t>Tec</w:t>
      </w:r>
      <w:r>
        <w:rPr>
          <w:rFonts w:ascii="Calibri" w:eastAsia="Calibri" w:hAnsi="Calibri" w:cs="Calibri"/>
          <w:color w:val="00007F"/>
          <w:spacing w:val="1"/>
          <w:sz w:val="22"/>
          <w:szCs w:val="22"/>
        </w:rPr>
        <w:t>h</w:t>
      </w:r>
      <w:r>
        <w:rPr>
          <w:rFonts w:ascii="Calibri" w:eastAsia="Calibri" w:hAnsi="Calibri" w:cs="Calibri"/>
          <w:color w:val="00007F"/>
          <w:sz w:val="22"/>
          <w:szCs w:val="22"/>
        </w:rPr>
        <w:t>nical</w:t>
      </w:r>
      <w:r>
        <w:rPr>
          <w:rFonts w:ascii="Calibri" w:eastAsia="Calibri" w:hAnsi="Calibri" w:cs="Calibri"/>
          <w:color w:val="00007F"/>
          <w:spacing w:val="-8"/>
          <w:sz w:val="22"/>
          <w:szCs w:val="22"/>
        </w:rPr>
        <w:t xml:space="preserve"> </w:t>
      </w:r>
      <w:r>
        <w:rPr>
          <w:rFonts w:ascii="Calibri" w:eastAsia="Calibri" w:hAnsi="Calibri" w:cs="Calibri"/>
          <w:color w:val="00007F"/>
          <w:w w:val="99"/>
          <w:sz w:val="22"/>
          <w:szCs w:val="22"/>
        </w:rPr>
        <w:t>A</w:t>
      </w:r>
      <w:r>
        <w:rPr>
          <w:rFonts w:ascii="Calibri" w:eastAsia="Calibri" w:hAnsi="Calibri" w:cs="Calibri"/>
          <w:color w:val="00007F"/>
          <w:spacing w:val="1"/>
          <w:w w:val="99"/>
          <w:sz w:val="22"/>
          <w:szCs w:val="22"/>
        </w:rPr>
        <w:t>d</w:t>
      </w:r>
      <w:r>
        <w:rPr>
          <w:rFonts w:ascii="Calibri" w:eastAsia="Calibri" w:hAnsi="Calibri" w:cs="Calibri"/>
          <w:color w:val="00007F"/>
          <w:w w:val="99"/>
          <w:sz w:val="22"/>
          <w:szCs w:val="22"/>
        </w:rPr>
        <w:t>viser</w:t>
      </w:r>
    </w:p>
    <w:p w:rsidR="00325B57" w:rsidRDefault="0038289D">
      <w:pPr>
        <w:spacing w:line="220" w:lineRule="exact"/>
        <w:ind w:right="116"/>
        <w:jc w:val="right"/>
        <w:rPr>
          <w:rFonts w:ascii="Calibri" w:eastAsia="Calibri" w:hAnsi="Calibri" w:cs="Calibri"/>
          <w:sz w:val="22"/>
          <w:szCs w:val="22"/>
        </w:rPr>
        <w:sectPr w:rsidR="00325B57">
          <w:type w:val="continuous"/>
          <w:pgSz w:w="12240" w:h="15840"/>
          <w:pgMar w:top="720" w:right="460" w:bottom="280" w:left="560" w:header="720" w:footer="720" w:gutter="0"/>
          <w:cols w:num="2" w:space="720" w:equalWidth="0">
            <w:col w:w="1118" w:space="3129"/>
            <w:col w:w="6973"/>
          </w:cols>
        </w:sectPr>
      </w:pPr>
      <w:r>
        <w:rPr>
          <w:rFonts w:ascii="Calibri" w:eastAsia="Calibri" w:hAnsi="Calibri" w:cs="Calibri"/>
          <w:color w:val="00007F"/>
          <w:position w:val="1"/>
          <w:sz w:val="22"/>
          <w:szCs w:val="22"/>
        </w:rPr>
        <w:t>Dr.</w:t>
      </w:r>
      <w:r>
        <w:rPr>
          <w:rFonts w:ascii="Calibri" w:eastAsia="Calibri" w:hAnsi="Calibri" w:cs="Calibri"/>
          <w:color w:val="00007F"/>
          <w:spacing w:val="-3"/>
          <w:position w:val="1"/>
          <w:sz w:val="22"/>
          <w:szCs w:val="22"/>
        </w:rPr>
        <w:t xml:space="preserve"> </w:t>
      </w:r>
      <w:r>
        <w:rPr>
          <w:rFonts w:ascii="Calibri" w:eastAsia="Calibri" w:hAnsi="Calibri" w:cs="Calibri"/>
          <w:color w:val="00007F"/>
          <w:position w:val="1"/>
          <w:sz w:val="22"/>
          <w:szCs w:val="22"/>
        </w:rPr>
        <w:t>John</w:t>
      </w:r>
      <w:r>
        <w:rPr>
          <w:rFonts w:ascii="Calibri" w:eastAsia="Calibri" w:hAnsi="Calibri" w:cs="Calibri"/>
          <w:color w:val="00007F"/>
          <w:spacing w:val="-5"/>
          <w:position w:val="1"/>
          <w:sz w:val="22"/>
          <w:szCs w:val="22"/>
        </w:rPr>
        <w:t xml:space="preserve"> </w:t>
      </w:r>
      <w:r>
        <w:rPr>
          <w:rFonts w:ascii="Calibri" w:eastAsia="Calibri" w:hAnsi="Calibri" w:cs="Calibri"/>
          <w:color w:val="00007F"/>
          <w:w w:val="99"/>
          <w:position w:val="1"/>
          <w:sz w:val="22"/>
          <w:szCs w:val="22"/>
        </w:rPr>
        <w:t>Carter</w:t>
      </w:r>
    </w:p>
    <w:p w:rsidR="004F37B1" w:rsidRDefault="004F37B1" w:rsidP="004F37B1">
      <w:pPr>
        <w:rPr>
          <w:rFonts w:asciiTheme="minorHAnsi" w:hAnsiTheme="minorHAnsi"/>
          <w:sz w:val="26"/>
          <w:szCs w:val="26"/>
        </w:rPr>
      </w:pPr>
    </w:p>
    <w:p w:rsidR="0097218E" w:rsidRDefault="0097218E" w:rsidP="004F37B1">
      <w:pPr>
        <w:rPr>
          <w:rFonts w:asciiTheme="minorHAnsi" w:hAnsiTheme="minorHAnsi"/>
          <w:sz w:val="26"/>
          <w:szCs w:val="26"/>
        </w:rPr>
      </w:pPr>
    </w:p>
    <w:p w:rsidR="008F703B" w:rsidRDefault="008F703B" w:rsidP="00711476">
      <w:pPr>
        <w:rPr>
          <w:rFonts w:asciiTheme="minorHAnsi" w:hAnsiTheme="minorHAnsi"/>
          <w:sz w:val="26"/>
          <w:szCs w:val="26"/>
        </w:rPr>
      </w:pPr>
    </w:p>
    <w:p w:rsidR="009765B8" w:rsidRDefault="009765B8" w:rsidP="00711476">
      <w:pPr>
        <w:rPr>
          <w:rFonts w:asciiTheme="minorHAnsi" w:hAnsiTheme="minorHAnsi"/>
          <w:sz w:val="26"/>
          <w:szCs w:val="26"/>
        </w:rPr>
      </w:pPr>
    </w:p>
    <w:p w:rsidR="00E77C9B" w:rsidRDefault="00E77C9B" w:rsidP="005E7054">
      <w:pPr>
        <w:rPr>
          <w:rFonts w:asciiTheme="minorHAnsi" w:hAnsiTheme="minorHAnsi"/>
          <w:sz w:val="26"/>
          <w:szCs w:val="26"/>
        </w:rPr>
      </w:pP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sidR="009765B8">
        <w:rPr>
          <w:rFonts w:asciiTheme="minorHAnsi" w:hAnsiTheme="minorHAnsi"/>
          <w:sz w:val="26"/>
          <w:szCs w:val="26"/>
        </w:rPr>
        <w:t xml:space="preserve">     </w:t>
      </w:r>
      <w:r>
        <w:rPr>
          <w:rFonts w:asciiTheme="minorHAnsi" w:hAnsiTheme="minorHAnsi"/>
          <w:sz w:val="26"/>
          <w:szCs w:val="26"/>
        </w:rPr>
        <w:tab/>
      </w:r>
      <w:r w:rsidR="009765B8">
        <w:rPr>
          <w:rFonts w:asciiTheme="minorHAnsi" w:hAnsiTheme="minorHAnsi"/>
          <w:sz w:val="26"/>
          <w:szCs w:val="26"/>
        </w:rPr>
        <w:t xml:space="preserve">                                   </w:t>
      </w:r>
      <w:r>
        <w:rPr>
          <w:rFonts w:asciiTheme="minorHAnsi" w:hAnsiTheme="minorHAnsi"/>
          <w:sz w:val="26"/>
          <w:szCs w:val="26"/>
        </w:rPr>
        <w:t>2</w:t>
      </w:r>
      <w:r w:rsidR="009765B8">
        <w:rPr>
          <w:rFonts w:asciiTheme="minorHAnsi" w:hAnsiTheme="minorHAnsi"/>
          <w:sz w:val="26"/>
          <w:szCs w:val="26"/>
        </w:rPr>
        <w:t>7</w:t>
      </w:r>
      <w:r>
        <w:rPr>
          <w:rFonts w:asciiTheme="minorHAnsi" w:hAnsiTheme="minorHAnsi"/>
          <w:sz w:val="26"/>
          <w:szCs w:val="26"/>
        </w:rPr>
        <w:t xml:space="preserve"> November 2019</w:t>
      </w:r>
    </w:p>
    <w:p w:rsidR="009765B8" w:rsidRDefault="009765B8" w:rsidP="005E7054">
      <w:pPr>
        <w:rPr>
          <w:rFonts w:asciiTheme="minorHAnsi" w:hAnsiTheme="minorHAnsi"/>
          <w:sz w:val="26"/>
          <w:szCs w:val="26"/>
        </w:rPr>
      </w:pPr>
    </w:p>
    <w:p w:rsidR="009765B8" w:rsidRDefault="009765B8" w:rsidP="005E7054">
      <w:pPr>
        <w:rPr>
          <w:rFonts w:asciiTheme="minorHAnsi" w:hAnsiTheme="minorHAnsi"/>
          <w:sz w:val="26"/>
          <w:szCs w:val="26"/>
        </w:rPr>
      </w:pPr>
      <w:r>
        <w:rPr>
          <w:rFonts w:asciiTheme="minorHAnsi" w:hAnsiTheme="minorHAnsi"/>
          <w:sz w:val="26"/>
          <w:szCs w:val="26"/>
        </w:rPr>
        <w:t>City Council and Planning Commission</w:t>
      </w:r>
    </w:p>
    <w:p w:rsidR="003E230F" w:rsidRDefault="003E230F" w:rsidP="005E7054">
      <w:pPr>
        <w:rPr>
          <w:rFonts w:asciiTheme="minorHAnsi" w:hAnsiTheme="minorHAnsi"/>
          <w:sz w:val="26"/>
          <w:szCs w:val="26"/>
        </w:rPr>
      </w:pPr>
      <w:r>
        <w:rPr>
          <w:rFonts w:asciiTheme="minorHAnsi" w:hAnsiTheme="minorHAnsi"/>
          <w:sz w:val="26"/>
          <w:szCs w:val="26"/>
        </w:rPr>
        <w:t>City of South Weber</w:t>
      </w:r>
    </w:p>
    <w:p w:rsidR="003E230F" w:rsidRDefault="003E230F" w:rsidP="005E7054">
      <w:pPr>
        <w:rPr>
          <w:rFonts w:asciiTheme="minorHAnsi" w:hAnsiTheme="minorHAnsi"/>
          <w:sz w:val="26"/>
          <w:szCs w:val="26"/>
        </w:rPr>
      </w:pPr>
      <w:r>
        <w:rPr>
          <w:rFonts w:asciiTheme="minorHAnsi" w:hAnsiTheme="minorHAnsi"/>
          <w:sz w:val="26"/>
          <w:szCs w:val="26"/>
        </w:rPr>
        <w:t>1600 E South Weber Drive</w:t>
      </w:r>
    </w:p>
    <w:p w:rsidR="003E230F" w:rsidRDefault="003E230F" w:rsidP="005E7054">
      <w:pPr>
        <w:rPr>
          <w:rFonts w:asciiTheme="minorHAnsi" w:hAnsiTheme="minorHAnsi"/>
          <w:sz w:val="26"/>
          <w:szCs w:val="26"/>
        </w:rPr>
      </w:pPr>
      <w:r>
        <w:rPr>
          <w:rFonts w:asciiTheme="minorHAnsi" w:hAnsiTheme="minorHAnsi"/>
          <w:sz w:val="26"/>
          <w:szCs w:val="26"/>
        </w:rPr>
        <w:t>South Weber, Utah  84405</w:t>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p>
    <w:p w:rsidR="003E230F" w:rsidRDefault="003E230F" w:rsidP="005E7054">
      <w:pPr>
        <w:rPr>
          <w:rFonts w:asciiTheme="minorHAnsi" w:hAnsiTheme="minorHAnsi"/>
          <w:sz w:val="26"/>
          <w:szCs w:val="26"/>
        </w:rPr>
      </w:pP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t>Subject:   Superfund/National Priority List (NPL)</w:t>
      </w:r>
    </w:p>
    <w:p w:rsidR="003E230F" w:rsidRDefault="003E230F" w:rsidP="005E7054">
      <w:pPr>
        <w:rPr>
          <w:rFonts w:asciiTheme="minorHAnsi" w:hAnsiTheme="minorHAnsi"/>
          <w:sz w:val="26"/>
          <w:szCs w:val="26"/>
        </w:rPr>
      </w:pP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t xml:space="preserve">             Pollution in South Weber</w:t>
      </w:r>
    </w:p>
    <w:p w:rsidR="003E230F" w:rsidRDefault="003E230F" w:rsidP="005E7054">
      <w:pPr>
        <w:rPr>
          <w:rFonts w:asciiTheme="minorHAnsi" w:hAnsiTheme="minorHAnsi"/>
          <w:sz w:val="26"/>
          <w:szCs w:val="26"/>
        </w:rPr>
      </w:pPr>
    </w:p>
    <w:p w:rsidR="003E230F" w:rsidRDefault="003E230F" w:rsidP="005E7054">
      <w:pPr>
        <w:rPr>
          <w:rFonts w:asciiTheme="minorHAnsi" w:hAnsiTheme="minorHAnsi"/>
          <w:sz w:val="26"/>
          <w:szCs w:val="26"/>
        </w:rPr>
      </w:pPr>
      <w:r>
        <w:rPr>
          <w:rFonts w:asciiTheme="minorHAnsi" w:hAnsiTheme="minorHAnsi"/>
          <w:sz w:val="26"/>
          <w:szCs w:val="26"/>
        </w:rPr>
        <w:t>Dear Council and Commission,</w:t>
      </w:r>
    </w:p>
    <w:p w:rsidR="003E230F" w:rsidRDefault="003E230F" w:rsidP="005E7054">
      <w:pPr>
        <w:rPr>
          <w:rFonts w:asciiTheme="minorHAnsi" w:hAnsiTheme="minorHAnsi"/>
          <w:sz w:val="26"/>
          <w:szCs w:val="26"/>
        </w:rPr>
      </w:pPr>
    </w:p>
    <w:p w:rsidR="009765B8" w:rsidRDefault="003E230F" w:rsidP="005E7054">
      <w:pPr>
        <w:rPr>
          <w:rFonts w:asciiTheme="minorHAnsi" w:hAnsiTheme="minorHAnsi"/>
          <w:sz w:val="26"/>
          <w:szCs w:val="26"/>
        </w:rPr>
      </w:pPr>
      <w:r>
        <w:rPr>
          <w:rFonts w:asciiTheme="minorHAnsi" w:hAnsiTheme="minorHAnsi"/>
          <w:sz w:val="26"/>
          <w:szCs w:val="26"/>
        </w:rPr>
        <w:t xml:space="preserve">Last evening, there was a spirited discussion concerning this </w:t>
      </w:r>
      <w:r w:rsidR="00816978">
        <w:rPr>
          <w:rFonts w:asciiTheme="minorHAnsi" w:hAnsiTheme="minorHAnsi"/>
          <w:sz w:val="26"/>
          <w:szCs w:val="26"/>
        </w:rPr>
        <w:t>subject during the regularly scheduled Council meeting.  This started after I had explained my history of representing the City for many years as its representative on</w:t>
      </w:r>
      <w:r>
        <w:rPr>
          <w:rFonts w:asciiTheme="minorHAnsi" w:hAnsiTheme="minorHAnsi"/>
          <w:sz w:val="26"/>
          <w:szCs w:val="26"/>
        </w:rPr>
        <w:t xml:space="preserve"> </w:t>
      </w:r>
      <w:r w:rsidR="00816978">
        <w:rPr>
          <w:rFonts w:asciiTheme="minorHAnsi" w:hAnsiTheme="minorHAnsi"/>
          <w:sz w:val="26"/>
          <w:szCs w:val="26"/>
        </w:rPr>
        <w:t>HAFB</w:t>
      </w:r>
      <w:r w:rsidR="002D77D4">
        <w:rPr>
          <w:rFonts w:asciiTheme="minorHAnsi" w:hAnsiTheme="minorHAnsi"/>
          <w:sz w:val="26"/>
          <w:szCs w:val="26"/>
        </w:rPr>
        <w:t>’s</w:t>
      </w:r>
      <w:r w:rsidR="00816978">
        <w:rPr>
          <w:rFonts w:asciiTheme="minorHAnsi" w:hAnsiTheme="minorHAnsi"/>
          <w:sz w:val="26"/>
          <w:szCs w:val="26"/>
        </w:rPr>
        <w:t xml:space="preserve"> Technical Review Committee (TRC), and</w:t>
      </w:r>
      <w:r w:rsidR="00173243">
        <w:rPr>
          <w:rFonts w:asciiTheme="minorHAnsi" w:hAnsiTheme="minorHAnsi"/>
          <w:sz w:val="26"/>
          <w:szCs w:val="26"/>
        </w:rPr>
        <w:t xml:space="preserve"> the</w:t>
      </w:r>
      <w:r w:rsidR="00816978">
        <w:rPr>
          <w:rFonts w:asciiTheme="minorHAnsi" w:hAnsiTheme="minorHAnsi"/>
          <w:sz w:val="26"/>
          <w:szCs w:val="26"/>
        </w:rPr>
        <w:t xml:space="preserve"> Restoration Advisory Board (RAB) which replaced the TRC.  </w:t>
      </w:r>
      <w:r w:rsidR="002D77D4">
        <w:rPr>
          <w:rFonts w:asciiTheme="minorHAnsi" w:hAnsiTheme="minorHAnsi"/>
          <w:sz w:val="26"/>
          <w:szCs w:val="26"/>
        </w:rPr>
        <w:t xml:space="preserve"> T</w:t>
      </w:r>
      <w:r w:rsidR="00816978">
        <w:rPr>
          <w:rFonts w:asciiTheme="minorHAnsi" w:hAnsiTheme="minorHAnsi"/>
          <w:sz w:val="26"/>
          <w:szCs w:val="26"/>
        </w:rPr>
        <w:t>he City’s focus</w:t>
      </w:r>
      <w:r w:rsidR="002D77D4">
        <w:rPr>
          <w:rFonts w:asciiTheme="minorHAnsi" w:hAnsiTheme="minorHAnsi"/>
          <w:sz w:val="26"/>
          <w:szCs w:val="26"/>
        </w:rPr>
        <w:t xml:space="preserve"> then</w:t>
      </w:r>
      <w:r w:rsidR="00816978">
        <w:rPr>
          <w:rFonts w:asciiTheme="minorHAnsi" w:hAnsiTheme="minorHAnsi"/>
          <w:sz w:val="26"/>
          <w:szCs w:val="26"/>
        </w:rPr>
        <w:t xml:space="preserve"> seemed to shift from </w:t>
      </w:r>
      <w:r w:rsidR="00173243">
        <w:rPr>
          <w:rFonts w:asciiTheme="minorHAnsi" w:hAnsiTheme="minorHAnsi"/>
          <w:sz w:val="26"/>
          <w:szCs w:val="26"/>
        </w:rPr>
        <w:t>its Title 10 Ordinance requirement to “preserve and promote the health and safety of present and future inhabitants” to favor</w:t>
      </w:r>
      <w:r w:rsidR="00A7593E">
        <w:rPr>
          <w:rFonts w:asciiTheme="minorHAnsi" w:hAnsiTheme="minorHAnsi"/>
          <w:sz w:val="26"/>
          <w:szCs w:val="26"/>
        </w:rPr>
        <w:t xml:space="preserve"> potential</w:t>
      </w:r>
      <w:r w:rsidR="00173243">
        <w:rPr>
          <w:rFonts w:asciiTheme="minorHAnsi" w:hAnsiTheme="minorHAnsi"/>
          <w:sz w:val="26"/>
          <w:szCs w:val="26"/>
        </w:rPr>
        <w:t xml:space="preserve"> developers at </w:t>
      </w:r>
      <w:proofErr w:type="gramStart"/>
      <w:r w:rsidR="00173243">
        <w:rPr>
          <w:rFonts w:asciiTheme="minorHAnsi" w:hAnsiTheme="minorHAnsi"/>
          <w:sz w:val="26"/>
          <w:szCs w:val="26"/>
        </w:rPr>
        <w:t>the  expense</w:t>
      </w:r>
      <w:proofErr w:type="gramEnd"/>
      <w:r w:rsidR="00173243">
        <w:rPr>
          <w:rFonts w:asciiTheme="minorHAnsi" w:hAnsiTheme="minorHAnsi"/>
          <w:sz w:val="26"/>
          <w:szCs w:val="26"/>
        </w:rPr>
        <w:t xml:space="preserve"> of future inhabitants. </w:t>
      </w:r>
      <w:r w:rsidR="00A7593E">
        <w:rPr>
          <w:rFonts w:asciiTheme="minorHAnsi" w:hAnsiTheme="minorHAnsi"/>
          <w:sz w:val="26"/>
          <w:szCs w:val="26"/>
        </w:rPr>
        <w:t xml:space="preserve"> This shift was first noticed by my EPA Technical-Assistance Grant (TAG) Coordinator who reminded me that our TAG Grant was predicated on representing the concerns/needs of our polluted population rather than</w:t>
      </w:r>
      <w:r w:rsidR="00907EF4">
        <w:rPr>
          <w:rFonts w:asciiTheme="minorHAnsi" w:hAnsiTheme="minorHAnsi"/>
          <w:sz w:val="26"/>
          <w:szCs w:val="26"/>
        </w:rPr>
        <w:t xml:space="preserve"> </w:t>
      </w:r>
      <w:r w:rsidR="001F1B5A">
        <w:rPr>
          <w:rFonts w:asciiTheme="minorHAnsi" w:hAnsiTheme="minorHAnsi"/>
          <w:sz w:val="26"/>
          <w:szCs w:val="26"/>
        </w:rPr>
        <w:t>its</w:t>
      </w:r>
      <w:r w:rsidR="00A7593E">
        <w:rPr>
          <w:rFonts w:asciiTheme="minorHAnsi" w:hAnsiTheme="minorHAnsi"/>
          <w:sz w:val="26"/>
          <w:szCs w:val="26"/>
        </w:rPr>
        <w:t xml:space="preserve"> elected leaders.</w:t>
      </w:r>
      <w:r w:rsidR="004E2E37">
        <w:rPr>
          <w:rFonts w:asciiTheme="minorHAnsi" w:hAnsiTheme="minorHAnsi"/>
          <w:sz w:val="26"/>
          <w:szCs w:val="26"/>
        </w:rPr>
        <w:t xml:space="preserve">  He </w:t>
      </w:r>
      <w:r w:rsidR="00907EF4">
        <w:rPr>
          <w:rFonts w:asciiTheme="minorHAnsi" w:hAnsiTheme="minorHAnsi"/>
          <w:sz w:val="26"/>
          <w:szCs w:val="26"/>
        </w:rPr>
        <w:t>thought</w:t>
      </w:r>
      <w:r w:rsidR="004E2E37">
        <w:rPr>
          <w:rFonts w:asciiTheme="minorHAnsi" w:hAnsiTheme="minorHAnsi"/>
          <w:sz w:val="26"/>
          <w:szCs w:val="26"/>
        </w:rPr>
        <w:t>, apparently from our</w:t>
      </w:r>
      <w:r w:rsidR="00907EF4">
        <w:rPr>
          <w:rFonts w:asciiTheme="minorHAnsi" w:hAnsiTheme="minorHAnsi"/>
          <w:sz w:val="26"/>
          <w:szCs w:val="26"/>
        </w:rPr>
        <w:t xml:space="preserve"> EPA-</w:t>
      </w:r>
      <w:r w:rsidR="004E2E37">
        <w:rPr>
          <w:rFonts w:asciiTheme="minorHAnsi" w:hAnsiTheme="minorHAnsi"/>
          <w:sz w:val="26"/>
          <w:szCs w:val="26"/>
        </w:rPr>
        <w:t>mandatory</w:t>
      </w:r>
      <w:r w:rsidR="00907EF4">
        <w:rPr>
          <w:rFonts w:asciiTheme="minorHAnsi" w:hAnsiTheme="minorHAnsi"/>
          <w:sz w:val="26"/>
          <w:szCs w:val="26"/>
        </w:rPr>
        <w:t xml:space="preserve"> </w:t>
      </w:r>
      <w:r w:rsidR="004E2E37">
        <w:rPr>
          <w:rFonts w:asciiTheme="minorHAnsi" w:hAnsiTheme="minorHAnsi"/>
          <w:sz w:val="26"/>
          <w:szCs w:val="26"/>
        </w:rPr>
        <w:t>quarterly</w:t>
      </w:r>
      <w:r w:rsidR="00907EF4">
        <w:rPr>
          <w:rFonts w:asciiTheme="minorHAnsi" w:hAnsiTheme="minorHAnsi"/>
          <w:sz w:val="26"/>
          <w:szCs w:val="26"/>
        </w:rPr>
        <w:t xml:space="preserve"> </w:t>
      </w:r>
      <w:r w:rsidR="004E2E37">
        <w:rPr>
          <w:rFonts w:asciiTheme="minorHAnsi" w:hAnsiTheme="minorHAnsi"/>
          <w:sz w:val="26"/>
          <w:szCs w:val="26"/>
        </w:rPr>
        <w:t>reports, that our City officials’ motives and actions seemed (at a minimum) conflicted with the health and safety needs of residents.  He</w:t>
      </w:r>
      <w:r w:rsidR="0078169F">
        <w:rPr>
          <w:rFonts w:asciiTheme="minorHAnsi" w:hAnsiTheme="minorHAnsi"/>
          <w:sz w:val="26"/>
          <w:szCs w:val="26"/>
        </w:rPr>
        <w:t xml:space="preserve"> further</w:t>
      </w:r>
      <w:r w:rsidR="004E2E37">
        <w:rPr>
          <w:rFonts w:asciiTheme="minorHAnsi" w:hAnsiTheme="minorHAnsi"/>
          <w:sz w:val="26"/>
          <w:szCs w:val="26"/>
        </w:rPr>
        <w:t xml:space="preserve"> volunteered that thi</w:t>
      </w:r>
      <w:r w:rsidR="0078169F">
        <w:rPr>
          <w:rFonts w:asciiTheme="minorHAnsi" w:hAnsiTheme="minorHAnsi"/>
          <w:sz w:val="26"/>
          <w:szCs w:val="26"/>
        </w:rPr>
        <w:t>s</w:t>
      </w:r>
      <w:r w:rsidR="004E2E37">
        <w:rPr>
          <w:rFonts w:asciiTheme="minorHAnsi" w:hAnsiTheme="minorHAnsi"/>
          <w:sz w:val="26"/>
          <w:szCs w:val="26"/>
        </w:rPr>
        <w:t xml:space="preserve"> </w:t>
      </w:r>
      <w:r w:rsidR="0078169F">
        <w:rPr>
          <w:rFonts w:asciiTheme="minorHAnsi" w:hAnsiTheme="minorHAnsi"/>
          <w:sz w:val="26"/>
          <w:szCs w:val="26"/>
        </w:rPr>
        <w:t xml:space="preserve">was </w:t>
      </w:r>
      <w:r w:rsidR="00D9645C">
        <w:rPr>
          <w:rFonts w:asciiTheme="minorHAnsi" w:hAnsiTheme="minorHAnsi"/>
          <w:sz w:val="26"/>
          <w:szCs w:val="26"/>
        </w:rPr>
        <w:t xml:space="preserve">not unique </w:t>
      </w:r>
      <w:r w:rsidR="001F1B5A">
        <w:rPr>
          <w:rFonts w:asciiTheme="minorHAnsi" w:hAnsiTheme="minorHAnsi"/>
          <w:sz w:val="26"/>
          <w:szCs w:val="26"/>
        </w:rPr>
        <w:t xml:space="preserve">just </w:t>
      </w:r>
      <w:r w:rsidR="00D9645C">
        <w:rPr>
          <w:rFonts w:asciiTheme="minorHAnsi" w:hAnsiTheme="minorHAnsi"/>
          <w:sz w:val="26"/>
          <w:szCs w:val="26"/>
        </w:rPr>
        <w:t>here.</w:t>
      </w:r>
    </w:p>
    <w:p w:rsidR="0078169F" w:rsidRDefault="0078169F" w:rsidP="005E7054">
      <w:pPr>
        <w:rPr>
          <w:rFonts w:asciiTheme="minorHAnsi" w:hAnsiTheme="minorHAnsi"/>
          <w:sz w:val="26"/>
          <w:szCs w:val="26"/>
        </w:rPr>
      </w:pPr>
    </w:p>
    <w:p w:rsidR="001F1B5A" w:rsidRDefault="0078169F" w:rsidP="00711476">
      <w:pPr>
        <w:rPr>
          <w:rFonts w:asciiTheme="minorHAnsi" w:hAnsiTheme="minorHAnsi"/>
          <w:sz w:val="26"/>
          <w:szCs w:val="26"/>
        </w:rPr>
      </w:pPr>
      <w:r>
        <w:rPr>
          <w:rFonts w:asciiTheme="minorHAnsi" w:hAnsiTheme="minorHAnsi"/>
          <w:sz w:val="26"/>
          <w:szCs w:val="26"/>
        </w:rPr>
        <w:t>After this introduction, I referenced my letters to the City of 2 Nov 2019 and</w:t>
      </w:r>
      <w:r w:rsidR="006B16C1">
        <w:rPr>
          <w:rFonts w:asciiTheme="minorHAnsi" w:hAnsiTheme="minorHAnsi"/>
          <w:sz w:val="26"/>
          <w:szCs w:val="26"/>
        </w:rPr>
        <w:t xml:space="preserve"> to</w:t>
      </w:r>
      <w:r>
        <w:rPr>
          <w:rFonts w:asciiTheme="minorHAnsi" w:hAnsiTheme="minorHAnsi"/>
          <w:sz w:val="26"/>
          <w:szCs w:val="26"/>
        </w:rPr>
        <w:t xml:space="preserve"> the RAB </w:t>
      </w:r>
      <w:r w:rsidR="006B16C1">
        <w:rPr>
          <w:rFonts w:asciiTheme="minorHAnsi" w:hAnsiTheme="minorHAnsi"/>
          <w:sz w:val="26"/>
          <w:szCs w:val="26"/>
        </w:rPr>
        <w:t xml:space="preserve">of 22 Oct 2019 which were part of the agenda packet for last evening’s meeting.  Those stressed the unfortunate condition of City residents who, through no fault of their own, happened to live in the   expansive area in the western part of our City which </w:t>
      </w:r>
      <w:r w:rsidR="00D9645C">
        <w:rPr>
          <w:rFonts w:asciiTheme="minorHAnsi" w:hAnsiTheme="minorHAnsi"/>
          <w:sz w:val="26"/>
          <w:szCs w:val="26"/>
        </w:rPr>
        <w:t>became</w:t>
      </w:r>
      <w:r w:rsidR="006B16C1">
        <w:rPr>
          <w:rFonts w:asciiTheme="minorHAnsi" w:hAnsiTheme="minorHAnsi"/>
          <w:sz w:val="26"/>
          <w:szCs w:val="26"/>
        </w:rPr>
        <w:t xml:space="preserve"> polluted by HAFB.  </w:t>
      </w:r>
      <w:r w:rsidR="00D9645C">
        <w:rPr>
          <w:rFonts w:asciiTheme="minorHAnsi" w:hAnsiTheme="minorHAnsi"/>
          <w:sz w:val="26"/>
          <w:szCs w:val="26"/>
        </w:rPr>
        <w:t>All</w:t>
      </w:r>
      <w:r w:rsidR="00EC2C95">
        <w:rPr>
          <w:rFonts w:asciiTheme="minorHAnsi" w:hAnsiTheme="minorHAnsi"/>
          <w:sz w:val="26"/>
          <w:szCs w:val="26"/>
        </w:rPr>
        <w:t xml:space="preserve"> </w:t>
      </w:r>
      <w:r w:rsidR="00D9645C">
        <w:rPr>
          <w:rFonts w:asciiTheme="minorHAnsi" w:hAnsiTheme="minorHAnsi"/>
          <w:sz w:val="26"/>
          <w:szCs w:val="26"/>
        </w:rPr>
        <w:t>owners</w:t>
      </w:r>
      <w:r w:rsidR="00EC2C95">
        <w:rPr>
          <w:rFonts w:asciiTheme="minorHAnsi" w:hAnsiTheme="minorHAnsi"/>
          <w:sz w:val="26"/>
          <w:szCs w:val="26"/>
        </w:rPr>
        <w:t>/operators</w:t>
      </w:r>
      <w:r w:rsidR="00112E49">
        <w:rPr>
          <w:rFonts w:asciiTheme="minorHAnsi" w:hAnsiTheme="minorHAnsi"/>
          <w:sz w:val="26"/>
          <w:szCs w:val="26"/>
        </w:rPr>
        <w:t xml:space="preserve"> of such properties/facilities</w:t>
      </w:r>
      <w:r w:rsidR="006B16C1">
        <w:rPr>
          <w:rFonts w:asciiTheme="minorHAnsi" w:hAnsiTheme="minorHAnsi"/>
          <w:sz w:val="26"/>
          <w:szCs w:val="26"/>
        </w:rPr>
        <w:t xml:space="preserve"> then became Potential Responsible Parties (PRPs)</w:t>
      </w:r>
      <w:r w:rsidR="00D9645C">
        <w:rPr>
          <w:rFonts w:asciiTheme="minorHAnsi" w:hAnsiTheme="minorHAnsi"/>
          <w:sz w:val="26"/>
          <w:szCs w:val="26"/>
        </w:rPr>
        <w:t xml:space="preserve"> according to Federal environmental law (CERCLA)</w:t>
      </w:r>
      <w:r w:rsidR="00EC2C95">
        <w:rPr>
          <w:rFonts w:asciiTheme="minorHAnsi" w:hAnsiTheme="minorHAnsi"/>
          <w:sz w:val="26"/>
          <w:szCs w:val="26"/>
        </w:rPr>
        <w:t>.</w:t>
      </w:r>
      <w:r w:rsidR="00D9645C">
        <w:rPr>
          <w:rFonts w:asciiTheme="minorHAnsi" w:hAnsiTheme="minorHAnsi"/>
          <w:sz w:val="26"/>
          <w:szCs w:val="26"/>
        </w:rPr>
        <w:t xml:space="preserve"> </w:t>
      </w:r>
      <w:r w:rsidR="00EC2C95">
        <w:rPr>
          <w:rFonts w:asciiTheme="minorHAnsi" w:hAnsiTheme="minorHAnsi"/>
          <w:sz w:val="26"/>
          <w:szCs w:val="26"/>
        </w:rPr>
        <w:t xml:space="preserve">  This</w:t>
      </w:r>
      <w:r w:rsidR="00D9645C">
        <w:rPr>
          <w:rFonts w:asciiTheme="minorHAnsi" w:hAnsiTheme="minorHAnsi"/>
          <w:sz w:val="26"/>
          <w:szCs w:val="26"/>
        </w:rPr>
        <w:t xml:space="preserve"> added potential </w:t>
      </w:r>
      <w:r w:rsidR="00EC2C95">
        <w:rPr>
          <w:rFonts w:asciiTheme="minorHAnsi" w:hAnsiTheme="minorHAnsi"/>
          <w:sz w:val="26"/>
          <w:szCs w:val="26"/>
        </w:rPr>
        <w:t xml:space="preserve">strict </w:t>
      </w:r>
      <w:r w:rsidR="00D9645C">
        <w:rPr>
          <w:rFonts w:asciiTheme="minorHAnsi" w:hAnsiTheme="minorHAnsi"/>
          <w:sz w:val="26"/>
          <w:szCs w:val="26"/>
        </w:rPr>
        <w:t>legal jeopardy</w:t>
      </w:r>
      <w:r w:rsidR="00EC2C95">
        <w:rPr>
          <w:rFonts w:asciiTheme="minorHAnsi" w:hAnsiTheme="minorHAnsi"/>
          <w:sz w:val="26"/>
          <w:szCs w:val="26"/>
        </w:rPr>
        <w:t xml:space="preserve"> </w:t>
      </w:r>
      <w:r w:rsidR="00D9645C">
        <w:rPr>
          <w:rFonts w:asciiTheme="minorHAnsi" w:hAnsiTheme="minorHAnsi"/>
          <w:sz w:val="26"/>
          <w:szCs w:val="26"/>
        </w:rPr>
        <w:t>to the extreme harm that the pollution itself represented to the well-being of their families.</w:t>
      </w:r>
      <w:r w:rsidR="00EC2C95">
        <w:rPr>
          <w:rFonts w:asciiTheme="minorHAnsi" w:hAnsiTheme="minorHAnsi"/>
          <w:sz w:val="26"/>
          <w:szCs w:val="26"/>
        </w:rPr>
        <w:t xml:space="preserve">  With those facts already before the Council, I concentrated on the</w:t>
      </w:r>
      <w:r w:rsidR="00BE1F14">
        <w:rPr>
          <w:rFonts w:asciiTheme="minorHAnsi" w:hAnsiTheme="minorHAnsi"/>
          <w:sz w:val="26"/>
          <w:szCs w:val="26"/>
        </w:rPr>
        <w:t xml:space="preserve"> extensive</w:t>
      </w:r>
      <w:r w:rsidR="00EC2C95">
        <w:rPr>
          <w:rFonts w:asciiTheme="minorHAnsi" w:hAnsiTheme="minorHAnsi"/>
          <w:sz w:val="26"/>
          <w:szCs w:val="26"/>
        </w:rPr>
        <w:t xml:space="preserve"> Phase III Environmental Audit (the 1991 Risk Assessments and subsequent feasibility studies) which</w:t>
      </w:r>
      <w:r w:rsidR="00BE1F14">
        <w:rPr>
          <w:rFonts w:asciiTheme="minorHAnsi" w:hAnsiTheme="minorHAnsi"/>
          <w:sz w:val="26"/>
          <w:szCs w:val="26"/>
        </w:rPr>
        <w:t xml:space="preserve"> thoroughly </w:t>
      </w:r>
      <w:r w:rsidR="00EC2C95">
        <w:rPr>
          <w:rFonts w:asciiTheme="minorHAnsi" w:hAnsiTheme="minorHAnsi"/>
          <w:sz w:val="26"/>
          <w:szCs w:val="26"/>
        </w:rPr>
        <w:t xml:space="preserve">documented the </w:t>
      </w:r>
      <w:r w:rsidR="00BE1F14">
        <w:rPr>
          <w:rFonts w:asciiTheme="minorHAnsi" w:hAnsiTheme="minorHAnsi"/>
          <w:sz w:val="26"/>
          <w:szCs w:val="26"/>
        </w:rPr>
        <w:t>scope of contamination and its potential effects on threatened population and the environment.   My presentation ended with long-known references</w:t>
      </w:r>
      <w:r w:rsidR="00C7531C">
        <w:rPr>
          <w:rFonts w:asciiTheme="minorHAnsi" w:hAnsiTheme="minorHAnsi"/>
          <w:sz w:val="26"/>
          <w:szCs w:val="26"/>
        </w:rPr>
        <w:t xml:space="preserve"> </w:t>
      </w:r>
      <w:r w:rsidR="00BE1F14">
        <w:rPr>
          <w:rFonts w:asciiTheme="minorHAnsi" w:hAnsiTheme="minorHAnsi"/>
          <w:sz w:val="26"/>
          <w:szCs w:val="26"/>
        </w:rPr>
        <w:t>to the 1998 Record of Decision</w:t>
      </w:r>
      <w:r w:rsidR="00C7531C">
        <w:rPr>
          <w:rFonts w:asciiTheme="minorHAnsi" w:hAnsiTheme="minorHAnsi"/>
          <w:sz w:val="26"/>
          <w:szCs w:val="26"/>
        </w:rPr>
        <w:t>.  All three of its primary objectives failed to be achieved as promised</w:t>
      </w:r>
      <w:r w:rsidR="00B1446A">
        <w:rPr>
          <w:rFonts w:asciiTheme="minorHAnsi" w:hAnsiTheme="minorHAnsi"/>
          <w:sz w:val="26"/>
          <w:szCs w:val="26"/>
        </w:rPr>
        <w:t>, so</w:t>
      </w:r>
      <w:r w:rsidR="00C7531C">
        <w:rPr>
          <w:rFonts w:asciiTheme="minorHAnsi" w:hAnsiTheme="minorHAnsi"/>
          <w:sz w:val="26"/>
          <w:szCs w:val="26"/>
        </w:rPr>
        <w:t xml:space="preserve"> now HAFB/EPA/UDEQ has been forced to opine that</w:t>
      </w:r>
      <w:r w:rsidR="00B1446A">
        <w:rPr>
          <w:rFonts w:asciiTheme="minorHAnsi" w:hAnsiTheme="minorHAnsi"/>
          <w:sz w:val="26"/>
          <w:szCs w:val="26"/>
        </w:rPr>
        <w:t xml:space="preserve"> </w:t>
      </w:r>
      <w:r w:rsidR="00C7531C">
        <w:rPr>
          <w:rFonts w:asciiTheme="minorHAnsi" w:hAnsiTheme="minorHAnsi"/>
          <w:sz w:val="26"/>
          <w:szCs w:val="26"/>
        </w:rPr>
        <w:t xml:space="preserve">real relief from its pollution in our valley won’t be realized until sometime in the 2040s.  </w:t>
      </w:r>
      <w:r w:rsidR="00B406D4">
        <w:rPr>
          <w:rFonts w:asciiTheme="minorHAnsi" w:hAnsiTheme="minorHAnsi"/>
          <w:sz w:val="26"/>
          <w:szCs w:val="26"/>
        </w:rPr>
        <w:t xml:space="preserve"> However</w:t>
      </w:r>
      <w:r w:rsidR="00B1446A">
        <w:rPr>
          <w:rFonts w:asciiTheme="minorHAnsi" w:hAnsiTheme="minorHAnsi"/>
          <w:sz w:val="26"/>
          <w:szCs w:val="26"/>
        </w:rPr>
        <w:t>, even this</w:t>
      </w:r>
      <w:r w:rsidR="00112E49">
        <w:rPr>
          <w:rFonts w:asciiTheme="minorHAnsi" w:hAnsiTheme="minorHAnsi"/>
          <w:sz w:val="26"/>
          <w:szCs w:val="26"/>
        </w:rPr>
        <w:t xml:space="preserve"> </w:t>
      </w:r>
      <w:r w:rsidR="001F1B5A">
        <w:rPr>
          <w:rFonts w:asciiTheme="minorHAnsi" w:hAnsiTheme="minorHAnsi"/>
          <w:sz w:val="26"/>
          <w:szCs w:val="26"/>
        </w:rPr>
        <w:t>nebulous</w:t>
      </w:r>
    </w:p>
    <w:p w:rsidR="009F61D8" w:rsidRDefault="0066466B" w:rsidP="00711476">
      <w:pPr>
        <w:rPr>
          <w:rFonts w:asciiTheme="minorHAnsi" w:hAnsiTheme="minorHAnsi"/>
          <w:sz w:val="26"/>
          <w:szCs w:val="26"/>
        </w:rPr>
      </w:pPr>
      <w:proofErr w:type="gramStart"/>
      <w:r>
        <w:rPr>
          <w:rFonts w:asciiTheme="minorHAnsi" w:hAnsiTheme="minorHAnsi"/>
          <w:sz w:val="26"/>
          <w:szCs w:val="26"/>
        </w:rPr>
        <w:lastRenderedPageBreak/>
        <w:t>timeframe</w:t>
      </w:r>
      <w:proofErr w:type="gramEnd"/>
      <w:r w:rsidR="009F61D8">
        <w:rPr>
          <w:rFonts w:asciiTheme="minorHAnsi" w:hAnsiTheme="minorHAnsi"/>
          <w:sz w:val="26"/>
          <w:szCs w:val="26"/>
        </w:rPr>
        <w:t xml:space="preserve"> </w:t>
      </w:r>
      <w:r w:rsidR="00B1446A">
        <w:rPr>
          <w:rFonts w:asciiTheme="minorHAnsi" w:hAnsiTheme="minorHAnsi"/>
          <w:sz w:val="26"/>
          <w:szCs w:val="26"/>
        </w:rPr>
        <w:t xml:space="preserve">is dubious at best. </w:t>
      </w:r>
      <w:r w:rsidR="009F61D8">
        <w:rPr>
          <w:rFonts w:asciiTheme="minorHAnsi" w:hAnsiTheme="minorHAnsi"/>
          <w:sz w:val="26"/>
          <w:szCs w:val="26"/>
        </w:rPr>
        <w:t xml:space="preserve"> T</w:t>
      </w:r>
      <w:r w:rsidR="00B1446A">
        <w:rPr>
          <w:rFonts w:asciiTheme="minorHAnsi" w:hAnsiTheme="minorHAnsi"/>
          <w:sz w:val="26"/>
          <w:szCs w:val="26"/>
        </w:rPr>
        <w:t>his is due to the Jan 2015 Federal court decision</w:t>
      </w:r>
      <w:r w:rsidR="00FA024B">
        <w:rPr>
          <w:rFonts w:asciiTheme="minorHAnsi" w:hAnsiTheme="minorHAnsi"/>
          <w:sz w:val="26"/>
          <w:szCs w:val="26"/>
        </w:rPr>
        <w:t xml:space="preserve"> </w:t>
      </w:r>
      <w:r w:rsidR="0022082B">
        <w:rPr>
          <w:rFonts w:asciiTheme="minorHAnsi" w:hAnsiTheme="minorHAnsi"/>
          <w:sz w:val="26"/>
          <w:szCs w:val="26"/>
        </w:rPr>
        <w:t>(</w:t>
      </w:r>
      <w:r w:rsidR="00FA024B">
        <w:rPr>
          <w:rFonts w:asciiTheme="minorHAnsi" w:hAnsiTheme="minorHAnsi"/>
          <w:sz w:val="26"/>
          <w:szCs w:val="26"/>
        </w:rPr>
        <w:t>Waverley Investors vs. USA) which</w:t>
      </w:r>
      <w:r w:rsidR="0022082B">
        <w:rPr>
          <w:rFonts w:asciiTheme="minorHAnsi" w:hAnsiTheme="minorHAnsi"/>
          <w:sz w:val="26"/>
          <w:szCs w:val="26"/>
        </w:rPr>
        <w:t xml:space="preserve"> validated</w:t>
      </w:r>
      <w:r w:rsidR="00FA024B">
        <w:rPr>
          <w:rFonts w:asciiTheme="minorHAnsi" w:hAnsiTheme="minorHAnsi"/>
          <w:sz w:val="26"/>
          <w:szCs w:val="26"/>
        </w:rPr>
        <w:t xml:space="preserve"> the </w:t>
      </w:r>
      <w:r w:rsidR="0022082B">
        <w:rPr>
          <w:rFonts w:asciiTheme="minorHAnsi" w:hAnsiTheme="minorHAnsi"/>
          <w:sz w:val="26"/>
          <w:szCs w:val="26"/>
        </w:rPr>
        <w:t>Discretionary Function Exception (DFE) whereby Congress provided military polluters with the prerogative</w:t>
      </w:r>
      <w:r w:rsidR="00B1446A">
        <w:rPr>
          <w:rFonts w:asciiTheme="minorHAnsi" w:hAnsiTheme="minorHAnsi"/>
          <w:sz w:val="26"/>
          <w:szCs w:val="26"/>
        </w:rPr>
        <w:t xml:space="preserve"> </w:t>
      </w:r>
      <w:r w:rsidR="0022082B">
        <w:rPr>
          <w:rFonts w:asciiTheme="minorHAnsi" w:hAnsiTheme="minorHAnsi"/>
          <w:sz w:val="26"/>
          <w:szCs w:val="26"/>
        </w:rPr>
        <w:t>whether to even attempt remediating their pollution.</w:t>
      </w:r>
    </w:p>
    <w:p w:rsidR="0022082B" w:rsidRDefault="0022082B" w:rsidP="00711476">
      <w:pPr>
        <w:rPr>
          <w:rFonts w:asciiTheme="minorHAnsi" w:hAnsiTheme="minorHAnsi"/>
          <w:sz w:val="26"/>
          <w:szCs w:val="26"/>
        </w:rPr>
      </w:pPr>
    </w:p>
    <w:p w:rsidR="00A31587" w:rsidRDefault="0022082B" w:rsidP="00711476">
      <w:pPr>
        <w:rPr>
          <w:rFonts w:asciiTheme="minorHAnsi" w:hAnsiTheme="minorHAnsi"/>
          <w:sz w:val="26"/>
          <w:szCs w:val="26"/>
        </w:rPr>
      </w:pPr>
      <w:r>
        <w:rPr>
          <w:rFonts w:asciiTheme="minorHAnsi" w:hAnsiTheme="minorHAnsi"/>
          <w:sz w:val="26"/>
          <w:szCs w:val="26"/>
        </w:rPr>
        <w:t xml:space="preserve">To the Council’s credit, unlike with the Commission, </w:t>
      </w:r>
      <w:r w:rsidR="00907EF4">
        <w:rPr>
          <w:rFonts w:asciiTheme="minorHAnsi" w:hAnsiTheme="minorHAnsi"/>
          <w:sz w:val="26"/>
          <w:szCs w:val="26"/>
        </w:rPr>
        <w:t xml:space="preserve">at least </w:t>
      </w:r>
      <w:r>
        <w:rPr>
          <w:rFonts w:asciiTheme="minorHAnsi" w:hAnsiTheme="minorHAnsi"/>
          <w:sz w:val="26"/>
          <w:szCs w:val="26"/>
        </w:rPr>
        <w:t>some of them had read the</w:t>
      </w:r>
      <w:r w:rsidR="00313758">
        <w:rPr>
          <w:rFonts w:asciiTheme="minorHAnsi" w:hAnsiTheme="minorHAnsi"/>
          <w:sz w:val="26"/>
          <w:szCs w:val="26"/>
        </w:rPr>
        <w:t xml:space="preserve"> 1991 Risk Assessment, the 1998 Record of</w:t>
      </w:r>
      <w:r w:rsidR="00907EF4">
        <w:rPr>
          <w:rFonts w:asciiTheme="minorHAnsi" w:hAnsiTheme="minorHAnsi"/>
          <w:sz w:val="26"/>
          <w:szCs w:val="26"/>
        </w:rPr>
        <w:t xml:space="preserve"> Decision</w:t>
      </w:r>
      <w:r w:rsidR="00A31587">
        <w:rPr>
          <w:rFonts w:asciiTheme="minorHAnsi" w:hAnsiTheme="minorHAnsi"/>
          <w:sz w:val="26"/>
          <w:szCs w:val="26"/>
        </w:rPr>
        <w:t xml:space="preserve"> (ROD) </w:t>
      </w:r>
      <w:r w:rsidR="00907EF4">
        <w:rPr>
          <w:rFonts w:asciiTheme="minorHAnsi" w:hAnsiTheme="minorHAnsi"/>
          <w:sz w:val="26"/>
          <w:szCs w:val="26"/>
        </w:rPr>
        <w:t xml:space="preserve">and </w:t>
      </w:r>
      <w:r w:rsidR="00A31587">
        <w:rPr>
          <w:rFonts w:asciiTheme="minorHAnsi" w:hAnsiTheme="minorHAnsi"/>
          <w:sz w:val="26"/>
          <w:szCs w:val="26"/>
        </w:rPr>
        <w:t xml:space="preserve">even </w:t>
      </w:r>
      <w:r w:rsidR="00907EF4">
        <w:rPr>
          <w:rFonts w:asciiTheme="minorHAnsi" w:hAnsiTheme="minorHAnsi"/>
          <w:sz w:val="26"/>
          <w:szCs w:val="26"/>
        </w:rPr>
        <w:t>some o</w:t>
      </w:r>
      <w:r w:rsidR="00A31587">
        <w:rPr>
          <w:rFonts w:asciiTheme="minorHAnsi" w:hAnsiTheme="minorHAnsi"/>
          <w:sz w:val="26"/>
          <w:szCs w:val="26"/>
        </w:rPr>
        <w:t>f</w:t>
      </w:r>
      <w:r w:rsidR="00907EF4">
        <w:rPr>
          <w:rFonts w:asciiTheme="minorHAnsi" w:hAnsiTheme="minorHAnsi"/>
          <w:sz w:val="26"/>
          <w:szCs w:val="26"/>
        </w:rPr>
        <w:t xml:space="preserve"> </w:t>
      </w:r>
      <w:r w:rsidR="00A31587">
        <w:rPr>
          <w:rFonts w:asciiTheme="minorHAnsi" w:hAnsiTheme="minorHAnsi"/>
          <w:sz w:val="26"/>
          <w:szCs w:val="26"/>
        </w:rPr>
        <w:t>four mandated</w:t>
      </w:r>
      <w:r w:rsidR="00907EF4">
        <w:rPr>
          <w:rFonts w:asciiTheme="minorHAnsi" w:hAnsiTheme="minorHAnsi"/>
          <w:sz w:val="26"/>
          <w:szCs w:val="26"/>
        </w:rPr>
        <w:t xml:space="preserve"> F</w:t>
      </w:r>
      <w:r w:rsidR="00A31587">
        <w:rPr>
          <w:rFonts w:asciiTheme="minorHAnsi" w:hAnsiTheme="minorHAnsi"/>
          <w:sz w:val="26"/>
          <w:szCs w:val="26"/>
        </w:rPr>
        <w:t>ive-year reviews</w:t>
      </w:r>
      <w:r w:rsidR="0066466B">
        <w:rPr>
          <w:rFonts w:asciiTheme="minorHAnsi" w:hAnsiTheme="minorHAnsi"/>
          <w:sz w:val="26"/>
          <w:szCs w:val="26"/>
        </w:rPr>
        <w:t>.</w:t>
      </w:r>
      <w:r w:rsidR="00A31587">
        <w:rPr>
          <w:rFonts w:asciiTheme="minorHAnsi" w:hAnsiTheme="minorHAnsi"/>
          <w:sz w:val="26"/>
          <w:szCs w:val="26"/>
        </w:rPr>
        <w:t xml:space="preserve">   While all seemed to agree with the fundamental</w:t>
      </w:r>
      <w:r w:rsidR="00B406D4">
        <w:rPr>
          <w:rFonts w:asciiTheme="minorHAnsi" w:hAnsiTheme="minorHAnsi"/>
          <w:sz w:val="26"/>
          <w:szCs w:val="26"/>
        </w:rPr>
        <w:t xml:space="preserve"> indisputable</w:t>
      </w:r>
      <w:r w:rsidR="00A31587">
        <w:rPr>
          <w:rFonts w:asciiTheme="minorHAnsi" w:hAnsiTheme="minorHAnsi"/>
          <w:sz w:val="26"/>
          <w:szCs w:val="26"/>
        </w:rPr>
        <w:t xml:space="preserve"> fact that the </w:t>
      </w:r>
      <w:r w:rsidR="00B406D4">
        <w:rPr>
          <w:rFonts w:asciiTheme="minorHAnsi" w:hAnsiTheme="minorHAnsi"/>
          <w:sz w:val="26"/>
          <w:szCs w:val="26"/>
        </w:rPr>
        <w:t>pollution remains a</w:t>
      </w:r>
      <w:r w:rsidR="00D6377D">
        <w:rPr>
          <w:rFonts w:asciiTheme="minorHAnsi" w:hAnsiTheme="minorHAnsi"/>
          <w:sz w:val="26"/>
          <w:szCs w:val="26"/>
        </w:rPr>
        <w:t>s a</w:t>
      </w:r>
      <w:r w:rsidR="00B406D4">
        <w:rPr>
          <w:rFonts w:asciiTheme="minorHAnsi" w:hAnsiTheme="minorHAnsi"/>
          <w:sz w:val="26"/>
          <w:szCs w:val="26"/>
        </w:rPr>
        <w:t xml:space="preserve"> problem for our valley and will remain so until at least sometime in the 2040’s</w:t>
      </w:r>
      <w:r w:rsidR="00D6377D">
        <w:rPr>
          <w:rFonts w:asciiTheme="minorHAnsi" w:hAnsiTheme="minorHAnsi"/>
          <w:sz w:val="26"/>
          <w:szCs w:val="26"/>
        </w:rPr>
        <w:t>, most seemed inexplicably content with this reality</w:t>
      </w:r>
      <w:r w:rsidR="00323E58">
        <w:rPr>
          <w:rFonts w:asciiTheme="minorHAnsi" w:hAnsiTheme="minorHAnsi"/>
          <w:sz w:val="26"/>
          <w:szCs w:val="26"/>
        </w:rPr>
        <w:t>.</w:t>
      </w:r>
      <w:r w:rsidR="00D6377D">
        <w:rPr>
          <w:rFonts w:asciiTheme="minorHAnsi" w:hAnsiTheme="minorHAnsi"/>
          <w:sz w:val="26"/>
          <w:szCs w:val="26"/>
        </w:rPr>
        <w:t xml:space="preserve">  Two went further by</w:t>
      </w:r>
      <w:r w:rsidR="00323E58">
        <w:rPr>
          <w:rFonts w:asciiTheme="minorHAnsi" w:hAnsiTheme="minorHAnsi"/>
          <w:sz w:val="26"/>
          <w:szCs w:val="26"/>
        </w:rPr>
        <w:t xml:space="preserve"> </w:t>
      </w:r>
      <w:r w:rsidR="00D6377D">
        <w:rPr>
          <w:rFonts w:asciiTheme="minorHAnsi" w:hAnsiTheme="minorHAnsi"/>
          <w:sz w:val="26"/>
          <w:szCs w:val="26"/>
        </w:rPr>
        <w:t xml:space="preserve">downplaying the significance of the 1991 and 1998 Superfund documents by implying that the passage of time had </w:t>
      </w:r>
      <w:r w:rsidR="00323E58">
        <w:rPr>
          <w:rFonts w:asciiTheme="minorHAnsi" w:hAnsiTheme="minorHAnsi"/>
          <w:sz w:val="26"/>
          <w:szCs w:val="26"/>
        </w:rPr>
        <w:t xml:space="preserve">mitigated the threat from those days into something more acceptable now.  One opined that he found nothing from his review of the Superfund documents to justify denying requests by those wishing to develop properties in the </w:t>
      </w:r>
      <w:r w:rsidR="00112E49">
        <w:rPr>
          <w:rFonts w:asciiTheme="minorHAnsi" w:hAnsiTheme="minorHAnsi"/>
          <w:sz w:val="26"/>
          <w:szCs w:val="26"/>
        </w:rPr>
        <w:t xml:space="preserve">areas </w:t>
      </w:r>
      <w:r w:rsidR="001F1B5A">
        <w:rPr>
          <w:rFonts w:asciiTheme="minorHAnsi" w:hAnsiTheme="minorHAnsi"/>
          <w:sz w:val="26"/>
          <w:szCs w:val="26"/>
        </w:rPr>
        <w:t xml:space="preserve">described </w:t>
      </w:r>
      <w:r w:rsidR="00112E49">
        <w:rPr>
          <w:rFonts w:asciiTheme="minorHAnsi" w:hAnsiTheme="minorHAnsi"/>
          <w:sz w:val="26"/>
          <w:szCs w:val="26"/>
        </w:rPr>
        <w:t>in the 1991 Risk Assessment</w:t>
      </w:r>
      <w:r w:rsidR="001F1B5A">
        <w:rPr>
          <w:rFonts w:asciiTheme="minorHAnsi" w:hAnsiTheme="minorHAnsi"/>
          <w:sz w:val="26"/>
          <w:szCs w:val="26"/>
        </w:rPr>
        <w:t xml:space="preserve"> as</w:t>
      </w:r>
      <w:r w:rsidR="0066466B">
        <w:rPr>
          <w:rFonts w:asciiTheme="minorHAnsi" w:hAnsiTheme="minorHAnsi"/>
          <w:sz w:val="26"/>
          <w:szCs w:val="26"/>
        </w:rPr>
        <w:t xml:space="preserve"> being</w:t>
      </w:r>
      <w:r w:rsidR="001F1B5A">
        <w:rPr>
          <w:rFonts w:asciiTheme="minorHAnsi" w:hAnsiTheme="minorHAnsi"/>
          <w:sz w:val="26"/>
          <w:szCs w:val="26"/>
        </w:rPr>
        <w:t xml:space="preserve"> polluted</w:t>
      </w:r>
      <w:r w:rsidR="00015433">
        <w:rPr>
          <w:rFonts w:asciiTheme="minorHAnsi" w:hAnsiTheme="minorHAnsi"/>
          <w:sz w:val="26"/>
          <w:szCs w:val="26"/>
        </w:rPr>
        <w:t xml:space="preserve">.   </w:t>
      </w:r>
      <w:r w:rsidR="00AC5B13">
        <w:rPr>
          <w:rFonts w:asciiTheme="minorHAnsi" w:hAnsiTheme="minorHAnsi"/>
          <w:sz w:val="26"/>
          <w:szCs w:val="26"/>
        </w:rPr>
        <w:t>However, such evidence exists abundantly within</w:t>
      </w:r>
      <w:r w:rsidR="00015433">
        <w:rPr>
          <w:rFonts w:asciiTheme="minorHAnsi" w:hAnsiTheme="minorHAnsi"/>
          <w:sz w:val="26"/>
          <w:szCs w:val="26"/>
        </w:rPr>
        <w:t xml:space="preserve"> Federal environmental law (CERCLA) </w:t>
      </w:r>
      <w:r w:rsidR="00AC5B13">
        <w:rPr>
          <w:rFonts w:asciiTheme="minorHAnsi" w:hAnsiTheme="minorHAnsi"/>
          <w:sz w:val="26"/>
          <w:szCs w:val="26"/>
        </w:rPr>
        <w:t xml:space="preserve">as </w:t>
      </w:r>
      <w:r w:rsidR="00015433">
        <w:rPr>
          <w:rFonts w:asciiTheme="minorHAnsi" w:hAnsiTheme="minorHAnsi"/>
          <w:sz w:val="26"/>
          <w:szCs w:val="26"/>
        </w:rPr>
        <w:t>cited in the first paragraph of my 2 Nov 2019 letter to the council and commission</w:t>
      </w:r>
      <w:r w:rsidR="00AC5B13">
        <w:rPr>
          <w:rFonts w:asciiTheme="minorHAnsi" w:hAnsiTheme="minorHAnsi"/>
          <w:sz w:val="26"/>
          <w:szCs w:val="26"/>
        </w:rPr>
        <w:t>.</w:t>
      </w:r>
      <w:r w:rsidR="00883180">
        <w:rPr>
          <w:rFonts w:asciiTheme="minorHAnsi" w:hAnsiTheme="minorHAnsi"/>
          <w:sz w:val="26"/>
          <w:szCs w:val="26"/>
        </w:rPr>
        <w:t xml:space="preserve">  Those include strict liability issues, transfers to subsequent owners,</w:t>
      </w:r>
      <w:r w:rsidR="00AC5B13">
        <w:rPr>
          <w:rFonts w:asciiTheme="minorHAnsi" w:hAnsiTheme="minorHAnsi"/>
          <w:sz w:val="26"/>
          <w:szCs w:val="26"/>
        </w:rPr>
        <w:t xml:space="preserve"> </w:t>
      </w:r>
      <w:r w:rsidR="00883180">
        <w:rPr>
          <w:rFonts w:asciiTheme="minorHAnsi" w:hAnsiTheme="minorHAnsi"/>
          <w:sz w:val="26"/>
          <w:szCs w:val="26"/>
        </w:rPr>
        <w:t xml:space="preserve">the necessity </w:t>
      </w:r>
      <w:r w:rsidR="00AC5B13">
        <w:rPr>
          <w:rFonts w:asciiTheme="minorHAnsi" w:hAnsiTheme="minorHAnsi"/>
          <w:sz w:val="26"/>
          <w:szCs w:val="26"/>
        </w:rPr>
        <w:t>to</w:t>
      </w:r>
      <w:r w:rsidR="00883180">
        <w:rPr>
          <w:rFonts w:asciiTheme="minorHAnsi" w:hAnsiTheme="minorHAnsi"/>
          <w:sz w:val="26"/>
          <w:szCs w:val="26"/>
        </w:rPr>
        <w:t xml:space="preserve"> avoid compounding the existing risks inherent to the known contamination</w:t>
      </w:r>
      <w:r w:rsidR="00AC5B13">
        <w:rPr>
          <w:rFonts w:asciiTheme="minorHAnsi" w:hAnsiTheme="minorHAnsi"/>
          <w:sz w:val="26"/>
          <w:szCs w:val="26"/>
        </w:rPr>
        <w:t>, etc.</w:t>
      </w:r>
      <w:r w:rsidR="00883180">
        <w:rPr>
          <w:rFonts w:asciiTheme="minorHAnsi" w:hAnsiTheme="minorHAnsi"/>
          <w:sz w:val="26"/>
          <w:szCs w:val="26"/>
        </w:rPr>
        <w:t xml:space="preserve">  </w:t>
      </w:r>
      <w:r w:rsidR="00015433">
        <w:rPr>
          <w:rFonts w:asciiTheme="minorHAnsi" w:hAnsiTheme="minorHAnsi"/>
          <w:sz w:val="26"/>
          <w:szCs w:val="26"/>
        </w:rPr>
        <w:t xml:space="preserve"> CERCLA is particularly harsh towards owners/operators of such properties who profess ignorance of their situations. </w:t>
      </w:r>
      <w:r w:rsidR="00112E49">
        <w:rPr>
          <w:rFonts w:asciiTheme="minorHAnsi" w:hAnsiTheme="minorHAnsi"/>
          <w:sz w:val="26"/>
          <w:szCs w:val="26"/>
        </w:rPr>
        <w:t xml:space="preserve"> </w:t>
      </w:r>
      <w:r w:rsidR="00323E58">
        <w:rPr>
          <w:rFonts w:asciiTheme="minorHAnsi" w:hAnsiTheme="minorHAnsi"/>
          <w:sz w:val="26"/>
          <w:szCs w:val="26"/>
        </w:rPr>
        <w:t xml:space="preserve"> </w:t>
      </w:r>
    </w:p>
    <w:p w:rsidR="00AF3CB9" w:rsidRDefault="00AF3CB9" w:rsidP="00711476">
      <w:pPr>
        <w:rPr>
          <w:rFonts w:asciiTheme="minorHAnsi" w:hAnsiTheme="minorHAnsi"/>
          <w:sz w:val="26"/>
          <w:szCs w:val="26"/>
        </w:rPr>
      </w:pPr>
    </w:p>
    <w:p w:rsidR="007172AC" w:rsidRDefault="00AF3CB9" w:rsidP="00711476">
      <w:pPr>
        <w:rPr>
          <w:rFonts w:asciiTheme="minorHAnsi" w:hAnsiTheme="minorHAnsi"/>
          <w:sz w:val="26"/>
          <w:szCs w:val="26"/>
        </w:rPr>
      </w:pPr>
      <w:r>
        <w:rPr>
          <w:rFonts w:asciiTheme="minorHAnsi" w:hAnsiTheme="minorHAnsi"/>
          <w:sz w:val="26"/>
          <w:szCs w:val="26"/>
        </w:rPr>
        <w:t xml:space="preserve">I strongly disagree with those City officials who contend/believe that the simple passage of time has somehow made our valley safer since 1991.  There is not a single thread of evidence to prove this contention.   In fact, the reverse is true.  The 1998 ROD promised to contain “virtually all” all of its pollution which theretofore had been migrating off-base into our valley.   It made this boastful but </w:t>
      </w:r>
      <w:r w:rsidR="008C5612">
        <w:rPr>
          <w:rFonts w:asciiTheme="minorHAnsi" w:hAnsiTheme="minorHAnsi"/>
          <w:sz w:val="26"/>
          <w:szCs w:val="26"/>
        </w:rPr>
        <w:t xml:space="preserve">indefensible proclamation for a reason.   This reason was that its cheap/passive remedial plan of Monitored Natural Attenuation (MNA) was only remotely feasible with the proven pre-condition that </w:t>
      </w:r>
      <w:r w:rsidR="00AC5B13">
        <w:rPr>
          <w:rFonts w:asciiTheme="minorHAnsi" w:hAnsiTheme="minorHAnsi"/>
          <w:sz w:val="26"/>
          <w:szCs w:val="26"/>
        </w:rPr>
        <w:t>its</w:t>
      </w:r>
      <w:r w:rsidR="008C5612">
        <w:rPr>
          <w:rFonts w:asciiTheme="minorHAnsi" w:hAnsiTheme="minorHAnsi"/>
          <w:sz w:val="26"/>
          <w:szCs w:val="26"/>
        </w:rPr>
        <w:t xml:space="preserve"> pollution sources </w:t>
      </w:r>
      <w:r w:rsidR="00AC5B13">
        <w:rPr>
          <w:rFonts w:asciiTheme="minorHAnsi" w:hAnsiTheme="minorHAnsi"/>
          <w:sz w:val="26"/>
          <w:szCs w:val="26"/>
        </w:rPr>
        <w:t>could be</w:t>
      </w:r>
      <w:r w:rsidR="008C5612">
        <w:rPr>
          <w:rFonts w:asciiTheme="minorHAnsi" w:hAnsiTheme="minorHAnsi"/>
          <w:sz w:val="26"/>
          <w:szCs w:val="26"/>
        </w:rPr>
        <w:t xml:space="preserve"> totally contained.  The Base failed this prerequisite.  Its sources leak.  It says</w:t>
      </w:r>
      <w:r w:rsidR="00AC5B13">
        <w:rPr>
          <w:rFonts w:asciiTheme="minorHAnsi" w:hAnsiTheme="minorHAnsi"/>
          <w:sz w:val="26"/>
          <w:szCs w:val="26"/>
        </w:rPr>
        <w:t xml:space="preserve"> they leak</w:t>
      </w:r>
      <w:r w:rsidR="008C5612">
        <w:rPr>
          <w:rFonts w:asciiTheme="minorHAnsi" w:hAnsiTheme="minorHAnsi"/>
          <w:sz w:val="26"/>
          <w:szCs w:val="26"/>
        </w:rPr>
        <w:t xml:space="preserve"> less, without meaningful evidence, than before its containment efforts were undertaken.  Leaking sources, regardless of arguments about the particulars, eliminates MNA as a remed</w:t>
      </w:r>
      <w:r w:rsidR="005426D2">
        <w:rPr>
          <w:rFonts w:asciiTheme="minorHAnsi" w:hAnsiTheme="minorHAnsi"/>
          <w:sz w:val="26"/>
          <w:szCs w:val="26"/>
        </w:rPr>
        <w:t xml:space="preserve">ial alternative.  The Base </w:t>
      </w:r>
      <w:r w:rsidR="002D4D38">
        <w:rPr>
          <w:rFonts w:asciiTheme="minorHAnsi" w:hAnsiTheme="minorHAnsi"/>
          <w:sz w:val="26"/>
          <w:szCs w:val="26"/>
        </w:rPr>
        <w:t>selected</w:t>
      </w:r>
      <w:r w:rsidR="005426D2">
        <w:rPr>
          <w:rFonts w:asciiTheme="minorHAnsi" w:hAnsiTheme="minorHAnsi"/>
          <w:sz w:val="26"/>
          <w:szCs w:val="26"/>
        </w:rPr>
        <w:t xml:space="preserve"> </w:t>
      </w:r>
      <w:r w:rsidR="002D4D38">
        <w:rPr>
          <w:rFonts w:asciiTheme="minorHAnsi" w:hAnsiTheme="minorHAnsi"/>
          <w:sz w:val="26"/>
          <w:szCs w:val="26"/>
        </w:rPr>
        <w:t>this</w:t>
      </w:r>
      <w:r w:rsidR="005426D2">
        <w:rPr>
          <w:rFonts w:asciiTheme="minorHAnsi" w:hAnsiTheme="minorHAnsi"/>
          <w:sz w:val="26"/>
          <w:szCs w:val="26"/>
        </w:rPr>
        <w:t xml:space="preserve"> cheap, passive, and always controversial choice </w:t>
      </w:r>
      <w:r w:rsidR="002D4D38">
        <w:rPr>
          <w:rFonts w:asciiTheme="minorHAnsi" w:hAnsiTheme="minorHAnsi"/>
          <w:sz w:val="26"/>
          <w:szCs w:val="26"/>
        </w:rPr>
        <w:t>but</w:t>
      </w:r>
      <w:r w:rsidR="005426D2">
        <w:rPr>
          <w:rFonts w:asciiTheme="minorHAnsi" w:hAnsiTheme="minorHAnsi"/>
          <w:sz w:val="26"/>
          <w:szCs w:val="26"/>
        </w:rPr>
        <w:t xml:space="preserve"> it failed just like our Coalition/Advisor John Carter forecast. </w:t>
      </w:r>
      <w:r w:rsidR="008C5612">
        <w:rPr>
          <w:rFonts w:asciiTheme="minorHAnsi" w:hAnsiTheme="minorHAnsi"/>
          <w:sz w:val="26"/>
          <w:szCs w:val="26"/>
        </w:rPr>
        <w:t xml:space="preserve"> </w:t>
      </w:r>
      <w:r w:rsidR="005426D2">
        <w:rPr>
          <w:rFonts w:asciiTheme="minorHAnsi" w:hAnsiTheme="minorHAnsi"/>
          <w:sz w:val="26"/>
          <w:szCs w:val="26"/>
        </w:rPr>
        <w:t xml:space="preserve">Without it, the mere notion that MNA will somehow still work </w:t>
      </w:r>
      <w:proofErr w:type="gramStart"/>
      <w:r w:rsidR="005426D2">
        <w:rPr>
          <w:rFonts w:asciiTheme="minorHAnsi" w:hAnsiTheme="minorHAnsi"/>
          <w:sz w:val="26"/>
          <w:szCs w:val="26"/>
        </w:rPr>
        <w:t>its</w:t>
      </w:r>
      <w:proofErr w:type="gramEnd"/>
      <w:r w:rsidR="005426D2">
        <w:rPr>
          <w:rFonts w:asciiTheme="minorHAnsi" w:hAnsiTheme="minorHAnsi"/>
          <w:sz w:val="26"/>
          <w:szCs w:val="26"/>
        </w:rPr>
        <w:t xml:space="preserve"> magic</w:t>
      </w:r>
      <w:r w:rsidR="002D4D38">
        <w:rPr>
          <w:rFonts w:asciiTheme="minorHAnsi" w:hAnsiTheme="minorHAnsi"/>
          <w:sz w:val="26"/>
          <w:szCs w:val="26"/>
        </w:rPr>
        <w:t xml:space="preserve"> to</w:t>
      </w:r>
      <w:r w:rsidR="005426D2">
        <w:rPr>
          <w:rFonts w:asciiTheme="minorHAnsi" w:hAnsiTheme="minorHAnsi"/>
          <w:sz w:val="26"/>
          <w:szCs w:val="26"/>
        </w:rPr>
        <w:t xml:space="preserve"> eventually restor</w:t>
      </w:r>
      <w:r w:rsidR="002D4D38">
        <w:rPr>
          <w:rFonts w:asciiTheme="minorHAnsi" w:hAnsiTheme="minorHAnsi"/>
          <w:sz w:val="26"/>
          <w:szCs w:val="26"/>
        </w:rPr>
        <w:t>e</w:t>
      </w:r>
      <w:r w:rsidR="005426D2">
        <w:rPr>
          <w:rFonts w:asciiTheme="minorHAnsi" w:hAnsiTheme="minorHAnsi"/>
          <w:sz w:val="26"/>
          <w:szCs w:val="26"/>
        </w:rPr>
        <w:t xml:space="preserve"> our valley to a pre-polluted condition</w:t>
      </w:r>
      <w:r w:rsidR="002D4D38">
        <w:rPr>
          <w:rFonts w:asciiTheme="minorHAnsi" w:hAnsiTheme="minorHAnsi"/>
          <w:sz w:val="26"/>
          <w:szCs w:val="26"/>
        </w:rPr>
        <w:t>,</w:t>
      </w:r>
      <w:r w:rsidR="005426D2">
        <w:rPr>
          <w:rFonts w:asciiTheme="minorHAnsi" w:hAnsiTheme="minorHAnsi"/>
          <w:sz w:val="26"/>
          <w:szCs w:val="26"/>
        </w:rPr>
        <w:t xml:space="preserve"> is simply a bald-faced lie.</w:t>
      </w:r>
      <w:r w:rsidR="007172AC">
        <w:rPr>
          <w:rFonts w:asciiTheme="minorHAnsi" w:hAnsiTheme="minorHAnsi"/>
          <w:sz w:val="26"/>
          <w:szCs w:val="26"/>
        </w:rPr>
        <w:t xml:space="preserve"> </w:t>
      </w:r>
      <w:r w:rsidR="005426D2">
        <w:rPr>
          <w:rFonts w:asciiTheme="minorHAnsi" w:hAnsiTheme="minorHAnsi"/>
          <w:sz w:val="26"/>
          <w:szCs w:val="26"/>
        </w:rPr>
        <w:t xml:space="preserve"> </w:t>
      </w:r>
      <w:r w:rsidR="007172AC">
        <w:rPr>
          <w:rFonts w:asciiTheme="minorHAnsi" w:hAnsiTheme="minorHAnsi"/>
          <w:sz w:val="26"/>
          <w:szCs w:val="26"/>
        </w:rPr>
        <w:t>The Base knows better. The City should know better.   Leaking sources promise uncontrollable pollution flowing continuously off-base until all the sources themselves dry up.  Even then, contrary to the City’s</w:t>
      </w:r>
      <w:r w:rsidR="006F18DF">
        <w:rPr>
          <w:rFonts w:asciiTheme="minorHAnsi" w:hAnsiTheme="minorHAnsi"/>
          <w:sz w:val="26"/>
          <w:szCs w:val="26"/>
        </w:rPr>
        <w:t xml:space="preserve"> inferences in its proposed 2019 General Plan, many contaminants already in our valley will never evaporate and could remain just as toxic centuries from how as today.  </w:t>
      </w:r>
      <w:r w:rsidR="00193F78">
        <w:rPr>
          <w:rFonts w:asciiTheme="minorHAnsi" w:hAnsiTheme="minorHAnsi"/>
          <w:sz w:val="26"/>
          <w:szCs w:val="26"/>
        </w:rPr>
        <w:t>T</w:t>
      </w:r>
      <w:r w:rsidR="006F18DF">
        <w:rPr>
          <w:rFonts w:asciiTheme="minorHAnsi" w:hAnsiTheme="minorHAnsi"/>
          <w:sz w:val="26"/>
          <w:szCs w:val="26"/>
        </w:rPr>
        <w:t>his</w:t>
      </w:r>
      <w:r w:rsidR="00193F78">
        <w:rPr>
          <w:rFonts w:asciiTheme="minorHAnsi" w:hAnsiTheme="minorHAnsi"/>
          <w:sz w:val="26"/>
          <w:szCs w:val="26"/>
        </w:rPr>
        <w:t>,</w:t>
      </w:r>
      <w:r w:rsidR="006F18DF">
        <w:rPr>
          <w:rFonts w:asciiTheme="minorHAnsi" w:hAnsiTheme="minorHAnsi"/>
          <w:sz w:val="26"/>
          <w:szCs w:val="26"/>
        </w:rPr>
        <w:t xml:space="preserve"> combined with </w:t>
      </w:r>
      <w:r w:rsidR="00193F78">
        <w:rPr>
          <w:rFonts w:asciiTheme="minorHAnsi" w:hAnsiTheme="minorHAnsi"/>
          <w:sz w:val="26"/>
          <w:szCs w:val="26"/>
        </w:rPr>
        <w:t>the Base’s failed efforts to contain its sources, strongly implies that our valley may well be more polluted now than it was in 1991.</w:t>
      </w:r>
    </w:p>
    <w:p w:rsidR="00193F78" w:rsidRDefault="00193F78" w:rsidP="00711476">
      <w:pPr>
        <w:rPr>
          <w:rFonts w:asciiTheme="minorHAnsi" w:hAnsiTheme="minorHAnsi"/>
          <w:sz w:val="26"/>
          <w:szCs w:val="26"/>
        </w:rPr>
      </w:pPr>
    </w:p>
    <w:p w:rsidR="00965D95" w:rsidRDefault="00193F78" w:rsidP="00711476">
      <w:pPr>
        <w:rPr>
          <w:rFonts w:asciiTheme="minorHAnsi" w:hAnsiTheme="minorHAnsi"/>
          <w:sz w:val="26"/>
          <w:szCs w:val="26"/>
        </w:rPr>
      </w:pPr>
      <w:r>
        <w:rPr>
          <w:rFonts w:asciiTheme="minorHAnsi" w:hAnsiTheme="minorHAnsi"/>
          <w:sz w:val="26"/>
          <w:szCs w:val="26"/>
        </w:rPr>
        <w:t>If City officials have</w:t>
      </w:r>
      <w:r w:rsidR="00965D95">
        <w:rPr>
          <w:rFonts w:asciiTheme="minorHAnsi" w:hAnsiTheme="minorHAnsi"/>
          <w:sz w:val="26"/>
          <w:szCs w:val="26"/>
        </w:rPr>
        <w:t xml:space="preserve"> strong</w:t>
      </w:r>
      <w:r>
        <w:rPr>
          <w:rFonts w:asciiTheme="minorHAnsi" w:hAnsiTheme="minorHAnsi"/>
          <w:sz w:val="26"/>
          <w:szCs w:val="26"/>
        </w:rPr>
        <w:t xml:space="preserve"> informed reasons to feel otherwise</w:t>
      </w:r>
      <w:r w:rsidR="00FE2BCF">
        <w:rPr>
          <w:rFonts w:asciiTheme="minorHAnsi" w:hAnsiTheme="minorHAnsi"/>
          <w:sz w:val="26"/>
          <w:szCs w:val="26"/>
        </w:rPr>
        <w:t>, they should instigate a new Phase III Environmental</w:t>
      </w:r>
      <w:r w:rsidR="00965D95">
        <w:rPr>
          <w:rFonts w:asciiTheme="minorHAnsi" w:hAnsiTheme="minorHAnsi"/>
          <w:sz w:val="26"/>
          <w:szCs w:val="26"/>
        </w:rPr>
        <w:t xml:space="preserve"> Audit</w:t>
      </w:r>
      <w:r w:rsidR="00FE2BCF">
        <w:rPr>
          <w:rFonts w:asciiTheme="minorHAnsi" w:hAnsiTheme="minorHAnsi"/>
          <w:sz w:val="26"/>
          <w:szCs w:val="26"/>
        </w:rPr>
        <w:t xml:space="preserve"> to prove</w:t>
      </w:r>
      <w:r w:rsidR="0079089C">
        <w:rPr>
          <w:rFonts w:asciiTheme="minorHAnsi" w:hAnsiTheme="minorHAnsi"/>
          <w:sz w:val="26"/>
          <w:szCs w:val="26"/>
        </w:rPr>
        <w:t xml:space="preserve"> or </w:t>
      </w:r>
      <w:r w:rsidR="00FE2BCF">
        <w:rPr>
          <w:rFonts w:asciiTheme="minorHAnsi" w:hAnsiTheme="minorHAnsi"/>
          <w:sz w:val="26"/>
          <w:szCs w:val="26"/>
        </w:rPr>
        <w:t xml:space="preserve">disprove this contention.  Another possibility would be to revisit the option explored during Mayor </w:t>
      </w:r>
      <w:proofErr w:type="spellStart"/>
      <w:r w:rsidR="00FE2BCF">
        <w:rPr>
          <w:rFonts w:asciiTheme="minorHAnsi" w:hAnsiTheme="minorHAnsi"/>
          <w:sz w:val="26"/>
          <w:szCs w:val="26"/>
        </w:rPr>
        <w:t>Dickamore’s</w:t>
      </w:r>
      <w:proofErr w:type="spellEnd"/>
      <w:r w:rsidR="00FE2BCF">
        <w:rPr>
          <w:rFonts w:asciiTheme="minorHAnsi" w:hAnsiTheme="minorHAnsi"/>
          <w:sz w:val="26"/>
          <w:szCs w:val="26"/>
        </w:rPr>
        <w:t xml:space="preserve"> tenure.  He asked the Base whether it would indemnify for injuries to the occupiers and/or the properties</w:t>
      </w:r>
      <w:r w:rsidR="0079089C">
        <w:rPr>
          <w:rFonts w:asciiTheme="minorHAnsi" w:hAnsiTheme="minorHAnsi"/>
          <w:sz w:val="26"/>
          <w:szCs w:val="26"/>
        </w:rPr>
        <w:t xml:space="preserve"> attributable to its pollution</w:t>
      </w:r>
      <w:r w:rsidR="00965D95">
        <w:rPr>
          <w:rFonts w:asciiTheme="minorHAnsi" w:hAnsiTheme="minorHAnsi"/>
          <w:sz w:val="26"/>
          <w:szCs w:val="26"/>
        </w:rPr>
        <w:t>.</w:t>
      </w:r>
      <w:r w:rsidR="0079089C">
        <w:rPr>
          <w:rFonts w:asciiTheme="minorHAnsi" w:hAnsiTheme="minorHAnsi"/>
          <w:sz w:val="26"/>
          <w:szCs w:val="26"/>
        </w:rPr>
        <w:t xml:space="preserve">  The answer from the Base then was an empathic “No”.   Bob Elliot, representing the Base for decades,</w:t>
      </w:r>
      <w:r w:rsidR="00965D95">
        <w:rPr>
          <w:rFonts w:asciiTheme="minorHAnsi" w:hAnsiTheme="minorHAnsi"/>
          <w:sz w:val="26"/>
          <w:szCs w:val="26"/>
        </w:rPr>
        <w:t xml:space="preserve"> </w:t>
      </w:r>
      <w:r w:rsidR="0079089C">
        <w:rPr>
          <w:rFonts w:asciiTheme="minorHAnsi" w:hAnsiTheme="minorHAnsi"/>
          <w:sz w:val="26"/>
          <w:szCs w:val="26"/>
        </w:rPr>
        <w:t>stressed that his office was definitely</w:t>
      </w:r>
      <w:r w:rsidR="00965D95">
        <w:rPr>
          <w:rFonts w:asciiTheme="minorHAnsi" w:hAnsiTheme="minorHAnsi"/>
          <w:sz w:val="26"/>
          <w:szCs w:val="26"/>
        </w:rPr>
        <w:t xml:space="preserve"> </w:t>
      </w:r>
      <w:r w:rsidR="0079089C">
        <w:rPr>
          <w:rFonts w:asciiTheme="minorHAnsi" w:hAnsiTheme="minorHAnsi"/>
          <w:sz w:val="26"/>
          <w:szCs w:val="26"/>
        </w:rPr>
        <w:t xml:space="preserve">not </w:t>
      </w:r>
      <w:r w:rsidR="00965D95">
        <w:rPr>
          <w:rFonts w:asciiTheme="minorHAnsi" w:hAnsiTheme="minorHAnsi"/>
          <w:sz w:val="26"/>
          <w:szCs w:val="26"/>
        </w:rPr>
        <w:t xml:space="preserve">authorized to </w:t>
      </w:r>
      <w:r w:rsidR="0079089C">
        <w:rPr>
          <w:rFonts w:asciiTheme="minorHAnsi" w:hAnsiTheme="minorHAnsi"/>
          <w:sz w:val="26"/>
          <w:szCs w:val="26"/>
        </w:rPr>
        <w:t>participat</w:t>
      </w:r>
      <w:r w:rsidR="00965D95">
        <w:rPr>
          <w:rFonts w:asciiTheme="minorHAnsi" w:hAnsiTheme="minorHAnsi"/>
          <w:sz w:val="26"/>
          <w:szCs w:val="26"/>
        </w:rPr>
        <w:t>e</w:t>
      </w:r>
      <w:r w:rsidR="0079089C">
        <w:rPr>
          <w:rFonts w:asciiTheme="minorHAnsi" w:hAnsiTheme="minorHAnsi"/>
          <w:sz w:val="26"/>
          <w:szCs w:val="26"/>
        </w:rPr>
        <w:t xml:space="preserve"> in the City’s land-use </w:t>
      </w:r>
      <w:r w:rsidR="00965D95">
        <w:rPr>
          <w:rFonts w:asciiTheme="minorHAnsi" w:hAnsiTheme="minorHAnsi"/>
          <w:sz w:val="26"/>
          <w:szCs w:val="26"/>
        </w:rPr>
        <w:t xml:space="preserve">decisions.  It will be interesting to </w:t>
      </w:r>
      <w:r w:rsidR="00965D95">
        <w:rPr>
          <w:rFonts w:asciiTheme="minorHAnsi" w:hAnsiTheme="minorHAnsi"/>
          <w:sz w:val="26"/>
          <w:szCs w:val="26"/>
        </w:rPr>
        <w:lastRenderedPageBreak/>
        <w:t xml:space="preserve">see whether the Base will respond likewise regarding similar requests for help recently conveyed to </w:t>
      </w:r>
      <w:r w:rsidR="005B7DE6">
        <w:rPr>
          <w:rFonts w:asciiTheme="minorHAnsi" w:hAnsiTheme="minorHAnsi"/>
          <w:sz w:val="26"/>
          <w:szCs w:val="26"/>
        </w:rPr>
        <w:t>it</w:t>
      </w:r>
      <w:r w:rsidR="00965D95">
        <w:rPr>
          <w:rFonts w:asciiTheme="minorHAnsi" w:hAnsiTheme="minorHAnsi"/>
          <w:sz w:val="26"/>
          <w:szCs w:val="26"/>
        </w:rPr>
        <w:t xml:space="preserve"> by our City engineer.</w:t>
      </w:r>
      <w:r w:rsidR="005B7DE6">
        <w:rPr>
          <w:rFonts w:asciiTheme="minorHAnsi" w:hAnsiTheme="minorHAnsi"/>
          <w:sz w:val="26"/>
          <w:szCs w:val="26"/>
        </w:rPr>
        <w:t xml:space="preserve">  This response is especially germane because (</w:t>
      </w:r>
      <w:r w:rsidR="00322592">
        <w:rPr>
          <w:rFonts w:asciiTheme="minorHAnsi" w:hAnsiTheme="minorHAnsi"/>
          <w:sz w:val="26"/>
          <w:szCs w:val="26"/>
        </w:rPr>
        <w:t>again</w:t>
      </w:r>
      <w:r w:rsidR="002D4D38">
        <w:rPr>
          <w:rFonts w:asciiTheme="minorHAnsi" w:hAnsiTheme="minorHAnsi"/>
          <w:sz w:val="26"/>
          <w:szCs w:val="26"/>
        </w:rPr>
        <w:t>,</w:t>
      </w:r>
      <w:r w:rsidR="005B7DE6">
        <w:rPr>
          <w:rFonts w:asciiTheme="minorHAnsi" w:hAnsiTheme="minorHAnsi"/>
          <w:sz w:val="26"/>
          <w:szCs w:val="26"/>
        </w:rPr>
        <w:t xml:space="preserve"> read the 1991 Risk Assessment</w:t>
      </w:r>
      <w:r w:rsidR="00BB3AF3">
        <w:rPr>
          <w:rFonts w:asciiTheme="minorHAnsi" w:hAnsiTheme="minorHAnsi"/>
          <w:sz w:val="26"/>
          <w:szCs w:val="26"/>
        </w:rPr>
        <w:t>,</w:t>
      </w:r>
      <w:r w:rsidR="005B7DE6">
        <w:rPr>
          <w:rFonts w:asciiTheme="minorHAnsi" w:hAnsiTheme="minorHAnsi"/>
          <w:sz w:val="26"/>
          <w:szCs w:val="26"/>
        </w:rPr>
        <w:t xml:space="preserve"> see page 3-16</w:t>
      </w:r>
      <w:r w:rsidR="00BB3AF3">
        <w:rPr>
          <w:rFonts w:asciiTheme="minorHAnsi" w:hAnsiTheme="minorHAnsi"/>
          <w:sz w:val="26"/>
          <w:szCs w:val="26"/>
        </w:rPr>
        <w:t>, item 3.3.0.1</w:t>
      </w:r>
      <w:r w:rsidR="005B7DE6">
        <w:rPr>
          <w:rFonts w:asciiTheme="minorHAnsi" w:hAnsiTheme="minorHAnsi"/>
          <w:sz w:val="26"/>
          <w:szCs w:val="26"/>
        </w:rPr>
        <w:t>) it directly addresses the potential for future exposures</w:t>
      </w:r>
      <w:r w:rsidR="00CC78F0">
        <w:rPr>
          <w:rFonts w:asciiTheme="minorHAnsi" w:hAnsiTheme="minorHAnsi"/>
          <w:sz w:val="26"/>
          <w:szCs w:val="26"/>
        </w:rPr>
        <w:t>.</w:t>
      </w:r>
      <w:r w:rsidR="005B7DE6">
        <w:rPr>
          <w:rFonts w:asciiTheme="minorHAnsi" w:hAnsiTheme="minorHAnsi"/>
          <w:sz w:val="26"/>
          <w:szCs w:val="26"/>
        </w:rPr>
        <w:t xml:space="preserve"> </w:t>
      </w:r>
      <w:r w:rsidR="00B67751">
        <w:rPr>
          <w:rFonts w:asciiTheme="minorHAnsi" w:hAnsiTheme="minorHAnsi"/>
          <w:sz w:val="26"/>
          <w:szCs w:val="26"/>
        </w:rPr>
        <w:t>The 1</w:t>
      </w:r>
      <w:r w:rsidR="00BB3AF3">
        <w:rPr>
          <w:rFonts w:asciiTheme="minorHAnsi" w:hAnsiTheme="minorHAnsi"/>
          <w:sz w:val="26"/>
          <w:szCs w:val="26"/>
        </w:rPr>
        <w:t>991 risk assessment stressed that “the most probable”</w:t>
      </w:r>
      <w:r w:rsidR="00322592">
        <w:rPr>
          <w:rFonts w:asciiTheme="minorHAnsi" w:hAnsiTheme="minorHAnsi"/>
          <w:sz w:val="26"/>
          <w:szCs w:val="26"/>
        </w:rPr>
        <w:t xml:space="preserve"> factors</w:t>
      </w:r>
      <w:r w:rsidR="00BB3AF3">
        <w:rPr>
          <w:rFonts w:asciiTheme="minorHAnsi" w:hAnsiTheme="minorHAnsi"/>
          <w:sz w:val="26"/>
          <w:szCs w:val="26"/>
        </w:rPr>
        <w:t xml:space="preserve"> (generating new exposures) </w:t>
      </w:r>
      <w:r w:rsidR="00322592">
        <w:rPr>
          <w:rFonts w:asciiTheme="minorHAnsi" w:hAnsiTheme="minorHAnsi"/>
          <w:sz w:val="26"/>
          <w:szCs w:val="26"/>
        </w:rPr>
        <w:t>“are the construction of additional houses</w:t>
      </w:r>
      <w:r w:rsidR="00BB3AF3">
        <w:rPr>
          <w:rFonts w:asciiTheme="minorHAnsi" w:hAnsiTheme="minorHAnsi"/>
          <w:sz w:val="26"/>
          <w:szCs w:val="26"/>
        </w:rPr>
        <w:t xml:space="preserve"> </w:t>
      </w:r>
      <w:r w:rsidR="00322592">
        <w:rPr>
          <w:rFonts w:asciiTheme="minorHAnsi" w:hAnsiTheme="minorHAnsi"/>
          <w:sz w:val="26"/>
          <w:szCs w:val="26"/>
        </w:rPr>
        <w:t xml:space="preserve">or  other buildings on or off-base” as defined within the OU1 Risk Assessment and ROD. </w:t>
      </w:r>
      <w:r w:rsidR="002D4D38">
        <w:rPr>
          <w:rFonts w:asciiTheme="minorHAnsi" w:hAnsiTheme="minorHAnsi"/>
          <w:sz w:val="26"/>
          <w:szCs w:val="26"/>
        </w:rPr>
        <w:t xml:space="preserve"> Although</w:t>
      </w:r>
      <w:r w:rsidR="00322592">
        <w:rPr>
          <w:rFonts w:asciiTheme="minorHAnsi" w:hAnsiTheme="minorHAnsi"/>
          <w:sz w:val="26"/>
          <w:szCs w:val="26"/>
        </w:rPr>
        <w:t xml:space="preserve"> some City officials</w:t>
      </w:r>
      <w:r w:rsidR="00B67751">
        <w:rPr>
          <w:rFonts w:asciiTheme="minorHAnsi" w:hAnsiTheme="minorHAnsi"/>
          <w:sz w:val="26"/>
          <w:szCs w:val="26"/>
        </w:rPr>
        <w:t xml:space="preserve"> may have</w:t>
      </w:r>
      <w:r w:rsidR="00322592">
        <w:rPr>
          <w:rFonts w:asciiTheme="minorHAnsi" w:hAnsiTheme="minorHAnsi"/>
          <w:sz w:val="26"/>
          <w:szCs w:val="26"/>
        </w:rPr>
        <w:t xml:space="preserve"> flippantly</w:t>
      </w:r>
      <w:r w:rsidR="00CC78F0">
        <w:rPr>
          <w:rFonts w:asciiTheme="minorHAnsi" w:hAnsiTheme="minorHAnsi"/>
          <w:sz w:val="26"/>
          <w:szCs w:val="26"/>
        </w:rPr>
        <w:t xml:space="preserve"> </w:t>
      </w:r>
      <w:r w:rsidR="00322592">
        <w:rPr>
          <w:rFonts w:asciiTheme="minorHAnsi" w:hAnsiTheme="minorHAnsi"/>
          <w:sz w:val="26"/>
          <w:szCs w:val="26"/>
        </w:rPr>
        <w:t>express</w:t>
      </w:r>
      <w:r w:rsidR="00B67751">
        <w:rPr>
          <w:rFonts w:asciiTheme="minorHAnsi" w:hAnsiTheme="minorHAnsi"/>
          <w:sz w:val="26"/>
          <w:szCs w:val="26"/>
        </w:rPr>
        <w:t>ed</w:t>
      </w:r>
      <w:r w:rsidR="00322592">
        <w:rPr>
          <w:rFonts w:asciiTheme="minorHAnsi" w:hAnsiTheme="minorHAnsi"/>
          <w:sz w:val="26"/>
          <w:szCs w:val="26"/>
        </w:rPr>
        <w:t xml:space="preserve"> </w:t>
      </w:r>
      <w:r w:rsidR="00B67751">
        <w:rPr>
          <w:rFonts w:asciiTheme="minorHAnsi" w:hAnsiTheme="minorHAnsi"/>
          <w:sz w:val="26"/>
          <w:szCs w:val="26"/>
        </w:rPr>
        <w:t>‘</w:t>
      </w:r>
      <w:r w:rsidR="00322592">
        <w:rPr>
          <w:rFonts w:asciiTheme="minorHAnsi" w:hAnsiTheme="minorHAnsi"/>
          <w:sz w:val="26"/>
          <w:szCs w:val="26"/>
        </w:rPr>
        <w:t>love of new roof-tops</w:t>
      </w:r>
      <w:r w:rsidR="00B67751">
        <w:rPr>
          <w:rFonts w:asciiTheme="minorHAnsi" w:hAnsiTheme="minorHAnsi"/>
          <w:sz w:val="26"/>
          <w:szCs w:val="26"/>
        </w:rPr>
        <w:t>’</w:t>
      </w:r>
      <w:r w:rsidR="00322592">
        <w:rPr>
          <w:rFonts w:asciiTheme="minorHAnsi" w:hAnsiTheme="minorHAnsi"/>
          <w:sz w:val="26"/>
          <w:szCs w:val="26"/>
        </w:rPr>
        <w:t xml:space="preserve"> when making </w:t>
      </w:r>
      <w:r w:rsidR="00CC78F0">
        <w:rPr>
          <w:rFonts w:asciiTheme="minorHAnsi" w:hAnsiTheme="minorHAnsi"/>
          <w:sz w:val="26"/>
          <w:szCs w:val="26"/>
        </w:rPr>
        <w:t xml:space="preserve">controversial </w:t>
      </w:r>
      <w:r w:rsidR="00322592">
        <w:rPr>
          <w:rFonts w:asciiTheme="minorHAnsi" w:hAnsiTheme="minorHAnsi"/>
          <w:sz w:val="26"/>
          <w:szCs w:val="26"/>
        </w:rPr>
        <w:t xml:space="preserve">land-use decisions, </w:t>
      </w:r>
      <w:r w:rsidR="0042043D">
        <w:rPr>
          <w:rFonts w:asciiTheme="minorHAnsi" w:hAnsiTheme="minorHAnsi"/>
          <w:sz w:val="26"/>
          <w:szCs w:val="26"/>
        </w:rPr>
        <w:t>those and others less dismissive</w:t>
      </w:r>
      <w:r w:rsidR="00322592">
        <w:rPr>
          <w:rFonts w:asciiTheme="minorHAnsi" w:hAnsiTheme="minorHAnsi"/>
          <w:sz w:val="26"/>
          <w:szCs w:val="26"/>
        </w:rPr>
        <w:t xml:space="preserve"> should have</w:t>
      </w:r>
      <w:r w:rsidR="00CC78F0">
        <w:rPr>
          <w:rFonts w:asciiTheme="minorHAnsi" w:hAnsiTheme="minorHAnsi"/>
          <w:sz w:val="26"/>
          <w:szCs w:val="26"/>
        </w:rPr>
        <w:t xml:space="preserve"> </w:t>
      </w:r>
      <w:r w:rsidR="00B67751">
        <w:rPr>
          <w:rFonts w:asciiTheme="minorHAnsi" w:hAnsiTheme="minorHAnsi"/>
          <w:sz w:val="26"/>
          <w:szCs w:val="26"/>
        </w:rPr>
        <w:t xml:space="preserve">still </w:t>
      </w:r>
      <w:r w:rsidR="00322592">
        <w:rPr>
          <w:rFonts w:asciiTheme="minorHAnsi" w:hAnsiTheme="minorHAnsi"/>
          <w:sz w:val="26"/>
          <w:szCs w:val="26"/>
        </w:rPr>
        <w:t xml:space="preserve"> know</w:t>
      </w:r>
      <w:r w:rsidR="00CC78F0">
        <w:rPr>
          <w:rFonts w:asciiTheme="minorHAnsi" w:hAnsiTheme="minorHAnsi"/>
          <w:sz w:val="26"/>
          <w:szCs w:val="26"/>
        </w:rPr>
        <w:t>n</w:t>
      </w:r>
      <w:r w:rsidR="00322592">
        <w:rPr>
          <w:rFonts w:asciiTheme="minorHAnsi" w:hAnsiTheme="minorHAnsi"/>
          <w:sz w:val="26"/>
          <w:szCs w:val="26"/>
        </w:rPr>
        <w:t xml:space="preserve"> </w:t>
      </w:r>
      <w:r w:rsidR="002D4D38">
        <w:rPr>
          <w:rFonts w:asciiTheme="minorHAnsi" w:hAnsiTheme="minorHAnsi"/>
          <w:sz w:val="26"/>
          <w:szCs w:val="26"/>
        </w:rPr>
        <w:t xml:space="preserve">well </w:t>
      </w:r>
      <w:r w:rsidR="00322592">
        <w:rPr>
          <w:rFonts w:asciiTheme="minorHAnsi" w:hAnsiTheme="minorHAnsi"/>
          <w:sz w:val="26"/>
          <w:szCs w:val="26"/>
        </w:rPr>
        <w:t>since 1991 that doin</w:t>
      </w:r>
      <w:r w:rsidR="00CC78F0">
        <w:rPr>
          <w:rFonts w:asciiTheme="minorHAnsi" w:hAnsiTheme="minorHAnsi"/>
          <w:sz w:val="26"/>
          <w:szCs w:val="26"/>
        </w:rPr>
        <w:t>g</w:t>
      </w:r>
      <w:r w:rsidR="00322592">
        <w:rPr>
          <w:rFonts w:asciiTheme="minorHAnsi" w:hAnsiTheme="minorHAnsi"/>
          <w:sz w:val="26"/>
          <w:szCs w:val="26"/>
        </w:rPr>
        <w:t xml:space="preserve"> so </w:t>
      </w:r>
      <w:r w:rsidR="00B67751">
        <w:rPr>
          <w:rFonts w:asciiTheme="minorHAnsi" w:hAnsiTheme="minorHAnsi"/>
          <w:sz w:val="26"/>
          <w:szCs w:val="26"/>
        </w:rPr>
        <w:t>(</w:t>
      </w:r>
      <w:r w:rsidR="00322592">
        <w:rPr>
          <w:rFonts w:asciiTheme="minorHAnsi" w:hAnsiTheme="minorHAnsi"/>
          <w:sz w:val="26"/>
          <w:szCs w:val="26"/>
        </w:rPr>
        <w:t>in the w</w:t>
      </w:r>
      <w:r w:rsidR="00CC78F0">
        <w:rPr>
          <w:rFonts w:asciiTheme="minorHAnsi" w:hAnsiTheme="minorHAnsi"/>
          <w:sz w:val="26"/>
          <w:szCs w:val="26"/>
        </w:rPr>
        <w:t>est</w:t>
      </w:r>
      <w:r w:rsidR="00322592">
        <w:rPr>
          <w:rFonts w:asciiTheme="minorHAnsi" w:hAnsiTheme="minorHAnsi"/>
          <w:sz w:val="26"/>
          <w:szCs w:val="26"/>
        </w:rPr>
        <w:t>-end of our valley</w:t>
      </w:r>
      <w:r w:rsidR="00B67751">
        <w:rPr>
          <w:rFonts w:asciiTheme="minorHAnsi" w:hAnsiTheme="minorHAnsi"/>
          <w:sz w:val="26"/>
          <w:szCs w:val="26"/>
        </w:rPr>
        <w:t>) would produce</w:t>
      </w:r>
      <w:r w:rsidR="00CC78F0">
        <w:rPr>
          <w:rFonts w:asciiTheme="minorHAnsi" w:hAnsiTheme="minorHAnsi"/>
          <w:sz w:val="26"/>
          <w:szCs w:val="26"/>
        </w:rPr>
        <w:t xml:space="preserve"> 3.9 new potential human receptors p</w:t>
      </w:r>
      <w:r w:rsidR="00B67751">
        <w:rPr>
          <w:rFonts w:asciiTheme="minorHAnsi" w:hAnsiTheme="minorHAnsi"/>
          <w:sz w:val="26"/>
          <w:szCs w:val="26"/>
        </w:rPr>
        <w:t>er-</w:t>
      </w:r>
      <w:r w:rsidR="002D4D38">
        <w:rPr>
          <w:rFonts w:asciiTheme="minorHAnsi" w:hAnsiTheme="minorHAnsi"/>
          <w:sz w:val="26"/>
          <w:szCs w:val="26"/>
        </w:rPr>
        <w:t>new-</w:t>
      </w:r>
      <w:r w:rsidR="00B67751">
        <w:rPr>
          <w:rFonts w:asciiTheme="minorHAnsi" w:hAnsiTheme="minorHAnsi"/>
          <w:sz w:val="26"/>
          <w:szCs w:val="26"/>
        </w:rPr>
        <w:t>house according to</w:t>
      </w:r>
      <w:r w:rsidR="0042043D">
        <w:rPr>
          <w:rFonts w:asciiTheme="minorHAnsi" w:hAnsiTheme="minorHAnsi"/>
          <w:sz w:val="26"/>
          <w:szCs w:val="26"/>
        </w:rPr>
        <w:t xml:space="preserve"> 1987</w:t>
      </w:r>
      <w:r w:rsidR="00CC78F0">
        <w:rPr>
          <w:rFonts w:asciiTheme="minorHAnsi" w:hAnsiTheme="minorHAnsi"/>
          <w:sz w:val="26"/>
          <w:szCs w:val="26"/>
        </w:rPr>
        <w:t xml:space="preserve"> estimates from the Wasatch Front (</w:t>
      </w:r>
      <w:r w:rsidR="00456193">
        <w:rPr>
          <w:rFonts w:asciiTheme="minorHAnsi" w:hAnsiTheme="minorHAnsi"/>
          <w:sz w:val="26"/>
          <w:szCs w:val="26"/>
        </w:rPr>
        <w:t>Regional</w:t>
      </w:r>
      <w:r w:rsidR="00CC78F0">
        <w:rPr>
          <w:rFonts w:asciiTheme="minorHAnsi" w:hAnsiTheme="minorHAnsi"/>
          <w:sz w:val="26"/>
          <w:szCs w:val="26"/>
        </w:rPr>
        <w:t>) Council.</w:t>
      </w:r>
      <w:r w:rsidR="0042043D">
        <w:rPr>
          <w:rFonts w:asciiTheme="minorHAnsi" w:hAnsiTheme="minorHAnsi"/>
          <w:sz w:val="26"/>
          <w:szCs w:val="26"/>
        </w:rPr>
        <w:t xml:space="preserve">  Those critical now of the reliability of this ‘old’ 1991 Superfund document, </w:t>
      </w:r>
      <w:r w:rsidR="00634B81">
        <w:rPr>
          <w:rFonts w:asciiTheme="minorHAnsi" w:hAnsiTheme="minorHAnsi"/>
          <w:sz w:val="26"/>
          <w:szCs w:val="26"/>
        </w:rPr>
        <w:t>would</w:t>
      </w:r>
      <w:r w:rsidR="0042043D">
        <w:rPr>
          <w:rFonts w:asciiTheme="minorHAnsi" w:hAnsiTheme="minorHAnsi"/>
          <w:sz w:val="26"/>
          <w:szCs w:val="26"/>
        </w:rPr>
        <w:t xml:space="preserve"> have served their neighbors better had they </w:t>
      </w:r>
      <w:r w:rsidR="00BC39A5">
        <w:rPr>
          <w:rFonts w:asciiTheme="minorHAnsi" w:hAnsiTheme="minorHAnsi"/>
          <w:sz w:val="26"/>
          <w:szCs w:val="26"/>
        </w:rPr>
        <w:t>read/</w:t>
      </w:r>
      <w:r w:rsidR="0042043D">
        <w:rPr>
          <w:rFonts w:asciiTheme="minorHAnsi" w:hAnsiTheme="minorHAnsi"/>
          <w:sz w:val="26"/>
          <w:szCs w:val="26"/>
        </w:rPr>
        <w:t>studied it more and dismissed its worthiness less.</w:t>
      </w:r>
    </w:p>
    <w:p w:rsidR="00BC39A5" w:rsidRDefault="00BC39A5" w:rsidP="00711476">
      <w:pPr>
        <w:rPr>
          <w:rFonts w:asciiTheme="minorHAnsi" w:hAnsiTheme="minorHAnsi"/>
          <w:sz w:val="26"/>
          <w:szCs w:val="26"/>
        </w:rPr>
      </w:pPr>
    </w:p>
    <w:p w:rsidR="00FB5D6B" w:rsidRDefault="00BC39A5" w:rsidP="00711476">
      <w:pPr>
        <w:rPr>
          <w:rFonts w:asciiTheme="minorHAnsi" w:hAnsiTheme="minorHAnsi"/>
          <w:sz w:val="26"/>
          <w:szCs w:val="26"/>
        </w:rPr>
      </w:pPr>
      <w:r>
        <w:rPr>
          <w:rFonts w:asciiTheme="minorHAnsi" w:hAnsiTheme="minorHAnsi"/>
          <w:sz w:val="26"/>
          <w:szCs w:val="26"/>
        </w:rPr>
        <w:t xml:space="preserve">Near the end of the meeting last evening, </w:t>
      </w:r>
      <w:r w:rsidR="00FB5D6B">
        <w:rPr>
          <w:rFonts w:asciiTheme="minorHAnsi" w:hAnsiTheme="minorHAnsi"/>
          <w:sz w:val="26"/>
          <w:szCs w:val="26"/>
        </w:rPr>
        <w:t>obvious</w:t>
      </w:r>
      <w:r>
        <w:rPr>
          <w:rFonts w:asciiTheme="minorHAnsi" w:hAnsiTheme="minorHAnsi"/>
          <w:sz w:val="26"/>
          <w:szCs w:val="26"/>
        </w:rPr>
        <w:t xml:space="preserve"> inaccuracies in the City’s proposed 2019 General Plan</w:t>
      </w:r>
      <w:r w:rsidR="00FB5D6B">
        <w:rPr>
          <w:rFonts w:asciiTheme="minorHAnsi" w:hAnsiTheme="minorHAnsi"/>
          <w:sz w:val="26"/>
          <w:szCs w:val="26"/>
        </w:rPr>
        <w:t xml:space="preserve"> were cited </w:t>
      </w:r>
      <w:r>
        <w:rPr>
          <w:rFonts w:asciiTheme="minorHAnsi" w:hAnsiTheme="minorHAnsi"/>
          <w:sz w:val="26"/>
          <w:szCs w:val="26"/>
        </w:rPr>
        <w:t xml:space="preserve"> expressly relating to HAFB pollution.   The most </w:t>
      </w:r>
      <w:r w:rsidR="00FB5D6B">
        <w:rPr>
          <w:rFonts w:asciiTheme="minorHAnsi" w:hAnsiTheme="minorHAnsi"/>
          <w:sz w:val="26"/>
          <w:szCs w:val="26"/>
        </w:rPr>
        <w:t>severe</w:t>
      </w:r>
      <w:r>
        <w:rPr>
          <w:rFonts w:asciiTheme="minorHAnsi" w:hAnsiTheme="minorHAnsi"/>
          <w:sz w:val="26"/>
          <w:szCs w:val="26"/>
        </w:rPr>
        <w:t xml:space="preserve"> of those is the supposed plume upon which</w:t>
      </w:r>
      <w:r w:rsidR="00FB5D6B">
        <w:rPr>
          <w:rFonts w:asciiTheme="minorHAnsi" w:hAnsiTheme="minorHAnsi"/>
          <w:sz w:val="26"/>
          <w:szCs w:val="26"/>
        </w:rPr>
        <w:t xml:space="preserve"> </w:t>
      </w:r>
      <w:r>
        <w:rPr>
          <w:rFonts w:asciiTheme="minorHAnsi" w:hAnsiTheme="minorHAnsi"/>
          <w:sz w:val="26"/>
          <w:szCs w:val="26"/>
        </w:rPr>
        <w:t xml:space="preserve">so much of the other elements of this portion of the plan is based.  </w:t>
      </w:r>
      <w:r w:rsidR="00FB5D6B">
        <w:rPr>
          <w:rFonts w:asciiTheme="minorHAnsi" w:hAnsiTheme="minorHAnsi"/>
          <w:sz w:val="26"/>
          <w:szCs w:val="26"/>
        </w:rPr>
        <w:t>This map</w:t>
      </w:r>
      <w:r>
        <w:rPr>
          <w:rFonts w:asciiTheme="minorHAnsi" w:hAnsiTheme="minorHAnsi"/>
          <w:sz w:val="26"/>
          <w:szCs w:val="26"/>
        </w:rPr>
        <w:t xml:space="preserve"> is totally inaccurate as presented. </w:t>
      </w:r>
    </w:p>
    <w:p w:rsidR="00FB5D6B" w:rsidRDefault="00FB5D6B" w:rsidP="00711476">
      <w:pPr>
        <w:rPr>
          <w:rFonts w:asciiTheme="minorHAnsi" w:hAnsiTheme="minorHAnsi"/>
          <w:sz w:val="26"/>
          <w:szCs w:val="26"/>
        </w:rPr>
      </w:pPr>
    </w:p>
    <w:p w:rsidR="004844B7" w:rsidRDefault="00BC39A5" w:rsidP="00711476">
      <w:pPr>
        <w:rPr>
          <w:rFonts w:asciiTheme="minorHAnsi" w:hAnsiTheme="minorHAnsi"/>
          <w:sz w:val="26"/>
          <w:szCs w:val="26"/>
        </w:rPr>
      </w:pPr>
      <w:r>
        <w:rPr>
          <w:rFonts w:asciiTheme="minorHAnsi" w:hAnsiTheme="minorHAnsi"/>
          <w:sz w:val="26"/>
          <w:szCs w:val="26"/>
        </w:rPr>
        <w:t>If accurate, then over 90% of the Base’s migrating pollution</w:t>
      </w:r>
      <w:r w:rsidR="00FB5D6B">
        <w:rPr>
          <w:rFonts w:asciiTheme="minorHAnsi" w:hAnsiTheme="minorHAnsi"/>
          <w:sz w:val="26"/>
          <w:szCs w:val="26"/>
        </w:rPr>
        <w:t xml:space="preserve"> (</w:t>
      </w:r>
      <w:r>
        <w:rPr>
          <w:rFonts w:asciiTheme="minorHAnsi" w:hAnsiTheme="minorHAnsi"/>
          <w:sz w:val="26"/>
          <w:szCs w:val="26"/>
        </w:rPr>
        <w:t xml:space="preserve">as measured </w:t>
      </w:r>
      <w:r w:rsidR="0097691D">
        <w:rPr>
          <w:rFonts w:asciiTheme="minorHAnsi" w:hAnsiTheme="minorHAnsi"/>
          <w:sz w:val="26"/>
          <w:szCs w:val="26"/>
        </w:rPr>
        <w:t>according to</w:t>
      </w:r>
      <w:r>
        <w:rPr>
          <w:rFonts w:asciiTheme="minorHAnsi" w:hAnsiTheme="minorHAnsi"/>
          <w:sz w:val="26"/>
          <w:szCs w:val="26"/>
        </w:rPr>
        <w:t xml:space="preserve"> Federal</w:t>
      </w:r>
      <w:r w:rsidR="0097691D">
        <w:rPr>
          <w:rFonts w:asciiTheme="minorHAnsi" w:hAnsiTheme="minorHAnsi"/>
          <w:sz w:val="26"/>
          <w:szCs w:val="26"/>
        </w:rPr>
        <w:t xml:space="preserve"> environmental law describing where “a hazardous substance has come to be located</w:t>
      </w:r>
      <w:r w:rsidR="00B569A2">
        <w:rPr>
          <w:rFonts w:asciiTheme="minorHAnsi" w:hAnsiTheme="minorHAnsi"/>
          <w:sz w:val="26"/>
          <w:szCs w:val="26"/>
        </w:rPr>
        <w:t>”</w:t>
      </w:r>
      <w:r w:rsidR="00700DC5">
        <w:rPr>
          <w:rFonts w:asciiTheme="minorHAnsi" w:hAnsiTheme="minorHAnsi"/>
          <w:sz w:val="26"/>
          <w:szCs w:val="26"/>
        </w:rPr>
        <w:t>)</w:t>
      </w:r>
      <w:r w:rsidR="0097691D">
        <w:rPr>
          <w:rFonts w:asciiTheme="minorHAnsi" w:hAnsiTheme="minorHAnsi"/>
          <w:sz w:val="26"/>
          <w:szCs w:val="26"/>
        </w:rPr>
        <w:t xml:space="preserve"> </w:t>
      </w:r>
      <w:r w:rsidR="00FB5D6B">
        <w:rPr>
          <w:rFonts w:asciiTheme="minorHAnsi" w:hAnsiTheme="minorHAnsi"/>
          <w:sz w:val="26"/>
          <w:szCs w:val="26"/>
        </w:rPr>
        <w:t>h</w:t>
      </w:r>
      <w:r w:rsidR="0097691D">
        <w:rPr>
          <w:rFonts w:asciiTheme="minorHAnsi" w:hAnsiTheme="minorHAnsi"/>
          <w:sz w:val="26"/>
          <w:szCs w:val="26"/>
        </w:rPr>
        <w:t xml:space="preserve">as already </w:t>
      </w:r>
      <w:r w:rsidR="00FB5D6B">
        <w:rPr>
          <w:rFonts w:asciiTheme="minorHAnsi" w:hAnsiTheme="minorHAnsi"/>
          <w:sz w:val="26"/>
          <w:szCs w:val="26"/>
        </w:rPr>
        <w:t xml:space="preserve">been </w:t>
      </w:r>
      <w:r w:rsidR="0097691D">
        <w:rPr>
          <w:rFonts w:asciiTheme="minorHAnsi" w:hAnsiTheme="minorHAnsi"/>
          <w:sz w:val="26"/>
          <w:szCs w:val="26"/>
        </w:rPr>
        <w:t>remediated</w:t>
      </w:r>
      <w:r w:rsidR="00FB5D6B">
        <w:rPr>
          <w:rFonts w:asciiTheme="minorHAnsi" w:hAnsiTheme="minorHAnsi"/>
          <w:sz w:val="26"/>
          <w:szCs w:val="26"/>
        </w:rPr>
        <w:t xml:space="preserve">. </w:t>
      </w:r>
      <w:r w:rsidR="00872F4B">
        <w:rPr>
          <w:rFonts w:asciiTheme="minorHAnsi" w:hAnsiTheme="minorHAnsi"/>
          <w:sz w:val="26"/>
          <w:szCs w:val="26"/>
        </w:rPr>
        <w:t xml:space="preserve"> I</w:t>
      </w:r>
      <w:r w:rsidR="00FB5D6B">
        <w:rPr>
          <w:rFonts w:asciiTheme="minorHAnsi" w:hAnsiTheme="minorHAnsi"/>
          <w:sz w:val="26"/>
          <w:szCs w:val="26"/>
        </w:rPr>
        <w:t>f such were the case, the applicable NPL should have been altered accordingly with a massive</w:t>
      </w:r>
      <w:r w:rsidR="00872F4B">
        <w:rPr>
          <w:rFonts w:asciiTheme="minorHAnsi" w:hAnsiTheme="minorHAnsi"/>
          <w:sz w:val="26"/>
          <w:szCs w:val="26"/>
        </w:rPr>
        <w:t xml:space="preserve"> </w:t>
      </w:r>
      <w:r w:rsidR="00B569A2">
        <w:rPr>
          <w:rFonts w:asciiTheme="minorHAnsi" w:hAnsiTheme="minorHAnsi"/>
          <w:sz w:val="26"/>
          <w:szCs w:val="26"/>
        </w:rPr>
        <w:t>‘</w:t>
      </w:r>
      <w:r w:rsidR="00872F4B">
        <w:rPr>
          <w:rFonts w:asciiTheme="minorHAnsi" w:hAnsiTheme="minorHAnsi"/>
          <w:sz w:val="26"/>
          <w:szCs w:val="26"/>
        </w:rPr>
        <w:t>partial-NPL delisting.</w:t>
      </w:r>
      <w:r w:rsidR="00B569A2">
        <w:rPr>
          <w:rFonts w:asciiTheme="minorHAnsi" w:hAnsiTheme="minorHAnsi"/>
          <w:sz w:val="26"/>
          <w:szCs w:val="26"/>
        </w:rPr>
        <w:t>’</w:t>
      </w:r>
      <w:r w:rsidR="00872F4B">
        <w:rPr>
          <w:rFonts w:asciiTheme="minorHAnsi" w:hAnsiTheme="minorHAnsi"/>
          <w:sz w:val="26"/>
          <w:szCs w:val="26"/>
        </w:rPr>
        <w:t xml:space="preserve">  Of course, this hasn’t happened. </w:t>
      </w:r>
      <w:r w:rsidR="004844B7">
        <w:rPr>
          <w:rFonts w:asciiTheme="minorHAnsi" w:hAnsiTheme="minorHAnsi"/>
          <w:sz w:val="26"/>
          <w:szCs w:val="26"/>
        </w:rPr>
        <w:t xml:space="preserve"> OU1 sources still leak.</w:t>
      </w:r>
    </w:p>
    <w:p w:rsidR="004844B7" w:rsidRDefault="004844B7" w:rsidP="00711476">
      <w:pPr>
        <w:rPr>
          <w:rFonts w:asciiTheme="minorHAnsi" w:hAnsiTheme="minorHAnsi"/>
          <w:sz w:val="26"/>
          <w:szCs w:val="26"/>
        </w:rPr>
      </w:pPr>
      <w:r>
        <w:rPr>
          <w:rFonts w:asciiTheme="minorHAnsi" w:hAnsiTheme="minorHAnsi"/>
          <w:sz w:val="26"/>
          <w:szCs w:val="26"/>
        </w:rPr>
        <w:t>HAFB//EPA/UDEQ concur that OU1 will remain a problem until at least the 2040s.  Not one part of the total threatened area identified in the 1991 RI or 1998 ROD ha</w:t>
      </w:r>
      <w:r w:rsidR="00B569A2">
        <w:rPr>
          <w:rFonts w:asciiTheme="minorHAnsi" w:hAnsiTheme="minorHAnsi"/>
          <w:sz w:val="26"/>
          <w:szCs w:val="26"/>
        </w:rPr>
        <w:t>s</w:t>
      </w:r>
      <w:r>
        <w:rPr>
          <w:rFonts w:asciiTheme="minorHAnsi" w:hAnsiTheme="minorHAnsi"/>
          <w:sz w:val="26"/>
          <w:szCs w:val="26"/>
        </w:rPr>
        <w:t xml:space="preserve"> been </w:t>
      </w:r>
      <w:r w:rsidR="00700DC5">
        <w:rPr>
          <w:rFonts w:asciiTheme="minorHAnsi" w:hAnsiTheme="minorHAnsi"/>
          <w:sz w:val="26"/>
          <w:szCs w:val="26"/>
        </w:rPr>
        <w:t>set aside</w:t>
      </w:r>
      <w:r>
        <w:rPr>
          <w:rFonts w:asciiTheme="minorHAnsi" w:hAnsiTheme="minorHAnsi"/>
          <w:sz w:val="26"/>
          <w:szCs w:val="26"/>
        </w:rPr>
        <w:t xml:space="preserve"> </w:t>
      </w:r>
      <w:r w:rsidR="00B569A2">
        <w:rPr>
          <w:rFonts w:asciiTheme="minorHAnsi" w:hAnsiTheme="minorHAnsi"/>
          <w:sz w:val="26"/>
          <w:szCs w:val="26"/>
        </w:rPr>
        <w:t xml:space="preserve">for release </w:t>
      </w:r>
      <w:r>
        <w:rPr>
          <w:rFonts w:asciiTheme="minorHAnsi" w:hAnsiTheme="minorHAnsi"/>
          <w:sz w:val="26"/>
          <w:szCs w:val="26"/>
        </w:rPr>
        <w:t xml:space="preserve">from the </w:t>
      </w:r>
      <w:r w:rsidR="00B569A2">
        <w:rPr>
          <w:rFonts w:asciiTheme="minorHAnsi" w:hAnsiTheme="minorHAnsi"/>
          <w:sz w:val="26"/>
          <w:szCs w:val="26"/>
        </w:rPr>
        <w:t>total</w:t>
      </w:r>
      <w:r>
        <w:rPr>
          <w:rFonts w:asciiTheme="minorHAnsi" w:hAnsiTheme="minorHAnsi"/>
          <w:sz w:val="26"/>
          <w:szCs w:val="26"/>
        </w:rPr>
        <w:t xml:space="preserve"> thus identified.  </w:t>
      </w:r>
      <w:r w:rsidR="00B569A2">
        <w:rPr>
          <w:rFonts w:asciiTheme="minorHAnsi" w:hAnsiTheme="minorHAnsi"/>
          <w:sz w:val="26"/>
          <w:szCs w:val="26"/>
        </w:rPr>
        <w:t>T</w:t>
      </w:r>
      <w:r>
        <w:rPr>
          <w:rFonts w:asciiTheme="minorHAnsi" w:hAnsiTheme="minorHAnsi"/>
          <w:sz w:val="26"/>
          <w:szCs w:val="26"/>
        </w:rPr>
        <w:t>hose</w:t>
      </w:r>
      <w:r w:rsidR="00B569A2">
        <w:rPr>
          <w:rFonts w:asciiTheme="minorHAnsi" w:hAnsiTheme="minorHAnsi"/>
          <w:sz w:val="26"/>
          <w:szCs w:val="26"/>
        </w:rPr>
        <w:t xml:space="preserve"> plumes, with the possible addition of the 1980s input from the Army Corps of Engineers, still satisfy the CERCLA definition which governs this factor.  A cynic might reason that City officials favoring developers over residents might </w:t>
      </w:r>
      <w:r w:rsidR="00700DC5">
        <w:rPr>
          <w:rFonts w:asciiTheme="minorHAnsi" w:hAnsiTheme="minorHAnsi"/>
          <w:sz w:val="26"/>
          <w:szCs w:val="26"/>
        </w:rPr>
        <w:t xml:space="preserve">well </w:t>
      </w:r>
      <w:r w:rsidR="00B569A2">
        <w:rPr>
          <w:rFonts w:asciiTheme="minorHAnsi" w:hAnsiTheme="minorHAnsi"/>
          <w:sz w:val="26"/>
          <w:szCs w:val="26"/>
        </w:rPr>
        <w:t>advocate for a radically reduced pollution-plume map to coincide with their pro-developer agendas</w:t>
      </w:r>
      <w:r w:rsidR="00700DC5">
        <w:rPr>
          <w:rFonts w:asciiTheme="minorHAnsi" w:hAnsiTheme="minorHAnsi"/>
          <w:sz w:val="26"/>
          <w:szCs w:val="26"/>
        </w:rPr>
        <w:t>.  I’m not that suspicious yet.</w:t>
      </w:r>
    </w:p>
    <w:p w:rsidR="00700DC5" w:rsidRDefault="00700DC5" w:rsidP="00711476">
      <w:pPr>
        <w:rPr>
          <w:rFonts w:asciiTheme="minorHAnsi" w:hAnsiTheme="minorHAnsi"/>
          <w:sz w:val="26"/>
          <w:szCs w:val="26"/>
        </w:rPr>
      </w:pPr>
    </w:p>
    <w:p w:rsidR="004844B7" w:rsidRDefault="00700DC5" w:rsidP="00711476">
      <w:pPr>
        <w:rPr>
          <w:rFonts w:asciiTheme="minorHAnsi" w:hAnsiTheme="minorHAnsi"/>
          <w:sz w:val="26"/>
          <w:szCs w:val="26"/>
        </w:rPr>
      </w:pPr>
      <w:r>
        <w:rPr>
          <w:rFonts w:asciiTheme="minorHAnsi" w:hAnsiTheme="minorHAnsi"/>
          <w:sz w:val="26"/>
          <w:szCs w:val="26"/>
        </w:rPr>
        <w:t>Frankly, almost everything the City has stated in this and</w:t>
      </w:r>
      <w:r w:rsidR="00A5641B">
        <w:rPr>
          <w:rFonts w:asciiTheme="minorHAnsi" w:hAnsiTheme="minorHAnsi"/>
          <w:sz w:val="26"/>
          <w:szCs w:val="26"/>
        </w:rPr>
        <w:t xml:space="preserve"> other pollution-</w:t>
      </w:r>
      <w:r>
        <w:rPr>
          <w:rFonts w:asciiTheme="minorHAnsi" w:hAnsiTheme="minorHAnsi"/>
          <w:sz w:val="26"/>
          <w:szCs w:val="26"/>
        </w:rPr>
        <w:t xml:space="preserve"> related sections of the proposed plan are either inaccurate or grossly misleading.  I suggest you scrap them and start over.  A few of many examples include:  (1) Page 8, lines249 -251.   Any real mitigation of a</w:t>
      </w:r>
      <w:r w:rsidR="00A121DB">
        <w:rPr>
          <w:rFonts w:asciiTheme="minorHAnsi" w:hAnsiTheme="minorHAnsi"/>
          <w:sz w:val="26"/>
          <w:szCs w:val="26"/>
        </w:rPr>
        <w:t>ny</w:t>
      </w:r>
      <w:r>
        <w:rPr>
          <w:rFonts w:asciiTheme="minorHAnsi" w:hAnsiTheme="minorHAnsi"/>
          <w:sz w:val="26"/>
          <w:szCs w:val="26"/>
        </w:rPr>
        <w:t xml:space="preserve"> particular p</w:t>
      </w:r>
      <w:r w:rsidR="00A121DB">
        <w:rPr>
          <w:rFonts w:asciiTheme="minorHAnsi" w:hAnsiTheme="minorHAnsi"/>
          <w:sz w:val="26"/>
          <w:szCs w:val="26"/>
        </w:rPr>
        <w:t>roperty,</w:t>
      </w:r>
      <w:r>
        <w:rPr>
          <w:rFonts w:asciiTheme="minorHAnsi" w:hAnsiTheme="minorHAnsi"/>
          <w:sz w:val="26"/>
          <w:szCs w:val="26"/>
        </w:rPr>
        <w:t xml:space="preserve"> down-grade from the source</w:t>
      </w:r>
      <w:r w:rsidR="00A121DB">
        <w:rPr>
          <w:rFonts w:asciiTheme="minorHAnsi" w:hAnsiTheme="minorHAnsi"/>
          <w:sz w:val="26"/>
          <w:szCs w:val="26"/>
        </w:rPr>
        <w:t>,</w:t>
      </w:r>
      <w:r>
        <w:rPr>
          <w:rFonts w:asciiTheme="minorHAnsi" w:hAnsiTheme="minorHAnsi"/>
          <w:sz w:val="26"/>
          <w:szCs w:val="26"/>
        </w:rPr>
        <w:t xml:space="preserve"> is impo</w:t>
      </w:r>
      <w:r w:rsidR="00A121DB">
        <w:rPr>
          <w:rFonts w:asciiTheme="minorHAnsi" w:hAnsiTheme="minorHAnsi"/>
          <w:sz w:val="26"/>
          <w:szCs w:val="26"/>
        </w:rPr>
        <w:t>ssible</w:t>
      </w:r>
      <w:r>
        <w:rPr>
          <w:rFonts w:asciiTheme="minorHAnsi" w:hAnsiTheme="minorHAnsi"/>
          <w:sz w:val="26"/>
          <w:szCs w:val="26"/>
        </w:rPr>
        <w:t xml:space="preserve"> </w:t>
      </w:r>
      <w:r w:rsidR="00A121DB">
        <w:rPr>
          <w:rFonts w:asciiTheme="minorHAnsi" w:hAnsiTheme="minorHAnsi"/>
          <w:sz w:val="26"/>
          <w:szCs w:val="26"/>
        </w:rPr>
        <w:t>while the pollution sources still leak.  Moreover, pollution from other nearby properties (possibly augmented by cross-media transfers – particularly upgrade) could still migrate onto subject propert</w:t>
      </w:r>
      <w:r w:rsidR="00634B81">
        <w:rPr>
          <w:rFonts w:asciiTheme="minorHAnsi" w:hAnsiTheme="minorHAnsi"/>
          <w:sz w:val="26"/>
          <w:szCs w:val="26"/>
        </w:rPr>
        <w:t>ies</w:t>
      </w:r>
      <w:r w:rsidR="00A121DB">
        <w:rPr>
          <w:rFonts w:asciiTheme="minorHAnsi" w:hAnsiTheme="minorHAnsi"/>
          <w:sz w:val="26"/>
          <w:szCs w:val="26"/>
        </w:rPr>
        <w:t>.  (2) Pages 10-12 lines 413-417.  Terms such as “only” and “low levels” have varied and often contrast</w:t>
      </w:r>
      <w:r w:rsidR="00B07C0C">
        <w:rPr>
          <w:rFonts w:asciiTheme="minorHAnsi" w:hAnsiTheme="minorHAnsi"/>
          <w:sz w:val="26"/>
          <w:szCs w:val="26"/>
        </w:rPr>
        <w:t>ing</w:t>
      </w:r>
      <w:r w:rsidR="00A121DB">
        <w:rPr>
          <w:rFonts w:asciiTheme="minorHAnsi" w:hAnsiTheme="minorHAnsi"/>
          <w:sz w:val="26"/>
          <w:szCs w:val="26"/>
        </w:rPr>
        <w:t xml:space="preserve"> meanings throughout the 1991 RI.  The largest of those is the huge disclaimer</w:t>
      </w:r>
      <w:r w:rsidR="001A32F8">
        <w:rPr>
          <w:rFonts w:asciiTheme="minorHAnsi" w:hAnsiTheme="minorHAnsi"/>
          <w:sz w:val="26"/>
          <w:szCs w:val="26"/>
        </w:rPr>
        <w:t>s in the “uncertainties Section.”  Therein the assessment admits great uncertainty with everything relating to TOXCICITY AND EXPOSURES. Otherwise, they know a great deal</w:t>
      </w:r>
      <w:r w:rsidR="00B07C0C">
        <w:rPr>
          <w:rFonts w:asciiTheme="minorHAnsi" w:hAnsiTheme="minorHAnsi"/>
          <w:sz w:val="26"/>
          <w:szCs w:val="26"/>
        </w:rPr>
        <w:t xml:space="preserve"> generally</w:t>
      </w:r>
      <w:r w:rsidR="001A32F8">
        <w:rPr>
          <w:rFonts w:asciiTheme="minorHAnsi" w:hAnsiTheme="minorHAnsi"/>
          <w:sz w:val="26"/>
          <w:szCs w:val="26"/>
        </w:rPr>
        <w:t xml:space="preserve"> about the adverse effects of pollution threatening us, but experts remain largely ignoran</w:t>
      </w:r>
      <w:r w:rsidR="00634B81">
        <w:rPr>
          <w:rFonts w:asciiTheme="minorHAnsi" w:hAnsiTheme="minorHAnsi"/>
          <w:sz w:val="26"/>
          <w:szCs w:val="26"/>
        </w:rPr>
        <w:t>t</w:t>
      </w:r>
      <w:r w:rsidR="001A32F8">
        <w:rPr>
          <w:rFonts w:asciiTheme="minorHAnsi" w:hAnsiTheme="minorHAnsi"/>
          <w:sz w:val="26"/>
          <w:szCs w:val="26"/>
        </w:rPr>
        <w:t xml:space="preserve"> about the specific standards or other means of measurement to accurately </w:t>
      </w:r>
      <w:r w:rsidR="00B07C0C">
        <w:rPr>
          <w:rFonts w:asciiTheme="minorHAnsi" w:hAnsiTheme="minorHAnsi"/>
          <w:sz w:val="26"/>
          <w:szCs w:val="26"/>
        </w:rPr>
        <w:t>evaluate</w:t>
      </w:r>
      <w:r w:rsidR="001A32F8">
        <w:rPr>
          <w:rFonts w:asciiTheme="minorHAnsi" w:hAnsiTheme="minorHAnsi"/>
          <w:sz w:val="26"/>
          <w:szCs w:val="26"/>
        </w:rPr>
        <w:t xml:space="preserve"> those two most important elements.  For instance, a supposed high-dose might kill the recipient soon after contact but a supposed low-dose of the same contaminant might only kill or ruin an assortment of the recipient’s sy</w:t>
      </w:r>
      <w:r w:rsidR="00B07C0C">
        <w:rPr>
          <w:rFonts w:asciiTheme="minorHAnsi" w:hAnsiTheme="minorHAnsi"/>
          <w:sz w:val="26"/>
          <w:szCs w:val="26"/>
        </w:rPr>
        <w:t>s</w:t>
      </w:r>
      <w:r w:rsidR="001A32F8">
        <w:rPr>
          <w:rFonts w:asciiTheme="minorHAnsi" w:hAnsiTheme="minorHAnsi"/>
          <w:sz w:val="26"/>
          <w:szCs w:val="26"/>
        </w:rPr>
        <w:t>tems</w:t>
      </w:r>
      <w:r w:rsidR="00B07C0C">
        <w:rPr>
          <w:rFonts w:asciiTheme="minorHAnsi" w:hAnsiTheme="minorHAnsi"/>
          <w:sz w:val="26"/>
          <w:szCs w:val="26"/>
        </w:rPr>
        <w:t xml:space="preserve"> quite slowly over time.  (3)  </w:t>
      </w:r>
      <w:proofErr w:type="gramStart"/>
      <w:r w:rsidR="00B07C0C">
        <w:rPr>
          <w:rFonts w:asciiTheme="minorHAnsi" w:hAnsiTheme="minorHAnsi"/>
          <w:sz w:val="26"/>
          <w:szCs w:val="26"/>
        </w:rPr>
        <w:t>line</w:t>
      </w:r>
      <w:proofErr w:type="gramEnd"/>
      <w:r w:rsidR="00B07C0C">
        <w:rPr>
          <w:rFonts w:asciiTheme="minorHAnsi" w:hAnsiTheme="minorHAnsi"/>
          <w:sz w:val="26"/>
          <w:szCs w:val="26"/>
        </w:rPr>
        <w:t xml:space="preserve"> 419 “many contaminants evaporate easily” but many don’t evaporate at all plus the process of the contaminated gases coming to the surface are a primary means of exposure.  (4) </w:t>
      </w:r>
      <w:proofErr w:type="gramStart"/>
      <w:r w:rsidR="005F5E91">
        <w:rPr>
          <w:rFonts w:asciiTheme="minorHAnsi" w:hAnsiTheme="minorHAnsi"/>
          <w:sz w:val="26"/>
          <w:szCs w:val="26"/>
        </w:rPr>
        <w:t>lines</w:t>
      </w:r>
      <w:proofErr w:type="gramEnd"/>
      <w:r w:rsidR="005F5E91">
        <w:rPr>
          <w:rFonts w:asciiTheme="minorHAnsi" w:hAnsiTheme="minorHAnsi"/>
          <w:sz w:val="26"/>
          <w:szCs w:val="26"/>
        </w:rPr>
        <w:t xml:space="preserve"> 445-446.  The only way to really “minimize exposures” is to </w:t>
      </w:r>
      <w:r w:rsidR="005F5E91">
        <w:rPr>
          <w:rFonts w:asciiTheme="minorHAnsi" w:hAnsiTheme="minorHAnsi"/>
          <w:sz w:val="26"/>
          <w:szCs w:val="26"/>
        </w:rPr>
        <w:lastRenderedPageBreak/>
        <w:t xml:space="preserve">move from polluted areas. See uncertainties section above.  (5)  Line 451    Residents “should be accountable for their own health” How </w:t>
      </w:r>
      <w:r w:rsidR="00A5641B">
        <w:rPr>
          <w:rFonts w:asciiTheme="minorHAnsi" w:hAnsiTheme="minorHAnsi"/>
          <w:sz w:val="26"/>
          <w:szCs w:val="26"/>
        </w:rPr>
        <w:t>d</w:t>
      </w:r>
      <w:r w:rsidR="005F5E91">
        <w:rPr>
          <w:rFonts w:asciiTheme="minorHAnsi" w:hAnsiTheme="minorHAnsi"/>
          <w:sz w:val="26"/>
          <w:szCs w:val="26"/>
        </w:rPr>
        <w:t xml:space="preserve">o you </w:t>
      </w:r>
      <w:r w:rsidR="00A5641B">
        <w:rPr>
          <w:rFonts w:asciiTheme="minorHAnsi" w:hAnsiTheme="minorHAnsi"/>
          <w:sz w:val="26"/>
          <w:szCs w:val="26"/>
        </w:rPr>
        <w:t>sell</w:t>
      </w:r>
      <w:r w:rsidR="005F5E91">
        <w:rPr>
          <w:rFonts w:asciiTheme="minorHAnsi" w:hAnsiTheme="minorHAnsi"/>
          <w:sz w:val="26"/>
          <w:szCs w:val="26"/>
        </w:rPr>
        <w:t xml:space="preserve"> this to the most vulnerable:  Infants. </w:t>
      </w:r>
      <w:proofErr w:type="gramStart"/>
      <w:r w:rsidR="005F5E91">
        <w:rPr>
          <w:rFonts w:asciiTheme="minorHAnsi" w:hAnsiTheme="minorHAnsi"/>
          <w:sz w:val="26"/>
          <w:szCs w:val="26"/>
        </w:rPr>
        <w:t>Youngsters.</w:t>
      </w:r>
      <w:proofErr w:type="gramEnd"/>
      <w:r w:rsidR="00A5641B">
        <w:rPr>
          <w:rFonts w:asciiTheme="minorHAnsi" w:hAnsiTheme="minorHAnsi"/>
          <w:sz w:val="26"/>
          <w:szCs w:val="26"/>
        </w:rPr>
        <w:t xml:space="preserve"> </w:t>
      </w:r>
      <w:r w:rsidR="005F5E91">
        <w:rPr>
          <w:rFonts w:asciiTheme="minorHAnsi" w:hAnsiTheme="minorHAnsi"/>
          <w:sz w:val="26"/>
          <w:szCs w:val="26"/>
        </w:rPr>
        <w:t xml:space="preserve"> </w:t>
      </w:r>
      <w:proofErr w:type="gramStart"/>
      <w:r w:rsidR="005F5E91">
        <w:rPr>
          <w:rFonts w:asciiTheme="minorHAnsi" w:hAnsiTheme="minorHAnsi"/>
          <w:sz w:val="26"/>
          <w:szCs w:val="26"/>
        </w:rPr>
        <w:t>Oldsters.</w:t>
      </w:r>
      <w:proofErr w:type="gramEnd"/>
      <w:r w:rsidR="005F5E91">
        <w:rPr>
          <w:rFonts w:asciiTheme="minorHAnsi" w:hAnsiTheme="minorHAnsi"/>
          <w:sz w:val="26"/>
          <w:szCs w:val="26"/>
        </w:rPr>
        <w:t xml:space="preserve"> </w:t>
      </w:r>
      <w:r w:rsidR="00A5641B">
        <w:rPr>
          <w:rFonts w:asciiTheme="minorHAnsi" w:hAnsiTheme="minorHAnsi"/>
          <w:sz w:val="26"/>
          <w:szCs w:val="26"/>
        </w:rPr>
        <w:t xml:space="preserve"> What happened to the City’s ordinance-required requirement to promote and safeguard the public rather than creating polluted subdivisions for them</w:t>
      </w:r>
      <w:r w:rsidR="00634B81">
        <w:rPr>
          <w:rFonts w:asciiTheme="minorHAnsi" w:hAnsiTheme="minorHAnsi"/>
          <w:sz w:val="26"/>
          <w:szCs w:val="26"/>
        </w:rPr>
        <w:t xml:space="preserve"> to strive protecting themselves within</w:t>
      </w:r>
      <w:r w:rsidR="00A5641B">
        <w:rPr>
          <w:rFonts w:asciiTheme="minorHAnsi" w:hAnsiTheme="minorHAnsi"/>
          <w:sz w:val="26"/>
          <w:szCs w:val="26"/>
        </w:rPr>
        <w:t xml:space="preserve">? </w:t>
      </w:r>
    </w:p>
    <w:p w:rsidR="0070566A" w:rsidRDefault="0070566A" w:rsidP="00711476">
      <w:pPr>
        <w:rPr>
          <w:rFonts w:asciiTheme="minorHAnsi" w:hAnsiTheme="minorHAnsi"/>
          <w:sz w:val="26"/>
          <w:szCs w:val="26"/>
        </w:rPr>
      </w:pPr>
    </w:p>
    <w:p w:rsidR="0070566A" w:rsidRDefault="0070566A" w:rsidP="00711476">
      <w:pPr>
        <w:rPr>
          <w:rFonts w:asciiTheme="minorHAnsi" w:hAnsiTheme="minorHAnsi"/>
          <w:sz w:val="26"/>
          <w:szCs w:val="26"/>
        </w:rPr>
      </w:pPr>
      <w:r>
        <w:rPr>
          <w:rFonts w:asciiTheme="minorHAnsi" w:hAnsiTheme="minorHAnsi"/>
          <w:sz w:val="26"/>
          <w:szCs w:val="26"/>
        </w:rPr>
        <w:t>Please include this with the minutes as an addendum for my participation in last evening’s meeting. Let me know if you have any questions or comment</w:t>
      </w:r>
      <w:r w:rsidR="00F708A5">
        <w:rPr>
          <w:rFonts w:asciiTheme="minorHAnsi" w:hAnsiTheme="minorHAnsi"/>
          <w:sz w:val="26"/>
          <w:szCs w:val="26"/>
        </w:rPr>
        <w:t>s</w:t>
      </w:r>
      <w:r>
        <w:rPr>
          <w:rFonts w:asciiTheme="minorHAnsi" w:hAnsiTheme="minorHAnsi"/>
          <w:sz w:val="26"/>
          <w:szCs w:val="26"/>
        </w:rPr>
        <w:t xml:space="preserve"> about my conclusions or observations.  Thanks for giving me the time.  No one likes criticism.  Contrary to what you must think</w:t>
      </w:r>
      <w:r w:rsidR="00F708A5">
        <w:rPr>
          <w:rFonts w:asciiTheme="minorHAnsi" w:hAnsiTheme="minorHAnsi"/>
          <w:sz w:val="26"/>
          <w:szCs w:val="26"/>
        </w:rPr>
        <w:t xml:space="preserve"> after all these years</w:t>
      </w:r>
      <w:r>
        <w:rPr>
          <w:rFonts w:asciiTheme="minorHAnsi" w:hAnsiTheme="minorHAnsi"/>
          <w:sz w:val="26"/>
          <w:szCs w:val="26"/>
        </w:rPr>
        <w:t xml:space="preserve">, I certainly don’t enjoy giving it.  At least overtly, you seemed to handle it well.  </w:t>
      </w:r>
    </w:p>
    <w:p w:rsidR="0070566A" w:rsidRDefault="0070566A" w:rsidP="00711476">
      <w:pPr>
        <w:rPr>
          <w:rFonts w:asciiTheme="minorHAnsi" w:hAnsiTheme="minorHAnsi"/>
          <w:sz w:val="26"/>
          <w:szCs w:val="26"/>
        </w:rPr>
      </w:pPr>
    </w:p>
    <w:p w:rsidR="0070566A" w:rsidRDefault="0070566A" w:rsidP="00711476">
      <w:pPr>
        <w:rPr>
          <w:rFonts w:asciiTheme="minorHAnsi" w:hAnsiTheme="minorHAnsi"/>
          <w:sz w:val="26"/>
          <w:szCs w:val="26"/>
        </w:rPr>
      </w:pPr>
      <w:r>
        <w:rPr>
          <w:rFonts w:asciiTheme="minorHAnsi" w:hAnsiTheme="minorHAnsi"/>
          <w:sz w:val="26"/>
          <w:szCs w:val="26"/>
        </w:rPr>
        <w:t>Brent</w:t>
      </w:r>
    </w:p>
    <w:p w:rsidR="004844B7" w:rsidRDefault="004844B7" w:rsidP="00711476">
      <w:pPr>
        <w:rPr>
          <w:rFonts w:asciiTheme="minorHAnsi" w:hAnsiTheme="minorHAnsi"/>
          <w:sz w:val="26"/>
          <w:szCs w:val="26"/>
        </w:rPr>
      </w:pPr>
    </w:p>
    <w:p w:rsidR="004844B7" w:rsidRDefault="004844B7" w:rsidP="00711476">
      <w:pPr>
        <w:rPr>
          <w:rFonts w:asciiTheme="minorHAnsi" w:hAnsiTheme="minorHAnsi"/>
          <w:sz w:val="26"/>
          <w:szCs w:val="26"/>
        </w:rPr>
      </w:pPr>
    </w:p>
    <w:p w:rsidR="00965D95" w:rsidRDefault="00965D9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F708A5" w:rsidRDefault="00F708A5" w:rsidP="00711476">
      <w:pPr>
        <w:rPr>
          <w:rFonts w:asciiTheme="minorHAnsi" w:hAnsiTheme="minorHAnsi"/>
          <w:sz w:val="26"/>
          <w:szCs w:val="26"/>
        </w:rPr>
      </w:pPr>
    </w:p>
    <w:p w:rsidR="008F703B" w:rsidRDefault="00553ED2" w:rsidP="00711476">
      <w:pPr>
        <w:rPr>
          <w:rFonts w:ascii="Calibri" w:eastAsia="Calibri" w:hAnsi="Calibri" w:cs="Calibri"/>
          <w:color w:val="00007F"/>
          <w:sz w:val="22"/>
          <w:szCs w:val="22"/>
        </w:rPr>
      </w:pPr>
      <w:r>
        <w:rPr>
          <w:rFonts w:ascii="Calibri" w:eastAsia="Calibri" w:hAnsi="Calibri" w:cs="Calibri"/>
          <w:color w:val="00007F"/>
          <w:sz w:val="22"/>
          <w:szCs w:val="22"/>
        </w:rPr>
        <w:t xml:space="preserve">                 </w:t>
      </w:r>
      <w:proofErr w:type="gramStart"/>
      <w:r>
        <w:rPr>
          <w:rFonts w:ascii="Calibri" w:eastAsia="Calibri" w:hAnsi="Calibri" w:cs="Calibri"/>
          <w:color w:val="00007F"/>
          <w:sz w:val="22"/>
          <w:szCs w:val="22"/>
        </w:rPr>
        <w:t>SWC</w:t>
      </w:r>
      <w:r>
        <w:rPr>
          <w:rFonts w:ascii="Calibri" w:eastAsia="Calibri" w:hAnsi="Calibri" w:cs="Calibri"/>
          <w:color w:val="00007F"/>
          <w:spacing w:val="-3"/>
          <w:sz w:val="22"/>
          <w:szCs w:val="22"/>
        </w:rPr>
        <w:t xml:space="preserve"> </w:t>
      </w:r>
      <w:r>
        <w:rPr>
          <w:rFonts w:ascii="Wingdings" w:eastAsia="Wingdings" w:hAnsi="Wingdings" w:cs="Wingdings"/>
          <w:color w:val="00007F"/>
          <w:sz w:val="24"/>
          <w:szCs w:val="24"/>
        </w:rPr>
        <w:t></w:t>
      </w:r>
      <w:r>
        <w:rPr>
          <w:color w:val="00007F"/>
          <w:spacing w:val="-12"/>
          <w:sz w:val="24"/>
          <w:szCs w:val="24"/>
        </w:rPr>
        <w:t xml:space="preserve"> </w:t>
      </w:r>
      <w:r>
        <w:rPr>
          <w:rFonts w:ascii="Calibri" w:eastAsia="Calibri" w:hAnsi="Calibri" w:cs="Calibri"/>
          <w:color w:val="00007F"/>
          <w:sz w:val="22"/>
          <w:szCs w:val="22"/>
        </w:rPr>
        <w:t>1375</w:t>
      </w:r>
      <w:r>
        <w:rPr>
          <w:rFonts w:ascii="Calibri" w:eastAsia="Calibri" w:hAnsi="Calibri" w:cs="Calibri"/>
          <w:color w:val="00007F"/>
          <w:spacing w:val="-4"/>
          <w:sz w:val="22"/>
          <w:szCs w:val="22"/>
        </w:rPr>
        <w:t xml:space="preserve"> </w:t>
      </w:r>
      <w:r>
        <w:rPr>
          <w:rFonts w:ascii="Calibri" w:eastAsia="Calibri" w:hAnsi="Calibri" w:cs="Calibri"/>
          <w:color w:val="00007F"/>
          <w:sz w:val="22"/>
          <w:szCs w:val="22"/>
        </w:rPr>
        <w:t>East</w:t>
      </w:r>
      <w:r>
        <w:rPr>
          <w:rFonts w:ascii="Calibri" w:eastAsia="Calibri" w:hAnsi="Calibri" w:cs="Calibri"/>
          <w:color w:val="00007F"/>
          <w:spacing w:val="-4"/>
          <w:sz w:val="22"/>
          <w:szCs w:val="22"/>
        </w:rPr>
        <w:t xml:space="preserve"> </w:t>
      </w:r>
      <w:r>
        <w:rPr>
          <w:rFonts w:ascii="Calibri" w:eastAsia="Calibri" w:hAnsi="Calibri" w:cs="Calibri"/>
          <w:color w:val="00007F"/>
          <w:sz w:val="22"/>
          <w:szCs w:val="22"/>
        </w:rPr>
        <w:t>7605</w:t>
      </w:r>
      <w:r>
        <w:rPr>
          <w:rFonts w:ascii="Calibri" w:eastAsia="Calibri" w:hAnsi="Calibri" w:cs="Calibri"/>
          <w:color w:val="00007F"/>
          <w:spacing w:val="-4"/>
          <w:sz w:val="22"/>
          <w:szCs w:val="22"/>
        </w:rPr>
        <w:t xml:space="preserve"> </w:t>
      </w:r>
      <w:r>
        <w:rPr>
          <w:rFonts w:ascii="Calibri" w:eastAsia="Calibri" w:hAnsi="Calibri" w:cs="Calibri"/>
          <w:color w:val="00007F"/>
          <w:sz w:val="22"/>
          <w:szCs w:val="22"/>
        </w:rPr>
        <w:t>South</w:t>
      </w:r>
      <w:r>
        <w:rPr>
          <w:rFonts w:ascii="Calibri" w:eastAsia="Calibri" w:hAnsi="Calibri" w:cs="Calibri"/>
          <w:color w:val="00007F"/>
          <w:spacing w:val="-3"/>
          <w:sz w:val="22"/>
          <w:szCs w:val="22"/>
        </w:rPr>
        <w:t xml:space="preserve"> </w:t>
      </w:r>
      <w:r>
        <w:rPr>
          <w:rFonts w:ascii="Wingdings" w:eastAsia="Wingdings" w:hAnsi="Wingdings" w:cs="Wingdings"/>
          <w:color w:val="00007F"/>
          <w:sz w:val="22"/>
          <w:szCs w:val="22"/>
        </w:rPr>
        <w:t></w:t>
      </w:r>
      <w:r>
        <w:rPr>
          <w:color w:val="00007F"/>
          <w:spacing w:val="-6"/>
          <w:sz w:val="22"/>
          <w:szCs w:val="22"/>
        </w:rPr>
        <w:t xml:space="preserve"> </w:t>
      </w:r>
      <w:r>
        <w:rPr>
          <w:rFonts w:ascii="Calibri" w:eastAsia="Calibri" w:hAnsi="Calibri" w:cs="Calibri"/>
          <w:color w:val="00007F"/>
          <w:sz w:val="22"/>
          <w:szCs w:val="22"/>
        </w:rPr>
        <w:t>So.</w:t>
      </w:r>
      <w:proofErr w:type="gramEnd"/>
      <w:r>
        <w:rPr>
          <w:rFonts w:ascii="Calibri" w:eastAsia="Calibri" w:hAnsi="Calibri" w:cs="Calibri"/>
          <w:color w:val="00007F"/>
          <w:spacing w:val="-4"/>
          <w:sz w:val="22"/>
          <w:szCs w:val="22"/>
        </w:rPr>
        <w:t xml:space="preserve"> </w:t>
      </w:r>
      <w:r>
        <w:rPr>
          <w:rFonts w:ascii="Calibri" w:eastAsia="Calibri" w:hAnsi="Calibri" w:cs="Calibri"/>
          <w:color w:val="00007F"/>
          <w:sz w:val="22"/>
          <w:szCs w:val="22"/>
        </w:rPr>
        <w:t>Weber,</w:t>
      </w:r>
      <w:r>
        <w:rPr>
          <w:rFonts w:ascii="Calibri" w:eastAsia="Calibri" w:hAnsi="Calibri" w:cs="Calibri"/>
          <w:color w:val="00007F"/>
          <w:spacing w:val="-7"/>
          <w:sz w:val="22"/>
          <w:szCs w:val="22"/>
        </w:rPr>
        <w:t xml:space="preserve"> </w:t>
      </w:r>
      <w:r>
        <w:rPr>
          <w:rFonts w:ascii="Calibri" w:eastAsia="Calibri" w:hAnsi="Calibri" w:cs="Calibri"/>
          <w:color w:val="00007F"/>
          <w:sz w:val="22"/>
          <w:szCs w:val="22"/>
        </w:rPr>
        <w:t>Utah</w:t>
      </w:r>
      <w:r>
        <w:rPr>
          <w:rFonts w:ascii="Calibri" w:eastAsia="Calibri" w:hAnsi="Calibri" w:cs="Calibri"/>
          <w:color w:val="00007F"/>
          <w:spacing w:val="-4"/>
          <w:sz w:val="22"/>
          <w:szCs w:val="22"/>
        </w:rPr>
        <w:t xml:space="preserve"> </w:t>
      </w:r>
      <w:r>
        <w:rPr>
          <w:rFonts w:ascii="Calibri" w:eastAsia="Calibri" w:hAnsi="Calibri" w:cs="Calibri"/>
          <w:color w:val="00007F"/>
          <w:sz w:val="22"/>
          <w:szCs w:val="22"/>
        </w:rPr>
        <w:t>84405</w:t>
      </w:r>
      <w:r>
        <w:rPr>
          <w:rFonts w:ascii="Calibri" w:eastAsia="Calibri" w:hAnsi="Calibri" w:cs="Calibri"/>
          <w:color w:val="00007F"/>
          <w:spacing w:val="-4"/>
          <w:sz w:val="22"/>
          <w:szCs w:val="22"/>
        </w:rPr>
        <w:t xml:space="preserve"> </w:t>
      </w:r>
      <w:r>
        <w:rPr>
          <w:rFonts w:ascii="Wingdings" w:eastAsia="Wingdings" w:hAnsi="Wingdings" w:cs="Wingdings"/>
          <w:color w:val="00007F"/>
          <w:sz w:val="22"/>
          <w:szCs w:val="22"/>
        </w:rPr>
        <w:t></w:t>
      </w:r>
      <w:r>
        <w:rPr>
          <w:color w:val="00007F"/>
          <w:spacing w:val="-6"/>
          <w:sz w:val="22"/>
          <w:szCs w:val="22"/>
        </w:rPr>
        <w:t xml:space="preserve"> </w:t>
      </w:r>
      <w:r>
        <w:rPr>
          <w:rFonts w:ascii="Calibri" w:eastAsia="Calibri" w:hAnsi="Calibri" w:cs="Calibri"/>
          <w:color w:val="00007F"/>
          <w:sz w:val="22"/>
          <w:szCs w:val="22"/>
        </w:rPr>
        <w:t>(80</w:t>
      </w:r>
      <w:r>
        <w:rPr>
          <w:rFonts w:ascii="Calibri" w:eastAsia="Calibri" w:hAnsi="Calibri" w:cs="Calibri"/>
          <w:color w:val="00007F"/>
          <w:spacing w:val="2"/>
          <w:sz w:val="22"/>
          <w:szCs w:val="22"/>
        </w:rPr>
        <w:t>1</w:t>
      </w:r>
      <w:r>
        <w:rPr>
          <w:rFonts w:ascii="Calibri" w:eastAsia="Calibri" w:hAnsi="Calibri" w:cs="Calibri"/>
          <w:color w:val="00007F"/>
          <w:sz w:val="22"/>
          <w:szCs w:val="22"/>
        </w:rPr>
        <w:t>)</w:t>
      </w:r>
      <w:r>
        <w:rPr>
          <w:rFonts w:ascii="Calibri" w:eastAsia="Calibri" w:hAnsi="Calibri" w:cs="Calibri"/>
          <w:color w:val="00007F"/>
          <w:spacing w:val="-6"/>
          <w:sz w:val="22"/>
          <w:szCs w:val="22"/>
        </w:rPr>
        <w:t xml:space="preserve"> </w:t>
      </w:r>
      <w:r>
        <w:rPr>
          <w:rFonts w:ascii="Calibri" w:eastAsia="Calibri" w:hAnsi="Calibri" w:cs="Calibri"/>
          <w:color w:val="00007F"/>
          <w:sz w:val="22"/>
          <w:szCs w:val="22"/>
        </w:rPr>
        <w:t>47</w:t>
      </w:r>
      <w:r>
        <w:rPr>
          <w:rFonts w:ascii="Calibri" w:eastAsia="Calibri" w:hAnsi="Calibri" w:cs="Calibri"/>
          <w:color w:val="00007F"/>
          <w:spacing w:val="2"/>
          <w:sz w:val="22"/>
          <w:szCs w:val="22"/>
        </w:rPr>
        <w:t>9</w:t>
      </w:r>
      <w:r>
        <w:rPr>
          <w:rFonts w:ascii="Calibri" w:eastAsia="Calibri" w:hAnsi="Calibri" w:cs="Calibri"/>
          <w:color w:val="00007F"/>
          <w:sz w:val="22"/>
          <w:szCs w:val="22"/>
        </w:rPr>
        <w:t>-3786</w:t>
      </w:r>
      <w:r>
        <w:rPr>
          <w:rFonts w:ascii="Calibri" w:eastAsia="Calibri" w:hAnsi="Calibri" w:cs="Calibri"/>
          <w:color w:val="00007F"/>
          <w:spacing w:val="-8"/>
          <w:sz w:val="22"/>
          <w:szCs w:val="22"/>
        </w:rPr>
        <w:t xml:space="preserve"> </w:t>
      </w:r>
      <w:r>
        <w:rPr>
          <w:rFonts w:ascii="Wingdings" w:eastAsia="Wingdings" w:hAnsi="Wingdings" w:cs="Wingdings"/>
          <w:color w:val="00007F"/>
          <w:sz w:val="22"/>
          <w:szCs w:val="22"/>
        </w:rPr>
        <w:t></w:t>
      </w:r>
      <w:r>
        <w:rPr>
          <w:color w:val="00007F"/>
          <w:spacing w:val="-6"/>
          <w:sz w:val="22"/>
          <w:szCs w:val="22"/>
        </w:rPr>
        <w:t xml:space="preserve"> </w:t>
      </w:r>
      <w:hyperlink r:id="rId10" w:history="1">
        <w:r w:rsidR="00B1446A" w:rsidRPr="00653999">
          <w:rPr>
            <w:rStyle w:val="Hyperlink"/>
            <w:rFonts w:ascii="Calibri" w:eastAsia="Calibri" w:hAnsi="Calibri" w:cs="Calibri"/>
            <w:sz w:val="22"/>
            <w:szCs w:val="22"/>
          </w:rPr>
          <w:t>bre</w:t>
        </w:r>
        <w:r w:rsidR="00B1446A" w:rsidRPr="00653999">
          <w:rPr>
            <w:rStyle w:val="Hyperlink"/>
            <w:rFonts w:ascii="Calibri" w:eastAsia="Calibri" w:hAnsi="Calibri" w:cs="Calibri"/>
            <w:spacing w:val="1"/>
            <w:sz w:val="22"/>
            <w:szCs w:val="22"/>
          </w:rPr>
          <w:t>n</w:t>
        </w:r>
        <w:r w:rsidR="00B1446A" w:rsidRPr="00653999">
          <w:rPr>
            <w:rStyle w:val="Hyperlink"/>
            <w:rFonts w:ascii="Calibri" w:eastAsia="Calibri" w:hAnsi="Calibri" w:cs="Calibri"/>
            <w:sz w:val="22"/>
            <w:szCs w:val="22"/>
          </w:rPr>
          <w:t>t_poll@hotm</w:t>
        </w:r>
        <w:r w:rsidR="00B1446A" w:rsidRPr="00653999">
          <w:rPr>
            <w:rStyle w:val="Hyperlink"/>
            <w:rFonts w:ascii="Calibri" w:eastAsia="Calibri" w:hAnsi="Calibri" w:cs="Calibri"/>
            <w:spacing w:val="1"/>
            <w:sz w:val="22"/>
            <w:szCs w:val="22"/>
          </w:rPr>
          <w:t>a</w:t>
        </w:r>
        <w:r w:rsidR="00B1446A" w:rsidRPr="00653999">
          <w:rPr>
            <w:rStyle w:val="Hyperlink"/>
          </w:rPr>
          <w:t>il.com</w:t>
        </w:r>
      </w:hyperlink>
    </w:p>
    <w:p w:rsidR="00B1446A" w:rsidRDefault="00B1446A" w:rsidP="00711476"/>
    <w:p w:rsidR="00B1446A" w:rsidRDefault="00B1446A" w:rsidP="00711476">
      <w:pPr>
        <w:rPr>
          <w:rFonts w:asciiTheme="minorHAnsi" w:hAnsiTheme="minorHAnsi"/>
          <w:sz w:val="26"/>
          <w:szCs w:val="26"/>
        </w:rPr>
      </w:pPr>
    </w:p>
    <w:p w:rsidR="007207C6" w:rsidRDefault="00B16788" w:rsidP="00686A83">
      <w:pPr>
        <w:rPr>
          <w:rFonts w:asciiTheme="minorHAnsi" w:hAnsiTheme="minorHAnsi"/>
          <w:sz w:val="28"/>
          <w:szCs w:val="28"/>
        </w:rPr>
      </w:pPr>
      <w:r>
        <w:rPr>
          <w:sz w:val="26"/>
          <w:szCs w:val="26"/>
        </w:rPr>
        <w:tab/>
      </w:r>
    </w:p>
    <w:sectPr w:rsidR="007207C6" w:rsidSect="00D74A49">
      <w:type w:val="continuous"/>
      <w:pgSz w:w="12240" w:h="15840"/>
      <w:pgMar w:top="720" w:right="720" w:bottom="720" w:left="720"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653" w:rsidRDefault="00D95653" w:rsidP="004F37B1">
      <w:r>
        <w:separator/>
      </w:r>
    </w:p>
  </w:endnote>
  <w:endnote w:type="continuationSeparator" w:id="0">
    <w:p w:rsidR="00D95653" w:rsidRDefault="00D95653" w:rsidP="004F37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653" w:rsidRDefault="00D95653" w:rsidP="004F37B1">
      <w:r>
        <w:separator/>
      </w:r>
    </w:p>
  </w:footnote>
  <w:footnote w:type="continuationSeparator" w:id="0">
    <w:p w:rsidR="00D95653" w:rsidRDefault="00D95653" w:rsidP="004F37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26" w:rsidRDefault="002C062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15FAC"/>
    <w:multiLevelType w:val="hybridMultilevel"/>
    <w:tmpl w:val="67C6A812"/>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89D2E5F"/>
    <w:multiLevelType w:val="hybridMultilevel"/>
    <w:tmpl w:val="8DC093DA"/>
    <w:lvl w:ilvl="0" w:tplc="7E04E026">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
    <w:nsid w:val="08E20969"/>
    <w:multiLevelType w:val="multilevel"/>
    <w:tmpl w:val="7A66F90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nsid w:val="0BF3158E"/>
    <w:multiLevelType w:val="hybridMultilevel"/>
    <w:tmpl w:val="980447BE"/>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nsid w:val="11B329DD"/>
    <w:multiLevelType w:val="hybridMultilevel"/>
    <w:tmpl w:val="71F07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D46CF8"/>
    <w:multiLevelType w:val="hybridMultilevel"/>
    <w:tmpl w:val="DF401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67716D"/>
    <w:multiLevelType w:val="hybridMultilevel"/>
    <w:tmpl w:val="B360D72E"/>
    <w:lvl w:ilvl="0" w:tplc="7200069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E5B275B"/>
    <w:multiLevelType w:val="hybridMultilevel"/>
    <w:tmpl w:val="46B4D4A2"/>
    <w:lvl w:ilvl="0" w:tplc="6E96EA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203D70"/>
    <w:multiLevelType w:val="hybridMultilevel"/>
    <w:tmpl w:val="6EA4038C"/>
    <w:lvl w:ilvl="0" w:tplc="A71A29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EF17110"/>
    <w:multiLevelType w:val="hybridMultilevel"/>
    <w:tmpl w:val="9FF02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8F5A18"/>
    <w:multiLevelType w:val="hybridMultilevel"/>
    <w:tmpl w:val="617094A2"/>
    <w:lvl w:ilvl="0" w:tplc="C270F046">
      <w:start w:val="1"/>
      <w:numFmt w:val="lowerLetter"/>
      <w:lvlText w:val="%1."/>
      <w:lvlJc w:val="left"/>
      <w:pPr>
        <w:ind w:left="1095" w:hanging="360"/>
      </w:pPr>
      <w:rPr>
        <w:rFonts w:cs="Times New Roman" w:hint="default"/>
      </w:rPr>
    </w:lvl>
    <w:lvl w:ilvl="1" w:tplc="04090019" w:tentative="1">
      <w:start w:val="1"/>
      <w:numFmt w:val="lowerLetter"/>
      <w:lvlText w:val="%2."/>
      <w:lvlJc w:val="left"/>
      <w:pPr>
        <w:ind w:left="1815" w:hanging="360"/>
      </w:pPr>
      <w:rPr>
        <w:rFonts w:cs="Times New Roman"/>
      </w:rPr>
    </w:lvl>
    <w:lvl w:ilvl="2" w:tplc="0409001B" w:tentative="1">
      <w:start w:val="1"/>
      <w:numFmt w:val="lowerRoman"/>
      <w:lvlText w:val="%3."/>
      <w:lvlJc w:val="right"/>
      <w:pPr>
        <w:ind w:left="2535" w:hanging="180"/>
      </w:pPr>
      <w:rPr>
        <w:rFonts w:cs="Times New Roman"/>
      </w:rPr>
    </w:lvl>
    <w:lvl w:ilvl="3" w:tplc="0409000F" w:tentative="1">
      <w:start w:val="1"/>
      <w:numFmt w:val="decimal"/>
      <w:lvlText w:val="%4."/>
      <w:lvlJc w:val="left"/>
      <w:pPr>
        <w:ind w:left="3255" w:hanging="360"/>
      </w:pPr>
      <w:rPr>
        <w:rFonts w:cs="Times New Roman"/>
      </w:rPr>
    </w:lvl>
    <w:lvl w:ilvl="4" w:tplc="04090019" w:tentative="1">
      <w:start w:val="1"/>
      <w:numFmt w:val="lowerLetter"/>
      <w:lvlText w:val="%5."/>
      <w:lvlJc w:val="left"/>
      <w:pPr>
        <w:ind w:left="3975" w:hanging="360"/>
      </w:pPr>
      <w:rPr>
        <w:rFonts w:cs="Times New Roman"/>
      </w:rPr>
    </w:lvl>
    <w:lvl w:ilvl="5" w:tplc="0409001B" w:tentative="1">
      <w:start w:val="1"/>
      <w:numFmt w:val="lowerRoman"/>
      <w:lvlText w:val="%6."/>
      <w:lvlJc w:val="right"/>
      <w:pPr>
        <w:ind w:left="4695" w:hanging="180"/>
      </w:pPr>
      <w:rPr>
        <w:rFonts w:cs="Times New Roman"/>
      </w:rPr>
    </w:lvl>
    <w:lvl w:ilvl="6" w:tplc="0409000F" w:tentative="1">
      <w:start w:val="1"/>
      <w:numFmt w:val="decimal"/>
      <w:lvlText w:val="%7."/>
      <w:lvlJc w:val="left"/>
      <w:pPr>
        <w:ind w:left="5415" w:hanging="360"/>
      </w:pPr>
      <w:rPr>
        <w:rFonts w:cs="Times New Roman"/>
      </w:rPr>
    </w:lvl>
    <w:lvl w:ilvl="7" w:tplc="04090019" w:tentative="1">
      <w:start w:val="1"/>
      <w:numFmt w:val="lowerLetter"/>
      <w:lvlText w:val="%8."/>
      <w:lvlJc w:val="left"/>
      <w:pPr>
        <w:ind w:left="6135" w:hanging="360"/>
      </w:pPr>
      <w:rPr>
        <w:rFonts w:cs="Times New Roman"/>
      </w:rPr>
    </w:lvl>
    <w:lvl w:ilvl="8" w:tplc="0409001B" w:tentative="1">
      <w:start w:val="1"/>
      <w:numFmt w:val="lowerRoman"/>
      <w:lvlText w:val="%9."/>
      <w:lvlJc w:val="right"/>
      <w:pPr>
        <w:ind w:left="6855" w:hanging="180"/>
      </w:pPr>
      <w:rPr>
        <w:rFonts w:cs="Times New Roman"/>
      </w:rPr>
    </w:lvl>
  </w:abstractNum>
  <w:abstractNum w:abstractNumId="11">
    <w:nsid w:val="41F64728"/>
    <w:multiLevelType w:val="hybridMultilevel"/>
    <w:tmpl w:val="2E96A7C8"/>
    <w:lvl w:ilvl="0" w:tplc="37FE6110">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F67EA2"/>
    <w:multiLevelType w:val="hybridMultilevel"/>
    <w:tmpl w:val="DFD22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BA2AC1"/>
    <w:multiLevelType w:val="hybridMultilevel"/>
    <w:tmpl w:val="3EF6B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C94269"/>
    <w:multiLevelType w:val="hybridMultilevel"/>
    <w:tmpl w:val="AEA2EF4A"/>
    <w:lvl w:ilvl="0" w:tplc="794AAADA">
      <w:start w:val="1"/>
      <w:numFmt w:val="decimal"/>
      <w:lvlText w:val="%1."/>
      <w:lvlJc w:val="left"/>
      <w:pPr>
        <w:ind w:left="735" w:hanging="375"/>
      </w:pPr>
      <w:rPr>
        <w:rFonts w:ascii="Times New Roman" w:eastAsiaTheme="minorEastAsia" w:hAnsi="Times New Roman"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6DFF29A9"/>
    <w:multiLevelType w:val="hybridMultilevel"/>
    <w:tmpl w:val="88A45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AF2B49"/>
    <w:multiLevelType w:val="hybridMultilevel"/>
    <w:tmpl w:val="B54A7D60"/>
    <w:lvl w:ilvl="0" w:tplc="078A8C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B078E3"/>
    <w:multiLevelType w:val="hybridMultilevel"/>
    <w:tmpl w:val="EFCE66B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4"/>
  </w:num>
  <w:num w:numId="3">
    <w:abstractNumId w:val="3"/>
  </w:num>
  <w:num w:numId="4">
    <w:abstractNumId w:val="10"/>
  </w:num>
  <w:num w:numId="5">
    <w:abstractNumId w:val="0"/>
  </w:num>
  <w:num w:numId="6">
    <w:abstractNumId w:val="1"/>
  </w:num>
  <w:num w:numId="7">
    <w:abstractNumId w:val="6"/>
  </w:num>
  <w:num w:numId="8">
    <w:abstractNumId w:val="4"/>
  </w:num>
  <w:num w:numId="9">
    <w:abstractNumId w:val="15"/>
  </w:num>
  <w:num w:numId="10">
    <w:abstractNumId w:val="17"/>
  </w:num>
  <w:num w:numId="11">
    <w:abstractNumId w:val="12"/>
  </w:num>
  <w:num w:numId="12">
    <w:abstractNumId w:val="13"/>
  </w:num>
  <w:num w:numId="13">
    <w:abstractNumId w:val="7"/>
  </w:num>
  <w:num w:numId="14">
    <w:abstractNumId w:val="9"/>
  </w:num>
  <w:num w:numId="15">
    <w:abstractNumId w:val="16"/>
  </w:num>
  <w:num w:numId="16">
    <w:abstractNumId w:val="11"/>
  </w:num>
  <w:num w:numId="17">
    <w:abstractNumId w:val="8"/>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325B57"/>
    <w:rsid w:val="000002AE"/>
    <w:rsid w:val="00015433"/>
    <w:rsid w:val="0002057A"/>
    <w:rsid w:val="000522B1"/>
    <w:rsid w:val="00055072"/>
    <w:rsid w:val="0006024F"/>
    <w:rsid w:val="000742C0"/>
    <w:rsid w:val="0008478D"/>
    <w:rsid w:val="00093B66"/>
    <w:rsid w:val="00097243"/>
    <w:rsid w:val="000A792F"/>
    <w:rsid w:val="000D224A"/>
    <w:rsid w:val="000F226F"/>
    <w:rsid w:val="00111484"/>
    <w:rsid w:val="00112E49"/>
    <w:rsid w:val="0011643B"/>
    <w:rsid w:val="00136D96"/>
    <w:rsid w:val="00137042"/>
    <w:rsid w:val="00143E47"/>
    <w:rsid w:val="001568FC"/>
    <w:rsid w:val="00157264"/>
    <w:rsid w:val="00162158"/>
    <w:rsid w:val="001650D0"/>
    <w:rsid w:val="00173243"/>
    <w:rsid w:val="001776BC"/>
    <w:rsid w:val="00181313"/>
    <w:rsid w:val="0018458A"/>
    <w:rsid w:val="001854A3"/>
    <w:rsid w:val="001932FA"/>
    <w:rsid w:val="00193F78"/>
    <w:rsid w:val="00196AF8"/>
    <w:rsid w:val="001A32F8"/>
    <w:rsid w:val="001B120B"/>
    <w:rsid w:val="001C1DFF"/>
    <w:rsid w:val="001C28E5"/>
    <w:rsid w:val="001C6EF8"/>
    <w:rsid w:val="001D0076"/>
    <w:rsid w:val="001D0F24"/>
    <w:rsid w:val="001D40B9"/>
    <w:rsid w:val="001D4D7E"/>
    <w:rsid w:val="001D65FD"/>
    <w:rsid w:val="001E13AC"/>
    <w:rsid w:val="001E7F11"/>
    <w:rsid w:val="001F19FB"/>
    <w:rsid w:val="001F1B5A"/>
    <w:rsid w:val="00203250"/>
    <w:rsid w:val="002101A2"/>
    <w:rsid w:val="00213F04"/>
    <w:rsid w:val="002156FB"/>
    <w:rsid w:val="0022082B"/>
    <w:rsid w:val="0022599F"/>
    <w:rsid w:val="002279C2"/>
    <w:rsid w:val="00233572"/>
    <w:rsid w:val="00233793"/>
    <w:rsid w:val="00233C5F"/>
    <w:rsid w:val="00235D2C"/>
    <w:rsid w:val="0024605A"/>
    <w:rsid w:val="00257947"/>
    <w:rsid w:val="002635B0"/>
    <w:rsid w:val="00266256"/>
    <w:rsid w:val="00277A51"/>
    <w:rsid w:val="002869A9"/>
    <w:rsid w:val="002933E8"/>
    <w:rsid w:val="00294E0C"/>
    <w:rsid w:val="002A41A1"/>
    <w:rsid w:val="002A6C5C"/>
    <w:rsid w:val="002B7E36"/>
    <w:rsid w:val="002C0626"/>
    <w:rsid w:val="002C3835"/>
    <w:rsid w:val="002D0AD4"/>
    <w:rsid w:val="002D4D38"/>
    <w:rsid w:val="002D77D4"/>
    <w:rsid w:val="002D7815"/>
    <w:rsid w:val="002E1ADE"/>
    <w:rsid w:val="002E5331"/>
    <w:rsid w:val="002F4BA6"/>
    <w:rsid w:val="002F5486"/>
    <w:rsid w:val="00305B76"/>
    <w:rsid w:val="00313758"/>
    <w:rsid w:val="00316641"/>
    <w:rsid w:val="00316D51"/>
    <w:rsid w:val="0032184B"/>
    <w:rsid w:val="00321888"/>
    <w:rsid w:val="003224F1"/>
    <w:rsid w:val="00322592"/>
    <w:rsid w:val="00323E58"/>
    <w:rsid w:val="00325B57"/>
    <w:rsid w:val="003432DD"/>
    <w:rsid w:val="00347300"/>
    <w:rsid w:val="00351F91"/>
    <w:rsid w:val="00360029"/>
    <w:rsid w:val="00364D09"/>
    <w:rsid w:val="00367677"/>
    <w:rsid w:val="0038289D"/>
    <w:rsid w:val="003A3652"/>
    <w:rsid w:val="003A7412"/>
    <w:rsid w:val="003C2A4E"/>
    <w:rsid w:val="003C4619"/>
    <w:rsid w:val="003C4992"/>
    <w:rsid w:val="003C4E2B"/>
    <w:rsid w:val="003D0DC2"/>
    <w:rsid w:val="003D348A"/>
    <w:rsid w:val="003E230F"/>
    <w:rsid w:val="0041008F"/>
    <w:rsid w:val="00412EA8"/>
    <w:rsid w:val="004130BB"/>
    <w:rsid w:val="0042043D"/>
    <w:rsid w:val="004221EB"/>
    <w:rsid w:val="00425CF6"/>
    <w:rsid w:val="00426DA5"/>
    <w:rsid w:val="004301DB"/>
    <w:rsid w:val="004350E1"/>
    <w:rsid w:val="00441E6D"/>
    <w:rsid w:val="00444598"/>
    <w:rsid w:val="00450FE1"/>
    <w:rsid w:val="004513B4"/>
    <w:rsid w:val="004522D4"/>
    <w:rsid w:val="00456193"/>
    <w:rsid w:val="00462220"/>
    <w:rsid w:val="00464486"/>
    <w:rsid w:val="00466F58"/>
    <w:rsid w:val="0047192D"/>
    <w:rsid w:val="004844B7"/>
    <w:rsid w:val="0048676B"/>
    <w:rsid w:val="00493E1E"/>
    <w:rsid w:val="004957C4"/>
    <w:rsid w:val="004A5EE2"/>
    <w:rsid w:val="004B1755"/>
    <w:rsid w:val="004B72C9"/>
    <w:rsid w:val="004C05A4"/>
    <w:rsid w:val="004C705B"/>
    <w:rsid w:val="004D41ED"/>
    <w:rsid w:val="004D7F48"/>
    <w:rsid w:val="004E285C"/>
    <w:rsid w:val="004E2E37"/>
    <w:rsid w:val="004E3473"/>
    <w:rsid w:val="004E4204"/>
    <w:rsid w:val="004F37B1"/>
    <w:rsid w:val="004F68BC"/>
    <w:rsid w:val="004F7085"/>
    <w:rsid w:val="00525B4E"/>
    <w:rsid w:val="005324A5"/>
    <w:rsid w:val="0054269D"/>
    <w:rsid w:val="005426D2"/>
    <w:rsid w:val="00553ED2"/>
    <w:rsid w:val="005562BF"/>
    <w:rsid w:val="00566B5F"/>
    <w:rsid w:val="005737CE"/>
    <w:rsid w:val="00580460"/>
    <w:rsid w:val="00583E54"/>
    <w:rsid w:val="00586BAA"/>
    <w:rsid w:val="00592AEB"/>
    <w:rsid w:val="005B0B24"/>
    <w:rsid w:val="005B7DE6"/>
    <w:rsid w:val="005D1611"/>
    <w:rsid w:val="005E1DFD"/>
    <w:rsid w:val="005E545E"/>
    <w:rsid w:val="005E7054"/>
    <w:rsid w:val="005F3754"/>
    <w:rsid w:val="005F45D4"/>
    <w:rsid w:val="005F5E91"/>
    <w:rsid w:val="00600F2C"/>
    <w:rsid w:val="00607AD1"/>
    <w:rsid w:val="00613F3F"/>
    <w:rsid w:val="00620874"/>
    <w:rsid w:val="00623BD8"/>
    <w:rsid w:val="006337D6"/>
    <w:rsid w:val="00634B81"/>
    <w:rsid w:val="00643E1B"/>
    <w:rsid w:val="0064493A"/>
    <w:rsid w:val="0065187C"/>
    <w:rsid w:val="0065648C"/>
    <w:rsid w:val="0066466B"/>
    <w:rsid w:val="00667576"/>
    <w:rsid w:val="00670E19"/>
    <w:rsid w:val="00686A83"/>
    <w:rsid w:val="00691459"/>
    <w:rsid w:val="00692CA5"/>
    <w:rsid w:val="006A0517"/>
    <w:rsid w:val="006A7103"/>
    <w:rsid w:val="006B0802"/>
    <w:rsid w:val="006B16C1"/>
    <w:rsid w:val="006B477A"/>
    <w:rsid w:val="006B5E3F"/>
    <w:rsid w:val="006B75A0"/>
    <w:rsid w:val="006C1359"/>
    <w:rsid w:val="006C420F"/>
    <w:rsid w:val="006D097B"/>
    <w:rsid w:val="006D293A"/>
    <w:rsid w:val="006D33C4"/>
    <w:rsid w:val="006E4369"/>
    <w:rsid w:val="006F18DF"/>
    <w:rsid w:val="006F57AD"/>
    <w:rsid w:val="0070075A"/>
    <w:rsid w:val="00700DC5"/>
    <w:rsid w:val="007027AF"/>
    <w:rsid w:val="0070566A"/>
    <w:rsid w:val="00711476"/>
    <w:rsid w:val="00711DDE"/>
    <w:rsid w:val="0071335E"/>
    <w:rsid w:val="007172AC"/>
    <w:rsid w:val="007207C6"/>
    <w:rsid w:val="00720D5C"/>
    <w:rsid w:val="007250EB"/>
    <w:rsid w:val="007356C3"/>
    <w:rsid w:val="00747298"/>
    <w:rsid w:val="00751A5A"/>
    <w:rsid w:val="00754F5B"/>
    <w:rsid w:val="00775C7C"/>
    <w:rsid w:val="0078169F"/>
    <w:rsid w:val="0078180E"/>
    <w:rsid w:val="0079089C"/>
    <w:rsid w:val="0079525D"/>
    <w:rsid w:val="007A1FC5"/>
    <w:rsid w:val="007B1E95"/>
    <w:rsid w:val="007B6AE0"/>
    <w:rsid w:val="007C08CF"/>
    <w:rsid w:val="007D5876"/>
    <w:rsid w:val="007E76D4"/>
    <w:rsid w:val="00806989"/>
    <w:rsid w:val="008115AE"/>
    <w:rsid w:val="00816978"/>
    <w:rsid w:val="00822B82"/>
    <w:rsid w:val="00831A52"/>
    <w:rsid w:val="00852C70"/>
    <w:rsid w:val="00853F0D"/>
    <w:rsid w:val="00872F4B"/>
    <w:rsid w:val="00873557"/>
    <w:rsid w:val="00875F87"/>
    <w:rsid w:val="00876A3D"/>
    <w:rsid w:val="00883180"/>
    <w:rsid w:val="0088439F"/>
    <w:rsid w:val="00886A82"/>
    <w:rsid w:val="00892F33"/>
    <w:rsid w:val="008A1B50"/>
    <w:rsid w:val="008B1474"/>
    <w:rsid w:val="008C0A5B"/>
    <w:rsid w:val="008C2531"/>
    <w:rsid w:val="008C3B57"/>
    <w:rsid w:val="008C5612"/>
    <w:rsid w:val="008D0F15"/>
    <w:rsid w:val="008D2A57"/>
    <w:rsid w:val="008D50EE"/>
    <w:rsid w:val="008D60F4"/>
    <w:rsid w:val="008F459B"/>
    <w:rsid w:val="008F49A7"/>
    <w:rsid w:val="008F6884"/>
    <w:rsid w:val="008F703B"/>
    <w:rsid w:val="00902864"/>
    <w:rsid w:val="00907EF4"/>
    <w:rsid w:val="00912C81"/>
    <w:rsid w:val="00921960"/>
    <w:rsid w:val="00921BAA"/>
    <w:rsid w:val="00927050"/>
    <w:rsid w:val="00943D09"/>
    <w:rsid w:val="009634D6"/>
    <w:rsid w:val="0096528D"/>
    <w:rsid w:val="00965D95"/>
    <w:rsid w:val="0097218E"/>
    <w:rsid w:val="00972954"/>
    <w:rsid w:val="00973EAD"/>
    <w:rsid w:val="009765B8"/>
    <w:rsid w:val="0097691D"/>
    <w:rsid w:val="00983170"/>
    <w:rsid w:val="00987B6E"/>
    <w:rsid w:val="009A0C3C"/>
    <w:rsid w:val="009A1CD9"/>
    <w:rsid w:val="009A4073"/>
    <w:rsid w:val="009B310B"/>
    <w:rsid w:val="009B53D8"/>
    <w:rsid w:val="009B638A"/>
    <w:rsid w:val="009C2C85"/>
    <w:rsid w:val="009D44F6"/>
    <w:rsid w:val="009D7089"/>
    <w:rsid w:val="009E115F"/>
    <w:rsid w:val="009E45DA"/>
    <w:rsid w:val="009E6ABC"/>
    <w:rsid w:val="009F077D"/>
    <w:rsid w:val="009F136F"/>
    <w:rsid w:val="009F61D8"/>
    <w:rsid w:val="00A0107B"/>
    <w:rsid w:val="00A121DB"/>
    <w:rsid w:val="00A31587"/>
    <w:rsid w:val="00A428BA"/>
    <w:rsid w:val="00A46D48"/>
    <w:rsid w:val="00A53E02"/>
    <w:rsid w:val="00A5641B"/>
    <w:rsid w:val="00A6001D"/>
    <w:rsid w:val="00A60AB9"/>
    <w:rsid w:val="00A65D54"/>
    <w:rsid w:val="00A67033"/>
    <w:rsid w:val="00A70911"/>
    <w:rsid w:val="00A73D96"/>
    <w:rsid w:val="00A74399"/>
    <w:rsid w:val="00A7593E"/>
    <w:rsid w:val="00A81647"/>
    <w:rsid w:val="00A839E1"/>
    <w:rsid w:val="00A9664A"/>
    <w:rsid w:val="00AB476D"/>
    <w:rsid w:val="00AC5B13"/>
    <w:rsid w:val="00AE070B"/>
    <w:rsid w:val="00AE0AF7"/>
    <w:rsid w:val="00AE2AF7"/>
    <w:rsid w:val="00AF3CB9"/>
    <w:rsid w:val="00B02B0E"/>
    <w:rsid w:val="00B07C0C"/>
    <w:rsid w:val="00B1446A"/>
    <w:rsid w:val="00B16788"/>
    <w:rsid w:val="00B2387D"/>
    <w:rsid w:val="00B267F3"/>
    <w:rsid w:val="00B3087E"/>
    <w:rsid w:val="00B375B7"/>
    <w:rsid w:val="00B406D4"/>
    <w:rsid w:val="00B569A2"/>
    <w:rsid w:val="00B571F0"/>
    <w:rsid w:val="00B60EA6"/>
    <w:rsid w:val="00B633E1"/>
    <w:rsid w:val="00B63776"/>
    <w:rsid w:val="00B67751"/>
    <w:rsid w:val="00B77500"/>
    <w:rsid w:val="00B8722B"/>
    <w:rsid w:val="00B94049"/>
    <w:rsid w:val="00BA2B49"/>
    <w:rsid w:val="00BB15FE"/>
    <w:rsid w:val="00BB3AF3"/>
    <w:rsid w:val="00BC39A5"/>
    <w:rsid w:val="00BD442E"/>
    <w:rsid w:val="00BE1F14"/>
    <w:rsid w:val="00BE361F"/>
    <w:rsid w:val="00BE7659"/>
    <w:rsid w:val="00BF4E18"/>
    <w:rsid w:val="00C00AF2"/>
    <w:rsid w:val="00C03A31"/>
    <w:rsid w:val="00C066BF"/>
    <w:rsid w:val="00C1439B"/>
    <w:rsid w:val="00C14E53"/>
    <w:rsid w:val="00C15898"/>
    <w:rsid w:val="00C20CE4"/>
    <w:rsid w:val="00C25C46"/>
    <w:rsid w:val="00C30821"/>
    <w:rsid w:val="00C336ED"/>
    <w:rsid w:val="00C62185"/>
    <w:rsid w:val="00C727FD"/>
    <w:rsid w:val="00C73F18"/>
    <w:rsid w:val="00C7531C"/>
    <w:rsid w:val="00C9209F"/>
    <w:rsid w:val="00C93EA3"/>
    <w:rsid w:val="00CA509E"/>
    <w:rsid w:val="00CA6A51"/>
    <w:rsid w:val="00CA76FF"/>
    <w:rsid w:val="00CC5969"/>
    <w:rsid w:val="00CC78F0"/>
    <w:rsid w:val="00CE7DB0"/>
    <w:rsid w:val="00CF2C8A"/>
    <w:rsid w:val="00CF5D8A"/>
    <w:rsid w:val="00D135FE"/>
    <w:rsid w:val="00D14DB8"/>
    <w:rsid w:val="00D31873"/>
    <w:rsid w:val="00D349F4"/>
    <w:rsid w:val="00D4244F"/>
    <w:rsid w:val="00D478E7"/>
    <w:rsid w:val="00D61A76"/>
    <w:rsid w:val="00D6377D"/>
    <w:rsid w:val="00D74A49"/>
    <w:rsid w:val="00D81B8B"/>
    <w:rsid w:val="00D9088D"/>
    <w:rsid w:val="00D9433A"/>
    <w:rsid w:val="00D95653"/>
    <w:rsid w:val="00D95B71"/>
    <w:rsid w:val="00D9645C"/>
    <w:rsid w:val="00DA37D3"/>
    <w:rsid w:val="00DA41B6"/>
    <w:rsid w:val="00DC38F9"/>
    <w:rsid w:val="00DD6DF1"/>
    <w:rsid w:val="00DE152D"/>
    <w:rsid w:val="00DE3596"/>
    <w:rsid w:val="00DF10DC"/>
    <w:rsid w:val="00DF73E3"/>
    <w:rsid w:val="00E00729"/>
    <w:rsid w:val="00E00740"/>
    <w:rsid w:val="00E03750"/>
    <w:rsid w:val="00E17003"/>
    <w:rsid w:val="00E1719E"/>
    <w:rsid w:val="00E233A0"/>
    <w:rsid w:val="00E25A62"/>
    <w:rsid w:val="00E267AE"/>
    <w:rsid w:val="00E42814"/>
    <w:rsid w:val="00E4667E"/>
    <w:rsid w:val="00E4792C"/>
    <w:rsid w:val="00E76017"/>
    <w:rsid w:val="00E77C9B"/>
    <w:rsid w:val="00E92490"/>
    <w:rsid w:val="00E93BB6"/>
    <w:rsid w:val="00EA4549"/>
    <w:rsid w:val="00EB0E89"/>
    <w:rsid w:val="00EB174B"/>
    <w:rsid w:val="00EB2054"/>
    <w:rsid w:val="00EC1688"/>
    <w:rsid w:val="00EC2C95"/>
    <w:rsid w:val="00ED059E"/>
    <w:rsid w:val="00ED243A"/>
    <w:rsid w:val="00EE15A6"/>
    <w:rsid w:val="00F126FD"/>
    <w:rsid w:val="00F15825"/>
    <w:rsid w:val="00F364F9"/>
    <w:rsid w:val="00F4617E"/>
    <w:rsid w:val="00F529E6"/>
    <w:rsid w:val="00F53E1F"/>
    <w:rsid w:val="00F708A5"/>
    <w:rsid w:val="00F763D5"/>
    <w:rsid w:val="00F904C0"/>
    <w:rsid w:val="00F944F0"/>
    <w:rsid w:val="00FA024B"/>
    <w:rsid w:val="00FA294E"/>
    <w:rsid w:val="00FA5EA4"/>
    <w:rsid w:val="00FA698E"/>
    <w:rsid w:val="00FB1C15"/>
    <w:rsid w:val="00FB5D6B"/>
    <w:rsid w:val="00FB7ACA"/>
    <w:rsid w:val="00FB7B62"/>
    <w:rsid w:val="00FC06B3"/>
    <w:rsid w:val="00FC22FC"/>
    <w:rsid w:val="00FC4CCC"/>
    <w:rsid w:val="00FD1DB8"/>
    <w:rsid w:val="00FD223B"/>
    <w:rsid w:val="00FE277B"/>
    <w:rsid w:val="00FE2BCF"/>
    <w:rsid w:val="00FE55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4F37B1"/>
    <w:pPr>
      <w:widowControl w:val="0"/>
      <w:autoSpaceDE w:val="0"/>
      <w:autoSpaceDN w:val="0"/>
      <w:adjustRightInd w:val="0"/>
      <w:ind w:left="720"/>
    </w:pPr>
    <w:rPr>
      <w:rFonts w:eastAsiaTheme="minorEastAsia"/>
    </w:rPr>
  </w:style>
  <w:style w:type="table" w:styleId="TableGrid">
    <w:name w:val="Table Grid"/>
    <w:basedOn w:val="TableNormal"/>
    <w:uiPriority w:val="59"/>
    <w:rsid w:val="004F37B1"/>
    <w:rPr>
      <w:rFonts w:asciiTheme="minorHAnsi" w:eastAsiaTheme="minorEastAsia"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F37B1"/>
    <w:pPr>
      <w:widowControl w:val="0"/>
      <w:autoSpaceDE w:val="0"/>
      <w:autoSpaceDN w:val="0"/>
      <w:adjustRightInd w:val="0"/>
    </w:pPr>
    <w:rPr>
      <w:rFonts w:eastAsiaTheme="minorEastAsia"/>
    </w:rPr>
  </w:style>
  <w:style w:type="paragraph" w:styleId="Header">
    <w:name w:val="header"/>
    <w:basedOn w:val="Normal"/>
    <w:link w:val="HeaderChar"/>
    <w:uiPriority w:val="99"/>
    <w:unhideWhenUsed/>
    <w:rsid w:val="004F37B1"/>
    <w:pPr>
      <w:tabs>
        <w:tab w:val="center" w:pos="4680"/>
        <w:tab w:val="right" w:pos="9360"/>
      </w:tabs>
    </w:pPr>
  </w:style>
  <w:style w:type="character" w:customStyle="1" w:styleId="HeaderChar">
    <w:name w:val="Header Char"/>
    <w:basedOn w:val="DefaultParagraphFont"/>
    <w:link w:val="Header"/>
    <w:uiPriority w:val="99"/>
    <w:rsid w:val="004F37B1"/>
  </w:style>
  <w:style w:type="paragraph" w:styleId="Footer">
    <w:name w:val="footer"/>
    <w:basedOn w:val="Normal"/>
    <w:link w:val="FooterChar"/>
    <w:uiPriority w:val="99"/>
    <w:unhideWhenUsed/>
    <w:rsid w:val="004F37B1"/>
    <w:pPr>
      <w:tabs>
        <w:tab w:val="center" w:pos="4680"/>
        <w:tab w:val="right" w:pos="9360"/>
      </w:tabs>
    </w:pPr>
  </w:style>
  <w:style w:type="character" w:customStyle="1" w:styleId="FooterChar">
    <w:name w:val="Footer Char"/>
    <w:basedOn w:val="DefaultParagraphFont"/>
    <w:link w:val="Footer"/>
    <w:uiPriority w:val="99"/>
    <w:rsid w:val="004F37B1"/>
  </w:style>
  <w:style w:type="character" w:styleId="Hyperlink">
    <w:name w:val="Hyperlink"/>
    <w:basedOn w:val="DefaultParagraphFont"/>
    <w:uiPriority w:val="99"/>
    <w:unhideWhenUsed/>
    <w:rsid w:val="00B1446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s>
</file>

<file path=word/webSettings.xml><?xml version="1.0" encoding="utf-8"?>
<w:webSettings xmlns:r="http://schemas.openxmlformats.org/officeDocument/2006/relationships" xmlns:w="http://schemas.openxmlformats.org/wordprocessingml/2006/main">
  <w:divs>
    <w:div w:id="872420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rent_poll@hotmail.com"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A09106-A9CD-4972-8AEF-1E1603356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5</Pages>
  <Words>1746</Words>
  <Characters>9957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Jeni</dc:creator>
  <cp:lastModifiedBy>Brent Poll Family</cp:lastModifiedBy>
  <cp:revision>11</cp:revision>
  <cp:lastPrinted>2019-11-28T03:00:00Z</cp:lastPrinted>
  <dcterms:created xsi:type="dcterms:W3CDTF">2019-11-27T03:06:00Z</dcterms:created>
  <dcterms:modified xsi:type="dcterms:W3CDTF">2019-11-28T04:59:00Z</dcterms:modified>
</cp:coreProperties>
</file>