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CENTRAL WASATCH COMMISSION</w:t>
      </w:r>
    </w:p>
    <w:p w:rsidR="00000000" w:rsidDel="00000000" w:rsidP="00000000" w:rsidRDefault="00000000" w:rsidRPr="00000000" w14:paraId="00000002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STAKEHOLDERS COUNCIL MEETING AGENDA</w:t>
      </w:r>
    </w:p>
    <w:p w:rsidR="00000000" w:rsidDel="00000000" w:rsidP="00000000" w:rsidRDefault="00000000" w:rsidRPr="00000000" w14:paraId="00000003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NOVEMBER 20, 2019 @ 3:00PM</w:t>
      </w:r>
    </w:p>
    <w:p w:rsidR="00000000" w:rsidDel="00000000" w:rsidP="00000000" w:rsidRDefault="00000000" w:rsidRPr="00000000" w14:paraId="00000004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ROOM</w:t>
      </w:r>
    </w:p>
    <w:p w:rsidR="00000000" w:rsidDel="00000000" w:rsidP="00000000" w:rsidRDefault="00000000" w:rsidRPr="00000000" w14:paraId="00000005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2277 EAST BENGAL BLVD</w:t>
      </w:r>
    </w:p>
    <w:p w:rsidR="00000000" w:rsidDel="00000000" w:rsidP="00000000" w:rsidRDefault="00000000" w:rsidRPr="00000000" w14:paraId="00000006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COTTONWOOD HEIGHTS, UT 84121</w:t>
      </w:r>
    </w:p>
    <w:p w:rsidR="00000000" w:rsidDel="00000000" w:rsidP="00000000" w:rsidRDefault="00000000" w:rsidRPr="00000000" w14:paraId="00000007">
      <w:pPr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OPENING – 3:00 – 3:05</w:t>
      </w:r>
    </w:p>
    <w:p w:rsidR="00000000" w:rsidDel="00000000" w:rsidP="00000000" w:rsidRDefault="00000000" w:rsidRPr="00000000" w14:paraId="0000000A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i. Greg Summerhays will conduct the meeting as the Chair of the Stakeholders Council.</w:t>
      </w:r>
    </w:p>
    <w:p w:rsidR="00000000" w:rsidDel="00000000" w:rsidP="00000000" w:rsidRDefault="00000000" w:rsidRPr="00000000" w14:paraId="0000000B">
      <w:pPr>
        <w:spacing w:after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ii. The Stakeholders Council will consider approving the meeting minutes of Wednesday, October 16th.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FOLLOW UP ON CAPACITY COMMITTEE  3:05 – 3:15</w:t>
      </w:r>
    </w:p>
    <w:p w:rsidR="00000000" w:rsidDel="00000000" w:rsidP="00000000" w:rsidRDefault="00000000" w:rsidRPr="00000000" w14:paraId="0000000D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i. Greg Summerhays will lead a brief discussion on the current status of the Capacity committee and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STAKEHOLDERS COUNCIL SURVEY RESULTS – 3:15 - 3:25</w:t>
      </w:r>
    </w:p>
    <w:p w:rsidR="00000000" w:rsidDel="00000000" w:rsidP="00000000" w:rsidRDefault="00000000" w:rsidRPr="00000000" w14:paraId="0000000F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Blake Perez will share results from the Stakeholders Council Surve</w:t>
      </w:r>
      <w:r w:rsidDel="00000000" w:rsidR="00000000" w:rsidRPr="00000000">
        <w:rPr>
          <w:rtl w:val="0"/>
        </w:rPr>
        <w:t xml:space="preserve">y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CWC RETREAT AND FUTURE SHC STRUCTURE DISCUSSION  – 3:25 - 4:00</w:t>
      </w:r>
    </w:p>
    <w:p w:rsidR="00000000" w:rsidDel="00000000" w:rsidP="00000000" w:rsidRDefault="00000000" w:rsidRPr="00000000" w14:paraId="00000011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Chris McCandless, CWC Chair, will share some of the outcomes from the CWC retreat.</w:t>
      </w:r>
    </w:p>
    <w:p w:rsidR="00000000" w:rsidDel="00000000" w:rsidP="00000000" w:rsidRDefault="00000000" w:rsidRPr="00000000" w14:paraId="00000012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Greg Summerhays and Blake Perez will lead a discussion on the recommended future structure of the SHC</w:t>
      </w:r>
    </w:p>
    <w:p w:rsidR="00000000" w:rsidDel="00000000" w:rsidP="00000000" w:rsidRDefault="00000000" w:rsidRPr="00000000" w14:paraId="00000013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UDOT EIS PURPOSE AND NEED/SCREENING CRITERIA STATEMENT WORKSHOP 4:00 – 4:45</w:t>
      </w:r>
    </w:p>
    <w:p w:rsidR="00000000" w:rsidDel="00000000" w:rsidP="00000000" w:rsidRDefault="00000000" w:rsidRPr="00000000" w14:paraId="00000015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SHC will break into smaller groups for a facilitated discussion to solicit feedback on UDOT’s EIS Purpose and Need and Screening Criteria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CWC STAFF REPORT – 4:45-4:50  </w:t>
      </w:r>
    </w:p>
    <w:p w:rsidR="00000000" w:rsidDel="00000000" w:rsidP="00000000" w:rsidRDefault="00000000" w:rsidRPr="00000000" w14:paraId="00000017">
      <w:pPr>
        <w:spacing w:after="240" w:lineRule="auto"/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CWC Executive Director Ralph Becker will provide a brief overview of the work CWC staff accomplished or made progress with during October and November.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OPEN DISCUSSION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00" w:before="100" w:lineRule="auto"/>
        <w:ind w:right="72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CERTIFICATE OF POSTING</w:t>
      </w:r>
    </w:p>
    <w:p w:rsidR="00000000" w:rsidDel="00000000" w:rsidP="00000000" w:rsidRDefault="00000000" w:rsidRPr="00000000" w14:paraId="0000001F">
      <w:pPr>
        <w:shd w:fill="ffffff" w:val="clear"/>
        <w:spacing w:after="100" w:before="100" w:lineRule="auto"/>
        <w:ind w:right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pacing w:after="80" w:lineRule="auto"/>
        <w:rPr>
          <w:b w:val="1"/>
          <w:color w:val="222222"/>
          <w:sz w:val="22"/>
          <w:szCs w:val="22"/>
        </w:rPr>
      </w:pPr>
      <w:bookmarkStart w:colFirst="0" w:colLast="0" w:name="_ndw6j619p4dx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At or before 3:00 p.m. on Monday, November 18th 2019, the undersigned does hereby certify that the above notice and agenda and agenda was: (1) posted at either the CWC's principal office or at the building where the meeting is to be held; (2) posted on the Utah Public Notice Website created under UTAH CODE ANN. 63F-1-701; and (3) provided to The Salt Lake Tribune and/or Deseret News and to a local media correspondent.</w:t>
      </w:r>
    </w:p>
    <w:p w:rsidR="00000000" w:rsidDel="00000000" w:rsidP="00000000" w:rsidRDefault="00000000" w:rsidRPr="00000000" w14:paraId="00000021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Final action may be taken in relation to any topic listed on the agenda, including but not limited to adoption, rejection, amendment, addition of conditions and variations of options discussed.</w:t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Members of the Stakeholders Council may participate electronically. Meetings may be closed for reasons allowed by statute.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compliance with the Americans with Disabilities Act, individuals needing special accommodations or assistance during this meeting shall notify the CWC's Communications Director at (801) 706-1004 at least 24 hours prior to the meeting. TDD number is (801) 270-2425 or call Relay Utah at #711. 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ind w:right="72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Kaye V. Mickelson</w:t>
        <w:tab/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ind w:right="720"/>
        <w:jc w:val="both"/>
        <w:rPr/>
      </w:pPr>
      <w:r w:rsidDel="00000000" w:rsidR="00000000" w:rsidRPr="00000000">
        <w:rPr>
          <w:color w:val="222222"/>
          <w:rtl w:val="0"/>
        </w:rPr>
        <w:t xml:space="preserve">CWC Records Officer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