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2C84" w:rsidRDefault="00F3783B" w:rsidP="007003F9">
      <w:pPr>
        <w:jc w:val="center"/>
        <w:rPr>
          <w:rFonts w:ascii="Georgia" w:hAnsi="Georgia"/>
          <w:b/>
          <w:color w:val="333399"/>
          <w:spacing w:val="35"/>
          <w:sz w:val="32"/>
          <w:szCs w:val="32"/>
        </w:rPr>
      </w:pPr>
      <w:r>
        <w:rPr>
          <w:rFonts w:ascii="Georgia" w:hAnsi="Georgia"/>
          <w:b/>
          <w:color w:val="333399"/>
          <w:spacing w:val="35"/>
          <w:sz w:val="32"/>
          <w:szCs w:val="32"/>
        </w:rPr>
        <w:t xml:space="preserve"> </w:t>
      </w:r>
      <w:r w:rsidR="00ED6D58">
        <w:rPr>
          <w:rFonts w:ascii="Georgia" w:hAnsi="Georgia"/>
          <w:b/>
          <w:color w:val="333399"/>
          <w:spacing w:val="35"/>
          <w:sz w:val="32"/>
          <w:szCs w:val="32"/>
        </w:rPr>
        <w:t xml:space="preserve">  </w:t>
      </w:r>
      <w:r w:rsidR="000D2C84" w:rsidRPr="00653C6B">
        <w:rPr>
          <w:rFonts w:ascii="Georgia" w:hAnsi="Georgia"/>
          <w:b/>
          <w:color w:val="333399"/>
          <w:spacing w:val="35"/>
          <w:sz w:val="32"/>
          <w:szCs w:val="32"/>
        </w:rPr>
        <w:t>INDIGENT DEFENSE TRUST FUNDS</w:t>
      </w:r>
      <w:r w:rsidR="00222637">
        <w:rPr>
          <w:rFonts w:ascii="Georgia" w:hAnsi="Georgia"/>
          <w:b/>
          <w:color w:val="333399"/>
          <w:spacing w:val="35"/>
          <w:sz w:val="32"/>
          <w:szCs w:val="32"/>
        </w:rPr>
        <w:t xml:space="preserve"> BOARD</w:t>
      </w:r>
    </w:p>
    <w:p w:rsidR="00354215" w:rsidRPr="00222637" w:rsidRDefault="00354215" w:rsidP="007003F9">
      <w:pPr>
        <w:jc w:val="center"/>
        <w:rPr>
          <w:rFonts w:ascii="Georgia" w:hAnsi="Georgia"/>
          <w:b/>
          <w:color w:val="333399"/>
          <w:spacing w:val="35"/>
          <w:sz w:val="28"/>
          <w:szCs w:val="28"/>
        </w:rPr>
      </w:pPr>
      <w:r w:rsidRPr="00222637">
        <w:rPr>
          <w:rFonts w:ascii="Georgia" w:hAnsi="Georgia"/>
          <w:b/>
          <w:color w:val="333399"/>
          <w:spacing w:val="35"/>
          <w:sz w:val="28"/>
          <w:szCs w:val="28"/>
        </w:rPr>
        <w:t>Meeting</w:t>
      </w:r>
      <w:r w:rsidR="00156AB8" w:rsidRPr="00222637">
        <w:rPr>
          <w:rFonts w:ascii="Georgia" w:hAnsi="Georgia"/>
          <w:b/>
          <w:color w:val="333399"/>
          <w:spacing w:val="35"/>
          <w:sz w:val="28"/>
          <w:szCs w:val="28"/>
        </w:rPr>
        <w:t xml:space="preserve"> Minutes</w:t>
      </w:r>
    </w:p>
    <w:p w:rsidR="000D2C84" w:rsidRPr="00222637" w:rsidRDefault="000D2C84" w:rsidP="007003F9">
      <w:pPr>
        <w:jc w:val="center"/>
        <w:rPr>
          <w:rFonts w:ascii="Georgia" w:hAnsi="Georgia"/>
          <w:b/>
          <w:i/>
          <w:color w:val="333399"/>
          <w:spacing w:val="20"/>
          <w:sz w:val="16"/>
          <w:szCs w:val="16"/>
        </w:rPr>
      </w:pPr>
      <w:r>
        <w:rPr>
          <w:rFonts w:ascii="Georgia" w:hAnsi="Georgia"/>
          <w:b/>
          <w:i/>
          <w:color w:val="333399"/>
          <w:spacing w:val="20"/>
          <w:sz w:val="16"/>
          <w:szCs w:val="16"/>
        </w:rPr>
        <w:t xml:space="preserve">Division of Finance, </w:t>
      </w:r>
      <w:r w:rsidR="000F389C">
        <w:rPr>
          <w:rFonts w:ascii="Georgia" w:hAnsi="Georgia"/>
          <w:b/>
          <w:i/>
          <w:color w:val="333399"/>
          <w:spacing w:val="20"/>
          <w:sz w:val="16"/>
          <w:szCs w:val="16"/>
        </w:rPr>
        <w:t>4112</w:t>
      </w:r>
      <w:r w:rsidRPr="00653C6B">
        <w:rPr>
          <w:rFonts w:ascii="Georgia" w:hAnsi="Georgia"/>
          <w:b/>
          <w:i/>
          <w:color w:val="333399"/>
          <w:spacing w:val="20"/>
          <w:sz w:val="16"/>
          <w:szCs w:val="16"/>
        </w:rPr>
        <w:t xml:space="preserve"> State Office Building, Salt Lake City, Utah  84114</w:t>
      </w:r>
    </w:p>
    <w:p w:rsidR="00354215" w:rsidRDefault="00A8366B" w:rsidP="007003F9">
      <w:pPr>
        <w:pBdr>
          <w:bottom w:val="single" w:sz="12" w:space="1" w:color="17365D" w:themeColor="text2" w:themeShade="BF"/>
        </w:pBdr>
        <w:ind w:left="-720"/>
        <w:jc w:val="center"/>
      </w:pPr>
      <w:r>
        <w:t>June 25</w:t>
      </w:r>
      <w:r w:rsidR="004260DF">
        <w:t>, 201</w:t>
      </w:r>
      <w:r w:rsidR="005B27DC">
        <w:t>9</w:t>
      </w:r>
    </w:p>
    <w:p w:rsidR="00354215" w:rsidRPr="000D2C84" w:rsidRDefault="00DB5C20" w:rsidP="007003F9">
      <w:pPr>
        <w:pBdr>
          <w:bottom w:val="single" w:sz="12" w:space="1" w:color="17365D" w:themeColor="text2" w:themeShade="BF"/>
        </w:pBdr>
        <w:ind w:left="-720"/>
        <w:jc w:val="center"/>
      </w:pPr>
      <w:r>
        <w:t>11:30</w:t>
      </w:r>
      <w:r w:rsidR="00354215">
        <w:t xml:space="preserve"> a.m.</w:t>
      </w:r>
    </w:p>
    <w:p w:rsidR="00222637" w:rsidRDefault="00222637" w:rsidP="00222637">
      <w:pPr>
        <w:contextualSpacing/>
        <w:jc w:val="center"/>
      </w:pPr>
    </w:p>
    <w:p w:rsidR="00222637" w:rsidRDefault="00222637" w:rsidP="004160F5">
      <w:pPr>
        <w:contextualSpacing/>
        <w:jc w:val="center"/>
      </w:pPr>
      <w:r>
        <w:t>Public Meeting Minutes</w:t>
      </w:r>
    </w:p>
    <w:p w:rsidR="00222637" w:rsidRDefault="00222637" w:rsidP="00695B0E">
      <w:pPr>
        <w:pStyle w:val="ListParagraph"/>
        <w:tabs>
          <w:tab w:val="left" w:pos="1350"/>
          <w:tab w:val="left" w:pos="1440"/>
        </w:tabs>
        <w:ind w:left="0"/>
        <w:jc w:val="left"/>
        <w:rPr>
          <w:rFonts w:ascii="Times New Roman" w:hAnsi="Times New Roman" w:cs="Times New Roman"/>
          <w:sz w:val="24"/>
          <w:szCs w:val="24"/>
        </w:rPr>
      </w:pPr>
      <w:r w:rsidRPr="00853F55">
        <w:rPr>
          <w:rFonts w:ascii="Times New Roman" w:hAnsi="Times New Roman" w:cs="Times New Roman"/>
          <w:sz w:val="24"/>
          <w:szCs w:val="24"/>
        </w:rPr>
        <w:t>Attendance</w:t>
      </w:r>
      <w:r w:rsidR="00695B0E">
        <w:rPr>
          <w:rFonts w:ascii="Times New Roman" w:hAnsi="Times New Roman" w:cs="Times New Roman"/>
          <w:sz w:val="24"/>
          <w:szCs w:val="24"/>
        </w:rPr>
        <w:t xml:space="preserve"> - Board Members</w:t>
      </w:r>
    </w:p>
    <w:p w:rsidR="006172E5" w:rsidRPr="006172E5" w:rsidRDefault="006172E5" w:rsidP="00C66E43">
      <w:pPr>
        <w:pStyle w:val="ListParagraph"/>
        <w:ind w:left="1320" w:right="630"/>
        <w:jc w:val="left"/>
        <w:rPr>
          <w:rFonts w:ascii="Times New Roman" w:hAnsi="Times New Roman" w:cs="Times New Roman"/>
          <w:sz w:val="24"/>
          <w:szCs w:val="24"/>
        </w:rPr>
      </w:pPr>
      <w:r w:rsidRPr="006172E5">
        <w:rPr>
          <w:rFonts w:ascii="Times New Roman" w:hAnsi="Times New Roman" w:cs="Times New Roman"/>
          <w:sz w:val="24"/>
          <w:szCs w:val="24"/>
        </w:rPr>
        <w:t xml:space="preserve">Neal Hamilton, </w:t>
      </w:r>
      <w:r>
        <w:rPr>
          <w:rFonts w:ascii="Times New Roman" w:hAnsi="Times New Roman" w:cs="Times New Roman"/>
          <w:sz w:val="24"/>
          <w:szCs w:val="24"/>
        </w:rPr>
        <w:t xml:space="preserve">Chair, </w:t>
      </w:r>
      <w:r w:rsidRPr="006172E5">
        <w:rPr>
          <w:rFonts w:ascii="Times New Roman" w:hAnsi="Times New Roman" w:cs="Times New Roman"/>
          <w:sz w:val="24"/>
          <w:szCs w:val="24"/>
        </w:rPr>
        <w:t>Criminal Defense Attorney</w:t>
      </w:r>
      <w:r w:rsidR="00C66E43">
        <w:rPr>
          <w:rFonts w:ascii="Times New Roman" w:hAnsi="Times New Roman" w:cs="Times New Roman"/>
          <w:sz w:val="24"/>
          <w:szCs w:val="24"/>
        </w:rPr>
        <w:t xml:space="preserve">, </w:t>
      </w:r>
      <w:r w:rsidR="00D52856">
        <w:rPr>
          <w:rFonts w:ascii="Times New Roman" w:hAnsi="Times New Roman" w:cs="Times New Roman"/>
          <w:sz w:val="24"/>
          <w:szCs w:val="24"/>
        </w:rPr>
        <w:t xml:space="preserve">Board Chair </w:t>
      </w:r>
    </w:p>
    <w:p w:rsidR="00080CA3" w:rsidRDefault="00080CA3" w:rsidP="00222637">
      <w:pPr>
        <w:contextualSpacing/>
      </w:pPr>
      <w:r>
        <w:tab/>
        <w:t xml:space="preserve">          </w:t>
      </w:r>
      <w:r w:rsidR="00750881">
        <w:t>Randy B. Elliott</w:t>
      </w:r>
      <w:r>
        <w:t>, Davis County Commissioner</w:t>
      </w:r>
      <w:r w:rsidR="00750881">
        <w:t xml:space="preserve"> </w:t>
      </w:r>
    </w:p>
    <w:p w:rsidR="00080CA3" w:rsidRDefault="00080CA3" w:rsidP="00222637">
      <w:pPr>
        <w:contextualSpacing/>
      </w:pPr>
      <w:r>
        <w:tab/>
        <w:t xml:space="preserve">          </w:t>
      </w:r>
      <w:r w:rsidR="003A2F58">
        <w:t>Mike Bleak, Iron</w:t>
      </w:r>
      <w:r>
        <w:t xml:space="preserve"> County Commissioner </w:t>
      </w:r>
      <w:r w:rsidR="0058520B">
        <w:t>(joined by phone)</w:t>
      </w:r>
    </w:p>
    <w:p w:rsidR="00C66E43" w:rsidRDefault="00C66E43" w:rsidP="00766AD3">
      <w:pPr>
        <w:ind w:left="1350" w:hanging="1620"/>
        <w:contextualSpacing/>
      </w:pPr>
      <w:r>
        <w:tab/>
        <w:t>Kevin Daniels, Sanpete County Attorney</w:t>
      </w:r>
      <w:r w:rsidR="00EC4081">
        <w:t xml:space="preserve"> </w:t>
      </w:r>
      <w:r w:rsidR="0058520B">
        <w:t>(joined by phone and joined the meeting</w:t>
      </w:r>
      <w:r w:rsidR="00766AD3">
        <w:t xml:space="preserve"> in person late</w:t>
      </w:r>
      <w:r w:rsidR="00415CA8">
        <w:t>r</w:t>
      </w:r>
      <w:r w:rsidR="0058520B">
        <w:t>)</w:t>
      </w:r>
    </w:p>
    <w:p w:rsidR="003A2F58" w:rsidRPr="00853F55" w:rsidRDefault="003A2F58" w:rsidP="00222637">
      <w:pPr>
        <w:contextualSpacing/>
      </w:pPr>
      <w:r>
        <w:tab/>
        <w:t xml:space="preserve">          Craig </w:t>
      </w:r>
      <w:proofErr w:type="spellStart"/>
      <w:r>
        <w:t>Buttars</w:t>
      </w:r>
      <w:proofErr w:type="spellEnd"/>
      <w:r>
        <w:t>, Cache County Executive</w:t>
      </w:r>
      <w:r w:rsidR="006172E5">
        <w:t xml:space="preserve"> </w:t>
      </w:r>
      <w:r w:rsidR="006B7C55">
        <w:t>(joined by phone)</w:t>
      </w:r>
      <w:r w:rsidR="00FB079A">
        <w:t xml:space="preserve"> at beginning</w:t>
      </w:r>
    </w:p>
    <w:p w:rsidR="004431D0" w:rsidRPr="00853F55" w:rsidRDefault="00222637" w:rsidP="00222637">
      <w:pPr>
        <w:contextualSpacing/>
      </w:pPr>
      <w:r w:rsidRPr="00853F55">
        <w:t xml:space="preserve">                      Richard Gale,</w:t>
      </w:r>
      <w:r w:rsidR="00E35AB1">
        <w:t xml:space="preserve"> Criminal Defense</w:t>
      </w:r>
      <w:r w:rsidRPr="00853F55">
        <w:t xml:space="preserve"> Attorney</w:t>
      </w:r>
      <w:r w:rsidR="00C66E43">
        <w:t xml:space="preserve"> </w:t>
      </w:r>
      <w:bookmarkStart w:id="0" w:name="_GoBack"/>
      <w:bookmarkEnd w:id="0"/>
    </w:p>
    <w:p w:rsidR="00222637" w:rsidRDefault="00222637" w:rsidP="00222637">
      <w:pPr>
        <w:contextualSpacing/>
      </w:pPr>
      <w:r w:rsidRPr="00853F55">
        <w:t xml:space="preserve">                      John </w:t>
      </w:r>
      <w:proofErr w:type="spellStart"/>
      <w:r w:rsidRPr="00853F55">
        <w:t>Reidhead</w:t>
      </w:r>
      <w:proofErr w:type="spellEnd"/>
      <w:r w:rsidRPr="00853F55">
        <w:t xml:space="preserve">, Director, Division of Finance </w:t>
      </w:r>
    </w:p>
    <w:p w:rsidR="00222637" w:rsidRDefault="00222637" w:rsidP="00222637">
      <w:pPr>
        <w:contextualSpacing/>
      </w:pPr>
      <w:r>
        <w:t xml:space="preserve">                      </w:t>
      </w:r>
      <w:r w:rsidR="0058520B">
        <w:t>Mary T. Noonan</w:t>
      </w:r>
      <w:r w:rsidRPr="00853F55">
        <w:t>, Administrative Office of the Court</w:t>
      </w:r>
      <w:r w:rsidR="00415CA8">
        <w:t xml:space="preserve"> (joined by phone)</w:t>
      </w:r>
      <w:r w:rsidR="007E6F5A">
        <w:t xml:space="preserve"> </w:t>
      </w:r>
    </w:p>
    <w:p w:rsidR="00222637" w:rsidRDefault="00222637" w:rsidP="00222637">
      <w:pPr>
        <w:tabs>
          <w:tab w:val="left" w:pos="1350"/>
          <w:tab w:val="left" w:pos="1440"/>
        </w:tabs>
        <w:contextualSpacing/>
      </w:pPr>
      <w:r>
        <w:t xml:space="preserve">Attendance - Staff and Others:         </w:t>
      </w:r>
    </w:p>
    <w:p w:rsidR="00695B0E" w:rsidRPr="00853F55" w:rsidRDefault="00222637" w:rsidP="00222637">
      <w:pPr>
        <w:contextualSpacing/>
      </w:pPr>
      <w:r>
        <w:t xml:space="preserve">                      </w:t>
      </w:r>
      <w:r w:rsidRPr="00853F55">
        <w:t>Paul Tonks, Attorney General’s Office</w:t>
      </w:r>
      <w:r w:rsidR="00DB5C20">
        <w:t>, Legal Counsel for DA</w:t>
      </w:r>
    </w:p>
    <w:p w:rsidR="00D46D29" w:rsidRDefault="00222637" w:rsidP="00AC499F">
      <w:pPr>
        <w:contextualSpacing/>
      </w:pPr>
      <w:r w:rsidRPr="00853F55">
        <w:t xml:space="preserve">                      Barbara Sutherland, Administrativ</w:t>
      </w:r>
      <w:r w:rsidR="002A7E5E">
        <w:t>e Assistant,</w:t>
      </w:r>
      <w:r w:rsidR="003A2F58">
        <w:t xml:space="preserve"> Division of Finance</w:t>
      </w:r>
    </w:p>
    <w:p w:rsidR="00120FBA" w:rsidRDefault="00D46D29" w:rsidP="00222637">
      <w:pPr>
        <w:contextualSpacing/>
      </w:pPr>
      <w:r>
        <w:tab/>
        <w:t xml:space="preserve">          </w:t>
      </w:r>
      <w:r w:rsidR="0082476E">
        <w:tab/>
        <w:t xml:space="preserve">          </w:t>
      </w:r>
      <w:r w:rsidR="00B6719B">
        <w:tab/>
      </w:r>
    </w:p>
    <w:p w:rsidR="007338EE" w:rsidRPr="00DE7E60" w:rsidRDefault="00DE7E60" w:rsidP="00222637">
      <w:pPr>
        <w:contextualSpacing/>
        <w:rPr>
          <w:sz w:val="20"/>
          <w:szCs w:val="20"/>
        </w:rPr>
      </w:pPr>
      <w:r w:rsidRPr="00DE7E60">
        <w:rPr>
          <w:sz w:val="20"/>
          <w:szCs w:val="20"/>
        </w:rPr>
        <w:t>Note: A copy of meeting materials, and an audio recording of the meeting can be found on the Public Notice Website.</w:t>
      </w:r>
      <w:r w:rsidR="00396C14">
        <w:rPr>
          <w:sz w:val="20"/>
          <w:szCs w:val="20"/>
        </w:rPr>
        <w:t xml:space="preserve"> The minutes may refer to the recording found on the Public Notice Website with the number where an issue is being discussed.</w:t>
      </w:r>
    </w:p>
    <w:p w:rsidR="00DE7E60" w:rsidRDefault="00DE7E60" w:rsidP="00222637">
      <w:pPr>
        <w:contextualSpacing/>
      </w:pPr>
    </w:p>
    <w:p w:rsidR="00F96908" w:rsidRPr="004F0BF4" w:rsidRDefault="007338EE" w:rsidP="003A2F58">
      <w:r w:rsidRPr="00800EB4">
        <w:rPr>
          <w:b/>
        </w:rPr>
        <w:t>1.</w:t>
      </w:r>
      <w:r w:rsidRPr="00800EB4">
        <w:rPr>
          <w:b/>
        </w:rPr>
        <w:tab/>
        <w:t>Welcome:</w:t>
      </w:r>
      <w:r w:rsidR="004F0BF4">
        <w:rPr>
          <w:b/>
        </w:rPr>
        <w:t xml:space="preserve"> </w:t>
      </w:r>
      <w:r w:rsidR="004F0BF4">
        <w:t>Neal Hamilton w</w:t>
      </w:r>
      <w:r w:rsidR="00AB7EF6">
        <w:t>elcomed everyone to the meeting, and asked the attendees to introduce themselves.</w:t>
      </w:r>
      <w:r w:rsidR="00CB2D68">
        <w:t xml:space="preserve"> The meeting commenced at 11:</w:t>
      </w:r>
      <w:r w:rsidR="00DB5C20">
        <w:t>47</w:t>
      </w:r>
      <w:r w:rsidR="00CB2D68">
        <w:t xml:space="preserve"> a.m.</w:t>
      </w:r>
    </w:p>
    <w:p w:rsidR="00C567D1" w:rsidRPr="00F96908" w:rsidRDefault="00C567D1" w:rsidP="003A2F58">
      <w:pPr>
        <w:rPr>
          <w:b/>
        </w:rPr>
      </w:pPr>
    </w:p>
    <w:p w:rsidR="00CB2D68" w:rsidRDefault="007817C3" w:rsidP="00DB5C20">
      <w:pPr>
        <w:ind w:left="630" w:hanging="630"/>
        <w:contextualSpacing/>
        <w:rPr>
          <w:b/>
        </w:rPr>
      </w:pPr>
      <w:r>
        <w:rPr>
          <w:b/>
        </w:rPr>
        <w:t>2</w:t>
      </w:r>
      <w:r w:rsidR="000F389C">
        <w:rPr>
          <w:b/>
        </w:rPr>
        <w:t xml:space="preserve">.        </w:t>
      </w:r>
      <w:r w:rsidR="00F96908">
        <w:rPr>
          <w:b/>
        </w:rPr>
        <w:t>Review and approval of the minutes from the meeting</w:t>
      </w:r>
      <w:r w:rsidR="00D1556E">
        <w:rPr>
          <w:b/>
        </w:rPr>
        <w:t>s</w:t>
      </w:r>
      <w:r w:rsidR="00F96908">
        <w:rPr>
          <w:b/>
        </w:rPr>
        <w:t xml:space="preserve"> held on </w:t>
      </w:r>
      <w:r w:rsidR="00DB5C20">
        <w:rPr>
          <w:b/>
        </w:rPr>
        <w:t>April 2, 2019</w:t>
      </w:r>
      <w:r w:rsidR="00AB7EF6">
        <w:rPr>
          <w:b/>
        </w:rPr>
        <w:t xml:space="preserve">. </w:t>
      </w:r>
    </w:p>
    <w:p w:rsidR="00FB079A" w:rsidRDefault="00FB079A" w:rsidP="00DB5C20">
      <w:pPr>
        <w:ind w:left="630" w:hanging="630"/>
        <w:contextualSpacing/>
        <w:rPr>
          <w:b/>
        </w:rPr>
      </w:pPr>
    </w:p>
    <w:p w:rsidR="00FB079A" w:rsidRDefault="00FB079A" w:rsidP="00DB5C20">
      <w:pPr>
        <w:ind w:left="630" w:hanging="630"/>
        <w:contextualSpacing/>
      </w:pPr>
      <w:r>
        <w:t xml:space="preserve">John </w:t>
      </w:r>
      <w:proofErr w:type="spellStart"/>
      <w:r>
        <w:t>Reidhead</w:t>
      </w:r>
      <w:proofErr w:type="spellEnd"/>
      <w:r>
        <w:t xml:space="preserve"> moved to approve the minutes from t</w:t>
      </w:r>
      <w:r w:rsidR="00B64A37">
        <w:t>he April 2, 2019, board meeting,</w:t>
      </w:r>
      <w:r>
        <w:t xml:space="preserve"> Richard Gale</w:t>
      </w:r>
    </w:p>
    <w:p w:rsidR="00FB079A" w:rsidRPr="00FB079A" w:rsidRDefault="00FB079A" w:rsidP="00DB5C20">
      <w:pPr>
        <w:ind w:left="630" w:hanging="630"/>
        <w:contextualSpacing/>
      </w:pPr>
      <w:proofErr w:type="gramStart"/>
      <w:r>
        <w:t>seconded</w:t>
      </w:r>
      <w:proofErr w:type="gramEnd"/>
      <w:r>
        <w:t xml:space="preserve"> the motion. A vote was taken and </w:t>
      </w:r>
      <w:r w:rsidR="00B64A37">
        <w:t xml:space="preserve">the </w:t>
      </w:r>
      <w:r>
        <w:t>motion passed unanimously.</w:t>
      </w:r>
    </w:p>
    <w:p w:rsidR="003A2F58" w:rsidRPr="00691C18" w:rsidRDefault="003A2F58" w:rsidP="00952404">
      <w:pPr>
        <w:spacing w:after="160"/>
        <w:contextualSpacing/>
        <w:rPr>
          <w:bCs/>
        </w:rPr>
      </w:pPr>
    </w:p>
    <w:p w:rsidR="00E32337" w:rsidRPr="00DB5C20" w:rsidRDefault="00DB5C20" w:rsidP="00E32337">
      <w:pPr>
        <w:contextualSpacing/>
      </w:pPr>
      <w:r>
        <w:rPr>
          <w:b/>
        </w:rPr>
        <w:t>3</w:t>
      </w:r>
      <w:r w:rsidR="000F389C">
        <w:rPr>
          <w:b/>
        </w:rPr>
        <w:t>.</w:t>
      </w:r>
      <w:r w:rsidR="007338EE" w:rsidRPr="00800EB4">
        <w:rPr>
          <w:b/>
        </w:rPr>
        <w:tab/>
        <w:t xml:space="preserve">Assignments from the </w:t>
      </w:r>
      <w:r w:rsidR="006C0CAC">
        <w:rPr>
          <w:b/>
        </w:rPr>
        <w:t>April 3, 2018</w:t>
      </w:r>
      <w:r w:rsidR="00750881">
        <w:rPr>
          <w:b/>
        </w:rPr>
        <w:t xml:space="preserve"> </w:t>
      </w:r>
      <w:r w:rsidR="006722B1">
        <w:rPr>
          <w:b/>
        </w:rPr>
        <w:t>meeting:</w:t>
      </w:r>
      <w:r w:rsidR="00BD73B5">
        <w:rPr>
          <w:b/>
        </w:rPr>
        <w:t xml:space="preserve"> </w:t>
      </w:r>
    </w:p>
    <w:p w:rsidR="00DB5C20" w:rsidRDefault="00DB5C20" w:rsidP="00DB5C20">
      <w:pPr>
        <w:ind w:right="450"/>
      </w:pPr>
    </w:p>
    <w:p w:rsidR="00DB5C20" w:rsidRPr="00DB5C20" w:rsidRDefault="00DB5C20" w:rsidP="00DB5C20">
      <w:pPr>
        <w:pStyle w:val="ListParagraph"/>
        <w:numPr>
          <w:ilvl w:val="0"/>
          <w:numId w:val="6"/>
        </w:numPr>
        <w:ind w:left="720" w:right="450"/>
        <w:jc w:val="left"/>
        <w:rPr>
          <w:rFonts w:ascii="Times New Roman" w:hAnsi="Times New Roman" w:cs="Times New Roman"/>
          <w:sz w:val="24"/>
          <w:szCs w:val="24"/>
        </w:rPr>
      </w:pPr>
      <w:r w:rsidRPr="00DB5C20">
        <w:rPr>
          <w:rFonts w:ascii="Times New Roman" w:hAnsi="Times New Roman" w:cs="Times New Roman"/>
          <w:sz w:val="24"/>
          <w:szCs w:val="24"/>
        </w:rPr>
        <w:t>Talk to Kevin Daniels to remind him to speak with the Sanpete County Auditor about a payment to the Indigent Inmate Fund. (See agenda item 4.)</w:t>
      </w:r>
    </w:p>
    <w:p w:rsidR="00DB5C20" w:rsidRPr="00DB5C20" w:rsidRDefault="00DB5C20" w:rsidP="00DB5C20">
      <w:pPr>
        <w:pStyle w:val="ListParagraph"/>
        <w:numPr>
          <w:ilvl w:val="0"/>
          <w:numId w:val="6"/>
        </w:numPr>
        <w:ind w:left="720"/>
        <w:jc w:val="left"/>
        <w:rPr>
          <w:rFonts w:ascii="Times New Roman" w:hAnsi="Times New Roman" w:cs="Times New Roman"/>
          <w:sz w:val="24"/>
          <w:szCs w:val="24"/>
        </w:rPr>
      </w:pPr>
      <w:r w:rsidRPr="00DB5C20">
        <w:rPr>
          <w:rFonts w:ascii="Times New Roman" w:hAnsi="Times New Roman" w:cs="Times New Roman"/>
          <w:sz w:val="24"/>
          <w:szCs w:val="24"/>
        </w:rPr>
        <w:t>Cost comparison on past cases between the compensation amounts for attorneys, mitigation/investigators/specialist, and investigators.</w:t>
      </w:r>
    </w:p>
    <w:p w:rsidR="00DB5C20" w:rsidRPr="00DB5C20" w:rsidRDefault="00DB5C20" w:rsidP="00DB5C20">
      <w:pPr>
        <w:pStyle w:val="ListParagraph"/>
        <w:numPr>
          <w:ilvl w:val="0"/>
          <w:numId w:val="6"/>
        </w:numPr>
        <w:ind w:left="720"/>
        <w:jc w:val="left"/>
        <w:rPr>
          <w:rFonts w:ascii="Times New Roman" w:hAnsi="Times New Roman" w:cs="Times New Roman"/>
          <w:sz w:val="24"/>
          <w:szCs w:val="24"/>
        </w:rPr>
      </w:pPr>
      <w:r w:rsidRPr="00DB5C20">
        <w:rPr>
          <w:rFonts w:ascii="Times New Roman" w:hAnsi="Times New Roman" w:cs="Times New Roman"/>
          <w:sz w:val="24"/>
          <w:szCs w:val="24"/>
        </w:rPr>
        <w:t>Send Rule 8 Qualified Attorney list to Ray Wahl at the courts. (Sent April 3, 2019)</w:t>
      </w:r>
    </w:p>
    <w:p w:rsidR="00DB5C20" w:rsidRPr="00DB5C20" w:rsidRDefault="00DB5C20" w:rsidP="00DB5C20">
      <w:pPr>
        <w:pStyle w:val="ListParagraph"/>
        <w:numPr>
          <w:ilvl w:val="0"/>
          <w:numId w:val="6"/>
        </w:numPr>
        <w:ind w:left="720"/>
        <w:jc w:val="left"/>
        <w:rPr>
          <w:rFonts w:ascii="Times New Roman" w:hAnsi="Times New Roman" w:cs="Times New Roman"/>
          <w:sz w:val="24"/>
          <w:szCs w:val="24"/>
        </w:rPr>
      </w:pPr>
      <w:r w:rsidRPr="00DB5C20">
        <w:rPr>
          <w:rFonts w:ascii="Times New Roman" w:hAnsi="Times New Roman" w:cs="Times New Roman"/>
          <w:sz w:val="24"/>
          <w:szCs w:val="24"/>
        </w:rPr>
        <w:t>Send information on what has been paid and where the case is, to new attorneys on the William Lawton case. (Contract in Process) See agenda item 7.</w:t>
      </w:r>
    </w:p>
    <w:p w:rsidR="00DB5C20" w:rsidRDefault="00DB5C20" w:rsidP="00DB5C20">
      <w:pPr>
        <w:pStyle w:val="ListParagraph"/>
        <w:numPr>
          <w:ilvl w:val="0"/>
          <w:numId w:val="6"/>
        </w:numPr>
        <w:ind w:left="720" w:right="360"/>
        <w:jc w:val="left"/>
        <w:rPr>
          <w:rFonts w:ascii="Times New Roman" w:hAnsi="Times New Roman" w:cs="Times New Roman"/>
          <w:sz w:val="24"/>
          <w:szCs w:val="24"/>
        </w:rPr>
      </w:pPr>
      <w:r w:rsidRPr="00DB5C20">
        <w:rPr>
          <w:rFonts w:ascii="Times New Roman" w:hAnsi="Times New Roman" w:cs="Times New Roman"/>
          <w:sz w:val="24"/>
          <w:szCs w:val="24"/>
        </w:rPr>
        <w:t>Talk with Scott Garrett about being added to the list of Rule 8 Qualified Attorneys on the condition he attend the UACDL training in November. (Completed)</w:t>
      </w:r>
    </w:p>
    <w:p w:rsidR="00415CA8" w:rsidRDefault="00415CA8" w:rsidP="00415CA8">
      <w:pPr>
        <w:ind w:right="360"/>
      </w:pPr>
    </w:p>
    <w:p w:rsidR="00415CA8" w:rsidRPr="00415CA8" w:rsidRDefault="00415CA8" w:rsidP="00415CA8">
      <w:pPr>
        <w:ind w:right="360"/>
      </w:pPr>
    </w:p>
    <w:p w:rsidR="000F389C" w:rsidRPr="00D52856" w:rsidRDefault="000F389C" w:rsidP="00D52856"/>
    <w:p w:rsidR="001B7030" w:rsidRDefault="00DB5C20" w:rsidP="0029150B">
      <w:pPr>
        <w:tabs>
          <w:tab w:val="left" w:pos="270"/>
          <w:tab w:val="left" w:pos="630"/>
        </w:tabs>
      </w:pPr>
      <w:r>
        <w:rPr>
          <w:b/>
        </w:rPr>
        <w:lastRenderedPageBreak/>
        <w:t>4</w:t>
      </w:r>
      <w:r w:rsidR="000F389C">
        <w:rPr>
          <w:b/>
        </w:rPr>
        <w:t>.</w:t>
      </w:r>
      <w:r w:rsidR="000F389C">
        <w:rPr>
          <w:b/>
        </w:rPr>
        <w:tab/>
      </w:r>
      <w:r w:rsidR="0029150B">
        <w:rPr>
          <w:b/>
        </w:rPr>
        <w:t xml:space="preserve">       </w:t>
      </w:r>
      <w:r>
        <w:rPr>
          <w:b/>
        </w:rPr>
        <w:t>Kevin Daniels will discuss Sanpete County’s payment to the Indigent Inmate Fund</w:t>
      </w:r>
      <w:r w:rsidR="0029150B">
        <w:rPr>
          <w:b/>
        </w:rPr>
        <w:t>.</w:t>
      </w:r>
      <w:r w:rsidR="00274E00">
        <w:t xml:space="preserve"> </w:t>
      </w:r>
    </w:p>
    <w:p w:rsidR="003531BA" w:rsidRDefault="003531BA" w:rsidP="0029150B">
      <w:pPr>
        <w:tabs>
          <w:tab w:val="left" w:pos="270"/>
          <w:tab w:val="left" w:pos="630"/>
        </w:tabs>
      </w:pPr>
    </w:p>
    <w:p w:rsidR="003531BA" w:rsidRDefault="003531BA" w:rsidP="0029150B">
      <w:pPr>
        <w:tabs>
          <w:tab w:val="left" w:pos="270"/>
          <w:tab w:val="left" w:pos="630"/>
        </w:tabs>
      </w:pPr>
      <w:r>
        <w:t xml:space="preserve">There has been legislation </w:t>
      </w:r>
      <w:r w:rsidR="00F23529">
        <w:t>discussed</w:t>
      </w:r>
      <w:r>
        <w:t xml:space="preserve"> to move the Indigent Inmate Fund to the Indigent </w:t>
      </w:r>
      <w:r w:rsidR="00F23529">
        <w:t>Defense</w:t>
      </w:r>
      <w:r>
        <w:t xml:space="preserve"> Commission. All capital cases in the Gunnison Prison presently are paid for out of the Indigent Inmate Fund. They are not paid out of the Indigent Defense Aggravated Murder Fund that Sanpete County and the other participating counties pay into. Neal Hamilton feels that capital cases should not be paid out of the Inmate Fund. </w:t>
      </w:r>
      <w:r w:rsidR="000F34F7">
        <w:t>There is also legislation where the AG’s Office would take over</w:t>
      </w:r>
      <w:r w:rsidR="00DA39E4">
        <w:t xml:space="preserve"> Gunnison</w:t>
      </w:r>
      <w:r w:rsidR="000F34F7">
        <w:t xml:space="preserve"> prison prosecutions.</w:t>
      </w:r>
      <w:r w:rsidR="00DA39E4">
        <w:t xml:space="preserve"> This may be part of the legislation as well.</w:t>
      </w:r>
    </w:p>
    <w:p w:rsidR="003531BA" w:rsidRDefault="003531BA" w:rsidP="0029150B">
      <w:pPr>
        <w:tabs>
          <w:tab w:val="left" w:pos="270"/>
          <w:tab w:val="left" w:pos="630"/>
        </w:tabs>
      </w:pPr>
    </w:p>
    <w:p w:rsidR="003531BA" w:rsidRDefault="003531BA" w:rsidP="0029150B">
      <w:pPr>
        <w:tabs>
          <w:tab w:val="left" w:pos="270"/>
          <w:tab w:val="left" w:pos="630"/>
        </w:tabs>
      </w:pPr>
      <w:r>
        <w:t xml:space="preserve">Kevin Daniels the Sanpete County Attorney and Indigent Defense Board member, agrees with </w:t>
      </w:r>
      <w:r w:rsidR="00F23529">
        <w:t>the proposed move.</w:t>
      </w:r>
      <w:r>
        <w:t xml:space="preserve"> He is aware that Sanpete County needs to put money back into the Indigent Inmate Fund, because the fund is below the $1 million. He has spoken to the county about making a payment into the fund, and they are aware of the </w:t>
      </w:r>
      <w:r w:rsidR="00F23529">
        <w:t>possible</w:t>
      </w:r>
      <w:r>
        <w:t xml:space="preserve"> legislation.</w:t>
      </w:r>
    </w:p>
    <w:p w:rsidR="00AA0115" w:rsidRPr="003944D1" w:rsidRDefault="00AA0115" w:rsidP="007338EE">
      <w:pPr>
        <w:contextualSpacing/>
      </w:pPr>
    </w:p>
    <w:p w:rsidR="005B1332" w:rsidRDefault="00DB5C20" w:rsidP="00DB5C20">
      <w:pPr>
        <w:tabs>
          <w:tab w:val="left" w:pos="810"/>
          <w:tab w:val="left" w:pos="9360"/>
        </w:tabs>
        <w:ind w:left="720" w:right="720" w:hanging="720"/>
        <w:rPr>
          <w:b/>
        </w:rPr>
      </w:pPr>
      <w:r>
        <w:rPr>
          <w:b/>
        </w:rPr>
        <w:t>5</w:t>
      </w:r>
      <w:r w:rsidR="006750CC">
        <w:rPr>
          <w:b/>
        </w:rPr>
        <w:t xml:space="preserve">.        </w:t>
      </w:r>
      <w:r>
        <w:rPr>
          <w:b/>
        </w:rPr>
        <w:t>Cost Comparison on past cases. Address the proposed increase in funding (hourly rates and caps) for attorneys, mitigation, and investigators.</w:t>
      </w:r>
      <w:r w:rsidR="006750CC" w:rsidRPr="006750CC">
        <w:rPr>
          <w:b/>
        </w:rPr>
        <w:t xml:space="preserve"> </w:t>
      </w:r>
    </w:p>
    <w:p w:rsidR="00FB079A" w:rsidRDefault="00FB079A" w:rsidP="00DB5C20">
      <w:pPr>
        <w:tabs>
          <w:tab w:val="left" w:pos="810"/>
          <w:tab w:val="left" w:pos="9360"/>
        </w:tabs>
        <w:ind w:left="720" w:right="720" w:hanging="720"/>
        <w:rPr>
          <w:b/>
        </w:rPr>
      </w:pPr>
    </w:p>
    <w:p w:rsidR="00FB079A" w:rsidRDefault="00B758FB" w:rsidP="00B758FB">
      <w:pPr>
        <w:tabs>
          <w:tab w:val="left" w:pos="810"/>
          <w:tab w:val="left" w:pos="9360"/>
        </w:tabs>
        <w:ind w:right="720"/>
      </w:pPr>
      <w:r>
        <w:t xml:space="preserve">John </w:t>
      </w:r>
      <w:proofErr w:type="spellStart"/>
      <w:r>
        <w:t>Reidhead</w:t>
      </w:r>
      <w:proofErr w:type="spellEnd"/>
      <w:r>
        <w:t xml:space="preserve"> reviewed the cost comparison on past and present case</w:t>
      </w:r>
      <w:r w:rsidR="00E813B1">
        <w:t>s</w:t>
      </w:r>
      <w:r>
        <w:t xml:space="preserve">, </w:t>
      </w:r>
      <w:r w:rsidR="00FC6410">
        <w:t xml:space="preserve">and a few of the appeal cases </w:t>
      </w:r>
      <w:r>
        <w:t xml:space="preserve">from the current fee rates to </w:t>
      </w:r>
      <w:r w:rsidR="00F841F0">
        <w:t>Neal Hamilton’s</w:t>
      </w:r>
      <w:r>
        <w:t xml:space="preserve"> proposed new fee rates. </w:t>
      </w:r>
      <w:r w:rsidR="00827138">
        <w:t xml:space="preserve">(See handout for proposed rates.) </w:t>
      </w:r>
      <w:r>
        <w:t>The difference</w:t>
      </w:r>
      <w:r w:rsidR="00F23529">
        <w:t>s</w:t>
      </w:r>
      <w:r>
        <w:t xml:space="preserve"> </w:t>
      </w:r>
      <w:r w:rsidR="00D63D4E">
        <w:t xml:space="preserve">ranged between $40,000 to 90,000 higher </w:t>
      </w:r>
      <w:r w:rsidR="00B64A37">
        <w:t xml:space="preserve">per case </w:t>
      </w:r>
      <w:r w:rsidR="00FC6410">
        <w:t xml:space="preserve">using </w:t>
      </w:r>
      <w:r w:rsidR="0095736A">
        <w:t xml:space="preserve">the new </w:t>
      </w:r>
      <w:r w:rsidR="00D63D4E">
        <w:t xml:space="preserve">proposed </w:t>
      </w:r>
      <w:r w:rsidR="0095736A">
        <w:t>fees</w:t>
      </w:r>
      <w:r w:rsidR="00D63D4E">
        <w:t>.</w:t>
      </w:r>
      <w:r w:rsidR="0095736A">
        <w:t xml:space="preserve"> </w:t>
      </w:r>
      <w:r w:rsidR="00D63D4E">
        <w:t xml:space="preserve">When preparing the comparison, </w:t>
      </w:r>
      <w:r w:rsidR="00BF4325">
        <w:t>attorney fees,</w:t>
      </w:r>
      <w:r w:rsidR="0095736A">
        <w:t xml:space="preserve"> mitigation</w:t>
      </w:r>
      <w:r w:rsidR="00BF4325">
        <w:t>,</w:t>
      </w:r>
      <w:r w:rsidR="0095736A">
        <w:t xml:space="preserve"> and investigation </w:t>
      </w:r>
      <w:r w:rsidR="00D63D4E">
        <w:t xml:space="preserve">were all included in the </w:t>
      </w:r>
      <w:r w:rsidR="003531BA">
        <w:t>comparison</w:t>
      </w:r>
      <w:r w:rsidR="0095736A">
        <w:t>.</w:t>
      </w:r>
      <w:r w:rsidR="00FC6410">
        <w:t xml:space="preserve"> The new rates were figured by looking at</w:t>
      </w:r>
      <w:r w:rsidR="00F23529">
        <w:t xml:space="preserve"> the hours charged</w:t>
      </w:r>
      <w:r w:rsidR="00FC6410">
        <w:t xml:space="preserve"> </w:t>
      </w:r>
      <w:r w:rsidR="00F23529">
        <w:t xml:space="preserve">at </w:t>
      </w:r>
      <w:r w:rsidR="00FC6410">
        <w:t>the current rate</w:t>
      </w:r>
      <w:r w:rsidR="00807E1E">
        <w:t>,</w:t>
      </w:r>
      <w:r w:rsidR="00FC6410">
        <w:t xml:space="preserve"> and what the </w:t>
      </w:r>
      <w:r w:rsidR="00F23529">
        <w:t>billings</w:t>
      </w:r>
      <w:r w:rsidR="00FC6410">
        <w:t xml:space="preserve"> would </w:t>
      </w:r>
      <w:r w:rsidR="00674BA2">
        <w:t>h</w:t>
      </w:r>
      <w:r w:rsidR="00F23529">
        <w:t>ave been</w:t>
      </w:r>
      <w:r w:rsidR="00FC6410">
        <w:t xml:space="preserve"> using the new rate, then showing the difference.</w:t>
      </w:r>
    </w:p>
    <w:p w:rsidR="0095736A" w:rsidRDefault="0095736A" w:rsidP="00B758FB">
      <w:pPr>
        <w:tabs>
          <w:tab w:val="left" w:pos="810"/>
          <w:tab w:val="left" w:pos="9360"/>
        </w:tabs>
        <w:ind w:right="720"/>
      </w:pPr>
    </w:p>
    <w:p w:rsidR="004D0DF6" w:rsidRDefault="00E813B1" w:rsidP="00B758FB">
      <w:pPr>
        <w:tabs>
          <w:tab w:val="left" w:pos="810"/>
          <w:tab w:val="left" w:pos="9360"/>
        </w:tabs>
        <w:ind w:right="720"/>
      </w:pPr>
      <w:r>
        <w:t>The Boar</w:t>
      </w:r>
      <w:r w:rsidR="00FC6410">
        <w:t>d discussed the cases where the</w:t>
      </w:r>
      <w:r>
        <w:t xml:space="preserve"> caps</w:t>
      </w:r>
      <w:r w:rsidR="00FC6410">
        <w:t xml:space="preserve"> were exceeded, specifically</w:t>
      </w:r>
      <w:r>
        <w:t xml:space="preserve"> </w:t>
      </w:r>
      <w:r w:rsidR="00FC6410">
        <w:t>the Roberto Roman case. All caps were exceeded, including attorneys, mitigation, and investigation.</w:t>
      </w:r>
      <w:r w:rsidR="00F23529">
        <w:t xml:space="preserve"> </w:t>
      </w:r>
      <w:r w:rsidR="00807E1E">
        <w:t xml:space="preserve">The fund has had a number of cases that have exceeded the soft caps. </w:t>
      </w:r>
      <w:r w:rsidR="004D0DF6">
        <w:t xml:space="preserve">There are some appeals that have gone </w:t>
      </w:r>
      <w:r w:rsidR="00807E1E">
        <w:t>well over the allowed soft caps as well.</w:t>
      </w:r>
    </w:p>
    <w:p w:rsidR="00807E1E" w:rsidRDefault="00807E1E" w:rsidP="00B758FB">
      <w:pPr>
        <w:tabs>
          <w:tab w:val="left" w:pos="810"/>
          <w:tab w:val="left" w:pos="9360"/>
        </w:tabs>
        <w:ind w:right="720"/>
      </w:pPr>
    </w:p>
    <w:p w:rsidR="00F841F0" w:rsidRDefault="00807E1E" w:rsidP="00B758FB">
      <w:pPr>
        <w:tabs>
          <w:tab w:val="left" w:pos="810"/>
          <w:tab w:val="left" w:pos="9360"/>
        </w:tabs>
        <w:ind w:right="720"/>
      </w:pPr>
      <w:r>
        <w:t xml:space="preserve">Neal Hamilton </w:t>
      </w:r>
      <w:r w:rsidR="00F841F0">
        <w:t>explained his reason for the new fee proposals</w:t>
      </w:r>
      <w:r w:rsidR="00FD19CB">
        <w:t xml:space="preserve"> he previously sent to the Board</w:t>
      </w:r>
      <w:r w:rsidR="00F841F0">
        <w:t>.</w:t>
      </w:r>
      <w:r w:rsidR="00D63D4E">
        <w:t xml:space="preserve"> He explained that </w:t>
      </w:r>
      <w:r w:rsidR="00F23529">
        <w:t xml:space="preserve">some </w:t>
      </w:r>
      <w:r w:rsidR="00D63D4E">
        <w:t xml:space="preserve">qualified attorneys will </w:t>
      </w:r>
      <w:r w:rsidR="00FD19CB">
        <w:t>no longer</w:t>
      </w:r>
      <w:r w:rsidR="00D63D4E">
        <w:t xml:space="preserve"> </w:t>
      </w:r>
      <w:r w:rsidR="00FD19CB">
        <w:t xml:space="preserve">take </w:t>
      </w:r>
      <w:r w:rsidR="00D63D4E">
        <w:t xml:space="preserve">our cases because the compensation is insufficient. </w:t>
      </w:r>
      <w:r w:rsidR="00534E7E">
        <w:t>The F</w:t>
      </w:r>
      <w:r w:rsidR="00D63D4E">
        <w:t xml:space="preserve">ederal rate for </w:t>
      </w:r>
      <w:r w:rsidR="00FD19CB">
        <w:t>private</w:t>
      </w:r>
      <w:r w:rsidR="00EF2DCF">
        <w:t xml:space="preserve"> </w:t>
      </w:r>
      <w:r w:rsidR="00D63D4E">
        <w:t>attorney</w:t>
      </w:r>
      <w:r w:rsidR="00EF2DCF">
        <w:t>s</w:t>
      </w:r>
      <w:r w:rsidR="00FD19CB">
        <w:t xml:space="preserve"> who handle</w:t>
      </w:r>
      <w:r w:rsidR="00766AD3">
        <w:t xml:space="preserve"> capital</w:t>
      </w:r>
      <w:r w:rsidR="00FD19CB">
        <w:t xml:space="preserve"> cases</w:t>
      </w:r>
      <w:r w:rsidR="00D63D4E">
        <w:t xml:space="preserve"> </w:t>
      </w:r>
      <w:r w:rsidR="00766AD3">
        <w:t xml:space="preserve">through the CJA Panel (Criminal Justice Act), </w:t>
      </w:r>
      <w:r w:rsidR="00D63D4E">
        <w:t>is currently $188 per hour</w:t>
      </w:r>
      <w:r w:rsidR="00766AD3">
        <w:t xml:space="preserve"> for lead attorney</w:t>
      </w:r>
      <w:r w:rsidR="00D63D4E">
        <w:t xml:space="preserve">. </w:t>
      </w:r>
      <w:r w:rsidR="00534E7E">
        <w:t>The F</w:t>
      </w:r>
      <w:r w:rsidR="00EF2DCF">
        <w:t>ederal rate was $140 per hour when the</w:t>
      </w:r>
      <w:r w:rsidR="00D63D4E">
        <w:t xml:space="preserve"> Indigent Defense Trust Funds </w:t>
      </w:r>
      <w:r w:rsidR="00EF2DCF">
        <w:t xml:space="preserve">Board raised their </w:t>
      </w:r>
      <w:r w:rsidR="00FD19CB">
        <w:t>fee structure</w:t>
      </w:r>
      <w:r w:rsidR="00EF2DCF">
        <w:t xml:space="preserve"> to</w:t>
      </w:r>
      <w:r w:rsidR="00D63D4E">
        <w:t xml:space="preserve"> $170 per hour</w:t>
      </w:r>
      <w:r w:rsidR="00BE7444">
        <w:t>,</w:t>
      </w:r>
      <w:r w:rsidR="00D63D4E">
        <w:t xml:space="preserve"> for lead attorney </w:t>
      </w:r>
      <w:r w:rsidR="00EF2DCF">
        <w:t xml:space="preserve">on </w:t>
      </w:r>
      <w:r w:rsidR="00D63D4E">
        <w:t>capital cases.</w:t>
      </w:r>
      <w:r w:rsidR="00534E7E">
        <w:t xml:space="preserve"> Since that time the F</w:t>
      </w:r>
      <w:r w:rsidR="00EF2DCF">
        <w:t xml:space="preserve">ederal rate has continued to increase, but the fees have not changed for attorneys working on the </w:t>
      </w:r>
      <w:r w:rsidR="00534E7E">
        <w:t xml:space="preserve">Utah </w:t>
      </w:r>
      <w:r w:rsidR="00EF2DCF">
        <w:t>Indigent Defense Trust Funds cases.</w:t>
      </w:r>
    </w:p>
    <w:p w:rsidR="00FD19CB" w:rsidRDefault="00FD19CB" w:rsidP="00B758FB">
      <w:pPr>
        <w:tabs>
          <w:tab w:val="left" w:pos="810"/>
          <w:tab w:val="left" w:pos="9360"/>
        </w:tabs>
        <w:ind w:right="720"/>
      </w:pPr>
    </w:p>
    <w:p w:rsidR="00BE7444" w:rsidRDefault="00FD19CB" w:rsidP="00B758FB">
      <w:pPr>
        <w:tabs>
          <w:tab w:val="left" w:pos="810"/>
          <w:tab w:val="left" w:pos="9360"/>
        </w:tabs>
        <w:ind w:right="720"/>
      </w:pPr>
      <w:r>
        <w:t xml:space="preserve">Mr. Hamilton consulted with some experts on capital representation in the State of Utah, and what they felt the compensation for representation on capital cases should be. Mr. Hamilton presented </w:t>
      </w:r>
      <w:r w:rsidR="00BE7444">
        <w:t xml:space="preserve">the new fee structure and </w:t>
      </w:r>
      <w:r>
        <w:t xml:space="preserve">the asked the board to consider the new fee structure </w:t>
      </w:r>
      <w:r w:rsidR="00BE7444">
        <w:t>for future cases. (Se</w:t>
      </w:r>
      <w:r w:rsidR="009A3D3B">
        <w:t xml:space="preserve">e handouts for list of proposed changes to the aggravated homicide </w:t>
      </w:r>
      <w:r w:rsidR="00BE7444">
        <w:t>fee</w:t>
      </w:r>
      <w:r w:rsidR="009A3D3B">
        <w:t xml:space="preserve"> </w:t>
      </w:r>
      <w:r w:rsidR="00BE7444">
        <w:t>s</w:t>
      </w:r>
      <w:r w:rsidR="009A3D3B">
        <w:t>tructure</w:t>
      </w:r>
      <w:r w:rsidR="00BE7444">
        <w:t>.)</w:t>
      </w:r>
    </w:p>
    <w:p w:rsidR="00BE7444" w:rsidRDefault="00BE7444" w:rsidP="00B758FB">
      <w:pPr>
        <w:tabs>
          <w:tab w:val="left" w:pos="810"/>
          <w:tab w:val="left" w:pos="9360"/>
        </w:tabs>
        <w:ind w:right="720"/>
      </w:pPr>
    </w:p>
    <w:p w:rsidR="00FD19CB" w:rsidRDefault="00BE7444" w:rsidP="00B758FB">
      <w:pPr>
        <w:tabs>
          <w:tab w:val="left" w:pos="810"/>
          <w:tab w:val="left" w:pos="9360"/>
        </w:tabs>
        <w:ind w:right="720"/>
      </w:pPr>
      <w:r>
        <w:lastRenderedPageBreak/>
        <w:t>Mr. Hamilton explained that mitigation</w:t>
      </w:r>
      <w:r w:rsidR="00B319A7">
        <w:t xml:space="preserve"> and investigation</w:t>
      </w:r>
      <w:r>
        <w:t xml:space="preserve"> funding limits are</w:t>
      </w:r>
      <w:r w:rsidR="009A3D3B">
        <w:t xml:space="preserve"> also</w:t>
      </w:r>
      <w:r>
        <w:t xml:space="preserve"> not sufficient</w:t>
      </w:r>
      <w:r w:rsidR="00EA3AEE">
        <w:t>. When reviewing the comparisons on cases</w:t>
      </w:r>
      <w:r w:rsidR="00EB0926">
        <w:t>,</w:t>
      </w:r>
      <w:r w:rsidR="00EA3AEE">
        <w:t xml:space="preserve"> in almost every </w:t>
      </w:r>
      <w:r w:rsidR="00EB0926">
        <w:t>case mitigation experts, and investigators</w:t>
      </w:r>
      <w:r w:rsidR="009A3D3B">
        <w:t>,</w:t>
      </w:r>
      <w:r w:rsidR="00EB0926">
        <w:t xml:space="preserve"> went over the funding limits.</w:t>
      </w:r>
      <w:r w:rsidR="00DE227E">
        <w:t xml:space="preserve"> Mr. Hamilton said it is hard to get qualified mitigation specialist to consider working on one of the funds case</w:t>
      </w:r>
      <w:r w:rsidR="00F23529">
        <w:t>s even if they are aware that if</w:t>
      </w:r>
      <w:r w:rsidR="00DE227E">
        <w:t xml:space="preserve"> the cap is exceeded more funding can be approved.</w:t>
      </w:r>
    </w:p>
    <w:p w:rsidR="00DE227E" w:rsidRDefault="00DE227E" w:rsidP="00B758FB">
      <w:pPr>
        <w:tabs>
          <w:tab w:val="left" w:pos="810"/>
          <w:tab w:val="left" w:pos="9360"/>
        </w:tabs>
        <w:ind w:right="720"/>
      </w:pPr>
    </w:p>
    <w:p w:rsidR="00DE227E" w:rsidRDefault="00DE227E" w:rsidP="00DE227E">
      <w:pPr>
        <w:tabs>
          <w:tab w:val="left" w:pos="810"/>
          <w:tab w:val="left" w:pos="9360"/>
        </w:tabs>
        <w:ind w:right="720"/>
      </w:pPr>
      <w:r>
        <w:t xml:space="preserve">Richard Gale said the </w:t>
      </w:r>
      <w:r w:rsidR="00F23529">
        <w:t xml:space="preserve">current </w:t>
      </w:r>
      <w:r>
        <w:t xml:space="preserve">contract gives mitigation experts $7,500 to start with which is </w:t>
      </w:r>
      <w:r w:rsidR="007F7C76">
        <w:t xml:space="preserve">hardly </w:t>
      </w:r>
      <w:r>
        <w:t xml:space="preserve">enough to start the case. To get more funding the judge needs to approve </w:t>
      </w:r>
      <w:r w:rsidR="007F7C76">
        <w:t>the funding</w:t>
      </w:r>
      <w:r>
        <w:t xml:space="preserve"> and by the time the funding is approve the work the </w:t>
      </w:r>
      <w:r w:rsidR="007F7C76">
        <w:t xml:space="preserve">mitigation expert has completed has gone cold. </w:t>
      </w:r>
      <w:r>
        <w:t xml:space="preserve">Many </w:t>
      </w:r>
      <w:r w:rsidR="007F7C76">
        <w:t xml:space="preserve">mitigation specialist are </w:t>
      </w:r>
      <w:r>
        <w:t xml:space="preserve">skeptical about not getting paid </w:t>
      </w:r>
      <w:r w:rsidR="007F7C76">
        <w:t>for work they have done, or if they continue to work one the case before more funding is approved.</w:t>
      </w:r>
    </w:p>
    <w:p w:rsidR="00DE227E" w:rsidRDefault="00DE227E" w:rsidP="00DE227E">
      <w:pPr>
        <w:tabs>
          <w:tab w:val="left" w:pos="810"/>
          <w:tab w:val="left" w:pos="9360"/>
        </w:tabs>
        <w:ind w:right="720"/>
      </w:pPr>
    </w:p>
    <w:p w:rsidR="00FB079A" w:rsidRDefault="007F7C76" w:rsidP="007F7C76">
      <w:pPr>
        <w:tabs>
          <w:tab w:val="left" w:pos="810"/>
          <w:tab w:val="left" w:pos="9360"/>
        </w:tabs>
        <w:ind w:right="720"/>
      </w:pPr>
      <w:r>
        <w:t>Mr. Hamilton referred to the Roman case</w:t>
      </w:r>
      <w:r w:rsidR="009046AA">
        <w:t>,</w:t>
      </w:r>
      <w:r>
        <w:t xml:space="preserve"> and the two Sloop cases</w:t>
      </w:r>
      <w:r w:rsidR="009046AA">
        <w:t>. He knows the work that went into those cases, and feels we may be asking too much from the attorneys that work our cases. He feels it would be better to be able to make the attorneys a reasonable offer at the outset of the cases, than to have them come back for more funding.</w:t>
      </w:r>
    </w:p>
    <w:p w:rsidR="009046AA" w:rsidRDefault="009046AA" w:rsidP="007F7C76">
      <w:pPr>
        <w:tabs>
          <w:tab w:val="left" w:pos="810"/>
          <w:tab w:val="left" w:pos="9360"/>
        </w:tabs>
        <w:ind w:right="720"/>
      </w:pPr>
    </w:p>
    <w:p w:rsidR="009046AA" w:rsidRDefault="009046AA" w:rsidP="007F7C76">
      <w:pPr>
        <w:tabs>
          <w:tab w:val="left" w:pos="810"/>
          <w:tab w:val="left" w:pos="9360"/>
        </w:tabs>
        <w:ind w:right="720"/>
      </w:pPr>
      <w:r>
        <w:t>Judge Noonan agrees with that assessment if the attorneys are put in a position to have to continually come back for funding to cover the work. We need to realize we are not providing the right level of compensation.</w:t>
      </w:r>
    </w:p>
    <w:p w:rsidR="009046AA" w:rsidRDefault="009046AA" w:rsidP="007F7C76">
      <w:pPr>
        <w:tabs>
          <w:tab w:val="left" w:pos="810"/>
          <w:tab w:val="left" w:pos="9360"/>
        </w:tabs>
        <w:ind w:right="720"/>
      </w:pPr>
    </w:p>
    <w:p w:rsidR="004213D8" w:rsidRDefault="009046AA" w:rsidP="007F7C76">
      <w:pPr>
        <w:tabs>
          <w:tab w:val="left" w:pos="810"/>
          <w:tab w:val="left" w:pos="9360"/>
        </w:tabs>
        <w:ind w:right="720"/>
      </w:pPr>
      <w:r>
        <w:t>Richard Ga</w:t>
      </w:r>
      <w:r w:rsidR="003531BA">
        <w:t>le reviewed the mitigation amount</w:t>
      </w:r>
      <w:r>
        <w:t xml:space="preserve"> for the cases that were used in the comparison. </w:t>
      </w:r>
      <w:r w:rsidR="00766AD3">
        <w:t xml:space="preserve">In the majority of the cases, mitigation compensation went well over the initial amount of funding. </w:t>
      </w:r>
    </w:p>
    <w:p w:rsidR="00534E7E" w:rsidRDefault="00534E7E" w:rsidP="007F7C76">
      <w:pPr>
        <w:tabs>
          <w:tab w:val="left" w:pos="810"/>
          <w:tab w:val="left" w:pos="9360"/>
        </w:tabs>
        <w:ind w:right="720"/>
      </w:pPr>
    </w:p>
    <w:p w:rsidR="00534E7E" w:rsidRDefault="00534E7E" w:rsidP="007F7C76">
      <w:pPr>
        <w:tabs>
          <w:tab w:val="left" w:pos="810"/>
          <w:tab w:val="left" w:pos="9360"/>
        </w:tabs>
        <w:ind w:right="720"/>
      </w:pPr>
      <w:r>
        <w:t xml:space="preserve">John </w:t>
      </w:r>
      <w:proofErr w:type="spellStart"/>
      <w:r>
        <w:t>Reidhead</w:t>
      </w:r>
      <w:proofErr w:type="spellEnd"/>
      <w:r>
        <w:t xml:space="preserve"> said the $100,000 cap has been in place for some time, and the </w:t>
      </w:r>
      <w:r w:rsidR="004213D8">
        <w:t>attorney’s</w:t>
      </w:r>
      <w:r>
        <w:t xml:space="preserve"> hourly rate and the ability to go above the cap was put in place about 6 years ago.</w:t>
      </w:r>
    </w:p>
    <w:p w:rsidR="00534E7E" w:rsidRDefault="00534E7E" w:rsidP="007F7C76">
      <w:pPr>
        <w:tabs>
          <w:tab w:val="left" w:pos="810"/>
          <w:tab w:val="left" w:pos="9360"/>
        </w:tabs>
        <w:ind w:right="720"/>
      </w:pPr>
    </w:p>
    <w:p w:rsidR="009046AA" w:rsidRDefault="00534E7E" w:rsidP="007F7C76">
      <w:pPr>
        <w:tabs>
          <w:tab w:val="left" w:pos="810"/>
          <w:tab w:val="left" w:pos="9360"/>
        </w:tabs>
        <w:ind w:right="720"/>
      </w:pPr>
      <w:r>
        <w:t>Richard</w:t>
      </w:r>
      <w:r w:rsidR="004213D8">
        <w:t xml:space="preserve"> Gale said there are two issues being discussed,</w:t>
      </w:r>
      <w:r>
        <w:t xml:space="preserve"> the hourly rate that attorneys are paid</w:t>
      </w:r>
      <w:r w:rsidR="004213D8">
        <w:t>,</w:t>
      </w:r>
      <w:r>
        <w:t xml:space="preserve"> and </w:t>
      </w:r>
      <w:r w:rsidR="004213D8">
        <w:t xml:space="preserve">amount </w:t>
      </w:r>
      <w:r>
        <w:t xml:space="preserve">mitigation specialists, mitigation investigators, and investigators are being paid. The second </w:t>
      </w:r>
      <w:r w:rsidR="004213D8">
        <w:t>issue is</w:t>
      </w:r>
      <w:r>
        <w:t xml:space="preserve"> the funding cap</w:t>
      </w:r>
      <w:r w:rsidR="004213D8">
        <w:t>s</w:t>
      </w:r>
      <w:r>
        <w:t xml:space="preserve">. The proposal increases the caps and the hourly fees. </w:t>
      </w:r>
      <w:r w:rsidR="004213D8">
        <w:t xml:space="preserve">The mitigation cap is currently $7,500, the proposal raised that cap to $80,000, which is a substantial increase. </w:t>
      </w:r>
    </w:p>
    <w:p w:rsidR="004213D8" w:rsidRDefault="004213D8" w:rsidP="007F7C76">
      <w:pPr>
        <w:tabs>
          <w:tab w:val="left" w:pos="810"/>
          <w:tab w:val="left" w:pos="9360"/>
        </w:tabs>
        <w:ind w:right="720"/>
      </w:pPr>
    </w:p>
    <w:p w:rsidR="004213D8" w:rsidRDefault="004213D8" w:rsidP="007F7C76">
      <w:pPr>
        <w:tabs>
          <w:tab w:val="left" w:pos="810"/>
          <w:tab w:val="left" w:pos="9360"/>
        </w:tabs>
        <w:ind w:right="720"/>
      </w:pPr>
      <w:r>
        <w:t>There was a discussion about the mitigation cap being raised to $80,000. There have been cases that have reached the $80,000 amount, but the average cases have not nearly cost that must for mitigation.</w:t>
      </w:r>
    </w:p>
    <w:p w:rsidR="0028267C" w:rsidRDefault="0028267C" w:rsidP="007F7C76">
      <w:pPr>
        <w:tabs>
          <w:tab w:val="left" w:pos="810"/>
          <w:tab w:val="left" w:pos="9360"/>
        </w:tabs>
        <w:ind w:right="720"/>
      </w:pPr>
    </w:p>
    <w:p w:rsidR="0028267C" w:rsidRDefault="0028267C" w:rsidP="007F7C76">
      <w:pPr>
        <w:tabs>
          <w:tab w:val="left" w:pos="810"/>
          <w:tab w:val="left" w:pos="9360"/>
        </w:tabs>
        <w:ind w:right="720"/>
      </w:pPr>
      <w:r>
        <w:t xml:space="preserve">Neal Hamilton said </w:t>
      </w:r>
      <w:r w:rsidR="00642935">
        <w:t xml:space="preserve">the fee proposals are the bare minimum to provide high quality representation for a death penalty case. If there is a death </w:t>
      </w:r>
      <w:r w:rsidR="00F23529">
        <w:t>penalty case that goes to trial,</w:t>
      </w:r>
      <w:r w:rsidR="00642935">
        <w:t xml:space="preserve"> </w:t>
      </w:r>
      <w:r w:rsidR="00F23529">
        <w:t>t</w:t>
      </w:r>
      <w:r w:rsidR="00642935">
        <w:t>he attorney will still most likely exceed the caps. Mr. Hamilton’s proposal anticipates taking the case to a trial verdict, and sentencing phase. That is why the caps are higher.</w:t>
      </w:r>
    </w:p>
    <w:p w:rsidR="00642935" w:rsidRDefault="00642935" w:rsidP="007F7C76">
      <w:pPr>
        <w:tabs>
          <w:tab w:val="left" w:pos="810"/>
          <w:tab w:val="left" w:pos="9360"/>
        </w:tabs>
        <w:ind w:right="720"/>
      </w:pPr>
    </w:p>
    <w:p w:rsidR="009B0853" w:rsidRDefault="00642935" w:rsidP="007F7C76">
      <w:pPr>
        <w:tabs>
          <w:tab w:val="left" w:pos="810"/>
          <w:tab w:val="left" w:pos="9360"/>
        </w:tabs>
        <w:ind w:right="720"/>
      </w:pPr>
      <w:r>
        <w:t>M</w:t>
      </w:r>
      <w:r w:rsidR="003531BA">
        <w:t xml:space="preserve">r. Hamilton sent </w:t>
      </w:r>
      <w:r>
        <w:t xml:space="preserve">letters to attorneys </w:t>
      </w:r>
      <w:r w:rsidR="009B0853">
        <w:t xml:space="preserve">and mitigation specialist </w:t>
      </w:r>
      <w:r>
        <w:t xml:space="preserve">throughout the state and the responses were that the proposed rates were the bare minimum </w:t>
      </w:r>
      <w:r w:rsidR="009B0853">
        <w:t>to be considered. Utah has the death penalty and the cases need to be properly funded.</w:t>
      </w:r>
    </w:p>
    <w:p w:rsidR="009B0853" w:rsidRDefault="009B0853" w:rsidP="007F7C76">
      <w:pPr>
        <w:tabs>
          <w:tab w:val="left" w:pos="810"/>
          <w:tab w:val="left" w:pos="9360"/>
        </w:tabs>
        <w:ind w:right="720"/>
      </w:pPr>
    </w:p>
    <w:p w:rsidR="009B0853" w:rsidRDefault="009B0853" w:rsidP="007F7C76">
      <w:pPr>
        <w:tabs>
          <w:tab w:val="left" w:pos="810"/>
          <w:tab w:val="left" w:pos="9360"/>
        </w:tabs>
        <w:ind w:right="720"/>
      </w:pPr>
      <w:r>
        <w:lastRenderedPageBreak/>
        <w:t xml:space="preserve">Mr. </w:t>
      </w:r>
      <w:proofErr w:type="spellStart"/>
      <w:r>
        <w:t>Buttars</w:t>
      </w:r>
      <w:proofErr w:type="spellEnd"/>
      <w:r>
        <w:t xml:space="preserve"> suggested the cap for mitigation be $50,000, then if more is needed ask the judge for more funding. Kevin Daniels agrees with Mr. </w:t>
      </w:r>
      <w:proofErr w:type="spellStart"/>
      <w:r>
        <w:t>Buttars</w:t>
      </w:r>
      <w:proofErr w:type="spellEnd"/>
      <w:r>
        <w:t>.</w:t>
      </w:r>
    </w:p>
    <w:p w:rsidR="009B0853" w:rsidRDefault="009B0853" w:rsidP="007F7C76">
      <w:pPr>
        <w:tabs>
          <w:tab w:val="left" w:pos="810"/>
          <w:tab w:val="left" w:pos="9360"/>
        </w:tabs>
        <w:ind w:right="720"/>
      </w:pPr>
    </w:p>
    <w:p w:rsidR="009B0853" w:rsidRDefault="009B0853" w:rsidP="007F7C76">
      <w:pPr>
        <w:tabs>
          <w:tab w:val="left" w:pos="810"/>
          <w:tab w:val="left" w:pos="9360"/>
        </w:tabs>
        <w:ind w:right="720"/>
      </w:pPr>
      <w:r>
        <w:t xml:space="preserve">Richard Gale said that amount would be sufficient for cases resolved before going to trial. </w:t>
      </w:r>
    </w:p>
    <w:p w:rsidR="009B0853" w:rsidRDefault="009B0853" w:rsidP="007F7C76">
      <w:pPr>
        <w:tabs>
          <w:tab w:val="left" w:pos="810"/>
          <w:tab w:val="left" w:pos="9360"/>
        </w:tabs>
        <w:ind w:right="720"/>
      </w:pPr>
    </w:p>
    <w:p w:rsidR="009B0853" w:rsidRDefault="009B0853" w:rsidP="007F7C76">
      <w:pPr>
        <w:tabs>
          <w:tab w:val="left" w:pos="810"/>
          <w:tab w:val="left" w:pos="9360"/>
        </w:tabs>
        <w:ind w:right="720"/>
      </w:pPr>
      <w:r>
        <w:t xml:space="preserve">John </w:t>
      </w:r>
      <w:proofErr w:type="spellStart"/>
      <w:r>
        <w:t>Reidhead</w:t>
      </w:r>
      <w:proofErr w:type="spellEnd"/>
      <w:r>
        <w:t xml:space="preserve"> said there is a concern if too high of a cap is established, there is not a deterrent to keep someone from going to the cap.</w:t>
      </w:r>
    </w:p>
    <w:p w:rsidR="003531BA" w:rsidRDefault="003531BA" w:rsidP="007F7C76">
      <w:pPr>
        <w:tabs>
          <w:tab w:val="left" w:pos="810"/>
          <w:tab w:val="left" w:pos="9360"/>
        </w:tabs>
        <w:ind w:right="720"/>
      </w:pPr>
    </w:p>
    <w:p w:rsidR="00EF5DD3" w:rsidRDefault="00D20810" w:rsidP="003531BA">
      <w:pPr>
        <w:tabs>
          <w:tab w:val="left" w:pos="810"/>
          <w:tab w:val="left" w:pos="9360"/>
        </w:tabs>
        <w:ind w:right="720"/>
      </w:pPr>
      <w:r>
        <w:t>There was a discussion about mitigation expert</w:t>
      </w:r>
      <w:r w:rsidR="00761686">
        <w:t>s</w:t>
      </w:r>
      <w:r>
        <w:t>, mitigation investigator</w:t>
      </w:r>
      <w:r w:rsidR="00761686">
        <w:t>s</w:t>
      </w:r>
      <w:r>
        <w:t>, and the investigator</w:t>
      </w:r>
      <w:r w:rsidR="00761686">
        <w:t xml:space="preserve">s, having </w:t>
      </w:r>
      <w:r w:rsidR="005E3A86">
        <w:t>soft caps based on benchmarks in the case</w:t>
      </w:r>
      <w:r w:rsidR="00761686">
        <w:t xml:space="preserve"> like the attorney</w:t>
      </w:r>
      <w:r w:rsidR="005E3A86">
        <w:t>s</w:t>
      </w:r>
      <w:r w:rsidR="00761686">
        <w:t xml:space="preserve"> have. </w:t>
      </w:r>
    </w:p>
    <w:p w:rsidR="003531BA" w:rsidRDefault="003531BA" w:rsidP="003531BA">
      <w:pPr>
        <w:tabs>
          <w:tab w:val="left" w:pos="810"/>
          <w:tab w:val="left" w:pos="9360"/>
        </w:tabs>
        <w:ind w:right="720"/>
      </w:pPr>
    </w:p>
    <w:p w:rsidR="00EF5DD3" w:rsidRDefault="00EF5DD3"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Richard Gale thinks the stage cap is a good way to move forward. This may also stop unrestrained spending.</w:t>
      </w:r>
    </w:p>
    <w:p w:rsidR="00EF5DD3" w:rsidRDefault="00EF5DD3" w:rsidP="00EF5DD3">
      <w:pPr>
        <w:pStyle w:val="NoSpacing"/>
        <w:spacing w:line="276" w:lineRule="auto"/>
        <w:rPr>
          <w:rFonts w:ascii="Times New Roman" w:eastAsia="Times New Roman" w:hAnsi="Times New Roman" w:cs="Times New Roman"/>
          <w:sz w:val="24"/>
          <w:szCs w:val="24"/>
        </w:rPr>
      </w:pPr>
    </w:p>
    <w:p w:rsidR="00EF5DD3" w:rsidRDefault="00EF5DD3"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John </w:t>
      </w:r>
      <w:proofErr w:type="spellStart"/>
      <w:r>
        <w:rPr>
          <w:rFonts w:ascii="Times New Roman" w:eastAsia="Times New Roman" w:hAnsi="Times New Roman" w:cs="Times New Roman"/>
          <w:sz w:val="24"/>
          <w:szCs w:val="24"/>
        </w:rPr>
        <w:t>Reidhead</w:t>
      </w:r>
      <w:proofErr w:type="spellEnd"/>
      <w:r>
        <w:rPr>
          <w:rFonts w:ascii="Times New Roman" w:eastAsia="Times New Roman" w:hAnsi="Times New Roman" w:cs="Times New Roman"/>
          <w:sz w:val="24"/>
          <w:szCs w:val="24"/>
        </w:rPr>
        <w:t xml:space="preserve"> said that perhaps it would be best to figure out hourly rates and then decide on soft caps.</w:t>
      </w:r>
    </w:p>
    <w:p w:rsidR="00EF5DD3" w:rsidRDefault="00EF5DD3"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Richard Gale feels the caps are a bigger issue than the hourly rates. Not necessarily for attorneys, but mitigation and investigation.</w:t>
      </w:r>
    </w:p>
    <w:p w:rsidR="00EF5DD3" w:rsidRDefault="00EF5DD3" w:rsidP="00EF5DD3">
      <w:pPr>
        <w:pStyle w:val="NoSpacing"/>
        <w:spacing w:line="276" w:lineRule="auto"/>
        <w:rPr>
          <w:rFonts w:ascii="Times New Roman" w:eastAsia="Times New Roman" w:hAnsi="Times New Roman" w:cs="Times New Roman"/>
          <w:sz w:val="24"/>
          <w:szCs w:val="24"/>
        </w:rPr>
      </w:pPr>
    </w:p>
    <w:p w:rsidR="00C2536F" w:rsidRDefault="00EF5DD3"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John </w:t>
      </w:r>
      <w:proofErr w:type="spellStart"/>
      <w:r>
        <w:rPr>
          <w:rFonts w:ascii="Times New Roman" w:eastAsia="Times New Roman" w:hAnsi="Times New Roman" w:cs="Times New Roman"/>
          <w:sz w:val="24"/>
          <w:szCs w:val="24"/>
        </w:rPr>
        <w:t>Reidhead</w:t>
      </w:r>
      <w:proofErr w:type="spellEnd"/>
      <w:r>
        <w:rPr>
          <w:rFonts w:ascii="Times New Roman" w:eastAsia="Times New Roman" w:hAnsi="Times New Roman" w:cs="Times New Roman"/>
          <w:sz w:val="24"/>
          <w:szCs w:val="24"/>
        </w:rPr>
        <w:t xml:space="preserve"> realizes the caps are an issue. It has been brought up in board meeting</w:t>
      </w:r>
      <w:r w:rsidR="00514523">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before. The board has not wanted to raise the hourly rate </w:t>
      </w:r>
      <w:r w:rsidR="00A74617">
        <w:rPr>
          <w:rFonts w:ascii="Times New Roman" w:eastAsia="Times New Roman" w:hAnsi="Times New Roman" w:cs="Times New Roman"/>
          <w:sz w:val="24"/>
          <w:szCs w:val="24"/>
        </w:rPr>
        <w:t xml:space="preserve">or the caps </w:t>
      </w:r>
      <w:r>
        <w:rPr>
          <w:rFonts w:ascii="Times New Roman" w:eastAsia="Times New Roman" w:hAnsi="Times New Roman" w:cs="Times New Roman"/>
          <w:sz w:val="24"/>
          <w:szCs w:val="24"/>
        </w:rPr>
        <w:t>for mitigation and investigation.</w:t>
      </w:r>
      <w:r w:rsidR="001D70B8">
        <w:rPr>
          <w:rFonts w:ascii="Times New Roman" w:eastAsia="Times New Roman" w:hAnsi="Times New Roman" w:cs="Times New Roman"/>
          <w:sz w:val="24"/>
          <w:szCs w:val="24"/>
        </w:rPr>
        <w:t xml:space="preserve"> Mitigation is currently paid $75 per hour, and investigations hourly rate is $60 per hour.</w:t>
      </w:r>
      <w:r w:rsidR="00A74617">
        <w:rPr>
          <w:rFonts w:ascii="Times New Roman" w:eastAsia="Times New Roman" w:hAnsi="Times New Roman" w:cs="Times New Roman"/>
          <w:sz w:val="24"/>
          <w:szCs w:val="24"/>
        </w:rPr>
        <w:t xml:space="preserve"> Mr. </w:t>
      </w:r>
      <w:proofErr w:type="spellStart"/>
      <w:r w:rsidR="00A74617">
        <w:rPr>
          <w:rFonts w:ascii="Times New Roman" w:eastAsia="Times New Roman" w:hAnsi="Times New Roman" w:cs="Times New Roman"/>
          <w:sz w:val="24"/>
          <w:szCs w:val="24"/>
        </w:rPr>
        <w:t>Reidhead</w:t>
      </w:r>
      <w:proofErr w:type="spellEnd"/>
      <w:r w:rsidR="00A74617">
        <w:rPr>
          <w:rFonts w:ascii="Times New Roman" w:eastAsia="Times New Roman" w:hAnsi="Times New Roman" w:cs="Times New Roman"/>
          <w:sz w:val="24"/>
          <w:szCs w:val="24"/>
        </w:rPr>
        <w:t xml:space="preserve"> would like to increase the amount paid to mitigation experts and inves</w:t>
      </w:r>
      <w:r w:rsidR="00C2536F">
        <w:rPr>
          <w:rFonts w:ascii="Times New Roman" w:eastAsia="Times New Roman" w:hAnsi="Times New Roman" w:cs="Times New Roman"/>
          <w:sz w:val="24"/>
          <w:szCs w:val="24"/>
        </w:rPr>
        <w:t>tigators, but would like to find out what Utah</w:t>
      </w:r>
    </w:p>
    <w:p w:rsidR="00EF5DD3" w:rsidRDefault="00C2536F"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County or the market is currently paying for mitigation and investigation.</w:t>
      </w:r>
      <w:r w:rsidR="00A74617">
        <w:rPr>
          <w:rFonts w:ascii="Times New Roman" w:eastAsia="Times New Roman" w:hAnsi="Times New Roman" w:cs="Times New Roman"/>
          <w:sz w:val="24"/>
          <w:szCs w:val="24"/>
        </w:rPr>
        <w:t xml:space="preserve"> </w:t>
      </w:r>
    </w:p>
    <w:p w:rsidR="00C2536F" w:rsidRDefault="00C2536F" w:rsidP="00EF5DD3">
      <w:pPr>
        <w:pStyle w:val="NoSpacing"/>
        <w:spacing w:line="276" w:lineRule="auto"/>
        <w:rPr>
          <w:rFonts w:ascii="Times New Roman" w:eastAsia="Times New Roman" w:hAnsi="Times New Roman" w:cs="Times New Roman"/>
          <w:sz w:val="24"/>
          <w:szCs w:val="24"/>
        </w:rPr>
      </w:pPr>
    </w:p>
    <w:p w:rsidR="00C2536F" w:rsidRDefault="00C2536F"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Hamilton wants the Board to be comfortable with the decisions on the fee structure, and also t</w:t>
      </w:r>
      <w:r w:rsidR="00A86283">
        <w:rPr>
          <w:rFonts w:ascii="Times New Roman" w:eastAsia="Times New Roman" w:hAnsi="Times New Roman" w:cs="Times New Roman"/>
          <w:sz w:val="24"/>
          <w:szCs w:val="24"/>
        </w:rPr>
        <w:t>hat all concerns were addressed</w:t>
      </w:r>
      <w:r>
        <w:rPr>
          <w:rFonts w:ascii="Times New Roman" w:eastAsia="Times New Roman" w:hAnsi="Times New Roman" w:cs="Times New Roman"/>
          <w:sz w:val="24"/>
          <w:szCs w:val="24"/>
        </w:rPr>
        <w:t>.</w:t>
      </w:r>
    </w:p>
    <w:p w:rsidR="00C2536F" w:rsidRDefault="00C2536F" w:rsidP="00EF5DD3">
      <w:pPr>
        <w:pStyle w:val="NoSpacing"/>
        <w:spacing w:line="276" w:lineRule="auto"/>
        <w:rPr>
          <w:rFonts w:ascii="Times New Roman" w:eastAsia="Times New Roman" w:hAnsi="Times New Roman" w:cs="Times New Roman"/>
          <w:sz w:val="24"/>
          <w:szCs w:val="24"/>
        </w:rPr>
      </w:pPr>
    </w:p>
    <w:p w:rsidR="00C2536F" w:rsidRDefault="00C2536F"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Richard Gale made a motion t</w:t>
      </w:r>
      <w:r w:rsidR="00A65160">
        <w:rPr>
          <w:rFonts w:ascii="Times New Roman" w:eastAsia="Times New Roman" w:hAnsi="Times New Roman" w:cs="Times New Roman"/>
          <w:sz w:val="24"/>
          <w:szCs w:val="24"/>
        </w:rPr>
        <w:t>o raise the hourly rates as proposed</w:t>
      </w:r>
      <w:r>
        <w:rPr>
          <w:rFonts w:ascii="Times New Roman" w:eastAsia="Times New Roman" w:hAnsi="Times New Roman" w:cs="Times New Roman"/>
          <w:sz w:val="24"/>
          <w:szCs w:val="24"/>
        </w:rPr>
        <w:t xml:space="preserve">, </w:t>
      </w:r>
      <w:r w:rsidR="00A65160">
        <w:rPr>
          <w:rFonts w:ascii="Times New Roman" w:eastAsia="Times New Roman" w:hAnsi="Times New Roman" w:cs="Times New Roman"/>
          <w:sz w:val="24"/>
          <w:szCs w:val="24"/>
        </w:rPr>
        <w:t>with stage caps for mitigation</w:t>
      </w:r>
      <w:r>
        <w:rPr>
          <w:rFonts w:ascii="Times New Roman" w:eastAsia="Times New Roman" w:hAnsi="Times New Roman" w:cs="Times New Roman"/>
          <w:sz w:val="24"/>
          <w:szCs w:val="24"/>
        </w:rPr>
        <w:t xml:space="preserve"> specialists, mitigation investigator, and investigators. </w:t>
      </w:r>
    </w:p>
    <w:p w:rsidR="00C2536F" w:rsidRDefault="00C2536F" w:rsidP="00EF5DD3">
      <w:pPr>
        <w:pStyle w:val="NoSpacing"/>
        <w:spacing w:line="276" w:lineRule="auto"/>
        <w:rPr>
          <w:rFonts w:ascii="Times New Roman" w:eastAsia="Times New Roman" w:hAnsi="Times New Roman" w:cs="Times New Roman"/>
          <w:sz w:val="24"/>
          <w:szCs w:val="24"/>
        </w:rPr>
      </w:pPr>
    </w:p>
    <w:p w:rsidR="00C21C96" w:rsidRDefault="00C2536F"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Neal Hamilton explained that currently the lead chair attorney is paid $170 per hour, and second chair is paid $140 per hour, with a cap of $100,000 on death cases. </w:t>
      </w:r>
      <w:r w:rsidR="00C21C96">
        <w:rPr>
          <w:rFonts w:ascii="Times New Roman" w:eastAsia="Times New Roman" w:hAnsi="Times New Roman" w:cs="Times New Roman"/>
          <w:sz w:val="24"/>
          <w:szCs w:val="24"/>
        </w:rPr>
        <w:t>The cap</w:t>
      </w:r>
      <w:r w:rsidR="00234ACF">
        <w:rPr>
          <w:rFonts w:ascii="Times New Roman" w:eastAsia="Times New Roman" w:hAnsi="Times New Roman" w:cs="Times New Roman"/>
          <w:sz w:val="24"/>
          <w:szCs w:val="24"/>
        </w:rPr>
        <w:t xml:space="preserve"> schedule</w:t>
      </w:r>
      <w:r w:rsidR="00C21C96">
        <w:rPr>
          <w:rFonts w:ascii="Times New Roman" w:eastAsia="Times New Roman" w:hAnsi="Times New Roman" w:cs="Times New Roman"/>
          <w:sz w:val="24"/>
          <w:szCs w:val="24"/>
        </w:rPr>
        <w:t xml:space="preserve"> is $40,000 upon waiver of the preliminary hearing. $20,000 after completion or waiver up the preliminary hearing up to commencement of the trial. $40,000 after commencement of the trial up to the conclusion of the trial by verdict and completion of the penalty phase. </w:t>
      </w:r>
    </w:p>
    <w:p w:rsidR="00C21C96" w:rsidRDefault="00C21C96" w:rsidP="00EF5DD3">
      <w:pPr>
        <w:pStyle w:val="NoSpacing"/>
        <w:spacing w:line="276" w:lineRule="auto"/>
        <w:rPr>
          <w:rFonts w:ascii="Times New Roman" w:eastAsia="Times New Roman" w:hAnsi="Times New Roman" w:cs="Times New Roman"/>
          <w:sz w:val="24"/>
          <w:szCs w:val="24"/>
        </w:rPr>
      </w:pPr>
    </w:p>
    <w:p w:rsidR="00C2536F" w:rsidRDefault="00C21C96"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death is withdrawn the hourly rate stays the same for the first chair, </w:t>
      </w:r>
      <w:r w:rsidR="00234ACF">
        <w:rPr>
          <w:rFonts w:ascii="Times New Roman" w:eastAsia="Times New Roman" w:hAnsi="Times New Roman" w:cs="Times New Roman"/>
          <w:sz w:val="24"/>
          <w:szCs w:val="24"/>
        </w:rPr>
        <w:t xml:space="preserve">the cap is $60,000, </w:t>
      </w:r>
      <w:r w:rsidR="00500CFD">
        <w:rPr>
          <w:rFonts w:ascii="Times New Roman" w:eastAsia="Times New Roman" w:hAnsi="Times New Roman" w:cs="Times New Roman"/>
          <w:sz w:val="24"/>
          <w:szCs w:val="24"/>
        </w:rPr>
        <w:t>and there</w:t>
      </w:r>
      <w:r>
        <w:rPr>
          <w:rFonts w:ascii="Times New Roman" w:eastAsia="Times New Roman" w:hAnsi="Times New Roman" w:cs="Times New Roman"/>
          <w:sz w:val="24"/>
          <w:szCs w:val="24"/>
        </w:rPr>
        <w:t xml:space="preserve"> is no allowance for a second chair. </w:t>
      </w:r>
      <w:r w:rsidR="00234ACF">
        <w:rPr>
          <w:rFonts w:ascii="Times New Roman" w:eastAsia="Times New Roman" w:hAnsi="Times New Roman" w:cs="Times New Roman"/>
          <w:sz w:val="24"/>
          <w:szCs w:val="24"/>
        </w:rPr>
        <w:t xml:space="preserve">The cap schedule is $20,000 upon completion or waiver of the preliminary hearing. $20,000, after completion or waiver of the preliminary hearing up to commencement of the trial. $20,000 after commencement of the trial up to the conclusion of the trial by verdict and completion of the penalty phase. </w:t>
      </w:r>
    </w:p>
    <w:p w:rsidR="002070DF" w:rsidRDefault="002070DF" w:rsidP="00EF5DD3">
      <w:pPr>
        <w:pStyle w:val="NoSpacing"/>
        <w:spacing w:line="276" w:lineRule="auto"/>
        <w:rPr>
          <w:rFonts w:ascii="Times New Roman" w:eastAsia="Times New Roman" w:hAnsi="Times New Roman" w:cs="Times New Roman"/>
          <w:sz w:val="24"/>
          <w:szCs w:val="24"/>
        </w:rPr>
      </w:pPr>
    </w:p>
    <w:p w:rsidR="007B25F8" w:rsidRDefault="002070DF"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The proposal is to increase the hourly rate to $200 per hour for lead counsel</w:t>
      </w:r>
      <w:r w:rsidR="00311E9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$160 per hour for second chair, and $140 another for other attorneys, with a maximum of $250,000. </w:t>
      </w:r>
      <w:r w:rsidR="00500CFD">
        <w:rPr>
          <w:rFonts w:ascii="Times New Roman" w:eastAsia="Times New Roman" w:hAnsi="Times New Roman" w:cs="Times New Roman"/>
          <w:sz w:val="24"/>
          <w:szCs w:val="24"/>
        </w:rPr>
        <w:t>The proposed cap schedule is $150,000 upon completion or wa</w:t>
      </w:r>
      <w:r w:rsidR="00311E96">
        <w:rPr>
          <w:rFonts w:ascii="Times New Roman" w:eastAsia="Times New Roman" w:hAnsi="Times New Roman" w:cs="Times New Roman"/>
          <w:sz w:val="24"/>
          <w:szCs w:val="24"/>
        </w:rPr>
        <w:t>iver of the preliminary hearing;</w:t>
      </w:r>
      <w:r w:rsidR="00500CFD">
        <w:rPr>
          <w:rFonts w:ascii="Times New Roman" w:eastAsia="Times New Roman" w:hAnsi="Times New Roman" w:cs="Times New Roman"/>
          <w:sz w:val="24"/>
          <w:szCs w:val="24"/>
        </w:rPr>
        <w:t xml:space="preserve"> </w:t>
      </w:r>
      <w:r w:rsidR="00311E96">
        <w:rPr>
          <w:rFonts w:ascii="Times New Roman" w:eastAsia="Times New Roman" w:hAnsi="Times New Roman" w:cs="Times New Roman"/>
          <w:sz w:val="24"/>
          <w:szCs w:val="24"/>
        </w:rPr>
        <w:t xml:space="preserve">and </w:t>
      </w:r>
      <w:r w:rsidR="00500CFD">
        <w:rPr>
          <w:rFonts w:ascii="Times New Roman" w:eastAsia="Times New Roman" w:hAnsi="Times New Roman" w:cs="Times New Roman"/>
          <w:sz w:val="24"/>
          <w:szCs w:val="24"/>
        </w:rPr>
        <w:t xml:space="preserve">$100,000 after completion or waiver of the preliminary hearing up to the conclusion of the trial and completion of the penalty phase. </w:t>
      </w:r>
    </w:p>
    <w:p w:rsidR="007B25F8" w:rsidRDefault="007B25F8" w:rsidP="00EF5DD3">
      <w:pPr>
        <w:pStyle w:val="NoSpacing"/>
        <w:spacing w:line="276" w:lineRule="auto"/>
        <w:rPr>
          <w:rFonts w:ascii="Times New Roman" w:eastAsia="Times New Roman" w:hAnsi="Times New Roman" w:cs="Times New Roman"/>
          <w:sz w:val="24"/>
          <w:szCs w:val="24"/>
        </w:rPr>
      </w:pPr>
    </w:p>
    <w:p w:rsidR="007B25F8" w:rsidRDefault="00500CFD"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Hamilton wants to pay a better rate than the Federal rate to attract better attorneys. If the pay is not better they will take Federal cases because these death penalty cases are much harder. </w:t>
      </w:r>
    </w:p>
    <w:p w:rsidR="007B25F8" w:rsidRDefault="007B25F8" w:rsidP="00EF5DD3">
      <w:pPr>
        <w:pStyle w:val="NoSpacing"/>
        <w:spacing w:line="276" w:lineRule="auto"/>
        <w:rPr>
          <w:rFonts w:ascii="Times New Roman" w:eastAsia="Times New Roman" w:hAnsi="Times New Roman" w:cs="Times New Roman"/>
          <w:sz w:val="24"/>
          <w:szCs w:val="24"/>
        </w:rPr>
      </w:pPr>
    </w:p>
    <w:p w:rsidR="00500CFD" w:rsidRDefault="007B25F8"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proposal for a non-deat</w:t>
      </w:r>
      <w:r w:rsidR="00311E96">
        <w:rPr>
          <w:rFonts w:ascii="Times New Roman" w:eastAsia="Times New Roman" w:hAnsi="Times New Roman" w:cs="Times New Roman"/>
          <w:sz w:val="24"/>
          <w:szCs w:val="24"/>
        </w:rPr>
        <w:t>h penalty case for attorneys is</w:t>
      </w:r>
      <w:r>
        <w:rPr>
          <w:rFonts w:ascii="Times New Roman" w:eastAsia="Times New Roman" w:hAnsi="Times New Roman" w:cs="Times New Roman"/>
          <w:sz w:val="24"/>
          <w:szCs w:val="24"/>
        </w:rPr>
        <w:t xml:space="preserve"> $188 per hour for lead counsel, $140 per hour for second chair, and $120 per hour for other attorneys with a maximum of $100,000. The proposal is a $50,000 cap upon completion of the preliminary hearing, and a $50,000 cap up to the trial by verdict and completion of the penalty phase.</w:t>
      </w:r>
    </w:p>
    <w:p w:rsidR="007B25F8" w:rsidRDefault="007B25F8" w:rsidP="00EF5DD3">
      <w:pPr>
        <w:pStyle w:val="NoSpacing"/>
        <w:spacing w:line="276" w:lineRule="auto"/>
        <w:rPr>
          <w:rFonts w:ascii="Times New Roman" w:eastAsia="Times New Roman" w:hAnsi="Times New Roman" w:cs="Times New Roman"/>
          <w:sz w:val="24"/>
          <w:szCs w:val="24"/>
        </w:rPr>
      </w:pPr>
    </w:p>
    <w:p w:rsidR="007B25F8" w:rsidRDefault="007B25F8"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Hamilton said there have been complaints about removing the second chair after death has been removed.</w:t>
      </w:r>
      <w:r w:rsidR="00311E96">
        <w:rPr>
          <w:rFonts w:ascii="Times New Roman" w:eastAsia="Times New Roman" w:hAnsi="Times New Roman" w:cs="Times New Roman"/>
          <w:sz w:val="24"/>
          <w:szCs w:val="24"/>
        </w:rPr>
        <w:t xml:space="preserve"> The cases are complicated and</w:t>
      </w:r>
      <w:r w:rsidR="003A309E">
        <w:rPr>
          <w:rFonts w:ascii="Times New Roman" w:eastAsia="Times New Roman" w:hAnsi="Times New Roman" w:cs="Times New Roman"/>
          <w:sz w:val="24"/>
          <w:szCs w:val="24"/>
        </w:rPr>
        <w:t xml:space="preserve"> the lead attorney needs the help.</w:t>
      </w:r>
    </w:p>
    <w:p w:rsidR="003A309E" w:rsidRDefault="003A309E" w:rsidP="00EF5DD3">
      <w:pPr>
        <w:pStyle w:val="NoSpacing"/>
        <w:spacing w:line="276" w:lineRule="auto"/>
        <w:rPr>
          <w:rFonts w:ascii="Times New Roman" w:eastAsia="Times New Roman" w:hAnsi="Times New Roman" w:cs="Times New Roman"/>
          <w:sz w:val="24"/>
          <w:szCs w:val="24"/>
        </w:rPr>
      </w:pPr>
    </w:p>
    <w:p w:rsidR="003A309E" w:rsidRDefault="003A309E"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John </w:t>
      </w:r>
      <w:proofErr w:type="spellStart"/>
      <w:r>
        <w:rPr>
          <w:rFonts w:ascii="Times New Roman" w:eastAsia="Times New Roman" w:hAnsi="Times New Roman" w:cs="Times New Roman"/>
          <w:sz w:val="24"/>
          <w:szCs w:val="24"/>
        </w:rPr>
        <w:t>Reidhead</w:t>
      </w:r>
      <w:proofErr w:type="spellEnd"/>
      <w:r>
        <w:rPr>
          <w:rFonts w:ascii="Times New Roman" w:eastAsia="Times New Roman" w:hAnsi="Times New Roman" w:cs="Times New Roman"/>
          <w:sz w:val="24"/>
          <w:szCs w:val="24"/>
        </w:rPr>
        <w:t xml:space="preserve"> asked about the 3</w:t>
      </w:r>
      <w:r w:rsidRPr="003A309E">
        <w:rPr>
          <w:rFonts w:ascii="Times New Roman" w:eastAsia="Times New Roman" w:hAnsi="Times New Roman" w:cs="Times New Roman"/>
          <w:sz w:val="24"/>
          <w:szCs w:val="24"/>
          <w:vertAlign w:val="superscript"/>
        </w:rPr>
        <w:t>rd</w:t>
      </w:r>
      <w:r>
        <w:rPr>
          <w:rFonts w:ascii="Times New Roman" w:eastAsia="Times New Roman" w:hAnsi="Times New Roman" w:cs="Times New Roman"/>
          <w:sz w:val="24"/>
          <w:szCs w:val="24"/>
        </w:rPr>
        <w:t xml:space="preserve"> attorney or other attorneys that was mentioned in the proposal. </w:t>
      </w:r>
      <w:r w:rsidR="00FF6256">
        <w:rPr>
          <w:rFonts w:ascii="Times New Roman" w:eastAsia="Times New Roman" w:hAnsi="Times New Roman" w:cs="Times New Roman"/>
          <w:sz w:val="24"/>
          <w:szCs w:val="24"/>
        </w:rPr>
        <w:t>The Board has not dealt with 3</w:t>
      </w:r>
      <w:r w:rsidR="00FF6256" w:rsidRPr="00FF6256">
        <w:rPr>
          <w:rFonts w:ascii="Times New Roman" w:eastAsia="Times New Roman" w:hAnsi="Times New Roman" w:cs="Times New Roman"/>
          <w:sz w:val="24"/>
          <w:szCs w:val="24"/>
          <w:vertAlign w:val="superscript"/>
        </w:rPr>
        <w:t>rd</w:t>
      </w:r>
      <w:r w:rsidR="00FF6256">
        <w:rPr>
          <w:rFonts w:ascii="Times New Roman" w:eastAsia="Times New Roman" w:hAnsi="Times New Roman" w:cs="Times New Roman"/>
          <w:sz w:val="24"/>
          <w:szCs w:val="24"/>
        </w:rPr>
        <w:t xml:space="preserve"> or other attorneys before. It has always just been lead attorney and second chair. He questioned if this is necessary, and how it would work with the contract.</w:t>
      </w:r>
    </w:p>
    <w:p w:rsidR="00FF6256" w:rsidRDefault="00FF6256" w:rsidP="00EF5DD3">
      <w:pPr>
        <w:pStyle w:val="NoSpacing"/>
        <w:spacing w:line="276" w:lineRule="auto"/>
        <w:rPr>
          <w:rFonts w:ascii="Times New Roman" w:eastAsia="Times New Roman" w:hAnsi="Times New Roman" w:cs="Times New Roman"/>
          <w:sz w:val="24"/>
          <w:szCs w:val="24"/>
        </w:rPr>
      </w:pPr>
    </w:p>
    <w:p w:rsidR="00FF6256" w:rsidRDefault="00FF6256"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Hamilton said they are used at times when cases need extra help, and sometimes a 3</w:t>
      </w:r>
      <w:r w:rsidRPr="00FF6256">
        <w:rPr>
          <w:rFonts w:ascii="Times New Roman" w:eastAsia="Times New Roman" w:hAnsi="Times New Roman" w:cs="Times New Roman"/>
          <w:sz w:val="24"/>
          <w:szCs w:val="24"/>
          <w:vertAlign w:val="superscript"/>
        </w:rPr>
        <w:t>rd</w:t>
      </w:r>
      <w:r>
        <w:rPr>
          <w:rFonts w:ascii="Times New Roman" w:eastAsia="Times New Roman" w:hAnsi="Times New Roman" w:cs="Times New Roman"/>
          <w:sz w:val="24"/>
          <w:szCs w:val="24"/>
        </w:rPr>
        <w:t xml:space="preserve"> attorney is being trained by the lead attorney to get experience in capital cases. He does not know if many lead attorneys would take advantage of a </w:t>
      </w:r>
      <w:r w:rsidR="00311E96">
        <w:rPr>
          <w:rFonts w:ascii="Times New Roman" w:eastAsia="Times New Roman" w:hAnsi="Times New Roman" w:cs="Times New Roman"/>
          <w:sz w:val="24"/>
          <w:szCs w:val="24"/>
        </w:rPr>
        <w:t>third</w:t>
      </w:r>
      <w:r>
        <w:rPr>
          <w:rFonts w:ascii="Times New Roman" w:eastAsia="Times New Roman" w:hAnsi="Times New Roman" w:cs="Times New Roman"/>
          <w:sz w:val="24"/>
          <w:szCs w:val="24"/>
        </w:rPr>
        <w:t xml:space="preserve"> chair. The contact would need to be amended, and is not essential.</w:t>
      </w:r>
    </w:p>
    <w:p w:rsidR="00FF6256" w:rsidRDefault="00FF6256" w:rsidP="00EF5DD3">
      <w:pPr>
        <w:pStyle w:val="NoSpacing"/>
        <w:spacing w:line="276" w:lineRule="auto"/>
        <w:rPr>
          <w:rFonts w:ascii="Times New Roman" w:eastAsia="Times New Roman" w:hAnsi="Times New Roman" w:cs="Times New Roman"/>
          <w:sz w:val="24"/>
          <w:szCs w:val="24"/>
        </w:rPr>
      </w:pPr>
    </w:p>
    <w:p w:rsidR="00FF6256" w:rsidRDefault="00FF6256"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Kevin Daniels does not think there is a need for a third attorney. He does agree with the fee increases and the caps.</w:t>
      </w:r>
    </w:p>
    <w:p w:rsidR="00FF6256" w:rsidRDefault="00FF6256" w:rsidP="00EF5DD3">
      <w:pPr>
        <w:pStyle w:val="NoSpacing"/>
        <w:spacing w:line="276" w:lineRule="auto"/>
        <w:rPr>
          <w:rFonts w:ascii="Times New Roman" w:eastAsia="Times New Roman" w:hAnsi="Times New Roman" w:cs="Times New Roman"/>
          <w:sz w:val="24"/>
          <w:szCs w:val="24"/>
        </w:rPr>
      </w:pPr>
    </w:p>
    <w:p w:rsidR="00FF6256" w:rsidRDefault="00D91D52"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Mary Noonan asked the Board what their concerns were with the allotment. There were concerns with the 3</w:t>
      </w:r>
      <w:r w:rsidRPr="00D91D52">
        <w:rPr>
          <w:rFonts w:ascii="Times New Roman" w:eastAsia="Times New Roman" w:hAnsi="Times New Roman" w:cs="Times New Roman"/>
          <w:sz w:val="24"/>
          <w:szCs w:val="24"/>
          <w:vertAlign w:val="superscript"/>
        </w:rPr>
        <w:t>rd</w:t>
      </w:r>
      <w:r>
        <w:rPr>
          <w:rFonts w:ascii="Times New Roman" w:eastAsia="Times New Roman" w:hAnsi="Times New Roman" w:cs="Times New Roman"/>
          <w:sz w:val="24"/>
          <w:szCs w:val="24"/>
        </w:rPr>
        <w:t xml:space="preserve"> chair. Mr. Hamilton will </w:t>
      </w:r>
      <w:r w:rsidR="00AF2B92">
        <w:rPr>
          <w:rFonts w:ascii="Times New Roman" w:eastAsia="Times New Roman" w:hAnsi="Times New Roman" w:cs="Times New Roman"/>
          <w:sz w:val="24"/>
          <w:szCs w:val="24"/>
        </w:rPr>
        <w:t>remove</w:t>
      </w:r>
      <w:r w:rsidR="00731C84">
        <w:rPr>
          <w:rFonts w:ascii="Times New Roman" w:eastAsia="Times New Roman" w:hAnsi="Times New Roman" w:cs="Times New Roman"/>
          <w:sz w:val="24"/>
          <w:szCs w:val="24"/>
        </w:rPr>
        <w:t xml:space="preserve"> the 3</w:t>
      </w:r>
      <w:r w:rsidR="00731C84" w:rsidRPr="00731C84">
        <w:rPr>
          <w:rFonts w:ascii="Times New Roman" w:eastAsia="Times New Roman" w:hAnsi="Times New Roman" w:cs="Times New Roman"/>
          <w:sz w:val="24"/>
          <w:szCs w:val="24"/>
          <w:vertAlign w:val="superscript"/>
        </w:rPr>
        <w:t>rd</w:t>
      </w:r>
      <w:r w:rsidR="00731C84">
        <w:rPr>
          <w:rFonts w:ascii="Times New Roman" w:eastAsia="Times New Roman" w:hAnsi="Times New Roman" w:cs="Times New Roman"/>
          <w:sz w:val="24"/>
          <w:szCs w:val="24"/>
        </w:rPr>
        <w:t xml:space="preserve"> chair</w:t>
      </w:r>
      <w:r>
        <w:rPr>
          <w:rFonts w:ascii="Times New Roman" w:eastAsia="Times New Roman" w:hAnsi="Times New Roman" w:cs="Times New Roman"/>
          <w:sz w:val="24"/>
          <w:szCs w:val="24"/>
        </w:rPr>
        <w:t xml:space="preserve"> off the proposal.</w:t>
      </w:r>
      <w:r w:rsidR="00731C84">
        <w:rPr>
          <w:rFonts w:ascii="Times New Roman" w:eastAsia="Times New Roman" w:hAnsi="Times New Roman" w:cs="Times New Roman"/>
          <w:sz w:val="24"/>
          <w:szCs w:val="24"/>
        </w:rPr>
        <w:t xml:space="preserve"> There were also concerns with the </w:t>
      </w:r>
      <w:r w:rsidR="00AF2B92">
        <w:rPr>
          <w:rFonts w:ascii="Times New Roman" w:eastAsia="Times New Roman" w:hAnsi="Times New Roman" w:cs="Times New Roman"/>
          <w:sz w:val="24"/>
          <w:szCs w:val="24"/>
        </w:rPr>
        <w:t>mitigation and investigation fees.</w:t>
      </w:r>
    </w:p>
    <w:p w:rsidR="007B25F8" w:rsidRDefault="007B25F8" w:rsidP="00EF5DD3">
      <w:pPr>
        <w:pStyle w:val="NoSpacing"/>
        <w:spacing w:line="276" w:lineRule="auto"/>
        <w:rPr>
          <w:rFonts w:ascii="Times New Roman" w:eastAsia="Times New Roman" w:hAnsi="Times New Roman" w:cs="Times New Roman"/>
          <w:sz w:val="24"/>
          <w:szCs w:val="24"/>
        </w:rPr>
      </w:pPr>
    </w:p>
    <w:p w:rsidR="00A74617" w:rsidRDefault="00731C84"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John </w:t>
      </w:r>
      <w:proofErr w:type="spellStart"/>
      <w:r>
        <w:rPr>
          <w:rFonts w:ascii="Times New Roman" w:eastAsia="Times New Roman" w:hAnsi="Times New Roman" w:cs="Times New Roman"/>
          <w:sz w:val="24"/>
          <w:szCs w:val="24"/>
        </w:rPr>
        <w:t>Reidhead</w:t>
      </w:r>
      <w:proofErr w:type="spellEnd"/>
      <w:r>
        <w:rPr>
          <w:rFonts w:ascii="Times New Roman" w:eastAsia="Times New Roman" w:hAnsi="Times New Roman" w:cs="Times New Roman"/>
          <w:sz w:val="24"/>
          <w:szCs w:val="24"/>
        </w:rPr>
        <w:t xml:space="preserve"> is concerned about increasing the </w:t>
      </w:r>
      <w:r w:rsidR="00AF2B92">
        <w:rPr>
          <w:rFonts w:ascii="Times New Roman" w:eastAsia="Times New Roman" w:hAnsi="Times New Roman" w:cs="Times New Roman"/>
          <w:sz w:val="24"/>
          <w:szCs w:val="24"/>
        </w:rPr>
        <w:t xml:space="preserve">caps </w:t>
      </w:r>
      <w:r w:rsidR="00D842DD">
        <w:rPr>
          <w:rFonts w:ascii="Times New Roman" w:eastAsia="Times New Roman" w:hAnsi="Times New Roman" w:cs="Times New Roman"/>
          <w:sz w:val="24"/>
          <w:szCs w:val="24"/>
        </w:rPr>
        <w:t>as</w:t>
      </w:r>
      <w:r w:rsidR="00AF2B92">
        <w:rPr>
          <w:rFonts w:ascii="Times New Roman" w:eastAsia="Times New Roman" w:hAnsi="Times New Roman" w:cs="Times New Roman"/>
          <w:sz w:val="24"/>
          <w:szCs w:val="24"/>
        </w:rPr>
        <w:t xml:space="preserve"> high</w:t>
      </w:r>
      <w:r w:rsidR="00D842DD">
        <w:rPr>
          <w:rFonts w:ascii="Times New Roman" w:eastAsia="Times New Roman" w:hAnsi="Times New Roman" w:cs="Times New Roman"/>
          <w:sz w:val="24"/>
          <w:szCs w:val="24"/>
        </w:rPr>
        <w:t xml:space="preserve"> as proposed</w:t>
      </w:r>
      <w:r w:rsidR="00AF2B92">
        <w:rPr>
          <w:rFonts w:ascii="Times New Roman" w:eastAsia="Times New Roman" w:hAnsi="Times New Roman" w:cs="Times New Roman"/>
          <w:sz w:val="24"/>
          <w:szCs w:val="24"/>
        </w:rPr>
        <w:t xml:space="preserve">. </w:t>
      </w:r>
      <w:r w:rsidR="00D842DD">
        <w:rPr>
          <w:rFonts w:ascii="Times New Roman" w:eastAsia="Times New Roman" w:hAnsi="Times New Roman" w:cs="Times New Roman"/>
          <w:sz w:val="24"/>
          <w:szCs w:val="24"/>
        </w:rPr>
        <w:t>Death</w:t>
      </w:r>
      <w:r w:rsidR="00AF2B92">
        <w:rPr>
          <w:rFonts w:ascii="Times New Roman" w:eastAsia="Times New Roman" w:hAnsi="Times New Roman" w:cs="Times New Roman"/>
          <w:sz w:val="24"/>
          <w:szCs w:val="24"/>
        </w:rPr>
        <w:t xml:space="preserve"> penalty cases change fast</w:t>
      </w:r>
      <w:r w:rsidR="00D842DD">
        <w:rPr>
          <w:rFonts w:ascii="Times New Roman" w:eastAsia="Times New Roman" w:hAnsi="Times New Roman" w:cs="Times New Roman"/>
          <w:sz w:val="24"/>
          <w:szCs w:val="24"/>
        </w:rPr>
        <w:t>,</w:t>
      </w:r>
      <w:r w:rsidR="007B7A8B">
        <w:rPr>
          <w:rFonts w:ascii="Times New Roman" w:eastAsia="Times New Roman" w:hAnsi="Times New Roman" w:cs="Times New Roman"/>
          <w:sz w:val="24"/>
          <w:szCs w:val="24"/>
        </w:rPr>
        <w:t xml:space="preserve"> </w:t>
      </w:r>
      <w:r w:rsidR="00D842DD">
        <w:rPr>
          <w:rFonts w:ascii="Times New Roman" w:eastAsia="Times New Roman" w:hAnsi="Times New Roman" w:cs="Times New Roman"/>
          <w:sz w:val="24"/>
          <w:szCs w:val="24"/>
        </w:rPr>
        <w:t>t</w:t>
      </w:r>
      <w:r w:rsidR="00AF2B92">
        <w:rPr>
          <w:rFonts w:ascii="Times New Roman" w:eastAsia="Times New Roman" w:hAnsi="Times New Roman" w:cs="Times New Roman"/>
          <w:sz w:val="24"/>
          <w:szCs w:val="24"/>
        </w:rPr>
        <w:t xml:space="preserve">he death penalty is </w:t>
      </w:r>
      <w:r w:rsidR="00811489">
        <w:rPr>
          <w:rFonts w:ascii="Times New Roman" w:eastAsia="Times New Roman" w:hAnsi="Times New Roman" w:cs="Times New Roman"/>
          <w:sz w:val="24"/>
          <w:szCs w:val="24"/>
        </w:rPr>
        <w:t xml:space="preserve">on </w:t>
      </w:r>
      <w:r w:rsidR="00AF2B92">
        <w:rPr>
          <w:rFonts w:ascii="Times New Roman" w:eastAsia="Times New Roman" w:hAnsi="Times New Roman" w:cs="Times New Roman"/>
          <w:sz w:val="24"/>
          <w:szCs w:val="24"/>
        </w:rPr>
        <w:t>on</w:t>
      </w:r>
      <w:r w:rsidR="007B7A8B">
        <w:rPr>
          <w:rFonts w:ascii="Times New Roman" w:eastAsia="Times New Roman" w:hAnsi="Times New Roman" w:cs="Times New Roman"/>
          <w:sz w:val="24"/>
          <w:szCs w:val="24"/>
        </w:rPr>
        <w:t>e day</w:t>
      </w:r>
      <w:r w:rsidR="00AF2B92">
        <w:rPr>
          <w:rFonts w:ascii="Times New Roman" w:eastAsia="Times New Roman" w:hAnsi="Times New Roman" w:cs="Times New Roman"/>
          <w:sz w:val="24"/>
          <w:szCs w:val="24"/>
        </w:rPr>
        <w:t xml:space="preserve"> and then off. It can get messy, and is sometimes hard to administer when dealing with the contracts. He </w:t>
      </w:r>
      <w:r w:rsidR="00D842DD">
        <w:rPr>
          <w:rFonts w:ascii="Times New Roman" w:eastAsia="Times New Roman" w:hAnsi="Times New Roman" w:cs="Times New Roman"/>
          <w:sz w:val="24"/>
          <w:szCs w:val="24"/>
        </w:rPr>
        <w:t>feels it may</w:t>
      </w:r>
      <w:r w:rsidR="00AF2B92">
        <w:rPr>
          <w:rFonts w:ascii="Times New Roman" w:eastAsia="Times New Roman" w:hAnsi="Times New Roman" w:cs="Times New Roman"/>
          <w:sz w:val="24"/>
          <w:szCs w:val="24"/>
        </w:rPr>
        <w:t xml:space="preserve"> </w:t>
      </w:r>
      <w:r w:rsidR="00D842DD">
        <w:rPr>
          <w:rFonts w:ascii="Times New Roman" w:eastAsia="Times New Roman" w:hAnsi="Times New Roman" w:cs="Times New Roman"/>
          <w:sz w:val="24"/>
          <w:szCs w:val="24"/>
        </w:rPr>
        <w:t xml:space="preserve">also </w:t>
      </w:r>
      <w:r w:rsidR="00AF2B92">
        <w:rPr>
          <w:rFonts w:ascii="Times New Roman" w:eastAsia="Times New Roman" w:hAnsi="Times New Roman" w:cs="Times New Roman"/>
          <w:sz w:val="24"/>
          <w:szCs w:val="24"/>
        </w:rPr>
        <w:t xml:space="preserve">change the way </w:t>
      </w:r>
      <w:r w:rsidR="00D842DD">
        <w:rPr>
          <w:rFonts w:ascii="Times New Roman" w:eastAsia="Times New Roman" w:hAnsi="Times New Roman" w:cs="Times New Roman"/>
          <w:sz w:val="24"/>
          <w:szCs w:val="24"/>
        </w:rPr>
        <w:t xml:space="preserve">some </w:t>
      </w:r>
      <w:r w:rsidR="00AF2B92">
        <w:rPr>
          <w:rFonts w:ascii="Times New Roman" w:eastAsia="Times New Roman" w:hAnsi="Times New Roman" w:cs="Times New Roman"/>
          <w:sz w:val="24"/>
          <w:szCs w:val="24"/>
        </w:rPr>
        <w:t xml:space="preserve">people bill us. John </w:t>
      </w:r>
      <w:r w:rsidR="00D842DD">
        <w:rPr>
          <w:rFonts w:ascii="Times New Roman" w:eastAsia="Times New Roman" w:hAnsi="Times New Roman" w:cs="Times New Roman"/>
          <w:sz w:val="24"/>
          <w:szCs w:val="24"/>
        </w:rPr>
        <w:t xml:space="preserve">would prefer </w:t>
      </w:r>
      <w:r w:rsidR="007B7A8B">
        <w:rPr>
          <w:rFonts w:ascii="Times New Roman" w:eastAsia="Times New Roman" w:hAnsi="Times New Roman" w:cs="Times New Roman"/>
          <w:sz w:val="24"/>
          <w:szCs w:val="24"/>
        </w:rPr>
        <w:t>a substitute</w:t>
      </w:r>
      <w:r w:rsidR="00AF2B92">
        <w:rPr>
          <w:rFonts w:ascii="Times New Roman" w:eastAsia="Times New Roman" w:hAnsi="Times New Roman" w:cs="Times New Roman"/>
          <w:sz w:val="24"/>
          <w:szCs w:val="24"/>
        </w:rPr>
        <w:t xml:space="preserve"> </w:t>
      </w:r>
      <w:r w:rsidR="00D842DD">
        <w:rPr>
          <w:rFonts w:ascii="Times New Roman" w:eastAsia="Times New Roman" w:hAnsi="Times New Roman" w:cs="Times New Roman"/>
          <w:sz w:val="24"/>
          <w:szCs w:val="24"/>
        </w:rPr>
        <w:t>m</w:t>
      </w:r>
      <w:r w:rsidR="00AF2B92">
        <w:rPr>
          <w:rFonts w:ascii="Times New Roman" w:eastAsia="Times New Roman" w:hAnsi="Times New Roman" w:cs="Times New Roman"/>
          <w:sz w:val="24"/>
          <w:szCs w:val="24"/>
        </w:rPr>
        <w:t xml:space="preserve">otion with lower </w:t>
      </w:r>
      <w:r w:rsidR="007B7A8B">
        <w:rPr>
          <w:rFonts w:ascii="Times New Roman" w:eastAsia="Times New Roman" w:hAnsi="Times New Roman" w:cs="Times New Roman"/>
          <w:sz w:val="24"/>
          <w:szCs w:val="24"/>
        </w:rPr>
        <w:t>cap amounts</w:t>
      </w:r>
      <w:r w:rsidR="00AF2B92">
        <w:rPr>
          <w:rFonts w:ascii="Times New Roman" w:eastAsia="Times New Roman" w:hAnsi="Times New Roman" w:cs="Times New Roman"/>
          <w:sz w:val="24"/>
          <w:szCs w:val="24"/>
        </w:rPr>
        <w:t>.</w:t>
      </w:r>
    </w:p>
    <w:p w:rsidR="00AF2B92" w:rsidRDefault="00AF2B92" w:rsidP="00EF5DD3">
      <w:pPr>
        <w:pStyle w:val="NoSpacing"/>
        <w:spacing w:line="276" w:lineRule="auto"/>
        <w:rPr>
          <w:rFonts w:ascii="Times New Roman" w:eastAsia="Times New Roman" w:hAnsi="Times New Roman" w:cs="Times New Roman"/>
          <w:sz w:val="24"/>
          <w:szCs w:val="24"/>
        </w:rPr>
      </w:pPr>
    </w:p>
    <w:p w:rsidR="00AF2B92" w:rsidRDefault="00AF2B92"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Richard Gale agreed that the amount allotted could be lower. It is a big jump to go from $100,000, to $250,000. He suggest</w:t>
      </w:r>
      <w:r w:rsidR="003E7716">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changing the maximum amount on death penalty cases from $250,000 to $175,000. He is more concerned with the cap</w:t>
      </w:r>
      <w:r w:rsidR="008E72C1">
        <w:rPr>
          <w:rFonts w:ascii="Times New Roman" w:eastAsia="Times New Roman" w:hAnsi="Times New Roman" w:cs="Times New Roman"/>
          <w:sz w:val="24"/>
          <w:szCs w:val="24"/>
        </w:rPr>
        <w:t xml:space="preserve">s for the mitigation specialist, mitigation investigators </w:t>
      </w:r>
      <w:r>
        <w:rPr>
          <w:rFonts w:ascii="Times New Roman" w:eastAsia="Times New Roman" w:hAnsi="Times New Roman" w:cs="Times New Roman"/>
          <w:sz w:val="24"/>
          <w:szCs w:val="24"/>
        </w:rPr>
        <w:t xml:space="preserve">and </w:t>
      </w:r>
      <w:r>
        <w:rPr>
          <w:rFonts w:ascii="Times New Roman" w:eastAsia="Times New Roman" w:hAnsi="Times New Roman" w:cs="Times New Roman"/>
          <w:sz w:val="24"/>
          <w:szCs w:val="24"/>
        </w:rPr>
        <w:lastRenderedPageBreak/>
        <w:t xml:space="preserve">investigators. </w:t>
      </w:r>
      <w:r w:rsidR="00C31F48">
        <w:rPr>
          <w:rFonts w:ascii="Times New Roman" w:eastAsia="Times New Roman" w:hAnsi="Times New Roman" w:cs="Times New Roman"/>
          <w:sz w:val="24"/>
          <w:szCs w:val="24"/>
        </w:rPr>
        <w:t>Richard Gale would like to leave the amount paid to mitigation specialist</w:t>
      </w:r>
      <w:r w:rsidR="00311E96">
        <w:rPr>
          <w:rFonts w:ascii="Times New Roman" w:eastAsia="Times New Roman" w:hAnsi="Times New Roman" w:cs="Times New Roman"/>
          <w:sz w:val="24"/>
          <w:szCs w:val="24"/>
        </w:rPr>
        <w:t>s</w:t>
      </w:r>
      <w:r w:rsidR="00C31F48">
        <w:rPr>
          <w:rFonts w:ascii="Times New Roman" w:eastAsia="Times New Roman" w:hAnsi="Times New Roman" w:cs="Times New Roman"/>
          <w:sz w:val="24"/>
          <w:szCs w:val="24"/>
        </w:rPr>
        <w:t>, mitigation investigator</w:t>
      </w:r>
      <w:r w:rsidR="00311E96">
        <w:rPr>
          <w:rFonts w:ascii="Times New Roman" w:eastAsia="Times New Roman" w:hAnsi="Times New Roman" w:cs="Times New Roman"/>
          <w:sz w:val="24"/>
          <w:szCs w:val="24"/>
        </w:rPr>
        <w:t>s</w:t>
      </w:r>
      <w:r w:rsidR="003E7716">
        <w:rPr>
          <w:rFonts w:ascii="Times New Roman" w:eastAsia="Times New Roman" w:hAnsi="Times New Roman" w:cs="Times New Roman"/>
          <w:sz w:val="24"/>
          <w:szCs w:val="24"/>
        </w:rPr>
        <w:t xml:space="preserve"> </w:t>
      </w:r>
      <w:r w:rsidR="00C31F48">
        <w:rPr>
          <w:rFonts w:ascii="Times New Roman" w:eastAsia="Times New Roman" w:hAnsi="Times New Roman" w:cs="Times New Roman"/>
          <w:sz w:val="24"/>
          <w:szCs w:val="24"/>
        </w:rPr>
        <w:t>and investigators the way it is proposed, but pay mitigation specialist</w:t>
      </w:r>
      <w:r w:rsidR="00311E96">
        <w:rPr>
          <w:rFonts w:ascii="Times New Roman" w:eastAsia="Times New Roman" w:hAnsi="Times New Roman" w:cs="Times New Roman"/>
          <w:sz w:val="24"/>
          <w:szCs w:val="24"/>
        </w:rPr>
        <w:t>s</w:t>
      </w:r>
      <w:r w:rsidR="00C31F48">
        <w:rPr>
          <w:rFonts w:ascii="Times New Roman" w:eastAsia="Times New Roman" w:hAnsi="Times New Roman" w:cs="Times New Roman"/>
          <w:sz w:val="24"/>
          <w:szCs w:val="24"/>
        </w:rPr>
        <w:t xml:space="preserve">, and mitigation </w:t>
      </w:r>
      <w:r w:rsidR="00311E96">
        <w:rPr>
          <w:rFonts w:ascii="Times New Roman" w:eastAsia="Times New Roman" w:hAnsi="Times New Roman" w:cs="Times New Roman"/>
          <w:sz w:val="24"/>
          <w:szCs w:val="24"/>
        </w:rPr>
        <w:t>investigators</w:t>
      </w:r>
      <w:r w:rsidR="00C31F48">
        <w:rPr>
          <w:rFonts w:ascii="Times New Roman" w:eastAsia="Times New Roman" w:hAnsi="Times New Roman" w:cs="Times New Roman"/>
          <w:sz w:val="24"/>
          <w:szCs w:val="24"/>
        </w:rPr>
        <w:t xml:space="preserve"> at the same pay rate</w:t>
      </w:r>
      <w:r w:rsidR="003E7716">
        <w:rPr>
          <w:rFonts w:ascii="Times New Roman" w:eastAsia="Times New Roman" w:hAnsi="Times New Roman" w:cs="Times New Roman"/>
          <w:sz w:val="24"/>
          <w:szCs w:val="24"/>
        </w:rPr>
        <w:t xml:space="preserve"> of $100 per hour</w:t>
      </w:r>
      <w:r w:rsidR="00C31F48">
        <w:rPr>
          <w:rFonts w:ascii="Times New Roman" w:eastAsia="Times New Roman" w:hAnsi="Times New Roman" w:cs="Times New Roman"/>
          <w:sz w:val="24"/>
          <w:szCs w:val="24"/>
        </w:rPr>
        <w:t xml:space="preserve">. </w:t>
      </w:r>
      <w:r w:rsidR="001D19D4">
        <w:rPr>
          <w:rFonts w:ascii="Times New Roman" w:eastAsia="Times New Roman" w:hAnsi="Times New Roman" w:cs="Times New Roman"/>
          <w:sz w:val="24"/>
          <w:szCs w:val="24"/>
        </w:rPr>
        <w:t>Investigators fees at $8</w:t>
      </w:r>
      <w:r w:rsidR="00311E96">
        <w:rPr>
          <w:rFonts w:ascii="Times New Roman" w:eastAsia="Times New Roman" w:hAnsi="Times New Roman" w:cs="Times New Roman"/>
          <w:sz w:val="24"/>
          <w:szCs w:val="24"/>
        </w:rPr>
        <w:t>0</w:t>
      </w:r>
      <w:r w:rsidR="001D19D4">
        <w:rPr>
          <w:rFonts w:ascii="Times New Roman" w:eastAsia="Times New Roman" w:hAnsi="Times New Roman" w:cs="Times New Roman"/>
          <w:sz w:val="24"/>
          <w:szCs w:val="24"/>
        </w:rPr>
        <w:t xml:space="preserve"> per hour. </w:t>
      </w:r>
      <w:r w:rsidR="003E7716">
        <w:rPr>
          <w:rFonts w:ascii="Times New Roman" w:eastAsia="Times New Roman" w:hAnsi="Times New Roman" w:cs="Times New Roman"/>
          <w:sz w:val="24"/>
          <w:szCs w:val="24"/>
        </w:rPr>
        <w:t>If d</w:t>
      </w:r>
      <w:r w:rsidR="007C1009">
        <w:rPr>
          <w:rFonts w:ascii="Times New Roman" w:eastAsia="Times New Roman" w:hAnsi="Times New Roman" w:cs="Times New Roman"/>
          <w:sz w:val="24"/>
          <w:szCs w:val="24"/>
        </w:rPr>
        <w:t>eath has been removed before preliminary hearing, t</w:t>
      </w:r>
      <w:r w:rsidR="00311E96">
        <w:rPr>
          <w:rFonts w:ascii="Times New Roman" w:eastAsia="Times New Roman" w:hAnsi="Times New Roman" w:cs="Times New Roman"/>
          <w:sz w:val="24"/>
          <w:szCs w:val="24"/>
        </w:rPr>
        <w:t xml:space="preserve">hen mitigation specialist </w:t>
      </w:r>
      <w:r w:rsidR="001D19D4">
        <w:rPr>
          <w:rFonts w:ascii="Times New Roman" w:eastAsia="Times New Roman" w:hAnsi="Times New Roman" w:cs="Times New Roman"/>
          <w:sz w:val="24"/>
          <w:szCs w:val="24"/>
        </w:rPr>
        <w:t>and mitigation investigator, not to exceed $30,000. Investigators not to exceed $10,000.</w:t>
      </w:r>
      <w:r w:rsidR="003531BA">
        <w:rPr>
          <w:rFonts w:ascii="Times New Roman" w:eastAsia="Times New Roman" w:hAnsi="Times New Roman" w:cs="Times New Roman"/>
          <w:sz w:val="24"/>
          <w:szCs w:val="24"/>
        </w:rPr>
        <w:t xml:space="preserve"> </w:t>
      </w:r>
    </w:p>
    <w:p w:rsidR="001D19D4" w:rsidRDefault="001D19D4" w:rsidP="00EF5DD3">
      <w:pPr>
        <w:pStyle w:val="NoSpacing"/>
        <w:spacing w:line="276" w:lineRule="auto"/>
        <w:rPr>
          <w:rFonts w:ascii="Times New Roman" w:eastAsia="Times New Roman" w:hAnsi="Times New Roman" w:cs="Times New Roman"/>
          <w:sz w:val="24"/>
          <w:szCs w:val="24"/>
        </w:rPr>
      </w:pPr>
    </w:p>
    <w:p w:rsidR="001D19D4" w:rsidRDefault="001D19D4"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There was a discussion about keeping the second chair after the death penalty has been removed. The current contract does not fund a second chair after the death penalty is removed.</w:t>
      </w:r>
    </w:p>
    <w:p w:rsidR="001D19D4" w:rsidRDefault="001D19D4" w:rsidP="00EF5DD3">
      <w:pPr>
        <w:pStyle w:val="NoSpacing"/>
        <w:spacing w:line="276" w:lineRule="auto"/>
        <w:rPr>
          <w:rFonts w:ascii="Times New Roman" w:eastAsia="Times New Roman" w:hAnsi="Times New Roman" w:cs="Times New Roman"/>
          <w:sz w:val="24"/>
          <w:szCs w:val="24"/>
        </w:rPr>
      </w:pPr>
    </w:p>
    <w:p w:rsidR="00CE23B1" w:rsidRDefault="001D19D4"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Richard Gale said if </w:t>
      </w:r>
      <w:r w:rsidR="00B12E71">
        <w:rPr>
          <w:rFonts w:ascii="Times New Roman" w:eastAsia="Times New Roman" w:hAnsi="Times New Roman" w:cs="Times New Roman"/>
          <w:sz w:val="24"/>
          <w:szCs w:val="24"/>
        </w:rPr>
        <w:t>an aggravated murder case is</w:t>
      </w:r>
      <w:r>
        <w:rPr>
          <w:rFonts w:ascii="Times New Roman" w:eastAsia="Times New Roman" w:hAnsi="Times New Roman" w:cs="Times New Roman"/>
          <w:sz w:val="24"/>
          <w:szCs w:val="24"/>
        </w:rPr>
        <w:t xml:space="preserve"> going to trial even if the death penalty is removed, there is still a need for both attorneys.</w:t>
      </w:r>
      <w:r w:rsidR="003531BA">
        <w:rPr>
          <w:rFonts w:ascii="Times New Roman" w:eastAsia="Times New Roman" w:hAnsi="Times New Roman" w:cs="Times New Roman"/>
          <w:sz w:val="24"/>
          <w:szCs w:val="24"/>
        </w:rPr>
        <w:t xml:space="preserve"> </w:t>
      </w:r>
    </w:p>
    <w:p w:rsidR="00774FAF" w:rsidRDefault="00774FAF" w:rsidP="00EF5DD3">
      <w:pPr>
        <w:pStyle w:val="NoSpacing"/>
        <w:spacing w:line="276" w:lineRule="auto"/>
        <w:rPr>
          <w:rFonts w:ascii="Times New Roman" w:eastAsia="Times New Roman" w:hAnsi="Times New Roman" w:cs="Times New Roman"/>
          <w:sz w:val="24"/>
          <w:szCs w:val="24"/>
        </w:rPr>
      </w:pPr>
    </w:p>
    <w:p w:rsidR="009453C1" w:rsidRDefault="00774FAF" w:rsidP="00EF5DD3">
      <w:pPr>
        <w:pStyle w:val="NoSpacing"/>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Neal Hamilton reviewed Mr. </w:t>
      </w:r>
      <w:r w:rsidR="009453C1">
        <w:rPr>
          <w:rFonts w:ascii="Times New Roman" w:eastAsia="Times New Roman" w:hAnsi="Times New Roman" w:cs="Times New Roman"/>
          <w:sz w:val="24"/>
          <w:szCs w:val="24"/>
        </w:rPr>
        <w:t>Gale’s</w:t>
      </w:r>
      <w:r>
        <w:rPr>
          <w:rFonts w:ascii="Times New Roman" w:eastAsia="Times New Roman" w:hAnsi="Times New Roman" w:cs="Times New Roman"/>
          <w:sz w:val="24"/>
          <w:szCs w:val="24"/>
        </w:rPr>
        <w:t xml:space="preserve"> amended proposal</w:t>
      </w:r>
      <w:r w:rsidR="00A86283">
        <w:rPr>
          <w:rFonts w:ascii="Times New Roman" w:eastAsia="Times New Roman" w:hAnsi="Times New Roman" w:cs="Times New Roman"/>
          <w:sz w:val="24"/>
          <w:szCs w:val="24"/>
        </w:rPr>
        <w:t>.</w:t>
      </w:r>
      <w:r w:rsidR="0041061E">
        <w:rPr>
          <w:rFonts w:ascii="Times New Roman" w:eastAsia="Times New Roman" w:hAnsi="Times New Roman" w:cs="Times New Roman"/>
          <w:sz w:val="24"/>
          <w:szCs w:val="24"/>
        </w:rPr>
        <w:t xml:space="preserve"> It went as follows:</w:t>
      </w:r>
    </w:p>
    <w:p w:rsidR="0041061E" w:rsidRDefault="0041061E" w:rsidP="0041061E">
      <w:pPr>
        <w:ind w:hanging="180"/>
      </w:pPr>
      <w:r>
        <w:t xml:space="preserve">   </w:t>
      </w:r>
    </w:p>
    <w:p w:rsidR="0041061E" w:rsidRPr="003531BA" w:rsidRDefault="0041061E" w:rsidP="0041061E">
      <w:pPr>
        <w:pStyle w:val="NoSpacing"/>
        <w:spacing w:line="276" w:lineRule="auto"/>
        <w:jc w:val="both"/>
        <w:rPr>
          <w:rFonts w:ascii="Times New Roman" w:eastAsia="Times New Roman" w:hAnsi="Times New Roman" w:cs="Times New Roman"/>
          <w:sz w:val="24"/>
          <w:szCs w:val="24"/>
          <w:u w:val="single"/>
        </w:rPr>
      </w:pPr>
      <w:r w:rsidRPr="003531BA">
        <w:rPr>
          <w:rFonts w:ascii="Times New Roman" w:eastAsia="Times New Roman" w:hAnsi="Times New Roman" w:cs="Times New Roman"/>
          <w:sz w:val="24"/>
          <w:szCs w:val="24"/>
          <w:u w:val="single"/>
        </w:rPr>
        <w:t>Attorney fees when death penalty is sought or is an option</w:t>
      </w:r>
      <w:r w:rsidR="003531BA">
        <w:rPr>
          <w:rFonts w:ascii="Times New Roman" w:eastAsia="Times New Roman" w:hAnsi="Times New Roman" w:cs="Times New Roman"/>
          <w:sz w:val="24"/>
          <w:szCs w:val="24"/>
          <w:u w:val="single"/>
        </w:rPr>
        <w:t>:</w:t>
      </w:r>
      <w:r w:rsidRPr="003531BA">
        <w:rPr>
          <w:rFonts w:ascii="Times New Roman" w:eastAsia="Times New Roman" w:hAnsi="Times New Roman" w:cs="Times New Roman"/>
          <w:sz w:val="24"/>
          <w:szCs w:val="24"/>
          <w:u w:val="single"/>
        </w:rPr>
        <w:t xml:space="preserve"> </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$200/hour for lead counsel, $160/hour for second chair with a maximum of $</w:t>
      </w:r>
      <w:r>
        <w:rPr>
          <w:rFonts w:ascii="Times New Roman" w:eastAsia="Times New Roman" w:hAnsi="Times New Roman" w:cs="Times New Roman"/>
          <w:sz w:val="24"/>
          <w:szCs w:val="24"/>
        </w:rPr>
        <w:t>175</w:t>
      </w:r>
      <w:r w:rsidRPr="00A4674C">
        <w:rPr>
          <w:rFonts w:ascii="Times New Roman" w:eastAsia="Times New Roman" w:hAnsi="Times New Roman" w:cs="Times New Roman"/>
          <w:sz w:val="24"/>
          <w:szCs w:val="24"/>
        </w:rPr>
        <w:t>,000.</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Maximum of up to </w:t>
      </w:r>
      <w:r w:rsidRPr="00A4674C">
        <w:rPr>
          <w:rFonts w:ascii="Times New Roman" w:eastAsia="Times New Roman" w:hAnsi="Times New Roman" w:cs="Times New Roman"/>
          <w:sz w:val="24"/>
          <w:szCs w:val="24"/>
        </w:rPr>
        <w:t>$1</w:t>
      </w:r>
      <w:r>
        <w:rPr>
          <w:rFonts w:ascii="Times New Roman" w:eastAsia="Times New Roman" w:hAnsi="Times New Roman" w:cs="Times New Roman"/>
          <w:sz w:val="24"/>
          <w:szCs w:val="24"/>
        </w:rPr>
        <w:t>0</w:t>
      </w:r>
      <w:r w:rsidRPr="00A4674C">
        <w:rPr>
          <w:rFonts w:ascii="Times New Roman" w:eastAsia="Times New Roman" w:hAnsi="Times New Roman" w:cs="Times New Roman"/>
          <w:sz w:val="24"/>
          <w:szCs w:val="24"/>
        </w:rPr>
        <w:t>0,000 upon completion or waiver of the preliminary hearing.</w:t>
      </w:r>
    </w:p>
    <w:p w:rsidR="0041061E" w:rsidRDefault="0041061E" w:rsidP="0041061E">
      <w:pPr>
        <w:pStyle w:val="NoSpacing"/>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Maximum of up to </w:t>
      </w:r>
      <w:r w:rsidRPr="00A4674C">
        <w:rPr>
          <w:rFonts w:ascii="Times New Roman" w:eastAsia="Times New Roman" w:hAnsi="Times New Roman" w:cs="Times New Roman"/>
          <w:sz w:val="24"/>
          <w:szCs w:val="24"/>
        </w:rPr>
        <w:t>$</w:t>
      </w:r>
      <w:r>
        <w:rPr>
          <w:rFonts w:ascii="Times New Roman" w:eastAsia="Times New Roman" w:hAnsi="Times New Roman" w:cs="Times New Roman"/>
          <w:sz w:val="24"/>
          <w:szCs w:val="24"/>
        </w:rPr>
        <w:t>75</w:t>
      </w:r>
      <w:r w:rsidRPr="00A4674C">
        <w:rPr>
          <w:rFonts w:ascii="Times New Roman" w:eastAsia="Times New Roman" w:hAnsi="Times New Roman" w:cs="Times New Roman"/>
          <w:sz w:val="24"/>
          <w:szCs w:val="24"/>
        </w:rPr>
        <w:t>,000 after completion or waiver of the preliminary hearing up to the conclusion of the trial by verdict and completion of the penalty phase.</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Attorney fees when death penalty is not sought or is withdrawn prior to trial</w:t>
      </w:r>
      <w:r w:rsidRPr="00A4674C">
        <w:rPr>
          <w:rFonts w:ascii="Times New Roman" w:eastAsia="Times New Roman" w:hAnsi="Times New Roman" w:cs="Times New Roman"/>
          <w:sz w:val="24"/>
          <w:szCs w:val="24"/>
        </w:rPr>
        <w:t>:</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$18</w:t>
      </w:r>
      <w:r>
        <w:rPr>
          <w:rFonts w:ascii="Times New Roman" w:eastAsia="Times New Roman" w:hAnsi="Times New Roman" w:cs="Times New Roman"/>
          <w:sz w:val="24"/>
          <w:szCs w:val="24"/>
        </w:rPr>
        <w:t>8</w:t>
      </w:r>
      <w:r w:rsidRPr="00A4674C">
        <w:rPr>
          <w:rFonts w:ascii="Times New Roman" w:eastAsia="Times New Roman" w:hAnsi="Times New Roman" w:cs="Times New Roman"/>
          <w:sz w:val="24"/>
          <w:szCs w:val="24"/>
        </w:rPr>
        <w:t>/hour for lead counsel, $140/hour for second chair</w:t>
      </w:r>
      <w:r>
        <w:rPr>
          <w:rFonts w:ascii="Times New Roman" w:eastAsia="Times New Roman" w:hAnsi="Times New Roman" w:cs="Times New Roman"/>
          <w:sz w:val="24"/>
          <w:szCs w:val="24"/>
        </w:rPr>
        <w:t xml:space="preserve"> </w:t>
      </w:r>
      <w:r w:rsidRPr="00A4674C">
        <w:rPr>
          <w:rFonts w:ascii="Times New Roman" w:eastAsia="Times New Roman" w:hAnsi="Times New Roman" w:cs="Times New Roman"/>
          <w:sz w:val="24"/>
          <w:szCs w:val="24"/>
        </w:rPr>
        <w:t>with a maximum of $</w:t>
      </w:r>
      <w:r>
        <w:rPr>
          <w:rFonts w:ascii="Times New Roman" w:eastAsia="Times New Roman" w:hAnsi="Times New Roman" w:cs="Times New Roman"/>
          <w:sz w:val="24"/>
          <w:szCs w:val="24"/>
        </w:rPr>
        <w:t>85</w:t>
      </w:r>
      <w:r w:rsidRPr="00A4674C">
        <w:rPr>
          <w:rFonts w:ascii="Times New Roman" w:eastAsia="Times New Roman" w:hAnsi="Times New Roman" w:cs="Times New Roman"/>
          <w:sz w:val="24"/>
          <w:szCs w:val="24"/>
        </w:rPr>
        <w:t xml:space="preserve">,000.  </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Maximum of up to </w:t>
      </w:r>
      <w:r w:rsidRPr="00A4674C">
        <w:rPr>
          <w:rFonts w:ascii="Times New Roman" w:eastAsia="Times New Roman" w:hAnsi="Times New Roman" w:cs="Times New Roman"/>
          <w:sz w:val="24"/>
          <w:szCs w:val="24"/>
        </w:rPr>
        <w:t>$</w:t>
      </w:r>
      <w:r>
        <w:rPr>
          <w:rFonts w:ascii="Times New Roman" w:eastAsia="Times New Roman" w:hAnsi="Times New Roman" w:cs="Times New Roman"/>
          <w:sz w:val="24"/>
          <w:szCs w:val="24"/>
        </w:rPr>
        <w:t>40</w:t>
      </w:r>
      <w:r w:rsidRPr="00A4674C">
        <w:rPr>
          <w:rFonts w:ascii="Times New Roman" w:eastAsia="Times New Roman" w:hAnsi="Times New Roman" w:cs="Times New Roman"/>
          <w:sz w:val="24"/>
          <w:szCs w:val="24"/>
        </w:rPr>
        <w:t>,000 upon completion or waiver of the preliminary hearing.</w:t>
      </w:r>
    </w:p>
    <w:p w:rsidR="0041061E" w:rsidRDefault="0041061E" w:rsidP="0041061E">
      <w:pPr>
        <w:pStyle w:val="NoSpacing"/>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Maximum of up to </w:t>
      </w:r>
      <w:r w:rsidRPr="00A4674C">
        <w:rPr>
          <w:rFonts w:ascii="Times New Roman" w:eastAsia="Times New Roman" w:hAnsi="Times New Roman" w:cs="Times New Roman"/>
          <w:sz w:val="24"/>
          <w:szCs w:val="24"/>
        </w:rPr>
        <w:t>$</w:t>
      </w:r>
      <w:r>
        <w:rPr>
          <w:rFonts w:ascii="Times New Roman" w:eastAsia="Times New Roman" w:hAnsi="Times New Roman" w:cs="Times New Roman"/>
          <w:sz w:val="24"/>
          <w:szCs w:val="24"/>
        </w:rPr>
        <w:t>4</w:t>
      </w:r>
      <w:r w:rsidRPr="00A4674C">
        <w:rPr>
          <w:rFonts w:ascii="Times New Roman" w:eastAsia="Times New Roman" w:hAnsi="Times New Roman" w:cs="Times New Roman"/>
          <w:sz w:val="24"/>
          <w:szCs w:val="24"/>
        </w:rPr>
        <w:t>5,000 after completion or waiver of the preliminary hearing up to the conclusion of the trial by verdict and c</w:t>
      </w:r>
      <w:r>
        <w:rPr>
          <w:rFonts w:ascii="Times New Roman" w:eastAsia="Times New Roman" w:hAnsi="Times New Roman" w:cs="Times New Roman"/>
          <w:sz w:val="24"/>
          <w:szCs w:val="24"/>
        </w:rPr>
        <w:t>ompletion of the penalty phase.</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p>
    <w:p w:rsidR="003531BA"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Mitigation Specialist and Mitigation Investigator fees when the death penalty is sought:</w:t>
      </w:r>
      <w:r w:rsidRPr="00A4674C">
        <w:rPr>
          <w:rFonts w:ascii="Times New Roman" w:eastAsia="Times New Roman" w:hAnsi="Times New Roman" w:cs="Times New Roman"/>
          <w:sz w:val="24"/>
          <w:szCs w:val="24"/>
        </w:rPr>
        <w:t xml:space="preserve"> </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$1</w:t>
      </w:r>
      <w:r>
        <w:rPr>
          <w:rFonts w:ascii="Times New Roman" w:eastAsia="Times New Roman" w:hAnsi="Times New Roman" w:cs="Times New Roman"/>
          <w:sz w:val="24"/>
          <w:szCs w:val="24"/>
        </w:rPr>
        <w:t>0</w:t>
      </w:r>
      <w:r w:rsidRPr="00A4674C">
        <w:rPr>
          <w:rFonts w:ascii="Times New Roman" w:eastAsia="Times New Roman" w:hAnsi="Times New Roman" w:cs="Times New Roman"/>
          <w:sz w:val="24"/>
          <w:szCs w:val="24"/>
        </w:rPr>
        <w:t>0/hour plus reasonable expenses not to exceed $80,000.</w:t>
      </w:r>
    </w:p>
    <w:p w:rsidR="0041061E" w:rsidRPr="00311E96" w:rsidRDefault="0041061E" w:rsidP="0041061E">
      <w:pPr>
        <w:pStyle w:val="NoSpacing"/>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Maximum of up to </w:t>
      </w:r>
      <w:r w:rsidRPr="00311E96">
        <w:rPr>
          <w:rFonts w:ascii="Times New Roman" w:eastAsia="Times New Roman" w:hAnsi="Times New Roman" w:cs="Times New Roman"/>
          <w:sz w:val="24"/>
          <w:szCs w:val="24"/>
        </w:rPr>
        <w:t>$30,000 upon completion or waiver of the preliminary hearing.</w:t>
      </w:r>
    </w:p>
    <w:p w:rsidR="0041061E" w:rsidRPr="00311E96" w:rsidRDefault="0041061E" w:rsidP="0041061E">
      <w:pPr>
        <w:pStyle w:val="NoSpacing"/>
        <w:spacing w:line="276" w:lineRule="auto"/>
        <w:jc w:val="both"/>
        <w:rPr>
          <w:rFonts w:ascii="Times New Roman" w:eastAsia="Times New Roman" w:hAnsi="Times New Roman" w:cs="Times New Roman"/>
          <w:sz w:val="24"/>
          <w:szCs w:val="24"/>
        </w:rPr>
      </w:pPr>
      <w:r w:rsidRPr="00311E96">
        <w:rPr>
          <w:rFonts w:ascii="Times New Roman" w:eastAsia="Times New Roman" w:hAnsi="Times New Roman" w:cs="Times New Roman"/>
          <w:sz w:val="24"/>
          <w:szCs w:val="24"/>
        </w:rPr>
        <w:t>Maximum of up to $20,000 after completion or waiver of the preliminary hearing up to trial.</w:t>
      </w:r>
    </w:p>
    <w:p w:rsidR="0041061E" w:rsidRPr="00311E96" w:rsidRDefault="0041061E" w:rsidP="0041061E">
      <w:pPr>
        <w:pStyle w:val="NoSpacing"/>
        <w:spacing w:line="276" w:lineRule="auto"/>
        <w:jc w:val="both"/>
        <w:rPr>
          <w:rFonts w:ascii="Times New Roman" w:eastAsia="Times New Roman" w:hAnsi="Times New Roman" w:cs="Times New Roman"/>
          <w:sz w:val="24"/>
          <w:szCs w:val="24"/>
        </w:rPr>
      </w:pPr>
      <w:r w:rsidRPr="00311E96">
        <w:rPr>
          <w:rFonts w:ascii="Times New Roman" w:eastAsia="Times New Roman" w:hAnsi="Times New Roman" w:cs="Times New Roman"/>
          <w:sz w:val="24"/>
          <w:szCs w:val="24"/>
        </w:rPr>
        <w:t>Maximum of up to $30,000 from the beginning of trial through completion of the penalty phase.</w:t>
      </w:r>
    </w:p>
    <w:p w:rsidR="0041061E" w:rsidRPr="003531BA" w:rsidRDefault="0041061E" w:rsidP="0041061E">
      <w:pPr>
        <w:pStyle w:val="NoSpacing"/>
        <w:spacing w:line="276" w:lineRule="auto"/>
        <w:jc w:val="both"/>
        <w:rPr>
          <w:rFonts w:ascii="Times New Roman" w:eastAsia="Times New Roman" w:hAnsi="Times New Roman" w:cs="Times New Roman"/>
          <w:sz w:val="24"/>
          <w:szCs w:val="24"/>
          <w:u w:val="single"/>
        </w:rPr>
      </w:pPr>
    </w:p>
    <w:p w:rsidR="003531BA"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Investigator fees when the death penalty is sought:</w:t>
      </w:r>
      <w:r w:rsidRPr="00A4674C">
        <w:rPr>
          <w:rFonts w:ascii="Times New Roman" w:eastAsia="Times New Roman" w:hAnsi="Times New Roman" w:cs="Times New Roman"/>
          <w:sz w:val="24"/>
          <w:szCs w:val="24"/>
        </w:rPr>
        <w:t xml:space="preserve"> </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w:t>
      </w:r>
      <w:r>
        <w:rPr>
          <w:rFonts w:ascii="Times New Roman" w:eastAsia="Times New Roman" w:hAnsi="Times New Roman" w:cs="Times New Roman"/>
          <w:sz w:val="24"/>
          <w:szCs w:val="24"/>
        </w:rPr>
        <w:t>8</w:t>
      </w:r>
      <w:r w:rsidRPr="00A4674C">
        <w:rPr>
          <w:rFonts w:ascii="Times New Roman" w:eastAsia="Times New Roman" w:hAnsi="Times New Roman" w:cs="Times New Roman"/>
          <w:sz w:val="24"/>
          <w:szCs w:val="24"/>
        </w:rPr>
        <w:t>0/hour plus reasonable expenses not to exceed $</w:t>
      </w:r>
      <w:r>
        <w:rPr>
          <w:rFonts w:ascii="Times New Roman" w:eastAsia="Times New Roman" w:hAnsi="Times New Roman" w:cs="Times New Roman"/>
          <w:sz w:val="24"/>
          <w:szCs w:val="24"/>
        </w:rPr>
        <w:t>6</w:t>
      </w:r>
      <w:r w:rsidRPr="00A4674C">
        <w:rPr>
          <w:rFonts w:ascii="Times New Roman" w:eastAsia="Times New Roman" w:hAnsi="Times New Roman" w:cs="Times New Roman"/>
          <w:sz w:val="24"/>
          <w:szCs w:val="24"/>
        </w:rPr>
        <w:t xml:space="preserve">0,000.  </w:t>
      </w:r>
    </w:p>
    <w:p w:rsidR="0041061E" w:rsidRDefault="0041061E" w:rsidP="0041061E">
      <w:pPr>
        <w:pStyle w:val="NoSpacing"/>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Maximum of up to $20,000 upon completion or waiver of the preliminary hearing.</w:t>
      </w:r>
    </w:p>
    <w:p w:rsidR="0041061E" w:rsidRDefault="0041061E" w:rsidP="0041061E">
      <w:pPr>
        <w:pStyle w:val="NoSpacing"/>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Maximum of up to $20,000 after completion or waiver of the preliminary hearing up to trial.</w:t>
      </w:r>
    </w:p>
    <w:p w:rsidR="0041061E" w:rsidRDefault="0041061E" w:rsidP="0041061E">
      <w:pPr>
        <w:pStyle w:val="NoSpacing"/>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Maximum of up to $20,000 from the beginning of trial through completion of the penalty phase.</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p>
    <w:p w:rsidR="003531BA"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Mitigation Specialist and Mitigation Investigator fees when the death penalty is not sought or is removed prior to trial</w:t>
      </w:r>
      <w:r w:rsidRPr="00A4674C">
        <w:rPr>
          <w:rFonts w:ascii="Times New Roman" w:eastAsia="Times New Roman" w:hAnsi="Times New Roman" w:cs="Times New Roman"/>
          <w:sz w:val="24"/>
          <w:szCs w:val="24"/>
        </w:rPr>
        <w:t xml:space="preserve">: </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$1</w:t>
      </w:r>
      <w:r>
        <w:rPr>
          <w:rFonts w:ascii="Times New Roman" w:eastAsia="Times New Roman" w:hAnsi="Times New Roman" w:cs="Times New Roman"/>
          <w:sz w:val="24"/>
          <w:szCs w:val="24"/>
        </w:rPr>
        <w:t>0</w:t>
      </w:r>
      <w:r w:rsidRPr="00A4674C">
        <w:rPr>
          <w:rFonts w:ascii="Times New Roman" w:eastAsia="Times New Roman" w:hAnsi="Times New Roman" w:cs="Times New Roman"/>
          <w:sz w:val="24"/>
          <w:szCs w:val="24"/>
        </w:rPr>
        <w:t>0/hour plus reasonable expenses not to exceed $</w:t>
      </w:r>
      <w:r>
        <w:rPr>
          <w:rFonts w:ascii="Times New Roman" w:eastAsia="Times New Roman" w:hAnsi="Times New Roman" w:cs="Times New Roman"/>
          <w:sz w:val="24"/>
          <w:szCs w:val="24"/>
        </w:rPr>
        <w:t>3</w:t>
      </w:r>
      <w:r w:rsidRPr="00A4674C">
        <w:rPr>
          <w:rFonts w:ascii="Times New Roman" w:eastAsia="Times New Roman" w:hAnsi="Times New Roman" w:cs="Times New Roman"/>
          <w:sz w:val="24"/>
          <w:szCs w:val="24"/>
        </w:rPr>
        <w:t>0,000.</w:t>
      </w:r>
    </w:p>
    <w:p w:rsidR="0041061E" w:rsidRPr="009660D5" w:rsidRDefault="0041061E" w:rsidP="0041061E">
      <w:pPr>
        <w:pStyle w:val="NoSpacing"/>
        <w:spacing w:line="276" w:lineRule="auto"/>
        <w:jc w:val="both"/>
        <w:rPr>
          <w:rFonts w:ascii="Times New Roman" w:eastAsia="Times New Roman" w:hAnsi="Times New Roman" w:cs="Times New Roman"/>
          <w:sz w:val="24"/>
          <w:szCs w:val="24"/>
        </w:rPr>
      </w:pPr>
    </w:p>
    <w:p w:rsidR="003531BA"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Investigator Fees if the death penalty is not sought:</w:t>
      </w:r>
      <w:r w:rsidRPr="00A4674C">
        <w:rPr>
          <w:rFonts w:ascii="Times New Roman" w:eastAsia="Times New Roman" w:hAnsi="Times New Roman" w:cs="Times New Roman"/>
          <w:sz w:val="24"/>
          <w:szCs w:val="24"/>
        </w:rPr>
        <w:t xml:space="preserve"> </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w:t>
      </w:r>
      <w:r>
        <w:rPr>
          <w:rFonts w:ascii="Times New Roman" w:eastAsia="Times New Roman" w:hAnsi="Times New Roman" w:cs="Times New Roman"/>
          <w:sz w:val="24"/>
          <w:szCs w:val="24"/>
        </w:rPr>
        <w:t>80</w:t>
      </w:r>
      <w:r w:rsidRPr="00A4674C">
        <w:rPr>
          <w:rFonts w:ascii="Times New Roman" w:eastAsia="Times New Roman" w:hAnsi="Times New Roman" w:cs="Times New Roman"/>
          <w:sz w:val="24"/>
          <w:szCs w:val="24"/>
        </w:rPr>
        <w:t>/hour plus reasonable expenses not to exceed $10,000.  Investigator fees may be paid to the mitigation investigator.</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Appellate counsel appealing a death verdict</w:t>
      </w:r>
      <w:r>
        <w:rPr>
          <w:rFonts w:ascii="Times New Roman" w:eastAsia="Times New Roman" w:hAnsi="Times New Roman" w:cs="Times New Roman"/>
          <w:sz w:val="24"/>
          <w:szCs w:val="24"/>
        </w:rPr>
        <w:t>:</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$200/hour for lead counsel, $160/ for second chair with a maximum of $</w:t>
      </w:r>
      <w:r>
        <w:rPr>
          <w:rFonts w:ascii="Times New Roman" w:eastAsia="Times New Roman" w:hAnsi="Times New Roman" w:cs="Times New Roman"/>
          <w:sz w:val="24"/>
          <w:szCs w:val="24"/>
        </w:rPr>
        <w:t>15</w:t>
      </w:r>
      <w:r w:rsidRPr="00A4674C">
        <w:rPr>
          <w:rFonts w:ascii="Times New Roman" w:eastAsia="Times New Roman" w:hAnsi="Times New Roman" w:cs="Times New Roman"/>
          <w:sz w:val="24"/>
          <w:szCs w:val="24"/>
        </w:rPr>
        <w:t>0,000. </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 xml:space="preserve"> </w:t>
      </w:r>
    </w:p>
    <w:p w:rsidR="0041061E" w:rsidRPr="003531BA" w:rsidRDefault="0041061E" w:rsidP="0041061E">
      <w:pPr>
        <w:pStyle w:val="NoSpacing"/>
        <w:spacing w:line="276" w:lineRule="auto"/>
        <w:jc w:val="both"/>
        <w:rPr>
          <w:rFonts w:ascii="Times New Roman" w:eastAsia="Times New Roman" w:hAnsi="Times New Roman" w:cs="Times New Roman"/>
          <w:sz w:val="24"/>
          <w:szCs w:val="24"/>
          <w:u w:val="single"/>
        </w:rPr>
      </w:pPr>
      <w:r w:rsidRPr="003531BA">
        <w:rPr>
          <w:rFonts w:ascii="Times New Roman" w:eastAsia="Times New Roman" w:hAnsi="Times New Roman" w:cs="Times New Roman"/>
          <w:sz w:val="24"/>
          <w:szCs w:val="24"/>
          <w:u w:val="single"/>
        </w:rPr>
        <w:t>Appellate counsel appealing a non-death verdict:</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w:t>
      </w:r>
      <w:r>
        <w:rPr>
          <w:rFonts w:ascii="Times New Roman" w:eastAsia="Times New Roman" w:hAnsi="Times New Roman" w:cs="Times New Roman"/>
          <w:sz w:val="24"/>
          <w:szCs w:val="24"/>
        </w:rPr>
        <w:t>188</w:t>
      </w:r>
      <w:r w:rsidRPr="00A4674C">
        <w:rPr>
          <w:rFonts w:ascii="Times New Roman" w:eastAsia="Times New Roman" w:hAnsi="Times New Roman" w:cs="Times New Roman"/>
          <w:sz w:val="24"/>
          <w:szCs w:val="24"/>
        </w:rPr>
        <w:t>/hour for lead counsel, $140/hour for second chair with a maximum of $</w:t>
      </w:r>
      <w:r>
        <w:rPr>
          <w:rFonts w:ascii="Times New Roman" w:eastAsia="Times New Roman" w:hAnsi="Times New Roman" w:cs="Times New Roman"/>
          <w:sz w:val="24"/>
          <w:szCs w:val="24"/>
        </w:rPr>
        <w:t>8</w:t>
      </w:r>
      <w:r w:rsidR="003531BA">
        <w:rPr>
          <w:rFonts w:ascii="Times New Roman" w:eastAsia="Times New Roman" w:hAnsi="Times New Roman" w:cs="Times New Roman"/>
          <w:sz w:val="24"/>
          <w:szCs w:val="24"/>
        </w:rPr>
        <w:t>0,000. </w:t>
      </w:r>
    </w:p>
    <w:p w:rsidR="0041061E" w:rsidRPr="0041061E" w:rsidRDefault="0041061E" w:rsidP="0041061E">
      <w:pPr>
        <w:spacing w:line="276" w:lineRule="auto"/>
        <w:jc w:val="both"/>
      </w:pPr>
    </w:p>
    <w:p w:rsidR="003531BA"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Mitigation Specialist and Mitigation Investigator</w:t>
      </w:r>
      <w:r w:rsidR="003531BA">
        <w:rPr>
          <w:rFonts w:ascii="Times New Roman" w:eastAsia="Times New Roman" w:hAnsi="Times New Roman" w:cs="Times New Roman"/>
          <w:sz w:val="24"/>
          <w:szCs w:val="24"/>
          <w:u w:val="single"/>
        </w:rPr>
        <w:t xml:space="preserve"> fees</w:t>
      </w:r>
      <w:r w:rsidR="003531BA" w:rsidRPr="003531BA">
        <w:rPr>
          <w:rFonts w:ascii="Times New Roman" w:eastAsia="Times New Roman" w:hAnsi="Times New Roman" w:cs="Times New Roman"/>
          <w:sz w:val="24"/>
          <w:szCs w:val="24"/>
          <w:u w:val="single"/>
        </w:rPr>
        <w:t xml:space="preserve"> </w:t>
      </w:r>
      <w:r w:rsidR="003531BA">
        <w:rPr>
          <w:rFonts w:ascii="Times New Roman" w:eastAsia="Times New Roman" w:hAnsi="Times New Roman" w:cs="Times New Roman"/>
          <w:sz w:val="24"/>
          <w:szCs w:val="24"/>
          <w:u w:val="single"/>
        </w:rPr>
        <w:t>a</w:t>
      </w:r>
      <w:r w:rsidR="003531BA" w:rsidRPr="003531BA">
        <w:rPr>
          <w:rFonts w:ascii="Times New Roman" w:eastAsia="Times New Roman" w:hAnsi="Times New Roman" w:cs="Times New Roman"/>
          <w:sz w:val="24"/>
          <w:szCs w:val="24"/>
          <w:u w:val="single"/>
        </w:rPr>
        <w:t>ppealing a death verdict</w:t>
      </w:r>
      <w:r w:rsidRPr="003531BA">
        <w:rPr>
          <w:rFonts w:ascii="Times New Roman" w:eastAsia="Times New Roman" w:hAnsi="Times New Roman" w:cs="Times New Roman"/>
          <w:sz w:val="24"/>
          <w:szCs w:val="24"/>
          <w:u w:val="single"/>
        </w:rPr>
        <w:t>:</w:t>
      </w:r>
      <w:r w:rsidRPr="00A4674C">
        <w:rPr>
          <w:rFonts w:ascii="Times New Roman" w:eastAsia="Times New Roman" w:hAnsi="Times New Roman" w:cs="Times New Roman"/>
          <w:sz w:val="24"/>
          <w:szCs w:val="24"/>
        </w:rPr>
        <w:t xml:space="preserve"> </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$1</w:t>
      </w:r>
      <w:r>
        <w:rPr>
          <w:rFonts w:ascii="Times New Roman" w:eastAsia="Times New Roman" w:hAnsi="Times New Roman" w:cs="Times New Roman"/>
          <w:sz w:val="24"/>
          <w:szCs w:val="24"/>
        </w:rPr>
        <w:t>0</w:t>
      </w:r>
      <w:r w:rsidRPr="00A4674C">
        <w:rPr>
          <w:rFonts w:ascii="Times New Roman" w:eastAsia="Times New Roman" w:hAnsi="Times New Roman" w:cs="Times New Roman"/>
          <w:sz w:val="24"/>
          <w:szCs w:val="24"/>
        </w:rPr>
        <w:t xml:space="preserve">0/hour plus reasonable expenses not to </w:t>
      </w:r>
      <w:r w:rsidR="0057234A">
        <w:rPr>
          <w:rFonts w:ascii="Times New Roman" w:eastAsia="Times New Roman" w:hAnsi="Times New Roman" w:cs="Times New Roman"/>
          <w:sz w:val="24"/>
          <w:szCs w:val="24"/>
        </w:rPr>
        <w:t>exceed $10,000.</w:t>
      </w:r>
    </w:p>
    <w:p w:rsidR="003531BA" w:rsidRPr="00A4674C" w:rsidRDefault="003531BA" w:rsidP="0041061E">
      <w:pPr>
        <w:pStyle w:val="NoSpacing"/>
        <w:spacing w:line="276" w:lineRule="auto"/>
        <w:jc w:val="both"/>
        <w:rPr>
          <w:rFonts w:ascii="Times New Roman" w:eastAsia="Times New Roman" w:hAnsi="Times New Roman" w:cs="Times New Roman"/>
          <w:sz w:val="24"/>
          <w:szCs w:val="24"/>
        </w:rPr>
      </w:pPr>
    </w:p>
    <w:p w:rsidR="003531BA"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Investigator fees</w:t>
      </w:r>
      <w:r w:rsidR="003531BA" w:rsidRPr="003531BA">
        <w:rPr>
          <w:rFonts w:ascii="Times New Roman" w:eastAsia="Times New Roman" w:hAnsi="Times New Roman" w:cs="Times New Roman"/>
          <w:sz w:val="24"/>
          <w:szCs w:val="24"/>
          <w:u w:val="single"/>
        </w:rPr>
        <w:t xml:space="preserve"> appealing a death verdict</w:t>
      </w:r>
      <w:r w:rsidRPr="003531BA">
        <w:rPr>
          <w:rFonts w:ascii="Times New Roman" w:eastAsia="Times New Roman" w:hAnsi="Times New Roman" w:cs="Times New Roman"/>
          <w:sz w:val="24"/>
          <w:szCs w:val="24"/>
          <w:u w:val="single"/>
        </w:rPr>
        <w:t>:</w:t>
      </w:r>
      <w:r w:rsidRPr="00A4674C">
        <w:rPr>
          <w:rFonts w:ascii="Times New Roman" w:eastAsia="Times New Roman" w:hAnsi="Times New Roman" w:cs="Times New Roman"/>
          <w:sz w:val="24"/>
          <w:szCs w:val="24"/>
        </w:rPr>
        <w:t xml:space="preserve"> </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w:t>
      </w:r>
      <w:r>
        <w:rPr>
          <w:rFonts w:ascii="Times New Roman" w:eastAsia="Times New Roman" w:hAnsi="Times New Roman" w:cs="Times New Roman"/>
          <w:sz w:val="24"/>
          <w:szCs w:val="24"/>
        </w:rPr>
        <w:t>8</w:t>
      </w:r>
      <w:r w:rsidRPr="00A4674C">
        <w:rPr>
          <w:rFonts w:ascii="Times New Roman" w:eastAsia="Times New Roman" w:hAnsi="Times New Roman" w:cs="Times New Roman"/>
          <w:sz w:val="24"/>
          <w:szCs w:val="24"/>
        </w:rPr>
        <w:t>0/hour plus reasonable expenses not to exceed $</w:t>
      </w:r>
      <w:r>
        <w:rPr>
          <w:rFonts w:ascii="Times New Roman" w:eastAsia="Times New Roman" w:hAnsi="Times New Roman" w:cs="Times New Roman"/>
          <w:sz w:val="24"/>
          <w:szCs w:val="24"/>
        </w:rPr>
        <w:t>7,500</w:t>
      </w:r>
      <w:r w:rsidRPr="00A4674C">
        <w:rPr>
          <w:rFonts w:ascii="Times New Roman" w:eastAsia="Times New Roman" w:hAnsi="Times New Roman" w:cs="Times New Roman"/>
          <w:sz w:val="24"/>
          <w:szCs w:val="24"/>
        </w:rPr>
        <w:t xml:space="preserve">.  Investigator fees may be paid </w:t>
      </w:r>
      <w:r>
        <w:rPr>
          <w:rFonts w:ascii="Times New Roman" w:eastAsia="Times New Roman" w:hAnsi="Times New Roman" w:cs="Times New Roman"/>
          <w:sz w:val="24"/>
          <w:szCs w:val="24"/>
        </w:rPr>
        <w:t xml:space="preserve">to the mitigation investigator. </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p>
    <w:p w:rsidR="003531BA"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Mitigation Specialist fees</w:t>
      </w:r>
      <w:r w:rsidR="003531BA" w:rsidRPr="003531BA">
        <w:rPr>
          <w:rFonts w:ascii="Times New Roman" w:eastAsia="Times New Roman" w:hAnsi="Times New Roman" w:cs="Times New Roman"/>
          <w:sz w:val="24"/>
          <w:szCs w:val="24"/>
          <w:u w:val="single"/>
        </w:rPr>
        <w:t xml:space="preserve"> appealing a non-death verdict</w:t>
      </w:r>
      <w:r w:rsidRPr="00A4674C">
        <w:rPr>
          <w:rFonts w:ascii="Times New Roman" w:eastAsia="Times New Roman" w:hAnsi="Times New Roman" w:cs="Times New Roman"/>
          <w:sz w:val="24"/>
          <w:szCs w:val="24"/>
        </w:rPr>
        <w:t xml:space="preserve">: </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$1</w:t>
      </w:r>
      <w:r>
        <w:rPr>
          <w:rFonts w:ascii="Times New Roman" w:eastAsia="Times New Roman" w:hAnsi="Times New Roman" w:cs="Times New Roman"/>
          <w:sz w:val="24"/>
          <w:szCs w:val="24"/>
        </w:rPr>
        <w:t>0</w:t>
      </w:r>
      <w:r w:rsidRPr="00A4674C">
        <w:rPr>
          <w:rFonts w:ascii="Times New Roman" w:eastAsia="Times New Roman" w:hAnsi="Times New Roman" w:cs="Times New Roman"/>
          <w:sz w:val="24"/>
          <w:szCs w:val="24"/>
        </w:rPr>
        <w:t xml:space="preserve">0/hour plus reasonable expenses not </w:t>
      </w:r>
      <w:r w:rsidR="00173C1F">
        <w:rPr>
          <w:rFonts w:ascii="Times New Roman" w:eastAsia="Times New Roman" w:hAnsi="Times New Roman" w:cs="Times New Roman"/>
          <w:sz w:val="24"/>
          <w:szCs w:val="24"/>
        </w:rPr>
        <w:t>to exceed $500.</w:t>
      </w:r>
    </w:p>
    <w:p w:rsidR="00173C1F" w:rsidRPr="00A4674C" w:rsidRDefault="00173C1F" w:rsidP="0041061E">
      <w:pPr>
        <w:pStyle w:val="NoSpacing"/>
        <w:spacing w:line="276" w:lineRule="auto"/>
        <w:jc w:val="both"/>
        <w:rPr>
          <w:rFonts w:ascii="Times New Roman" w:eastAsia="Times New Roman" w:hAnsi="Times New Roman" w:cs="Times New Roman"/>
          <w:sz w:val="24"/>
          <w:szCs w:val="24"/>
        </w:rPr>
      </w:pPr>
    </w:p>
    <w:p w:rsidR="003531BA" w:rsidRDefault="0041061E" w:rsidP="0041061E">
      <w:pPr>
        <w:pStyle w:val="NoSpacing"/>
        <w:spacing w:line="276" w:lineRule="auto"/>
        <w:jc w:val="both"/>
        <w:rPr>
          <w:rFonts w:ascii="Times New Roman" w:eastAsia="Times New Roman" w:hAnsi="Times New Roman" w:cs="Times New Roman"/>
          <w:sz w:val="24"/>
          <w:szCs w:val="24"/>
        </w:rPr>
      </w:pPr>
      <w:r w:rsidRPr="003531BA">
        <w:rPr>
          <w:rFonts w:ascii="Times New Roman" w:eastAsia="Times New Roman" w:hAnsi="Times New Roman" w:cs="Times New Roman"/>
          <w:sz w:val="24"/>
          <w:szCs w:val="24"/>
          <w:u w:val="single"/>
        </w:rPr>
        <w:t>Mitigation investigator fees</w:t>
      </w:r>
      <w:r w:rsidR="003531BA" w:rsidRPr="003531BA">
        <w:rPr>
          <w:rFonts w:ascii="Times New Roman" w:eastAsia="Times New Roman" w:hAnsi="Times New Roman" w:cs="Times New Roman"/>
          <w:sz w:val="24"/>
          <w:szCs w:val="24"/>
          <w:u w:val="single"/>
        </w:rPr>
        <w:t xml:space="preserve"> appealing a non-death verdict</w:t>
      </w:r>
      <w:r w:rsidRPr="003531BA">
        <w:rPr>
          <w:rFonts w:ascii="Times New Roman" w:eastAsia="Times New Roman" w:hAnsi="Times New Roman" w:cs="Times New Roman"/>
          <w:sz w:val="24"/>
          <w:szCs w:val="24"/>
          <w:u w:val="single"/>
        </w:rPr>
        <w:t>:</w:t>
      </w:r>
      <w:r w:rsidRPr="00A4674C">
        <w:rPr>
          <w:rFonts w:ascii="Times New Roman" w:eastAsia="Times New Roman" w:hAnsi="Times New Roman" w:cs="Times New Roman"/>
          <w:sz w:val="24"/>
          <w:szCs w:val="24"/>
        </w:rPr>
        <w:t xml:space="preserve"> </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w:t>
      </w:r>
      <w:r>
        <w:rPr>
          <w:rFonts w:ascii="Times New Roman" w:eastAsia="Times New Roman" w:hAnsi="Times New Roman" w:cs="Times New Roman"/>
          <w:sz w:val="24"/>
          <w:szCs w:val="24"/>
        </w:rPr>
        <w:t>8</w:t>
      </w:r>
      <w:r w:rsidRPr="00A4674C">
        <w:rPr>
          <w:rFonts w:ascii="Times New Roman" w:eastAsia="Times New Roman" w:hAnsi="Times New Roman" w:cs="Times New Roman"/>
          <w:sz w:val="24"/>
          <w:szCs w:val="24"/>
        </w:rPr>
        <w:t>0/hour plus reasonable expen</w:t>
      </w:r>
      <w:r w:rsidR="00173C1F">
        <w:rPr>
          <w:rFonts w:ascii="Times New Roman" w:eastAsia="Times New Roman" w:hAnsi="Times New Roman" w:cs="Times New Roman"/>
          <w:sz w:val="24"/>
          <w:szCs w:val="24"/>
        </w:rPr>
        <w:t xml:space="preserve">ses, not to exceed $500. </w:t>
      </w:r>
      <w:r w:rsidRPr="00A4674C">
        <w:rPr>
          <w:rFonts w:ascii="Times New Roman" w:eastAsia="Times New Roman" w:hAnsi="Times New Roman" w:cs="Times New Roman"/>
          <w:sz w:val="24"/>
          <w:szCs w:val="24"/>
        </w:rPr>
        <w:t>Mitigation investigator fees may be paid to the mitigation specialist or to the investigator.</w:t>
      </w:r>
    </w:p>
    <w:p w:rsidR="0041061E" w:rsidRPr="00A4674C" w:rsidRDefault="0041061E" w:rsidP="0041061E">
      <w:pPr>
        <w:pStyle w:val="NoSpacing"/>
        <w:spacing w:line="276" w:lineRule="auto"/>
        <w:jc w:val="both"/>
        <w:rPr>
          <w:rFonts w:ascii="Times New Roman" w:eastAsia="Times New Roman" w:hAnsi="Times New Roman" w:cs="Times New Roman"/>
          <w:sz w:val="24"/>
          <w:szCs w:val="24"/>
        </w:rPr>
      </w:pPr>
    </w:p>
    <w:p w:rsidR="003531BA" w:rsidRPr="003531BA" w:rsidRDefault="0041061E" w:rsidP="0041061E">
      <w:pPr>
        <w:pStyle w:val="NoSpacing"/>
        <w:spacing w:line="276" w:lineRule="auto"/>
        <w:jc w:val="both"/>
        <w:rPr>
          <w:rFonts w:ascii="Times New Roman" w:eastAsia="Times New Roman" w:hAnsi="Times New Roman" w:cs="Times New Roman"/>
          <w:sz w:val="24"/>
          <w:szCs w:val="24"/>
          <w:u w:val="single"/>
        </w:rPr>
      </w:pPr>
      <w:r w:rsidRPr="003531BA">
        <w:rPr>
          <w:rFonts w:ascii="Times New Roman" w:eastAsia="Times New Roman" w:hAnsi="Times New Roman" w:cs="Times New Roman"/>
          <w:sz w:val="24"/>
          <w:szCs w:val="24"/>
          <w:u w:val="single"/>
        </w:rPr>
        <w:t>Investigator fees</w:t>
      </w:r>
      <w:r w:rsidR="003531BA" w:rsidRPr="003531BA">
        <w:rPr>
          <w:rFonts w:ascii="Times New Roman" w:eastAsia="Times New Roman" w:hAnsi="Times New Roman" w:cs="Times New Roman"/>
          <w:sz w:val="24"/>
          <w:szCs w:val="24"/>
          <w:u w:val="single"/>
        </w:rPr>
        <w:t xml:space="preserve"> appealing a non-death verdict</w:t>
      </w:r>
      <w:r w:rsidRPr="003531BA">
        <w:rPr>
          <w:rFonts w:ascii="Times New Roman" w:eastAsia="Times New Roman" w:hAnsi="Times New Roman" w:cs="Times New Roman"/>
          <w:sz w:val="24"/>
          <w:szCs w:val="24"/>
          <w:u w:val="single"/>
        </w:rPr>
        <w:t xml:space="preserve">: </w:t>
      </w:r>
    </w:p>
    <w:p w:rsidR="0041061E" w:rsidRDefault="0041061E" w:rsidP="0041061E">
      <w:pPr>
        <w:pStyle w:val="NoSpacing"/>
        <w:spacing w:line="276" w:lineRule="auto"/>
        <w:jc w:val="both"/>
        <w:rPr>
          <w:rFonts w:ascii="Times New Roman" w:eastAsia="Times New Roman" w:hAnsi="Times New Roman" w:cs="Times New Roman"/>
          <w:sz w:val="24"/>
          <w:szCs w:val="24"/>
        </w:rPr>
      </w:pPr>
      <w:r w:rsidRPr="00A4674C">
        <w:rPr>
          <w:rFonts w:ascii="Times New Roman" w:eastAsia="Times New Roman" w:hAnsi="Times New Roman" w:cs="Times New Roman"/>
          <w:sz w:val="24"/>
          <w:szCs w:val="24"/>
        </w:rPr>
        <w:t>$</w:t>
      </w:r>
      <w:r>
        <w:rPr>
          <w:rFonts w:ascii="Times New Roman" w:eastAsia="Times New Roman" w:hAnsi="Times New Roman" w:cs="Times New Roman"/>
          <w:sz w:val="24"/>
          <w:szCs w:val="24"/>
        </w:rPr>
        <w:t>8</w:t>
      </w:r>
      <w:r w:rsidRPr="00A4674C">
        <w:rPr>
          <w:rFonts w:ascii="Times New Roman" w:eastAsia="Times New Roman" w:hAnsi="Times New Roman" w:cs="Times New Roman"/>
          <w:sz w:val="24"/>
          <w:szCs w:val="24"/>
        </w:rPr>
        <w:t>0/hour plus reasonable expenses no</w:t>
      </w:r>
      <w:r w:rsidR="00173C1F">
        <w:rPr>
          <w:rFonts w:ascii="Times New Roman" w:eastAsia="Times New Roman" w:hAnsi="Times New Roman" w:cs="Times New Roman"/>
          <w:sz w:val="24"/>
          <w:szCs w:val="24"/>
        </w:rPr>
        <w:t>t to exceed $500.</w:t>
      </w:r>
      <w:r>
        <w:rPr>
          <w:rFonts w:ascii="Times New Roman" w:eastAsia="Times New Roman" w:hAnsi="Times New Roman" w:cs="Times New Roman"/>
          <w:sz w:val="24"/>
          <w:szCs w:val="24"/>
        </w:rPr>
        <w:t xml:space="preserve"> </w:t>
      </w:r>
    </w:p>
    <w:p w:rsidR="003531BA" w:rsidRDefault="003531BA" w:rsidP="0041061E">
      <w:pPr>
        <w:pStyle w:val="NoSpacing"/>
        <w:spacing w:line="276" w:lineRule="auto"/>
        <w:jc w:val="both"/>
        <w:rPr>
          <w:rFonts w:ascii="Times New Roman" w:eastAsia="Times New Roman" w:hAnsi="Times New Roman" w:cs="Times New Roman"/>
          <w:sz w:val="24"/>
          <w:szCs w:val="24"/>
        </w:rPr>
      </w:pPr>
    </w:p>
    <w:p w:rsidR="00415CA8" w:rsidRPr="00A4674C" w:rsidRDefault="00CF0650" w:rsidP="0041061E">
      <w:pPr>
        <w:pStyle w:val="NoSpacing"/>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Richard Gale confirmed his </w:t>
      </w:r>
      <w:r w:rsidR="003531BA">
        <w:rPr>
          <w:rFonts w:ascii="Times New Roman" w:eastAsia="Times New Roman" w:hAnsi="Times New Roman" w:cs="Times New Roman"/>
          <w:sz w:val="24"/>
          <w:szCs w:val="24"/>
        </w:rPr>
        <w:t>amended motion</w:t>
      </w:r>
      <w:r w:rsidR="00811489">
        <w:rPr>
          <w:rFonts w:ascii="Times New Roman" w:eastAsia="Times New Roman" w:hAnsi="Times New Roman" w:cs="Times New Roman"/>
          <w:sz w:val="24"/>
          <w:szCs w:val="24"/>
        </w:rPr>
        <w:t xml:space="preserve"> </w:t>
      </w:r>
      <w:r w:rsidR="003531BA">
        <w:rPr>
          <w:rFonts w:ascii="Times New Roman" w:eastAsia="Times New Roman" w:hAnsi="Times New Roman" w:cs="Times New Roman"/>
          <w:sz w:val="24"/>
          <w:szCs w:val="24"/>
        </w:rPr>
        <w:t xml:space="preserve">was </w:t>
      </w:r>
      <w:r w:rsidR="00173C1F">
        <w:rPr>
          <w:rFonts w:ascii="Times New Roman" w:eastAsia="Times New Roman" w:hAnsi="Times New Roman" w:cs="Times New Roman"/>
          <w:sz w:val="24"/>
          <w:szCs w:val="24"/>
        </w:rPr>
        <w:t xml:space="preserve">as </w:t>
      </w:r>
      <w:r w:rsidR="003531BA">
        <w:rPr>
          <w:rFonts w:ascii="Times New Roman" w:eastAsia="Times New Roman" w:hAnsi="Times New Roman" w:cs="Times New Roman"/>
          <w:sz w:val="24"/>
          <w:szCs w:val="24"/>
        </w:rPr>
        <w:t>reviewed by Neal Hamilton. Kevin Daniels seconded the motion. The motion passed unanimously. Mike Bleak had joined the meeting by phone and voted for the motion.</w:t>
      </w:r>
    </w:p>
    <w:p w:rsidR="009046AA" w:rsidRPr="007F7C76" w:rsidRDefault="009046AA" w:rsidP="007F7C76">
      <w:pPr>
        <w:tabs>
          <w:tab w:val="left" w:pos="810"/>
          <w:tab w:val="left" w:pos="9360"/>
        </w:tabs>
        <w:ind w:right="720"/>
      </w:pPr>
    </w:p>
    <w:p w:rsidR="006D0CA3" w:rsidRPr="00410162" w:rsidRDefault="00410162" w:rsidP="00631A69">
      <w:pPr>
        <w:tabs>
          <w:tab w:val="left" w:pos="9360"/>
        </w:tabs>
        <w:ind w:left="540" w:right="720" w:hanging="540"/>
      </w:pPr>
      <w:r>
        <w:rPr>
          <w:b/>
        </w:rPr>
        <w:t xml:space="preserve">6.      Discuss updating the contract to include language about funding when no longer an aggravated murder case, and language to address second chair when the death penalty is removed. </w:t>
      </w:r>
      <w:r>
        <w:t>(The changes to the contract have been on prior agenda</w:t>
      </w:r>
      <w:r w:rsidR="00F74E15">
        <w:t>s</w:t>
      </w:r>
      <w:r>
        <w:t>, but have not been resolved.)</w:t>
      </w:r>
    </w:p>
    <w:p w:rsidR="00410162" w:rsidRDefault="00410162" w:rsidP="00D52856">
      <w:pPr>
        <w:tabs>
          <w:tab w:val="left" w:pos="9360"/>
        </w:tabs>
        <w:ind w:right="720"/>
      </w:pPr>
    </w:p>
    <w:p w:rsidR="00410162" w:rsidRDefault="00410162" w:rsidP="00D52856">
      <w:pPr>
        <w:tabs>
          <w:tab w:val="left" w:pos="9360"/>
        </w:tabs>
        <w:ind w:right="720"/>
      </w:pPr>
      <w:r>
        <w:t xml:space="preserve">John </w:t>
      </w:r>
      <w:proofErr w:type="spellStart"/>
      <w:r>
        <w:t>Reidhead</w:t>
      </w:r>
      <w:proofErr w:type="spellEnd"/>
      <w:r>
        <w:t xml:space="preserve"> suggested with t</w:t>
      </w:r>
      <w:r w:rsidR="00173C1F">
        <w:t>he new fee structure to look at</w:t>
      </w:r>
      <w:r>
        <w:t xml:space="preserve"> the </w:t>
      </w:r>
      <w:r w:rsidR="00DA39E4">
        <w:t xml:space="preserve">standard </w:t>
      </w:r>
      <w:r w:rsidR="002F3F6E">
        <w:t>contract and make necessary</w:t>
      </w:r>
      <w:r>
        <w:t xml:space="preserve"> changes in the contract.</w:t>
      </w:r>
    </w:p>
    <w:p w:rsidR="00410162" w:rsidRDefault="00410162" w:rsidP="00D52856">
      <w:pPr>
        <w:tabs>
          <w:tab w:val="left" w:pos="9360"/>
        </w:tabs>
        <w:ind w:right="720"/>
      </w:pPr>
    </w:p>
    <w:p w:rsidR="00410162" w:rsidRDefault="00410162" w:rsidP="00D52856">
      <w:pPr>
        <w:tabs>
          <w:tab w:val="left" w:pos="9360"/>
        </w:tabs>
        <w:ind w:right="720"/>
      </w:pPr>
      <w:r>
        <w:lastRenderedPageBreak/>
        <w:t xml:space="preserve">Neal suggested adding to the contract the language about death being taken off </w:t>
      </w:r>
      <w:r w:rsidR="00EF660F">
        <w:t>pre-</w:t>
      </w:r>
      <w:r>
        <w:t>preliminary hearing, but was on originally. That the second chair will be paid through the soft cap that was just approved.</w:t>
      </w:r>
    </w:p>
    <w:p w:rsidR="00DA39E4" w:rsidRDefault="00DA39E4" w:rsidP="00D52856">
      <w:pPr>
        <w:tabs>
          <w:tab w:val="left" w:pos="9360"/>
        </w:tabs>
        <w:ind w:right="720"/>
      </w:pPr>
    </w:p>
    <w:p w:rsidR="002F3F6E" w:rsidRDefault="00410162" w:rsidP="00D52856">
      <w:pPr>
        <w:tabs>
          <w:tab w:val="left" w:pos="9360"/>
        </w:tabs>
        <w:ind w:right="720"/>
      </w:pPr>
      <w:r>
        <w:t>Neal Hamilton will look at the contract and change the langua</w:t>
      </w:r>
      <w:r w:rsidR="002F3F6E">
        <w:t xml:space="preserve">ge to address the second chair. </w:t>
      </w:r>
    </w:p>
    <w:p w:rsidR="002F3F6E" w:rsidRDefault="002F3F6E" w:rsidP="00D52856">
      <w:pPr>
        <w:tabs>
          <w:tab w:val="left" w:pos="9360"/>
        </w:tabs>
        <w:ind w:right="720"/>
      </w:pPr>
    </w:p>
    <w:p w:rsidR="00410162" w:rsidRDefault="00410162" w:rsidP="00D52856">
      <w:pPr>
        <w:tabs>
          <w:tab w:val="left" w:pos="9360"/>
        </w:tabs>
        <w:ind w:right="720"/>
      </w:pPr>
      <w:r>
        <w:t xml:space="preserve">John </w:t>
      </w:r>
      <w:proofErr w:type="spellStart"/>
      <w:r>
        <w:t>Reidhead</w:t>
      </w:r>
      <w:proofErr w:type="spellEnd"/>
      <w:r>
        <w:t xml:space="preserve"> will also look at adjusting the</w:t>
      </w:r>
      <w:r w:rsidR="002F3F6E">
        <w:t xml:space="preserve"> fees in the</w:t>
      </w:r>
      <w:r>
        <w:t xml:space="preserve"> contract. The second chair was addressed and the funding was listed in the motion for the new fees.</w:t>
      </w:r>
    </w:p>
    <w:p w:rsidR="00410162" w:rsidRDefault="00410162" w:rsidP="00D52856">
      <w:pPr>
        <w:tabs>
          <w:tab w:val="left" w:pos="9360"/>
        </w:tabs>
        <w:ind w:right="720"/>
      </w:pPr>
    </w:p>
    <w:p w:rsidR="00410162" w:rsidRDefault="00EF660F" w:rsidP="00D52856">
      <w:pPr>
        <w:tabs>
          <w:tab w:val="left" w:pos="9360"/>
        </w:tabs>
        <w:ind w:right="720"/>
      </w:pPr>
      <w:r>
        <w:t>This will be address again in the next board meeting.</w:t>
      </w:r>
    </w:p>
    <w:p w:rsidR="00410162" w:rsidRDefault="00410162" w:rsidP="00D52856">
      <w:pPr>
        <w:tabs>
          <w:tab w:val="left" w:pos="9360"/>
        </w:tabs>
        <w:ind w:right="720"/>
      </w:pPr>
    </w:p>
    <w:p w:rsidR="001F4257" w:rsidRDefault="00AA0115" w:rsidP="000F389C">
      <w:pPr>
        <w:tabs>
          <w:tab w:val="left" w:pos="9360"/>
        </w:tabs>
        <w:ind w:left="630" w:right="720" w:hanging="810"/>
        <w:rPr>
          <w:b/>
        </w:rPr>
      </w:pPr>
      <w:r>
        <w:rPr>
          <w:b/>
        </w:rPr>
        <w:t xml:space="preserve">   </w:t>
      </w:r>
      <w:r w:rsidR="00DB5C20">
        <w:rPr>
          <w:b/>
        </w:rPr>
        <w:t>7</w:t>
      </w:r>
      <w:r w:rsidR="006750CC">
        <w:rPr>
          <w:b/>
        </w:rPr>
        <w:t>.</w:t>
      </w:r>
      <w:r w:rsidR="006750CC">
        <w:rPr>
          <w:b/>
        </w:rPr>
        <w:tab/>
      </w:r>
      <w:r w:rsidR="00DB5C20">
        <w:rPr>
          <w:b/>
        </w:rPr>
        <w:t>Contract for new counsel on the William Lawton case.</w:t>
      </w:r>
    </w:p>
    <w:p w:rsidR="00EF660F" w:rsidRDefault="00EF660F" w:rsidP="00EF660F">
      <w:pPr>
        <w:tabs>
          <w:tab w:val="left" w:pos="9360"/>
        </w:tabs>
        <w:ind w:left="630" w:right="720" w:hanging="630"/>
        <w:rPr>
          <w:b/>
        </w:rPr>
      </w:pPr>
    </w:p>
    <w:p w:rsidR="00EF660F" w:rsidRDefault="002F3F6E" w:rsidP="00EF660F">
      <w:pPr>
        <w:tabs>
          <w:tab w:val="left" w:pos="9360"/>
        </w:tabs>
        <w:ind w:right="720"/>
      </w:pPr>
      <w:r>
        <w:t>Mr. Lawton has been in the State H</w:t>
      </w:r>
      <w:r w:rsidR="00EF660F">
        <w:t xml:space="preserve">ospital for a number of years. His original attorney is no longer practicing law, Doug Terry </w:t>
      </w:r>
      <w:r w:rsidR="00173C1F">
        <w:t>has</w:t>
      </w:r>
      <w:r w:rsidR="00EF660F">
        <w:t xml:space="preserve"> now been appointed on this case. </w:t>
      </w:r>
      <w:r w:rsidR="000C191C">
        <w:t xml:space="preserve">The second chair Doug </w:t>
      </w:r>
      <w:proofErr w:type="spellStart"/>
      <w:r w:rsidR="000C191C">
        <w:t>Neeley</w:t>
      </w:r>
      <w:proofErr w:type="spellEnd"/>
      <w:r w:rsidR="000C191C">
        <w:t xml:space="preserve"> is continuing on the case. </w:t>
      </w:r>
      <w:r w:rsidR="00EF660F">
        <w:t>There is a hearing today and there may be a change of plea.</w:t>
      </w:r>
    </w:p>
    <w:p w:rsidR="000C191C" w:rsidRDefault="000C191C" w:rsidP="00EF660F">
      <w:pPr>
        <w:tabs>
          <w:tab w:val="left" w:pos="9360"/>
        </w:tabs>
        <w:ind w:right="720"/>
      </w:pPr>
    </w:p>
    <w:p w:rsidR="000C191C" w:rsidRDefault="000C191C" w:rsidP="00EF660F">
      <w:pPr>
        <w:tabs>
          <w:tab w:val="left" w:pos="9360"/>
        </w:tabs>
        <w:ind w:right="720"/>
      </w:pPr>
      <w:r>
        <w:t xml:space="preserve">Now </w:t>
      </w:r>
      <w:r w:rsidR="0028036A">
        <w:t xml:space="preserve">that Mr. Lawton </w:t>
      </w:r>
      <w:r>
        <w:t>is competent to stand trial do we start a new case with all the new caps, or would Mr. Terry be bound by the old caps that were in place.</w:t>
      </w:r>
    </w:p>
    <w:p w:rsidR="0028036A" w:rsidRDefault="0028036A" w:rsidP="00EF660F">
      <w:pPr>
        <w:tabs>
          <w:tab w:val="left" w:pos="9360"/>
        </w:tabs>
        <w:ind w:right="720"/>
      </w:pPr>
    </w:p>
    <w:p w:rsidR="0028036A" w:rsidRDefault="0028036A" w:rsidP="00EF660F">
      <w:pPr>
        <w:tabs>
          <w:tab w:val="left" w:pos="9360"/>
        </w:tabs>
        <w:ind w:right="720"/>
      </w:pPr>
      <w:r>
        <w:t>There was a discussion about the new rates and the current contracts that are place.</w:t>
      </w:r>
    </w:p>
    <w:p w:rsidR="000C191C" w:rsidRDefault="000C191C" w:rsidP="00EF660F">
      <w:pPr>
        <w:tabs>
          <w:tab w:val="left" w:pos="9360"/>
        </w:tabs>
        <w:ind w:right="720"/>
      </w:pPr>
    </w:p>
    <w:p w:rsidR="000C191C" w:rsidRDefault="0028036A" w:rsidP="00EF660F">
      <w:pPr>
        <w:tabs>
          <w:tab w:val="left" w:pos="9360"/>
        </w:tabs>
        <w:ind w:right="720"/>
      </w:pPr>
      <w:r>
        <w:t>It was decided to send</w:t>
      </w:r>
      <w:r w:rsidR="009B6902">
        <w:t xml:space="preserve"> a letter to all the people working on current cases and the whole list of Rule 8 Attorneys with the proposed fee rate increases. And</w:t>
      </w:r>
      <w:r w:rsidR="00173C1F">
        <w:t>,</w:t>
      </w:r>
      <w:r w:rsidR="009B6902">
        <w:t xml:space="preserve"> explain that the </w:t>
      </w:r>
      <w:r>
        <w:t xml:space="preserve">current </w:t>
      </w:r>
      <w:r w:rsidR="009B6902">
        <w:t>contact</w:t>
      </w:r>
      <w:r>
        <w:t>s stay</w:t>
      </w:r>
      <w:r w:rsidR="009B6902">
        <w:t xml:space="preserve"> in place with the new fees replacing the older fee rates as of July 1, 2019.</w:t>
      </w:r>
    </w:p>
    <w:p w:rsidR="00631A69" w:rsidRDefault="00631A69" w:rsidP="00410162">
      <w:pPr>
        <w:tabs>
          <w:tab w:val="left" w:pos="9360"/>
        </w:tabs>
        <w:ind w:right="720"/>
        <w:rPr>
          <w:b/>
        </w:rPr>
      </w:pPr>
    </w:p>
    <w:p w:rsidR="000022D5" w:rsidRDefault="00DB5C20" w:rsidP="00855A47">
      <w:pPr>
        <w:tabs>
          <w:tab w:val="left" w:pos="9360"/>
        </w:tabs>
        <w:ind w:left="630" w:right="720" w:hanging="810"/>
        <w:rPr>
          <w:b/>
        </w:rPr>
      </w:pPr>
      <w:r>
        <w:rPr>
          <w:b/>
        </w:rPr>
        <w:t xml:space="preserve">   8</w:t>
      </w:r>
      <w:r w:rsidR="00631A69">
        <w:rPr>
          <w:b/>
        </w:rPr>
        <w:t>.</w:t>
      </w:r>
      <w:r w:rsidR="00631A69">
        <w:rPr>
          <w:b/>
        </w:rPr>
        <w:tab/>
      </w:r>
      <w:r>
        <w:rPr>
          <w:b/>
        </w:rPr>
        <w:t>Discuss appointment of attorney on the Alexander Whipple case (Whether it was done in accordance with policy and whether any action</w:t>
      </w:r>
      <w:r w:rsidR="0028036A">
        <w:rPr>
          <w:b/>
        </w:rPr>
        <w:t xml:space="preserve"> needs to be taken by the board</w:t>
      </w:r>
      <w:r>
        <w:rPr>
          <w:b/>
        </w:rPr>
        <w:t>)</w:t>
      </w:r>
      <w:r w:rsidR="00631A69">
        <w:rPr>
          <w:b/>
        </w:rPr>
        <w:t>.</w:t>
      </w:r>
    </w:p>
    <w:p w:rsidR="002C4FF0" w:rsidRDefault="002C4FF0" w:rsidP="00855A47">
      <w:pPr>
        <w:tabs>
          <w:tab w:val="left" w:pos="9360"/>
        </w:tabs>
        <w:ind w:left="630" w:right="720" w:hanging="810"/>
        <w:rPr>
          <w:b/>
        </w:rPr>
      </w:pPr>
    </w:p>
    <w:p w:rsidR="0028036A" w:rsidRDefault="0028036A" w:rsidP="0028036A">
      <w:pPr>
        <w:tabs>
          <w:tab w:val="left" w:pos="9360"/>
        </w:tabs>
        <w:ind w:right="720"/>
      </w:pPr>
      <w:r>
        <w:t xml:space="preserve">The case was filed as an aggravated murder case in Cache County. The board has not been contacted by Cache County. </w:t>
      </w:r>
    </w:p>
    <w:p w:rsidR="0028036A" w:rsidRDefault="0028036A" w:rsidP="0028036A">
      <w:pPr>
        <w:tabs>
          <w:tab w:val="left" w:pos="9360"/>
        </w:tabs>
        <w:ind w:right="720"/>
      </w:pPr>
    </w:p>
    <w:p w:rsidR="0028036A" w:rsidRDefault="0028036A" w:rsidP="0028036A">
      <w:pPr>
        <w:tabs>
          <w:tab w:val="left" w:pos="9360"/>
        </w:tabs>
        <w:ind w:right="720"/>
      </w:pPr>
      <w:r>
        <w:t xml:space="preserve">Judge Noonan </w:t>
      </w:r>
      <w:r w:rsidR="00C42C95">
        <w:t xml:space="preserve">said that her office has </w:t>
      </w:r>
      <w:r w:rsidR="002C4FF0">
        <w:t>not yet received a formal request for counsel. Shane Bahr will keep Judge Noonan</w:t>
      </w:r>
      <w:r w:rsidR="00C42C95">
        <w:t xml:space="preserve"> informed about this case and any others that are sent to the Court.</w:t>
      </w:r>
      <w:r w:rsidR="002C4FF0">
        <w:t xml:space="preserve"> </w:t>
      </w:r>
    </w:p>
    <w:p w:rsidR="00C42C95" w:rsidRDefault="00C42C95" w:rsidP="0028036A">
      <w:pPr>
        <w:tabs>
          <w:tab w:val="left" w:pos="9360"/>
        </w:tabs>
        <w:ind w:right="720"/>
      </w:pPr>
    </w:p>
    <w:p w:rsidR="00C42C95" w:rsidRDefault="00C42C95" w:rsidP="0028036A">
      <w:pPr>
        <w:tabs>
          <w:tab w:val="left" w:pos="9360"/>
        </w:tabs>
        <w:ind w:right="720"/>
      </w:pPr>
      <w:r>
        <w:t xml:space="preserve">Neal Hamilton said the Judge in the case needs to inform the Administrative Office of the Courts (AOC) about </w:t>
      </w:r>
      <w:r w:rsidR="00F74E15">
        <w:t>the case</w:t>
      </w:r>
      <w:r>
        <w:t xml:space="preserve">. </w:t>
      </w:r>
      <w:r w:rsidR="00F74E15">
        <w:t>The AOC would then</w:t>
      </w:r>
      <w:r>
        <w:t xml:space="preserve"> send them the </w:t>
      </w:r>
      <w:r w:rsidR="00F74E15">
        <w:t xml:space="preserve">3-5 </w:t>
      </w:r>
      <w:r>
        <w:t xml:space="preserve">names of qualified </w:t>
      </w:r>
      <w:r w:rsidR="00F74E15">
        <w:t xml:space="preserve">attorneys for the judge to </w:t>
      </w:r>
      <w:r>
        <w:t>decide who they would like to appoint to the case.</w:t>
      </w:r>
      <w:r w:rsidR="00F74E15">
        <w:t xml:space="preserve"> The judge in the Whipple case went ahead and appointed counsel for Mr. Whipple without following the correct procedure. Once this is settled the judge will need to be contacted about the correct procedure to appoint counsel for cases to be paid out of the Indigent Defense Trust Fund.</w:t>
      </w:r>
    </w:p>
    <w:p w:rsidR="00C42C95" w:rsidRDefault="00C42C95" w:rsidP="0028036A">
      <w:pPr>
        <w:tabs>
          <w:tab w:val="left" w:pos="9360"/>
        </w:tabs>
        <w:ind w:right="720"/>
      </w:pPr>
    </w:p>
    <w:p w:rsidR="00C42C95" w:rsidRDefault="00C42C95" w:rsidP="0028036A">
      <w:pPr>
        <w:tabs>
          <w:tab w:val="left" w:pos="9360"/>
        </w:tabs>
        <w:ind w:right="720"/>
      </w:pPr>
      <w:r>
        <w:t xml:space="preserve">John </w:t>
      </w:r>
      <w:proofErr w:type="spellStart"/>
      <w:r>
        <w:t>Reidhead</w:t>
      </w:r>
      <w:proofErr w:type="spellEnd"/>
      <w:r>
        <w:t xml:space="preserve"> explained after an appointment is made, an application for funding is sent to the county to be filled out and returned.</w:t>
      </w:r>
    </w:p>
    <w:p w:rsidR="00F74E15" w:rsidRDefault="00F74E15" w:rsidP="0028036A">
      <w:pPr>
        <w:tabs>
          <w:tab w:val="left" w:pos="9360"/>
        </w:tabs>
        <w:ind w:right="720"/>
      </w:pPr>
    </w:p>
    <w:p w:rsidR="00F74E15" w:rsidRPr="0028036A" w:rsidRDefault="00F74E15" w:rsidP="0028036A">
      <w:pPr>
        <w:tabs>
          <w:tab w:val="left" w:pos="9360"/>
        </w:tabs>
        <w:ind w:right="720"/>
      </w:pPr>
      <w:r>
        <w:lastRenderedPageBreak/>
        <w:t>Judge Mary Noo</w:t>
      </w:r>
      <w:r w:rsidR="00033FEA">
        <w:t xml:space="preserve">nan reiterated that the Judge in Cache County appointed </w:t>
      </w:r>
      <w:r w:rsidR="00173C1F">
        <w:t xml:space="preserve">qualified </w:t>
      </w:r>
      <w:r w:rsidR="00033FEA">
        <w:t xml:space="preserve">counsel for Mr. Whipple, </w:t>
      </w:r>
      <w:r w:rsidR="0090663C">
        <w:t>even though he</w:t>
      </w:r>
      <w:r w:rsidR="00033FEA">
        <w:t xml:space="preserve"> did not follow the correct </w:t>
      </w:r>
      <w:r w:rsidR="0090663C">
        <w:t>procedure that is in statute.</w:t>
      </w:r>
      <w:r>
        <w:t xml:space="preserve"> </w:t>
      </w:r>
    </w:p>
    <w:p w:rsidR="009D27C3" w:rsidRPr="00400C27" w:rsidRDefault="009D27C3" w:rsidP="009D27C3">
      <w:pPr>
        <w:tabs>
          <w:tab w:val="left" w:pos="9360"/>
        </w:tabs>
        <w:ind w:right="720"/>
      </w:pPr>
    </w:p>
    <w:p w:rsidR="0031420E" w:rsidRDefault="00855A47" w:rsidP="00097547">
      <w:pPr>
        <w:ind w:left="720" w:hanging="720"/>
        <w:contextualSpacing/>
        <w:rPr>
          <w:b/>
        </w:rPr>
      </w:pPr>
      <w:r>
        <w:rPr>
          <w:b/>
        </w:rPr>
        <w:t>9</w:t>
      </w:r>
      <w:r w:rsidR="006750CC">
        <w:rPr>
          <w:b/>
        </w:rPr>
        <w:t xml:space="preserve">.      </w:t>
      </w:r>
      <w:r>
        <w:rPr>
          <w:b/>
        </w:rPr>
        <w:t>Discuss Kent Morgan’s contract for the Angel Christopher Abreu case.</w:t>
      </w:r>
    </w:p>
    <w:p w:rsidR="0028036A" w:rsidRDefault="0028036A" w:rsidP="00097547">
      <w:pPr>
        <w:ind w:left="720" w:hanging="720"/>
        <w:contextualSpacing/>
        <w:rPr>
          <w:b/>
        </w:rPr>
      </w:pPr>
    </w:p>
    <w:p w:rsidR="00827357" w:rsidRDefault="00827357" w:rsidP="00415CA8">
      <w:pPr>
        <w:contextualSpacing/>
      </w:pPr>
      <w:r>
        <w:t>The meeting passed this agenda item and continued on with the other items on the agenda. At the end of the meeting the Board came back to this agenda item.</w:t>
      </w:r>
    </w:p>
    <w:p w:rsidR="00827357" w:rsidRDefault="00827357" w:rsidP="00415CA8">
      <w:pPr>
        <w:contextualSpacing/>
      </w:pPr>
    </w:p>
    <w:p w:rsidR="00415CA8" w:rsidRPr="00415CA8" w:rsidRDefault="00415CA8" w:rsidP="00415CA8">
      <w:pPr>
        <w:contextualSpacing/>
      </w:pPr>
      <w:r>
        <w:t xml:space="preserve">Craig </w:t>
      </w:r>
      <w:proofErr w:type="spellStart"/>
      <w:r>
        <w:t>Buttars</w:t>
      </w:r>
      <w:proofErr w:type="spellEnd"/>
      <w:r>
        <w:t xml:space="preserve"> moved to go into close</w:t>
      </w:r>
      <w:r w:rsidR="0090663C">
        <w:t>d</w:t>
      </w:r>
      <w:r>
        <w:t xml:space="preserve"> session to discuss the contract for Mr. Abreu. John </w:t>
      </w:r>
      <w:proofErr w:type="spellStart"/>
      <w:r>
        <w:t>Reidhead</w:t>
      </w:r>
      <w:proofErr w:type="spellEnd"/>
      <w:r>
        <w:t xml:space="preserve"> seconded the motion. The motion passed unanimously. The meeting went into closed session at 1:30 p.m.</w:t>
      </w:r>
    </w:p>
    <w:p w:rsidR="00DD0087" w:rsidRDefault="00DD0087" w:rsidP="00097547">
      <w:pPr>
        <w:ind w:left="720" w:hanging="720"/>
        <w:contextualSpacing/>
      </w:pPr>
    </w:p>
    <w:p w:rsidR="00AB0462" w:rsidRDefault="00AB0462" w:rsidP="00AB0462">
      <w:pPr>
        <w:contextualSpacing/>
      </w:pPr>
      <w:r>
        <w:t xml:space="preserve">John </w:t>
      </w:r>
      <w:proofErr w:type="spellStart"/>
      <w:r>
        <w:t>Reidhead</w:t>
      </w:r>
      <w:proofErr w:type="spellEnd"/>
      <w:r>
        <w:t xml:space="preserve"> made a motion to come out of closed session into an open session. Judge Noonan seconded the motion. A vote was taken and the motion passed unanimously. The meeting ca</w:t>
      </w:r>
      <w:r w:rsidR="00827357">
        <w:t>me out of closed session at 1:40</w:t>
      </w:r>
      <w:r>
        <w:t xml:space="preserve"> p.m.</w:t>
      </w:r>
    </w:p>
    <w:p w:rsidR="00AB0462" w:rsidRDefault="00AB0462" w:rsidP="00AB0462">
      <w:pPr>
        <w:contextualSpacing/>
      </w:pPr>
    </w:p>
    <w:p w:rsidR="00AB0462" w:rsidRDefault="00AB0462" w:rsidP="00D855D0">
      <w:pPr>
        <w:tabs>
          <w:tab w:val="left" w:pos="810"/>
          <w:tab w:val="left" w:pos="9360"/>
        </w:tabs>
        <w:ind w:right="720"/>
      </w:pPr>
      <w:r>
        <w:t>Judge Mary Noonan made a motion to table this matter pending further analysis and research, then revisit the issue</w:t>
      </w:r>
      <w:r w:rsidR="00D855D0">
        <w:t xml:space="preserve"> when the research is completed to make an appropriate decision and the opportunity for a response is made available. John </w:t>
      </w:r>
      <w:proofErr w:type="spellStart"/>
      <w:r w:rsidR="00D855D0">
        <w:t>Reidhead</w:t>
      </w:r>
      <w:proofErr w:type="spellEnd"/>
      <w:r w:rsidR="00D855D0">
        <w:t xml:space="preserve"> seconded the motion. A vote was taken and passed unanimously. </w:t>
      </w:r>
    </w:p>
    <w:p w:rsidR="00D855D0" w:rsidRDefault="00D855D0" w:rsidP="00D855D0">
      <w:pPr>
        <w:tabs>
          <w:tab w:val="left" w:pos="810"/>
          <w:tab w:val="left" w:pos="9360"/>
        </w:tabs>
        <w:ind w:right="720"/>
      </w:pPr>
    </w:p>
    <w:p w:rsidR="00D855D0" w:rsidRDefault="00D855D0" w:rsidP="00D855D0">
      <w:pPr>
        <w:tabs>
          <w:tab w:val="left" w:pos="810"/>
          <w:tab w:val="left" w:pos="9360"/>
        </w:tabs>
        <w:ind w:right="720"/>
      </w:pPr>
      <w:r>
        <w:t xml:space="preserve">At the last meeting held on April 25, 2019, the motion was not made in an open meeting. The motion was to suspend Mr. Morgan’s participation pending further information from someone who specializes in the area of concern. </w:t>
      </w:r>
    </w:p>
    <w:p w:rsidR="00D855D0" w:rsidRDefault="00D855D0" w:rsidP="00D855D0">
      <w:pPr>
        <w:tabs>
          <w:tab w:val="left" w:pos="810"/>
          <w:tab w:val="left" w:pos="9360"/>
        </w:tabs>
        <w:ind w:right="720"/>
      </w:pPr>
    </w:p>
    <w:p w:rsidR="00D855D0" w:rsidRDefault="00D855D0" w:rsidP="00D855D0">
      <w:pPr>
        <w:tabs>
          <w:tab w:val="left" w:pos="810"/>
          <w:tab w:val="left" w:pos="9360"/>
        </w:tabs>
        <w:ind w:right="720"/>
      </w:pPr>
      <w:r>
        <w:t xml:space="preserve">John </w:t>
      </w:r>
      <w:proofErr w:type="spellStart"/>
      <w:r>
        <w:t>Reidhead</w:t>
      </w:r>
      <w:proofErr w:type="spellEnd"/>
      <w:r>
        <w:t xml:space="preserve"> moved to approve Judge Noonan’s motion. Craig </w:t>
      </w:r>
      <w:proofErr w:type="spellStart"/>
      <w:r>
        <w:t>Buttars</w:t>
      </w:r>
      <w:proofErr w:type="spellEnd"/>
      <w:r>
        <w:t xml:space="preserve"> seconded the motion. The motion passed unanimously. </w:t>
      </w:r>
    </w:p>
    <w:p w:rsidR="00D855D0" w:rsidRDefault="00D855D0" w:rsidP="00D855D0">
      <w:pPr>
        <w:tabs>
          <w:tab w:val="left" w:pos="810"/>
          <w:tab w:val="left" w:pos="9360"/>
        </w:tabs>
        <w:ind w:right="720"/>
      </w:pPr>
    </w:p>
    <w:p w:rsidR="007C1474" w:rsidRDefault="007C1474" w:rsidP="00D855D0">
      <w:pPr>
        <w:tabs>
          <w:tab w:val="left" w:pos="810"/>
          <w:tab w:val="left" w:pos="9360"/>
        </w:tabs>
        <w:ind w:right="720"/>
      </w:pPr>
      <w:r>
        <w:t xml:space="preserve">Referring back to agenda item 8. </w:t>
      </w:r>
      <w:r w:rsidR="00D855D0">
        <w:t xml:space="preserve">Craig </w:t>
      </w:r>
      <w:proofErr w:type="spellStart"/>
      <w:r w:rsidR="00D855D0">
        <w:t>Buttars</w:t>
      </w:r>
      <w:proofErr w:type="spellEnd"/>
      <w:r w:rsidR="00D855D0">
        <w:t xml:space="preserve"> added that a letter </w:t>
      </w:r>
      <w:r>
        <w:t xml:space="preserve">from the Cache County Attorney’s Office </w:t>
      </w:r>
      <w:r w:rsidR="00D855D0">
        <w:t>was signed on June 17, 2019,</w:t>
      </w:r>
      <w:r>
        <w:t xml:space="preserve"> and sent to John </w:t>
      </w:r>
      <w:proofErr w:type="spellStart"/>
      <w:r>
        <w:t>Reidhead</w:t>
      </w:r>
      <w:proofErr w:type="spellEnd"/>
      <w:r>
        <w:t xml:space="preserve"> to request the funds for the Whipple case. </w:t>
      </w:r>
    </w:p>
    <w:p w:rsidR="007C1474" w:rsidRDefault="007C1474" w:rsidP="00D855D0">
      <w:pPr>
        <w:tabs>
          <w:tab w:val="left" w:pos="810"/>
          <w:tab w:val="left" w:pos="9360"/>
        </w:tabs>
        <w:ind w:right="720"/>
      </w:pPr>
    </w:p>
    <w:p w:rsidR="00D855D0" w:rsidRDefault="007C1474" w:rsidP="00D855D0">
      <w:pPr>
        <w:tabs>
          <w:tab w:val="left" w:pos="810"/>
          <w:tab w:val="left" w:pos="9360"/>
        </w:tabs>
        <w:ind w:right="720"/>
      </w:pPr>
      <w:r>
        <w:t xml:space="preserve">Mr. </w:t>
      </w:r>
      <w:proofErr w:type="spellStart"/>
      <w:r>
        <w:t>Reidhead</w:t>
      </w:r>
      <w:proofErr w:type="spellEnd"/>
      <w:r>
        <w:t xml:space="preserve"> will look for the letter. Neal Hamilton said the Judge on the case needs to contact the AOC for names of attorneys for the case. Then the judge decides on the name. The judge by passed that step. </w:t>
      </w:r>
    </w:p>
    <w:p w:rsidR="007C1474" w:rsidRDefault="007C1474" w:rsidP="00D855D0">
      <w:pPr>
        <w:tabs>
          <w:tab w:val="left" w:pos="810"/>
          <w:tab w:val="left" w:pos="9360"/>
        </w:tabs>
        <w:ind w:right="720"/>
      </w:pPr>
    </w:p>
    <w:p w:rsidR="007C1474" w:rsidRPr="00DD0087" w:rsidRDefault="007C1474" w:rsidP="00D855D0">
      <w:pPr>
        <w:tabs>
          <w:tab w:val="left" w:pos="810"/>
          <w:tab w:val="left" w:pos="9360"/>
        </w:tabs>
        <w:ind w:right="720"/>
      </w:pPr>
      <w:r>
        <w:t xml:space="preserve">Mr. </w:t>
      </w:r>
      <w:proofErr w:type="spellStart"/>
      <w:r>
        <w:t>Buttars</w:t>
      </w:r>
      <w:proofErr w:type="spellEnd"/>
      <w:r>
        <w:t xml:space="preserve"> will discuss this with the Cache County Attorney.</w:t>
      </w:r>
    </w:p>
    <w:p w:rsidR="00B84A5F" w:rsidRPr="004A56BC" w:rsidRDefault="00DC48D6" w:rsidP="00F32B64">
      <w:r w:rsidRPr="00B05B2B">
        <w:rPr>
          <w:b/>
        </w:rPr>
        <w:tab/>
      </w:r>
    </w:p>
    <w:p w:rsidR="00CD53EF" w:rsidRDefault="00631A69" w:rsidP="00BB3A10">
      <w:pPr>
        <w:ind w:left="630" w:hanging="630"/>
        <w:rPr>
          <w:b/>
        </w:rPr>
      </w:pPr>
      <w:r>
        <w:rPr>
          <w:b/>
        </w:rPr>
        <w:t>1</w:t>
      </w:r>
      <w:r w:rsidR="00855A47">
        <w:rPr>
          <w:b/>
        </w:rPr>
        <w:t>0</w:t>
      </w:r>
      <w:r w:rsidR="00DC48D6">
        <w:rPr>
          <w:b/>
        </w:rPr>
        <w:t>.</w:t>
      </w:r>
      <w:r w:rsidR="00855A47">
        <w:t xml:space="preserve"> </w:t>
      </w:r>
      <w:r w:rsidR="00855A47">
        <w:rPr>
          <w:b/>
        </w:rPr>
        <w:t xml:space="preserve">    Discuss Indigent Inmate Appeals (either interlocutory appeal or direct appeal). Current attorney obligation if an appeal is filed. Is there an indigent inmate panel, or how does a defendant in the Gunnison prison file for an appeal?</w:t>
      </w:r>
    </w:p>
    <w:p w:rsidR="0028036A" w:rsidRDefault="0028036A" w:rsidP="00631A69">
      <w:pPr>
        <w:ind w:left="720" w:hanging="720"/>
        <w:rPr>
          <w:b/>
        </w:rPr>
      </w:pPr>
    </w:p>
    <w:p w:rsidR="0028036A" w:rsidRDefault="00BB3A10" w:rsidP="0028036A">
      <w:r>
        <w:t>The Board received a question on a case in the Gunnison Prison about an appeal. The fund has not</w:t>
      </w:r>
      <w:r w:rsidR="0028036A">
        <w:t xml:space="preserve"> paid for an appeal out of the Inmate Fund. </w:t>
      </w:r>
    </w:p>
    <w:p w:rsidR="0028036A" w:rsidRDefault="0028036A" w:rsidP="0028036A"/>
    <w:p w:rsidR="00BB3A10" w:rsidRDefault="00BB3A10" w:rsidP="0028036A">
      <w:r>
        <w:lastRenderedPageBreak/>
        <w:t>There was a discussion about funding appeals and the statute on appeals. It was decided to table this issue until we have a time to review the statute. It will be an agenda item for the next meeting.</w:t>
      </w:r>
    </w:p>
    <w:p w:rsidR="00BB3A10" w:rsidRDefault="00BB3A10" w:rsidP="0028036A"/>
    <w:p w:rsidR="00BB3A10" w:rsidRPr="0028036A" w:rsidRDefault="00BB3A10" w:rsidP="0028036A">
      <w:r>
        <w:t xml:space="preserve">We will tell Mr. </w:t>
      </w:r>
      <w:proofErr w:type="spellStart"/>
      <w:r>
        <w:t>Ferbrache</w:t>
      </w:r>
      <w:proofErr w:type="spellEnd"/>
      <w:r>
        <w:t xml:space="preserve"> the Board is not authorizing payments for appeals out of the Indigent Inmate Fund at this time.</w:t>
      </w:r>
    </w:p>
    <w:p w:rsidR="00FB0E1D" w:rsidRDefault="00FB0E1D" w:rsidP="00F32B64"/>
    <w:p w:rsidR="00CD53EF" w:rsidRDefault="00855A47" w:rsidP="00120FBA">
      <w:pPr>
        <w:rPr>
          <w:b/>
        </w:rPr>
      </w:pPr>
      <w:r>
        <w:rPr>
          <w:b/>
        </w:rPr>
        <w:t>11</w:t>
      </w:r>
      <w:r w:rsidR="00070D25" w:rsidRPr="00DC48D6">
        <w:rPr>
          <w:b/>
        </w:rPr>
        <w:t>.</w:t>
      </w:r>
      <w:r w:rsidR="00070D25">
        <w:tab/>
      </w:r>
      <w:r>
        <w:rPr>
          <w:b/>
        </w:rPr>
        <w:t>Fund Balances as of June 20, 2018.</w:t>
      </w:r>
    </w:p>
    <w:p w:rsidR="00D74EB9" w:rsidRDefault="00D74EB9" w:rsidP="00120FBA">
      <w:pPr>
        <w:rPr>
          <w:b/>
        </w:rPr>
      </w:pPr>
    </w:p>
    <w:p w:rsidR="00D74EB9" w:rsidRPr="00D74EB9" w:rsidRDefault="00D74EB9" w:rsidP="00120FBA">
      <w:r>
        <w:t>The</w:t>
      </w:r>
      <w:r w:rsidR="0060790E">
        <w:t xml:space="preserve"> Board reviewed the fund balances that were sent out in handout. </w:t>
      </w:r>
    </w:p>
    <w:p w:rsidR="00BA2BD9" w:rsidRDefault="00BA2BD9" w:rsidP="00CD53EF">
      <w:pPr>
        <w:tabs>
          <w:tab w:val="left" w:pos="810"/>
          <w:tab w:val="left" w:pos="9360"/>
        </w:tabs>
        <w:ind w:right="720"/>
      </w:pPr>
    </w:p>
    <w:p w:rsidR="00631A69" w:rsidRDefault="00855A47" w:rsidP="00855A47">
      <w:pPr>
        <w:tabs>
          <w:tab w:val="left" w:pos="810"/>
          <w:tab w:val="left" w:pos="9360"/>
        </w:tabs>
        <w:ind w:left="720" w:right="720" w:hanging="720"/>
        <w:rPr>
          <w:b/>
        </w:rPr>
      </w:pPr>
      <w:r>
        <w:rPr>
          <w:b/>
        </w:rPr>
        <w:t>12</w:t>
      </w:r>
      <w:r w:rsidR="000022D5">
        <w:rPr>
          <w:b/>
        </w:rPr>
        <w:t xml:space="preserve">.       </w:t>
      </w:r>
      <w:r>
        <w:rPr>
          <w:b/>
        </w:rPr>
        <w:t>Discussion of Possible Legislation Related to the Board.</w:t>
      </w:r>
      <w:r w:rsidR="00140125">
        <w:rPr>
          <w:b/>
        </w:rPr>
        <w:t xml:space="preserve"> </w:t>
      </w:r>
    </w:p>
    <w:p w:rsidR="0060790E" w:rsidRDefault="0060790E" w:rsidP="00855A47">
      <w:pPr>
        <w:tabs>
          <w:tab w:val="left" w:pos="810"/>
          <w:tab w:val="left" w:pos="9360"/>
        </w:tabs>
        <w:ind w:left="720" w:right="720" w:hanging="720"/>
        <w:rPr>
          <w:b/>
        </w:rPr>
      </w:pPr>
    </w:p>
    <w:p w:rsidR="0060790E" w:rsidRDefault="0060790E" w:rsidP="0060790E">
      <w:pPr>
        <w:tabs>
          <w:tab w:val="left" w:pos="810"/>
          <w:tab w:val="left" w:pos="9360"/>
        </w:tabs>
        <w:ind w:right="720"/>
      </w:pPr>
      <w:r>
        <w:t xml:space="preserve">There is possible legislation </w:t>
      </w:r>
      <w:r w:rsidR="0090663C">
        <w:t xml:space="preserve">being planned for next year </w:t>
      </w:r>
      <w:r>
        <w:t xml:space="preserve">to move the Indigent Inmate Fund </w:t>
      </w:r>
      <w:r w:rsidR="002C4FF0">
        <w:t xml:space="preserve">and the Indigent Defense Aggravated Murder Fund out of the Division of Finance. More </w:t>
      </w:r>
      <w:r w:rsidR="00B77683">
        <w:t xml:space="preserve">information will most likely </w:t>
      </w:r>
      <w:r w:rsidR="00FA74A5">
        <w:t xml:space="preserve">be available </w:t>
      </w:r>
      <w:r w:rsidR="00B77683">
        <w:t>by the next board meeting.</w:t>
      </w:r>
    </w:p>
    <w:p w:rsidR="00033FEA" w:rsidRDefault="00033FEA" w:rsidP="0060790E">
      <w:pPr>
        <w:tabs>
          <w:tab w:val="left" w:pos="810"/>
          <w:tab w:val="left" w:pos="9360"/>
        </w:tabs>
        <w:ind w:right="720"/>
      </w:pPr>
    </w:p>
    <w:p w:rsidR="00033FEA" w:rsidRPr="0060790E" w:rsidRDefault="00033FEA" w:rsidP="0060790E">
      <w:pPr>
        <w:tabs>
          <w:tab w:val="left" w:pos="810"/>
          <w:tab w:val="left" w:pos="9360"/>
        </w:tabs>
        <w:ind w:right="720"/>
      </w:pPr>
      <w:r>
        <w:t xml:space="preserve">Neal Hamilton </w:t>
      </w:r>
      <w:r w:rsidR="00B77683">
        <w:t xml:space="preserve">explained that </w:t>
      </w:r>
      <w:r>
        <w:t xml:space="preserve">the proposed legislation would move the Indigent Defense Funds Board to </w:t>
      </w:r>
      <w:r w:rsidR="0090663C">
        <w:t xml:space="preserve">the </w:t>
      </w:r>
      <w:r>
        <w:t xml:space="preserve">Utah Commission on Criminal and Juvenile Justice (CCJJ). There may be some changes made to the Board. The funds would still be administered under Finance. </w:t>
      </w:r>
      <w:r w:rsidR="00B77683">
        <w:t xml:space="preserve">That would take administrative responsibility out of Finance and put it under CCJJ. They are asking for the state to contribute funding, so the counties would not fully </w:t>
      </w:r>
      <w:r w:rsidR="0090663C">
        <w:t>bare the cost of the cases</w:t>
      </w:r>
      <w:r w:rsidR="00B77683">
        <w:t>.</w:t>
      </w:r>
    </w:p>
    <w:p w:rsidR="00631A69" w:rsidRDefault="00631A69" w:rsidP="00CD53EF">
      <w:pPr>
        <w:tabs>
          <w:tab w:val="left" w:pos="810"/>
          <w:tab w:val="left" w:pos="9360"/>
        </w:tabs>
        <w:ind w:right="720"/>
        <w:rPr>
          <w:b/>
        </w:rPr>
      </w:pPr>
    </w:p>
    <w:p w:rsidR="00631A69" w:rsidRDefault="00855A47" w:rsidP="00CD53EF">
      <w:pPr>
        <w:tabs>
          <w:tab w:val="left" w:pos="810"/>
          <w:tab w:val="left" w:pos="9360"/>
        </w:tabs>
        <w:ind w:right="720"/>
      </w:pPr>
      <w:r>
        <w:rPr>
          <w:b/>
        </w:rPr>
        <w:t>13</w:t>
      </w:r>
      <w:r w:rsidR="00631A69">
        <w:rPr>
          <w:b/>
        </w:rPr>
        <w:t>.</w:t>
      </w:r>
      <w:r w:rsidR="00631A69">
        <w:rPr>
          <w:b/>
        </w:rPr>
        <w:tab/>
        <w:t>Review of Current Cases:</w:t>
      </w:r>
    </w:p>
    <w:p w:rsidR="00103F52" w:rsidRDefault="00103F52" w:rsidP="003B6728">
      <w:pPr>
        <w:tabs>
          <w:tab w:val="left" w:pos="0"/>
          <w:tab w:val="left" w:pos="9270"/>
          <w:tab w:val="left" w:pos="9360"/>
        </w:tabs>
        <w:ind w:right="270"/>
      </w:pPr>
    </w:p>
    <w:p w:rsidR="000022D5" w:rsidRDefault="000022D5" w:rsidP="000022D5">
      <w:r w:rsidRPr="003A0C6F">
        <w:t xml:space="preserve">Glenn Howard Griffin appeal-Box Elder County, Jennifer </w:t>
      </w:r>
      <w:proofErr w:type="spellStart"/>
      <w:r w:rsidRPr="003A0C6F">
        <w:t>Gowans</w:t>
      </w:r>
      <w:proofErr w:type="spellEnd"/>
      <w:r w:rsidRPr="003A0C6F">
        <w:t xml:space="preserve"> Attorney</w:t>
      </w:r>
    </w:p>
    <w:p w:rsidR="00855A47" w:rsidRDefault="00855A47" w:rsidP="000022D5">
      <w:r>
        <w:t xml:space="preserve">Alexander Whipple-Cache County, Shannon </w:t>
      </w:r>
      <w:proofErr w:type="spellStart"/>
      <w:r>
        <w:t>Demler</w:t>
      </w:r>
      <w:proofErr w:type="spellEnd"/>
      <w:r>
        <w:t xml:space="preserve"> Attorney</w:t>
      </w:r>
    </w:p>
    <w:p w:rsidR="00855A47" w:rsidRPr="003A0C6F" w:rsidRDefault="00855A47" w:rsidP="000022D5">
      <w:r>
        <w:t>Angel Christopher Abreu-Davis County, (Waiting on Contract)</w:t>
      </w:r>
    </w:p>
    <w:p w:rsidR="000022D5" w:rsidRPr="003A0C6F" w:rsidRDefault="000022D5" w:rsidP="000022D5">
      <w:r w:rsidRPr="003A0C6F">
        <w:t xml:space="preserve">David </w:t>
      </w:r>
      <w:proofErr w:type="spellStart"/>
      <w:r w:rsidRPr="003A0C6F">
        <w:t>Drommond</w:t>
      </w:r>
      <w:proofErr w:type="spellEnd"/>
      <w:r w:rsidRPr="003A0C6F">
        <w:t xml:space="preserve"> appeal-Davis County, Arnold Wiggins Attorney</w:t>
      </w:r>
    </w:p>
    <w:p w:rsidR="000022D5" w:rsidRDefault="000022D5" w:rsidP="000022D5">
      <w:r>
        <w:t xml:space="preserve">Clint Corydon </w:t>
      </w:r>
      <w:proofErr w:type="spellStart"/>
      <w:r>
        <w:t>Nokes</w:t>
      </w:r>
      <w:proofErr w:type="spellEnd"/>
      <w:r>
        <w:t xml:space="preserve">-Davis County, Jeremy </w:t>
      </w:r>
      <w:proofErr w:type="spellStart"/>
      <w:r>
        <w:t>Delicino</w:t>
      </w:r>
      <w:proofErr w:type="spellEnd"/>
    </w:p>
    <w:p w:rsidR="000022D5" w:rsidRDefault="000022D5" w:rsidP="000022D5">
      <w:r w:rsidRPr="004B3525">
        <w:t xml:space="preserve">Sun Cha </w:t>
      </w:r>
      <w:proofErr w:type="spellStart"/>
      <w:r w:rsidRPr="004B3525">
        <w:t>Warhola</w:t>
      </w:r>
      <w:proofErr w:type="spellEnd"/>
      <w:r w:rsidRPr="004B3525">
        <w:t>-Davis County, Edward K. Brass</w:t>
      </w:r>
      <w:r>
        <w:t>,</w:t>
      </w:r>
      <w:r w:rsidRPr="004B3525">
        <w:t xml:space="preserve"> Attorney</w:t>
      </w:r>
      <w:r w:rsidR="0090663C">
        <w:t xml:space="preserve"> (</w:t>
      </w:r>
      <w:r>
        <w:t>competent</w:t>
      </w:r>
      <w:r w:rsidR="0090663C">
        <w:t xml:space="preserve"> issues</w:t>
      </w:r>
      <w:r>
        <w:t>)</w:t>
      </w:r>
    </w:p>
    <w:p w:rsidR="000022D5" w:rsidRDefault="000022D5" w:rsidP="000022D5">
      <w:r>
        <w:t xml:space="preserve">Mark S. </w:t>
      </w:r>
      <w:proofErr w:type="spellStart"/>
      <w:r>
        <w:t>Mair</w:t>
      </w:r>
      <w:proofErr w:type="spellEnd"/>
      <w:r>
        <w:t>-Iron County, Douglas Terry, Attorney, Death penalty removed January 1, 2019.</w:t>
      </w:r>
    </w:p>
    <w:p w:rsidR="000022D5" w:rsidRDefault="000022D5" w:rsidP="000022D5">
      <w:r w:rsidRPr="004B3525">
        <w:t>William C. Lawton-Sevier County, James A. Valdez Attorney</w:t>
      </w:r>
      <w:r>
        <w:t xml:space="preserve"> (competency issues)</w:t>
      </w:r>
    </w:p>
    <w:p w:rsidR="00855A47" w:rsidRDefault="00855A47" w:rsidP="000022D5">
      <w:proofErr w:type="spellStart"/>
      <w:r>
        <w:t>McKenley</w:t>
      </w:r>
      <w:proofErr w:type="spellEnd"/>
      <w:r>
        <w:t xml:space="preserve"> </w:t>
      </w:r>
      <w:proofErr w:type="spellStart"/>
      <w:r>
        <w:t>Yadon</w:t>
      </w:r>
      <w:proofErr w:type="spellEnd"/>
      <w:r>
        <w:t>, Uintah County, Rudy Bautista (Waiting on Contract)</w:t>
      </w:r>
    </w:p>
    <w:p w:rsidR="000022D5" w:rsidRPr="004B3525" w:rsidRDefault="000022D5" w:rsidP="000022D5"/>
    <w:p w:rsidR="000022D5" w:rsidRDefault="000022D5" w:rsidP="000022D5">
      <w:pPr>
        <w:rPr>
          <w:b/>
        </w:rPr>
      </w:pPr>
      <w:r w:rsidRPr="004B3525">
        <w:rPr>
          <w:b/>
        </w:rPr>
        <w:t>Indigent Inmate Fund Cases Sanpete County, (Gunnison Prison):</w:t>
      </w:r>
    </w:p>
    <w:p w:rsidR="00855A47" w:rsidRDefault="00855A47" w:rsidP="00855A47">
      <w:r>
        <w:t>Julio Cesar Garza (Capital Case), Rich Gallegos, Attorney</w:t>
      </w:r>
    </w:p>
    <w:p w:rsidR="00855A47" w:rsidRDefault="00855A47" w:rsidP="00855A47">
      <w:r>
        <w:t xml:space="preserve">Jeremy Wade </w:t>
      </w:r>
      <w:proofErr w:type="spellStart"/>
      <w:r>
        <w:t>Andus</w:t>
      </w:r>
      <w:proofErr w:type="spellEnd"/>
      <w:r>
        <w:t xml:space="preserve">, Doug </w:t>
      </w:r>
      <w:proofErr w:type="spellStart"/>
      <w:r>
        <w:t>Neeley</w:t>
      </w:r>
      <w:proofErr w:type="spellEnd"/>
      <w:r>
        <w:t>, Attorney</w:t>
      </w:r>
    </w:p>
    <w:p w:rsidR="00855A47" w:rsidRDefault="00855A47" w:rsidP="00855A47">
      <w:proofErr w:type="spellStart"/>
      <w:r>
        <w:t>Vilison</w:t>
      </w:r>
      <w:proofErr w:type="spellEnd"/>
      <w:r>
        <w:t xml:space="preserve"> </w:t>
      </w:r>
      <w:proofErr w:type="spellStart"/>
      <w:r>
        <w:t>Tuino</w:t>
      </w:r>
      <w:proofErr w:type="spellEnd"/>
      <w:r>
        <w:t xml:space="preserve"> </w:t>
      </w:r>
      <w:proofErr w:type="spellStart"/>
      <w:r>
        <w:t>Angilau</w:t>
      </w:r>
      <w:proofErr w:type="spellEnd"/>
      <w:r>
        <w:t xml:space="preserve">, Greg </w:t>
      </w:r>
      <w:proofErr w:type="spellStart"/>
      <w:r>
        <w:t>Ferbrache</w:t>
      </w:r>
      <w:proofErr w:type="spellEnd"/>
      <w:r>
        <w:t>, Attorney</w:t>
      </w:r>
    </w:p>
    <w:p w:rsidR="00855A47" w:rsidRDefault="00855A47" w:rsidP="00855A47">
      <w:r>
        <w:t xml:space="preserve">Taylor Robert Bischoff, Greg </w:t>
      </w:r>
      <w:proofErr w:type="spellStart"/>
      <w:r>
        <w:t>Ferbrache</w:t>
      </w:r>
      <w:proofErr w:type="spellEnd"/>
      <w:r>
        <w:t>, Attorney</w:t>
      </w:r>
    </w:p>
    <w:p w:rsidR="00855A47" w:rsidRDefault="00855A47" w:rsidP="00855A47">
      <w:r>
        <w:t xml:space="preserve">Timothy Carter, Douglas </w:t>
      </w:r>
      <w:proofErr w:type="spellStart"/>
      <w:r>
        <w:t>Neeley</w:t>
      </w:r>
      <w:proofErr w:type="spellEnd"/>
      <w:r>
        <w:t>, Attorney</w:t>
      </w:r>
    </w:p>
    <w:p w:rsidR="00855A47" w:rsidRDefault="00855A47" w:rsidP="00855A47">
      <w:r>
        <w:t xml:space="preserve">Miguel Bonda Chavarria, Greg </w:t>
      </w:r>
      <w:proofErr w:type="spellStart"/>
      <w:r>
        <w:t>Ferbrache</w:t>
      </w:r>
      <w:proofErr w:type="spellEnd"/>
      <w:r>
        <w:t>, Attorney</w:t>
      </w:r>
    </w:p>
    <w:p w:rsidR="00855A47" w:rsidRDefault="00855A47" w:rsidP="00855A47">
      <w:r>
        <w:t xml:space="preserve">Deon L. Clopton, David </w:t>
      </w:r>
      <w:proofErr w:type="spellStart"/>
      <w:r>
        <w:t>Angerhofer</w:t>
      </w:r>
      <w:proofErr w:type="spellEnd"/>
      <w:r>
        <w:t>, Attorney</w:t>
      </w:r>
    </w:p>
    <w:p w:rsidR="00855A47" w:rsidRDefault="00855A47" w:rsidP="00855A47">
      <w:proofErr w:type="spellStart"/>
      <w:r>
        <w:t>Rondall</w:t>
      </w:r>
      <w:proofErr w:type="spellEnd"/>
      <w:r>
        <w:t xml:space="preserve"> Eddie, Gregory </w:t>
      </w:r>
      <w:proofErr w:type="spellStart"/>
      <w:r>
        <w:t>Ferbrache</w:t>
      </w:r>
      <w:proofErr w:type="spellEnd"/>
      <w:r>
        <w:t xml:space="preserve">, Attorney </w:t>
      </w:r>
    </w:p>
    <w:p w:rsidR="00855A47" w:rsidRDefault="00855A47" w:rsidP="00855A47">
      <w:r>
        <w:t>Angelo Jesus Escobedo, Richard Gale, Attorney</w:t>
      </w:r>
    </w:p>
    <w:p w:rsidR="00855A47" w:rsidRDefault="00855A47" w:rsidP="00855A47">
      <w:r>
        <w:t xml:space="preserve">Chad Rudy Gallegos, David C. </w:t>
      </w:r>
      <w:proofErr w:type="spellStart"/>
      <w:r>
        <w:t>Heier</w:t>
      </w:r>
      <w:proofErr w:type="spellEnd"/>
      <w:r>
        <w:t xml:space="preserve">, Attorney </w:t>
      </w:r>
    </w:p>
    <w:p w:rsidR="00855A47" w:rsidRDefault="00855A47" w:rsidP="00855A47">
      <w:r>
        <w:t xml:space="preserve">Darren </w:t>
      </w:r>
      <w:proofErr w:type="spellStart"/>
      <w:r>
        <w:t>Greuber</w:t>
      </w:r>
      <w:proofErr w:type="spellEnd"/>
      <w:r>
        <w:t xml:space="preserve">, Gregory </w:t>
      </w:r>
      <w:proofErr w:type="spellStart"/>
      <w:r>
        <w:t>Ferbrache</w:t>
      </w:r>
      <w:proofErr w:type="spellEnd"/>
      <w:r>
        <w:t>, Attorney</w:t>
      </w:r>
    </w:p>
    <w:p w:rsidR="00855A47" w:rsidRDefault="00855A47" w:rsidP="00855A47">
      <w:r>
        <w:lastRenderedPageBreak/>
        <w:t xml:space="preserve">Talon </w:t>
      </w:r>
      <w:proofErr w:type="spellStart"/>
      <w:r>
        <w:t>Hamann</w:t>
      </w:r>
      <w:proofErr w:type="spellEnd"/>
      <w:r>
        <w:t>, Richard Gale, Attorney</w:t>
      </w:r>
    </w:p>
    <w:p w:rsidR="00855A47" w:rsidRDefault="00855A47" w:rsidP="00855A47">
      <w:r>
        <w:t xml:space="preserve">Marco Hernandez, Dana </w:t>
      </w:r>
      <w:proofErr w:type="spellStart"/>
      <w:r>
        <w:t>Facemyer</w:t>
      </w:r>
      <w:proofErr w:type="spellEnd"/>
      <w:r>
        <w:t>, Attorney</w:t>
      </w:r>
    </w:p>
    <w:p w:rsidR="00855A47" w:rsidRDefault="00855A47" w:rsidP="00855A47">
      <w:r>
        <w:t xml:space="preserve">Jayson Quade Johnson, Richard Gale, Attorney </w:t>
      </w:r>
    </w:p>
    <w:p w:rsidR="00855A47" w:rsidRDefault="00855A47" w:rsidP="00855A47">
      <w:r>
        <w:t xml:space="preserve">David John </w:t>
      </w:r>
      <w:proofErr w:type="spellStart"/>
      <w:r>
        <w:t>McEntire</w:t>
      </w:r>
      <w:proofErr w:type="spellEnd"/>
      <w:r>
        <w:t xml:space="preserve">, David </w:t>
      </w:r>
      <w:proofErr w:type="spellStart"/>
      <w:r>
        <w:t>Angerhofer</w:t>
      </w:r>
      <w:proofErr w:type="spellEnd"/>
    </w:p>
    <w:p w:rsidR="00855A47" w:rsidRDefault="00855A47" w:rsidP="00855A47">
      <w:r>
        <w:t xml:space="preserve">Edgar Navarro, Douglas </w:t>
      </w:r>
      <w:proofErr w:type="spellStart"/>
      <w:r>
        <w:t>Neeley</w:t>
      </w:r>
      <w:proofErr w:type="spellEnd"/>
      <w:r>
        <w:t xml:space="preserve">, Attorney, </w:t>
      </w:r>
    </w:p>
    <w:p w:rsidR="00855A47" w:rsidRDefault="00855A47" w:rsidP="00855A47">
      <w:r>
        <w:t xml:space="preserve">Michael Paul </w:t>
      </w:r>
      <w:proofErr w:type="spellStart"/>
      <w:r>
        <w:t>Nelder</w:t>
      </w:r>
      <w:proofErr w:type="spellEnd"/>
      <w:r>
        <w:t xml:space="preserve">, Douglas </w:t>
      </w:r>
      <w:proofErr w:type="spellStart"/>
      <w:r>
        <w:t>Neeley</w:t>
      </w:r>
      <w:proofErr w:type="spellEnd"/>
      <w:r>
        <w:t>, Attorney</w:t>
      </w:r>
    </w:p>
    <w:p w:rsidR="00855A47" w:rsidRDefault="00855A47" w:rsidP="00855A47">
      <w:r>
        <w:t xml:space="preserve">Brian Patrick Olsen, David J. </w:t>
      </w:r>
      <w:proofErr w:type="spellStart"/>
      <w:r>
        <w:t>Angerhofer</w:t>
      </w:r>
      <w:proofErr w:type="spellEnd"/>
      <w:r>
        <w:t>, Attorney</w:t>
      </w:r>
    </w:p>
    <w:p w:rsidR="00855A47" w:rsidRDefault="00855A47" w:rsidP="00855A47">
      <w:r>
        <w:t xml:space="preserve">Colton Olsen, Dana M. </w:t>
      </w:r>
      <w:proofErr w:type="spellStart"/>
      <w:r>
        <w:t>Facemyer</w:t>
      </w:r>
      <w:proofErr w:type="spellEnd"/>
      <w:r>
        <w:t>, Attorney</w:t>
      </w:r>
    </w:p>
    <w:p w:rsidR="00855A47" w:rsidRDefault="00855A47" w:rsidP="00855A47">
      <w:r>
        <w:t xml:space="preserve">Paul Frank </w:t>
      </w:r>
      <w:proofErr w:type="spellStart"/>
      <w:r>
        <w:t>Reyos</w:t>
      </w:r>
      <w:proofErr w:type="spellEnd"/>
      <w:r>
        <w:t xml:space="preserve">, David </w:t>
      </w:r>
      <w:proofErr w:type="spellStart"/>
      <w:r>
        <w:t>Heier</w:t>
      </w:r>
      <w:proofErr w:type="spellEnd"/>
      <w:r>
        <w:t>, Attorney</w:t>
      </w:r>
    </w:p>
    <w:p w:rsidR="00855A47" w:rsidRDefault="00855A47" w:rsidP="00855A47">
      <w:r>
        <w:t>Garland Victor Siler, Jonathan Nish, Attorney</w:t>
      </w:r>
    </w:p>
    <w:p w:rsidR="000022D5" w:rsidRDefault="00855A47" w:rsidP="00855A47">
      <w:r>
        <w:t>Shelton Trey Sly, Jonathan Nish, Attorney</w:t>
      </w:r>
    </w:p>
    <w:p w:rsidR="00D74EB9" w:rsidRDefault="00D74EB9" w:rsidP="00855A47"/>
    <w:p w:rsidR="0060790E" w:rsidRDefault="00D74EB9" w:rsidP="00855A47">
      <w:r>
        <w:t xml:space="preserve">Kevin Daniels said there will be a number of new Indigent Inmate cases in the near future. </w:t>
      </w:r>
      <w:r w:rsidR="0060790E">
        <w:t>There was a discussion about what and who the Inmate Fund pays for.</w:t>
      </w:r>
    </w:p>
    <w:p w:rsidR="0060790E" w:rsidRDefault="0060790E" w:rsidP="00855A47"/>
    <w:p w:rsidR="00D74EB9" w:rsidRDefault="0060790E" w:rsidP="00855A47">
      <w:r>
        <w:t xml:space="preserve">The Indigent </w:t>
      </w:r>
      <w:r w:rsidR="00D74EB9">
        <w:t xml:space="preserve">Inmate Fund only pays for defense counsel for inmates </w:t>
      </w:r>
      <w:r>
        <w:t xml:space="preserve">who commit a crime </w:t>
      </w:r>
      <w:r w:rsidR="00D74EB9">
        <w:t xml:space="preserve">in the </w:t>
      </w:r>
      <w:r>
        <w:t>Gunnison Prison. It does</w:t>
      </w:r>
      <w:r w:rsidR="00D74EB9">
        <w:t xml:space="preserve"> not </w:t>
      </w:r>
      <w:r>
        <w:t xml:space="preserve">pay </w:t>
      </w:r>
      <w:r w:rsidR="00D74EB9">
        <w:t>for people who may br</w:t>
      </w:r>
      <w:r>
        <w:t>ing drugs etc. in to the prison</w:t>
      </w:r>
      <w:r w:rsidR="00D74EB9">
        <w:t>.</w:t>
      </w:r>
      <w:r>
        <w:t xml:space="preserve"> </w:t>
      </w:r>
    </w:p>
    <w:p w:rsidR="002C4FF0" w:rsidRDefault="002C4FF0" w:rsidP="00855A47"/>
    <w:p w:rsidR="002C4FF0" w:rsidRDefault="002C4FF0" w:rsidP="00855A47">
      <w:r>
        <w:t xml:space="preserve">John </w:t>
      </w:r>
      <w:proofErr w:type="spellStart"/>
      <w:r>
        <w:t>Reidhead</w:t>
      </w:r>
      <w:proofErr w:type="spellEnd"/>
      <w:r>
        <w:t xml:space="preserve"> noticed an error in the adding on the Inmate Fund handout. The correct balance with the pending commitments is $908,000.</w:t>
      </w:r>
    </w:p>
    <w:p w:rsidR="00A8366B" w:rsidRDefault="00A8366B" w:rsidP="00855A47"/>
    <w:p w:rsidR="000022D5" w:rsidRPr="00033FEA" w:rsidRDefault="00855A47" w:rsidP="000022D5">
      <w:r>
        <w:rPr>
          <w:b/>
        </w:rPr>
        <w:t>14</w:t>
      </w:r>
      <w:r w:rsidR="000022D5">
        <w:rPr>
          <w:b/>
        </w:rPr>
        <w:t>.</w:t>
      </w:r>
      <w:r w:rsidR="000022D5">
        <w:rPr>
          <w:b/>
        </w:rPr>
        <w:tab/>
        <w:t>Other Business:</w:t>
      </w:r>
      <w:r w:rsidR="00033FEA">
        <w:rPr>
          <w:b/>
        </w:rPr>
        <w:t xml:space="preserve"> </w:t>
      </w:r>
      <w:r w:rsidR="00033FEA">
        <w:t>No other business.</w:t>
      </w:r>
    </w:p>
    <w:p w:rsidR="000022D5" w:rsidRDefault="000022D5" w:rsidP="000022D5">
      <w:pPr>
        <w:rPr>
          <w:b/>
        </w:rPr>
      </w:pPr>
    </w:p>
    <w:p w:rsidR="000022D5" w:rsidRDefault="00855A47" w:rsidP="000022D5">
      <w:pPr>
        <w:rPr>
          <w:b/>
        </w:rPr>
      </w:pPr>
      <w:r>
        <w:rPr>
          <w:b/>
        </w:rPr>
        <w:t>15</w:t>
      </w:r>
      <w:r w:rsidR="000022D5">
        <w:rPr>
          <w:b/>
        </w:rPr>
        <w:t>.</w:t>
      </w:r>
      <w:r w:rsidR="000022D5">
        <w:rPr>
          <w:b/>
        </w:rPr>
        <w:tab/>
        <w:t>Next Meeting:</w:t>
      </w:r>
      <w:r w:rsidR="002C4FF0">
        <w:rPr>
          <w:b/>
        </w:rPr>
        <w:t xml:space="preserve"> </w:t>
      </w:r>
    </w:p>
    <w:p w:rsidR="00FA74A5" w:rsidRDefault="00FA74A5" w:rsidP="000022D5">
      <w:pPr>
        <w:rPr>
          <w:b/>
        </w:rPr>
      </w:pPr>
    </w:p>
    <w:p w:rsidR="00FA74A5" w:rsidRDefault="00FA74A5" w:rsidP="000022D5">
      <w:r>
        <w:t>There will be a phone meeting schedule</w:t>
      </w:r>
      <w:r w:rsidR="00DD0087">
        <w:t>d</w:t>
      </w:r>
      <w:r>
        <w:t xml:space="preserve"> when the County Assessments are ready to review.</w:t>
      </w:r>
    </w:p>
    <w:p w:rsidR="00DD0087" w:rsidRPr="00FA74A5" w:rsidRDefault="00DD0087" w:rsidP="000022D5">
      <w:r>
        <w:t>Richard Gale moved that they schedule the next Indigent Defense Board Meeting on October 8, 2019, at 11:30 a.m. Kevin Daniels seconded the motion. A vote was taken all voted yes, but Judge Noonan. She is unable to attend that day. Motion passed.</w:t>
      </w:r>
    </w:p>
    <w:p w:rsidR="003B6728" w:rsidRDefault="003B6728" w:rsidP="007B435B"/>
    <w:p w:rsidR="00DD0087" w:rsidRDefault="00DD0087" w:rsidP="007B435B">
      <w:r>
        <w:t>There Board went back to discuss agenda item 9.</w:t>
      </w:r>
    </w:p>
    <w:p w:rsidR="007C1474" w:rsidRDefault="007C1474" w:rsidP="007B435B"/>
    <w:p w:rsidR="007C1474" w:rsidRDefault="007C1474" w:rsidP="007B435B">
      <w:r>
        <w:rPr>
          <w:b/>
        </w:rPr>
        <w:t xml:space="preserve">16. </w:t>
      </w:r>
      <w:r>
        <w:rPr>
          <w:b/>
        </w:rPr>
        <w:tab/>
        <w:t xml:space="preserve">Adjourned: </w:t>
      </w:r>
      <w:r>
        <w:t>Neal Hamilton moved to adjourn. The meeting adjourned at 1:40 p.m.</w:t>
      </w:r>
    </w:p>
    <w:p w:rsidR="009C199E" w:rsidRDefault="009C199E" w:rsidP="007B435B"/>
    <w:p w:rsidR="009C199E" w:rsidRPr="00F426A9" w:rsidRDefault="00827357" w:rsidP="009C199E">
      <w:pPr>
        <w:rPr>
          <w:b/>
        </w:rPr>
      </w:pPr>
      <w:r w:rsidRPr="00F426A9">
        <w:rPr>
          <w:b/>
        </w:rPr>
        <w:t>A</w:t>
      </w:r>
      <w:r w:rsidR="009C199E" w:rsidRPr="00F426A9">
        <w:rPr>
          <w:b/>
        </w:rPr>
        <w:t>ssignments for the next meeting:</w:t>
      </w:r>
    </w:p>
    <w:p w:rsidR="009C199E" w:rsidRPr="00716334" w:rsidRDefault="009C199E" w:rsidP="009C199E"/>
    <w:p w:rsidR="00B24C52" w:rsidRDefault="00C6710C" w:rsidP="00716334">
      <w:r>
        <w:t xml:space="preserve">1. </w:t>
      </w:r>
      <w:r w:rsidR="009C199E" w:rsidRPr="00716334">
        <w:t xml:space="preserve">Update Contract to include new fees rates. </w:t>
      </w:r>
    </w:p>
    <w:p w:rsidR="009C199E" w:rsidRPr="00716334" w:rsidRDefault="00C6710C" w:rsidP="00C6710C">
      <w:pPr>
        <w:ind w:left="270"/>
      </w:pPr>
      <w:r>
        <w:t xml:space="preserve">a) </w:t>
      </w:r>
      <w:r w:rsidR="009C199E" w:rsidRPr="00716334">
        <w:t>Add language about death penalty being taken off</w:t>
      </w:r>
      <w:r w:rsidR="00B24C52">
        <w:t xml:space="preserve"> </w:t>
      </w:r>
      <w:r w:rsidR="009C199E" w:rsidRPr="00716334">
        <w:t>pre-preliminary hearing.</w:t>
      </w:r>
    </w:p>
    <w:p w:rsidR="00716334" w:rsidRDefault="00C6710C" w:rsidP="00C6710C">
      <w:pPr>
        <w:ind w:left="540" w:hanging="270"/>
        <w:contextualSpacing/>
      </w:pPr>
      <w:r>
        <w:t xml:space="preserve">b) </w:t>
      </w:r>
      <w:r w:rsidR="009C199E" w:rsidRPr="00716334">
        <w:t xml:space="preserve">Second chair will be paid through </w:t>
      </w:r>
      <w:r w:rsidR="00B24C52" w:rsidRPr="00716334">
        <w:t>soft cap</w:t>
      </w:r>
      <w:r w:rsidR="009C199E" w:rsidRPr="00716334">
        <w:t>. Neal will add the language about the second chair funding.</w:t>
      </w:r>
    </w:p>
    <w:p w:rsidR="00C6710C" w:rsidRPr="00716334" w:rsidRDefault="00C6710C" w:rsidP="00C6710C">
      <w:pPr>
        <w:ind w:left="540" w:hanging="270"/>
        <w:contextualSpacing/>
      </w:pPr>
    </w:p>
    <w:p w:rsidR="009C199E" w:rsidRDefault="00C6710C" w:rsidP="00C6710C">
      <w:pPr>
        <w:ind w:left="270" w:hanging="360"/>
        <w:contextualSpacing/>
      </w:pPr>
      <w:r>
        <w:t xml:space="preserve"> 2.  </w:t>
      </w:r>
      <w:r w:rsidR="009C199E" w:rsidRPr="00716334">
        <w:t xml:space="preserve">Send letter with the new fees to the list of Rule 8 Qualified Attorneys, and all people working                                                              </w:t>
      </w:r>
      <w:r w:rsidR="00716334" w:rsidRPr="00716334">
        <w:t xml:space="preserve">  </w:t>
      </w:r>
      <w:r>
        <w:t xml:space="preserve">                                                       </w:t>
      </w:r>
      <w:r w:rsidR="009C199E" w:rsidRPr="00716334">
        <w:t>on current cases.</w:t>
      </w:r>
      <w:r w:rsidR="0059223B">
        <w:t xml:space="preserve"> (Completed, sent August 9, 2019)</w:t>
      </w:r>
    </w:p>
    <w:p w:rsidR="00C6710C" w:rsidRPr="00716334" w:rsidRDefault="00C6710C" w:rsidP="00C6710C">
      <w:pPr>
        <w:ind w:left="270"/>
        <w:contextualSpacing/>
      </w:pPr>
    </w:p>
    <w:p w:rsidR="003B6728" w:rsidRDefault="00C6710C" w:rsidP="007B435B">
      <w:pPr>
        <w:contextualSpacing/>
      </w:pPr>
      <w:r>
        <w:t xml:space="preserve">3.  </w:t>
      </w:r>
      <w:r w:rsidR="00F426A9">
        <w:t>Re</w:t>
      </w:r>
      <w:r w:rsidR="009C199E" w:rsidRPr="00716334">
        <w:t xml:space="preserve">view Statute on appeals funded by the Indigent Inmate Fund. </w:t>
      </w:r>
    </w:p>
    <w:p w:rsidR="00844F3D" w:rsidRDefault="00844F3D" w:rsidP="00844F3D"/>
    <w:p w:rsidR="00844F3D" w:rsidRPr="00F426A9" w:rsidRDefault="00844F3D" w:rsidP="00844F3D">
      <w:pPr>
        <w:rPr>
          <w:b/>
        </w:rPr>
      </w:pPr>
      <w:r w:rsidRPr="00F426A9">
        <w:rPr>
          <w:b/>
        </w:rPr>
        <w:lastRenderedPageBreak/>
        <w:t>Agenda Items:</w:t>
      </w:r>
    </w:p>
    <w:p w:rsidR="00716334" w:rsidRDefault="00716334" w:rsidP="00844F3D"/>
    <w:p w:rsidR="00716334" w:rsidRDefault="00237199" w:rsidP="00844F3D">
      <w:r>
        <w:t xml:space="preserve">1.  </w:t>
      </w:r>
      <w:r w:rsidR="00716334">
        <w:t>Discuss Updated Contract:</w:t>
      </w:r>
    </w:p>
    <w:p w:rsidR="00716334" w:rsidRDefault="00716334" w:rsidP="00237199">
      <w:pPr>
        <w:tabs>
          <w:tab w:val="left" w:pos="450"/>
        </w:tabs>
      </w:pPr>
      <w:r>
        <w:t xml:space="preserve"> </w:t>
      </w:r>
      <w:r>
        <w:tab/>
      </w:r>
      <w:r w:rsidR="00237199">
        <w:t xml:space="preserve">a) </w:t>
      </w:r>
      <w:r>
        <w:t>Review changes on the updated contract:</w:t>
      </w:r>
    </w:p>
    <w:p w:rsidR="00716334" w:rsidRDefault="00237199" w:rsidP="00237199">
      <w:pPr>
        <w:ind w:firstLine="360"/>
      </w:pPr>
      <w:r>
        <w:t xml:space="preserve"> b) </w:t>
      </w:r>
      <w:r w:rsidR="00716334">
        <w:t>Language added about second chair</w:t>
      </w:r>
    </w:p>
    <w:p w:rsidR="00B24C52" w:rsidRDefault="00237199" w:rsidP="00237199">
      <w:pPr>
        <w:ind w:firstLine="450"/>
      </w:pPr>
      <w:r>
        <w:t xml:space="preserve">c) </w:t>
      </w:r>
      <w:r w:rsidR="00B24C52">
        <w:t>H</w:t>
      </w:r>
      <w:r w:rsidR="00716334">
        <w:t xml:space="preserve">ow to determine and administer when the death penalty is removed. </w:t>
      </w:r>
    </w:p>
    <w:p w:rsidR="00716334" w:rsidRDefault="00237199" w:rsidP="00237199">
      <w:pPr>
        <w:ind w:left="720" w:hanging="270"/>
      </w:pPr>
      <w:r>
        <w:t xml:space="preserve">d) </w:t>
      </w:r>
      <w:r w:rsidR="00716334">
        <w:t xml:space="preserve">The Board needs to know upfront if the death penalty has been removed before the contract </w:t>
      </w:r>
      <w:r>
        <w:t>is administered</w:t>
      </w:r>
      <w:r w:rsidR="00716334">
        <w:t xml:space="preserve">. </w:t>
      </w:r>
    </w:p>
    <w:p w:rsidR="00237199" w:rsidRDefault="00237199" w:rsidP="00237199">
      <w:pPr>
        <w:ind w:left="720" w:hanging="270"/>
      </w:pPr>
    </w:p>
    <w:p w:rsidR="00B24C52" w:rsidRDefault="00237199" w:rsidP="00844F3D">
      <w:r>
        <w:t xml:space="preserve">2.  </w:t>
      </w:r>
      <w:r w:rsidR="00716334">
        <w:t xml:space="preserve">Extraordinary Expenses has been take out of the code. Do we remove it from the </w:t>
      </w:r>
      <w:r w:rsidR="00B24C52">
        <w:t>contract?</w:t>
      </w:r>
    </w:p>
    <w:p w:rsidR="00B24C52" w:rsidRDefault="00716334" w:rsidP="00237199">
      <w:pPr>
        <w:ind w:left="270"/>
      </w:pPr>
      <w:r>
        <w:t>Indigent Inmate Appeals</w:t>
      </w:r>
      <w:r w:rsidR="00237199">
        <w:t>.</w:t>
      </w:r>
    </w:p>
    <w:p w:rsidR="00237199" w:rsidRDefault="00237199" w:rsidP="00237199">
      <w:pPr>
        <w:ind w:left="270"/>
      </w:pPr>
    </w:p>
    <w:p w:rsidR="00716334" w:rsidRDefault="00237199" w:rsidP="00844F3D">
      <w:r>
        <w:t xml:space="preserve">3.  </w:t>
      </w:r>
      <w:r w:rsidR="00716334">
        <w:t>Legislation to move Indigent Defense Trust Funds to CCJJ</w:t>
      </w:r>
      <w:r w:rsidR="00F426A9">
        <w:t>.</w:t>
      </w:r>
    </w:p>
    <w:p w:rsidR="00F426A9" w:rsidRDefault="00F426A9" w:rsidP="00844F3D"/>
    <w:p w:rsidR="00F426A9" w:rsidRDefault="00F426A9" w:rsidP="00844F3D"/>
    <w:p w:rsidR="00A63A41" w:rsidRDefault="00A63A41" w:rsidP="00A63A41"/>
    <w:p w:rsidR="00844F3D" w:rsidRDefault="00844F3D" w:rsidP="00A63A41"/>
    <w:p w:rsidR="00844F3D" w:rsidRPr="00A63A41" w:rsidRDefault="00844F3D" w:rsidP="00844F3D">
      <w:pPr>
        <w:pStyle w:val="ListParagraph"/>
        <w:ind w:left="0"/>
        <w:jc w:val="left"/>
      </w:pPr>
    </w:p>
    <w:p w:rsidR="00A63A41" w:rsidRPr="007B435B" w:rsidRDefault="00A63A41" w:rsidP="00A63A41">
      <w:pPr>
        <w:pStyle w:val="ListParagraph"/>
        <w:ind w:left="360"/>
        <w:jc w:val="left"/>
      </w:pPr>
    </w:p>
    <w:sectPr w:rsidR="00A63A41" w:rsidRPr="007B435B" w:rsidSect="005D6C60">
      <w:headerReference w:type="even" r:id="rId8"/>
      <w:headerReference w:type="default" r:id="rId9"/>
      <w:footerReference w:type="even" r:id="rId10"/>
      <w:footerReference w:type="default" r:id="rId11"/>
      <w:headerReference w:type="first" r:id="rId12"/>
      <w:footerReference w:type="first" r:id="rId13"/>
      <w:pgSz w:w="12240" w:h="15840"/>
      <w:pgMar w:top="1440" w:right="72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53C1" w:rsidRDefault="009453C1" w:rsidP="00222637">
      <w:r>
        <w:separator/>
      </w:r>
    </w:p>
  </w:endnote>
  <w:endnote w:type="continuationSeparator" w:id="0">
    <w:p w:rsidR="009453C1" w:rsidRDefault="009453C1" w:rsidP="00222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1099270"/>
      <w:docPartObj>
        <w:docPartGallery w:val="Page Numbers (Bottom of Page)"/>
        <w:docPartUnique/>
      </w:docPartObj>
    </w:sdtPr>
    <w:sdtEndPr>
      <w:rPr>
        <w:noProof/>
      </w:rPr>
    </w:sdtEndPr>
    <w:sdtContent>
      <w:p w:rsidR="009453C1" w:rsidRDefault="009453C1">
        <w:pPr>
          <w:pStyle w:val="Footer"/>
          <w:jc w:val="center"/>
        </w:pPr>
        <w:r>
          <w:fldChar w:fldCharType="begin"/>
        </w:r>
        <w:r>
          <w:instrText xml:space="preserve"> PAGE   \* MERGEFORMAT </w:instrText>
        </w:r>
        <w:r>
          <w:fldChar w:fldCharType="separate"/>
        </w:r>
        <w:r w:rsidR="0094153D">
          <w:rPr>
            <w:noProof/>
          </w:rPr>
          <w:t>12</w:t>
        </w:r>
        <w:r>
          <w:rPr>
            <w:noProof/>
          </w:rPr>
          <w:fldChar w:fldCharType="end"/>
        </w:r>
      </w:p>
    </w:sdtContent>
  </w:sdt>
  <w:p w:rsidR="009453C1" w:rsidRDefault="009453C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53C1" w:rsidRDefault="009453C1" w:rsidP="00222637">
      <w:r>
        <w:separator/>
      </w:r>
    </w:p>
  </w:footnote>
  <w:footnote w:type="continuationSeparator" w:id="0">
    <w:p w:rsidR="009453C1" w:rsidRDefault="009453C1" w:rsidP="002226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rsidP="00B6719B">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872B1F"/>
    <w:multiLevelType w:val="hybridMultilevel"/>
    <w:tmpl w:val="7EBA10C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9C68D2"/>
    <w:multiLevelType w:val="hybridMultilevel"/>
    <w:tmpl w:val="F080FF7E"/>
    <w:lvl w:ilvl="0" w:tplc="1046CDB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8E54FD0"/>
    <w:multiLevelType w:val="hybridMultilevel"/>
    <w:tmpl w:val="0BF4FE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A9240A"/>
    <w:multiLevelType w:val="hybridMultilevel"/>
    <w:tmpl w:val="D74055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2A66A6"/>
    <w:multiLevelType w:val="hybridMultilevel"/>
    <w:tmpl w:val="23922002"/>
    <w:lvl w:ilvl="0" w:tplc="FA704AA6">
      <w:start w:val="1"/>
      <w:numFmt w:val="lowerLetter"/>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5" w15:restartNumberingAfterBreak="0">
    <w:nsid w:val="270D66C8"/>
    <w:multiLevelType w:val="hybridMultilevel"/>
    <w:tmpl w:val="BE507C98"/>
    <w:lvl w:ilvl="0" w:tplc="08E45BE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C4150F"/>
    <w:multiLevelType w:val="hybridMultilevel"/>
    <w:tmpl w:val="4CF47E92"/>
    <w:lvl w:ilvl="0" w:tplc="5070427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DD0D86"/>
    <w:multiLevelType w:val="hybridMultilevel"/>
    <w:tmpl w:val="B69E7DFC"/>
    <w:lvl w:ilvl="0" w:tplc="234211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E01521"/>
    <w:multiLevelType w:val="hybridMultilevel"/>
    <w:tmpl w:val="83C8067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F5223E"/>
    <w:multiLevelType w:val="hybridMultilevel"/>
    <w:tmpl w:val="4BC6783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3E564AA"/>
    <w:multiLevelType w:val="hybridMultilevel"/>
    <w:tmpl w:val="B66A81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4B0C46D2"/>
    <w:multiLevelType w:val="hybridMultilevel"/>
    <w:tmpl w:val="321E0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0279A8"/>
    <w:multiLevelType w:val="hybridMultilevel"/>
    <w:tmpl w:val="7F7899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F152277"/>
    <w:multiLevelType w:val="hybridMultilevel"/>
    <w:tmpl w:val="45AE7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B8013A0"/>
    <w:multiLevelType w:val="hybridMultilevel"/>
    <w:tmpl w:val="4E080D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C0E22BD"/>
    <w:multiLevelType w:val="hybridMultilevel"/>
    <w:tmpl w:val="25A22E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6DC56CF3"/>
    <w:multiLevelType w:val="hybridMultilevel"/>
    <w:tmpl w:val="706A0B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2C3A51"/>
    <w:multiLevelType w:val="hybridMultilevel"/>
    <w:tmpl w:val="48BA86A8"/>
    <w:lvl w:ilvl="0" w:tplc="3EAA79DC">
      <w:start w:val="2119"/>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730317A9"/>
    <w:multiLevelType w:val="hybridMultilevel"/>
    <w:tmpl w:val="C92AD208"/>
    <w:lvl w:ilvl="0" w:tplc="5070427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D114E3"/>
    <w:multiLevelType w:val="hybridMultilevel"/>
    <w:tmpl w:val="2F1216B2"/>
    <w:lvl w:ilvl="0" w:tplc="BE7C456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7647869"/>
    <w:multiLevelType w:val="hybridMultilevel"/>
    <w:tmpl w:val="A9023296"/>
    <w:lvl w:ilvl="0" w:tplc="5070427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79E434E"/>
    <w:multiLevelType w:val="hybridMultilevel"/>
    <w:tmpl w:val="8FB82B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7CDE1C93"/>
    <w:multiLevelType w:val="hybridMultilevel"/>
    <w:tmpl w:val="C646F0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F1767AC"/>
    <w:multiLevelType w:val="hybridMultilevel"/>
    <w:tmpl w:val="5E1A6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2"/>
  </w:num>
  <w:num w:numId="3">
    <w:abstractNumId w:val="22"/>
  </w:num>
  <w:num w:numId="4">
    <w:abstractNumId w:val="8"/>
  </w:num>
  <w:num w:numId="5">
    <w:abstractNumId w:val="9"/>
  </w:num>
  <w:num w:numId="6">
    <w:abstractNumId w:val="1"/>
  </w:num>
  <w:num w:numId="7">
    <w:abstractNumId w:val="7"/>
  </w:num>
  <w:num w:numId="8">
    <w:abstractNumId w:val="19"/>
  </w:num>
  <w:num w:numId="9">
    <w:abstractNumId w:val="0"/>
  </w:num>
  <w:num w:numId="10">
    <w:abstractNumId w:val="23"/>
  </w:num>
  <w:num w:numId="11">
    <w:abstractNumId w:val="21"/>
  </w:num>
  <w:num w:numId="12">
    <w:abstractNumId w:val="10"/>
  </w:num>
  <w:num w:numId="13">
    <w:abstractNumId w:val="13"/>
  </w:num>
  <w:num w:numId="14">
    <w:abstractNumId w:val="15"/>
  </w:num>
  <w:num w:numId="15">
    <w:abstractNumId w:val="17"/>
  </w:num>
  <w:num w:numId="16">
    <w:abstractNumId w:val="5"/>
  </w:num>
  <w:num w:numId="17">
    <w:abstractNumId w:val="16"/>
  </w:num>
  <w:num w:numId="18">
    <w:abstractNumId w:val="18"/>
  </w:num>
  <w:num w:numId="19">
    <w:abstractNumId w:val="6"/>
  </w:num>
  <w:num w:numId="20">
    <w:abstractNumId w:val="20"/>
  </w:num>
  <w:num w:numId="21">
    <w:abstractNumId w:val="11"/>
  </w:num>
  <w:num w:numId="22">
    <w:abstractNumId w:val="14"/>
  </w:num>
  <w:num w:numId="23">
    <w:abstractNumId w:val="4"/>
  </w:num>
  <w:num w:numId="24">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9011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2C84"/>
    <w:rsid w:val="00001E45"/>
    <w:rsid w:val="000022D5"/>
    <w:rsid w:val="00003366"/>
    <w:rsid w:val="0000361C"/>
    <w:rsid w:val="0000408C"/>
    <w:rsid w:val="000042D8"/>
    <w:rsid w:val="00004FDE"/>
    <w:rsid w:val="00005DF1"/>
    <w:rsid w:val="00014E98"/>
    <w:rsid w:val="00016EDB"/>
    <w:rsid w:val="000234C2"/>
    <w:rsid w:val="00023B9C"/>
    <w:rsid w:val="000306B5"/>
    <w:rsid w:val="00032941"/>
    <w:rsid w:val="00033FEA"/>
    <w:rsid w:val="00035D00"/>
    <w:rsid w:val="000405EF"/>
    <w:rsid w:val="0004119D"/>
    <w:rsid w:val="000445A5"/>
    <w:rsid w:val="00047788"/>
    <w:rsid w:val="0005062C"/>
    <w:rsid w:val="00050D53"/>
    <w:rsid w:val="00052720"/>
    <w:rsid w:val="00054575"/>
    <w:rsid w:val="00055026"/>
    <w:rsid w:val="00056231"/>
    <w:rsid w:val="00060D2B"/>
    <w:rsid w:val="0006115E"/>
    <w:rsid w:val="000646F6"/>
    <w:rsid w:val="00065EC2"/>
    <w:rsid w:val="000670D3"/>
    <w:rsid w:val="00070D25"/>
    <w:rsid w:val="00071CD4"/>
    <w:rsid w:val="000747E9"/>
    <w:rsid w:val="00076C6F"/>
    <w:rsid w:val="000800FC"/>
    <w:rsid w:val="00080CA3"/>
    <w:rsid w:val="00085208"/>
    <w:rsid w:val="00087AC7"/>
    <w:rsid w:val="00090443"/>
    <w:rsid w:val="00090636"/>
    <w:rsid w:val="00090C17"/>
    <w:rsid w:val="00097547"/>
    <w:rsid w:val="000A017D"/>
    <w:rsid w:val="000A114F"/>
    <w:rsid w:val="000A2ABC"/>
    <w:rsid w:val="000A3F07"/>
    <w:rsid w:val="000A54CC"/>
    <w:rsid w:val="000B40ED"/>
    <w:rsid w:val="000B7310"/>
    <w:rsid w:val="000C191C"/>
    <w:rsid w:val="000C341B"/>
    <w:rsid w:val="000C4CEF"/>
    <w:rsid w:val="000C4FD6"/>
    <w:rsid w:val="000C5A5F"/>
    <w:rsid w:val="000D2C84"/>
    <w:rsid w:val="000D36EE"/>
    <w:rsid w:val="000D428C"/>
    <w:rsid w:val="000E39CE"/>
    <w:rsid w:val="000E711E"/>
    <w:rsid w:val="000E7E54"/>
    <w:rsid w:val="000E7E65"/>
    <w:rsid w:val="000F2676"/>
    <w:rsid w:val="000F34F7"/>
    <w:rsid w:val="000F389C"/>
    <w:rsid w:val="000F43A4"/>
    <w:rsid w:val="000F4D95"/>
    <w:rsid w:val="0010254E"/>
    <w:rsid w:val="001028DF"/>
    <w:rsid w:val="00103F52"/>
    <w:rsid w:val="001063D2"/>
    <w:rsid w:val="001065FF"/>
    <w:rsid w:val="00106BBE"/>
    <w:rsid w:val="0011010C"/>
    <w:rsid w:val="001117C6"/>
    <w:rsid w:val="00111F9F"/>
    <w:rsid w:val="00114754"/>
    <w:rsid w:val="00116934"/>
    <w:rsid w:val="00120FBA"/>
    <w:rsid w:val="00122CC0"/>
    <w:rsid w:val="001264D2"/>
    <w:rsid w:val="001277AF"/>
    <w:rsid w:val="00130E51"/>
    <w:rsid w:val="0013229F"/>
    <w:rsid w:val="00135F67"/>
    <w:rsid w:val="001373C8"/>
    <w:rsid w:val="00137678"/>
    <w:rsid w:val="00140125"/>
    <w:rsid w:val="0014022D"/>
    <w:rsid w:val="0014072E"/>
    <w:rsid w:val="00145E2B"/>
    <w:rsid w:val="001469B1"/>
    <w:rsid w:val="001470E2"/>
    <w:rsid w:val="0014793C"/>
    <w:rsid w:val="00147C33"/>
    <w:rsid w:val="001536E5"/>
    <w:rsid w:val="00155964"/>
    <w:rsid w:val="0015677C"/>
    <w:rsid w:val="00156AB8"/>
    <w:rsid w:val="001628D5"/>
    <w:rsid w:val="0016721F"/>
    <w:rsid w:val="001702B1"/>
    <w:rsid w:val="00171E73"/>
    <w:rsid w:val="00173C1F"/>
    <w:rsid w:val="001740FD"/>
    <w:rsid w:val="001779B0"/>
    <w:rsid w:val="00182B62"/>
    <w:rsid w:val="00182F2A"/>
    <w:rsid w:val="00184BF2"/>
    <w:rsid w:val="00191595"/>
    <w:rsid w:val="00193EFF"/>
    <w:rsid w:val="001943FF"/>
    <w:rsid w:val="00195385"/>
    <w:rsid w:val="001954A8"/>
    <w:rsid w:val="001956E4"/>
    <w:rsid w:val="001966DB"/>
    <w:rsid w:val="0019764F"/>
    <w:rsid w:val="001979BF"/>
    <w:rsid w:val="001A2ABF"/>
    <w:rsid w:val="001B12C8"/>
    <w:rsid w:val="001B4B30"/>
    <w:rsid w:val="001B6D50"/>
    <w:rsid w:val="001B7030"/>
    <w:rsid w:val="001B73B5"/>
    <w:rsid w:val="001B7474"/>
    <w:rsid w:val="001C2AAE"/>
    <w:rsid w:val="001C2C2B"/>
    <w:rsid w:val="001C3A14"/>
    <w:rsid w:val="001C3B9A"/>
    <w:rsid w:val="001C4EEF"/>
    <w:rsid w:val="001C5E74"/>
    <w:rsid w:val="001C698D"/>
    <w:rsid w:val="001D19D4"/>
    <w:rsid w:val="001D1FC7"/>
    <w:rsid w:val="001D4837"/>
    <w:rsid w:val="001D4A6A"/>
    <w:rsid w:val="001D70B8"/>
    <w:rsid w:val="001D75F9"/>
    <w:rsid w:val="001E055F"/>
    <w:rsid w:val="001E2836"/>
    <w:rsid w:val="001E4439"/>
    <w:rsid w:val="001F1629"/>
    <w:rsid w:val="001F1FA7"/>
    <w:rsid w:val="001F4257"/>
    <w:rsid w:val="001F4FAC"/>
    <w:rsid w:val="001F687C"/>
    <w:rsid w:val="00201EE8"/>
    <w:rsid w:val="002056F8"/>
    <w:rsid w:val="002070DF"/>
    <w:rsid w:val="0021082A"/>
    <w:rsid w:val="00210EB9"/>
    <w:rsid w:val="002129AE"/>
    <w:rsid w:val="00213639"/>
    <w:rsid w:val="00217708"/>
    <w:rsid w:val="00220295"/>
    <w:rsid w:val="00221DBC"/>
    <w:rsid w:val="00222637"/>
    <w:rsid w:val="0022403F"/>
    <w:rsid w:val="002260A2"/>
    <w:rsid w:val="00227393"/>
    <w:rsid w:val="00232C0A"/>
    <w:rsid w:val="00234ACF"/>
    <w:rsid w:val="00235A9B"/>
    <w:rsid w:val="00237199"/>
    <w:rsid w:val="00240B96"/>
    <w:rsid w:val="0024175E"/>
    <w:rsid w:val="0024429D"/>
    <w:rsid w:val="002509F2"/>
    <w:rsid w:val="00251FCD"/>
    <w:rsid w:val="002521FD"/>
    <w:rsid w:val="0025315C"/>
    <w:rsid w:val="002548C3"/>
    <w:rsid w:val="00254FDA"/>
    <w:rsid w:val="002572DA"/>
    <w:rsid w:val="002639B3"/>
    <w:rsid w:val="00264D4E"/>
    <w:rsid w:val="0026709D"/>
    <w:rsid w:val="00267631"/>
    <w:rsid w:val="00274E00"/>
    <w:rsid w:val="00276430"/>
    <w:rsid w:val="0027764A"/>
    <w:rsid w:val="0028036A"/>
    <w:rsid w:val="0028267C"/>
    <w:rsid w:val="002847E7"/>
    <w:rsid w:val="00285EDB"/>
    <w:rsid w:val="0029150B"/>
    <w:rsid w:val="00291FAB"/>
    <w:rsid w:val="00292387"/>
    <w:rsid w:val="002947EE"/>
    <w:rsid w:val="002A18C4"/>
    <w:rsid w:val="002A3F80"/>
    <w:rsid w:val="002A58B5"/>
    <w:rsid w:val="002A6932"/>
    <w:rsid w:val="002A7E5E"/>
    <w:rsid w:val="002B0F34"/>
    <w:rsid w:val="002B0F67"/>
    <w:rsid w:val="002B160A"/>
    <w:rsid w:val="002B2D3E"/>
    <w:rsid w:val="002B3A8B"/>
    <w:rsid w:val="002B3BB0"/>
    <w:rsid w:val="002B4608"/>
    <w:rsid w:val="002B5499"/>
    <w:rsid w:val="002B688C"/>
    <w:rsid w:val="002C426B"/>
    <w:rsid w:val="002C4FF0"/>
    <w:rsid w:val="002C7FFB"/>
    <w:rsid w:val="002D2CF2"/>
    <w:rsid w:val="002D3FD8"/>
    <w:rsid w:val="002D4E04"/>
    <w:rsid w:val="002D6025"/>
    <w:rsid w:val="002D7633"/>
    <w:rsid w:val="002E144F"/>
    <w:rsid w:val="002E25F8"/>
    <w:rsid w:val="002E4F62"/>
    <w:rsid w:val="002E6E5B"/>
    <w:rsid w:val="002F0DD0"/>
    <w:rsid w:val="002F2FFB"/>
    <w:rsid w:val="002F3F6E"/>
    <w:rsid w:val="002F3FD6"/>
    <w:rsid w:val="00305D4A"/>
    <w:rsid w:val="00305D4B"/>
    <w:rsid w:val="0030706B"/>
    <w:rsid w:val="00310A1C"/>
    <w:rsid w:val="00311AA8"/>
    <w:rsid w:val="00311E96"/>
    <w:rsid w:val="0031420E"/>
    <w:rsid w:val="0031456A"/>
    <w:rsid w:val="003158B2"/>
    <w:rsid w:val="00320B57"/>
    <w:rsid w:val="00322708"/>
    <w:rsid w:val="0032596E"/>
    <w:rsid w:val="00326AD6"/>
    <w:rsid w:val="003270BE"/>
    <w:rsid w:val="00327481"/>
    <w:rsid w:val="00331DCF"/>
    <w:rsid w:val="00332586"/>
    <w:rsid w:val="00334006"/>
    <w:rsid w:val="0033407D"/>
    <w:rsid w:val="00336514"/>
    <w:rsid w:val="0034051C"/>
    <w:rsid w:val="0034119A"/>
    <w:rsid w:val="00341A6F"/>
    <w:rsid w:val="00342C83"/>
    <w:rsid w:val="00347A22"/>
    <w:rsid w:val="00352C83"/>
    <w:rsid w:val="003531BA"/>
    <w:rsid w:val="00354073"/>
    <w:rsid w:val="00354215"/>
    <w:rsid w:val="00355716"/>
    <w:rsid w:val="00356606"/>
    <w:rsid w:val="00356A71"/>
    <w:rsid w:val="003602CC"/>
    <w:rsid w:val="00360D5E"/>
    <w:rsid w:val="00362959"/>
    <w:rsid w:val="003660DA"/>
    <w:rsid w:val="003670F3"/>
    <w:rsid w:val="00371970"/>
    <w:rsid w:val="00371AD9"/>
    <w:rsid w:val="003720E0"/>
    <w:rsid w:val="0037747B"/>
    <w:rsid w:val="003777DD"/>
    <w:rsid w:val="003806BF"/>
    <w:rsid w:val="00380EBA"/>
    <w:rsid w:val="00380FA7"/>
    <w:rsid w:val="00383269"/>
    <w:rsid w:val="003866BE"/>
    <w:rsid w:val="0039111D"/>
    <w:rsid w:val="003930BE"/>
    <w:rsid w:val="0039379A"/>
    <w:rsid w:val="003944D1"/>
    <w:rsid w:val="00394CD8"/>
    <w:rsid w:val="00395DB3"/>
    <w:rsid w:val="00396C14"/>
    <w:rsid w:val="00396C89"/>
    <w:rsid w:val="003A21F5"/>
    <w:rsid w:val="003A2F58"/>
    <w:rsid w:val="003A309E"/>
    <w:rsid w:val="003A32E8"/>
    <w:rsid w:val="003A58BA"/>
    <w:rsid w:val="003A62FB"/>
    <w:rsid w:val="003B296F"/>
    <w:rsid w:val="003B4E13"/>
    <w:rsid w:val="003B6728"/>
    <w:rsid w:val="003B76F1"/>
    <w:rsid w:val="003C3499"/>
    <w:rsid w:val="003C4CD4"/>
    <w:rsid w:val="003C6BB5"/>
    <w:rsid w:val="003D5D85"/>
    <w:rsid w:val="003D7886"/>
    <w:rsid w:val="003E085E"/>
    <w:rsid w:val="003E3630"/>
    <w:rsid w:val="003E3EEC"/>
    <w:rsid w:val="003E7182"/>
    <w:rsid w:val="003E71E6"/>
    <w:rsid w:val="003E7716"/>
    <w:rsid w:val="003E7CE3"/>
    <w:rsid w:val="003F067C"/>
    <w:rsid w:val="003F0EAC"/>
    <w:rsid w:val="003F4696"/>
    <w:rsid w:val="0040081D"/>
    <w:rsid w:val="00400C27"/>
    <w:rsid w:val="00400D93"/>
    <w:rsid w:val="004024E7"/>
    <w:rsid w:val="00404CB6"/>
    <w:rsid w:val="00406326"/>
    <w:rsid w:val="00410162"/>
    <w:rsid w:val="0041051A"/>
    <w:rsid w:val="0041061E"/>
    <w:rsid w:val="00412F9D"/>
    <w:rsid w:val="004150B3"/>
    <w:rsid w:val="004156D6"/>
    <w:rsid w:val="00415CA8"/>
    <w:rsid w:val="004160F5"/>
    <w:rsid w:val="004209C9"/>
    <w:rsid w:val="004213D8"/>
    <w:rsid w:val="004245C5"/>
    <w:rsid w:val="004260DF"/>
    <w:rsid w:val="0042767B"/>
    <w:rsid w:val="00431B5B"/>
    <w:rsid w:val="004322DF"/>
    <w:rsid w:val="00432525"/>
    <w:rsid w:val="00433BB7"/>
    <w:rsid w:val="004359AE"/>
    <w:rsid w:val="00435F72"/>
    <w:rsid w:val="004431D0"/>
    <w:rsid w:val="00443F45"/>
    <w:rsid w:val="004442E8"/>
    <w:rsid w:val="00445CE3"/>
    <w:rsid w:val="00447AAF"/>
    <w:rsid w:val="004512D4"/>
    <w:rsid w:val="00452CBF"/>
    <w:rsid w:val="00454B89"/>
    <w:rsid w:val="00456006"/>
    <w:rsid w:val="00456A08"/>
    <w:rsid w:val="0045741D"/>
    <w:rsid w:val="004604B2"/>
    <w:rsid w:val="0047177A"/>
    <w:rsid w:val="0047553A"/>
    <w:rsid w:val="004755E5"/>
    <w:rsid w:val="00476E3C"/>
    <w:rsid w:val="004777CA"/>
    <w:rsid w:val="00477AEF"/>
    <w:rsid w:val="00482031"/>
    <w:rsid w:val="00483D1F"/>
    <w:rsid w:val="0048547D"/>
    <w:rsid w:val="0049038F"/>
    <w:rsid w:val="004903E8"/>
    <w:rsid w:val="00491108"/>
    <w:rsid w:val="0049233C"/>
    <w:rsid w:val="0049315D"/>
    <w:rsid w:val="0049487E"/>
    <w:rsid w:val="004A1CDD"/>
    <w:rsid w:val="004A37F7"/>
    <w:rsid w:val="004A419F"/>
    <w:rsid w:val="004A4A87"/>
    <w:rsid w:val="004A4B1D"/>
    <w:rsid w:val="004A56BC"/>
    <w:rsid w:val="004B1732"/>
    <w:rsid w:val="004B47D1"/>
    <w:rsid w:val="004B4F00"/>
    <w:rsid w:val="004B725D"/>
    <w:rsid w:val="004C0285"/>
    <w:rsid w:val="004C0A7E"/>
    <w:rsid w:val="004C1218"/>
    <w:rsid w:val="004C267C"/>
    <w:rsid w:val="004C7AB0"/>
    <w:rsid w:val="004C7B8A"/>
    <w:rsid w:val="004D0DF6"/>
    <w:rsid w:val="004D13FA"/>
    <w:rsid w:val="004D1C87"/>
    <w:rsid w:val="004D5E5C"/>
    <w:rsid w:val="004E4C5C"/>
    <w:rsid w:val="004E604D"/>
    <w:rsid w:val="004F0AAE"/>
    <w:rsid w:val="004F0BF4"/>
    <w:rsid w:val="004F16D2"/>
    <w:rsid w:val="004F2A53"/>
    <w:rsid w:val="004F30E6"/>
    <w:rsid w:val="004F5A05"/>
    <w:rsid w:val="00500CFD"/>
    <w:rsid w:val="00500FE4"/>
    <w:rsid w:val="0050769C"/>
    <w:rsid w:val="005102A3"/>
    <w:rsid w:val="005132CB"/>
    <w:rsid w:val="00514496"/>
    <w:rsid w:val="00514523"/>
    <w:rsid w:val="00520C14"/>
    <w:rsid w:val="0052408D"/>
    <w:rsid w:val="0053028B"/>
    <w:rsid w:val="0053197E"/>
    <w:rsid w:val="00532850"/>
    <w:rsid w:val="00534D58"/>
    <w:rsid w:val="00534E7E"/>
    <w:rsid w:val="005356FD"/>
    <w:rsid w:val="00540493"/>
    <w:rsid w:val="005443EC"/>
    <w:rsid w:val="005452A4"/>
    <w:rsid w:val="00545DBB"/>
    <w:rsid w:val="00545E75"/>
    <w:rsid w:val="00553732"/>
    <w:rsid w:val="0056058B"/>
    <w:rsid w:val="0056134B"/>
    <w:rsid w:val="0056267A"/>
    <w:rsid w:val="005629A8"/>
    <w:rsid w:val="00563B3E"/>
    <w:rsid w:val="00564509"/>
    <w:rsid w:val="00564BB3"/>
    <w:rsid w:val="005662B7"/>
    <w:rsid w:val="00570553"/>
    <w:rsid w:val="0057234A"/>
    <w:rsid w:val="00576ABC"/>
    <w:rsid w:val="0057739B"/>
    <w:rsid w:val="0058520B"/>
    <w:rsid w:val="005868D6"/>
    <w:rsid w:val="00590D94"/>
    <w:rsid w:val="00591C5A"/>
    <w:rsid w:val="0059223B"/>
    <w:rsid w:val="0059451E"/>
    <w:rsid w:val="00595035"/>
    <w:rsid w:val="00597431"/>
    <w:rsid w:val="00597D71"/>
    <w:rsid w:val="005A06FA"/>
    <w:rsid w:val="005A0EC0"/>
    <w:rsid w:val="005A253F"/>
    <w:rsid w:val="005A25FF"/>
    <w:rsid w:val="005A3E0E"/>
    <w:rsid w:val="005B1332"/>
    <w:rsid w:val="005B27DC"/>
    <w:rsid w:val="005C2A71"/>
    <w:rsid w:val="005C2D20"/>
    <w:rsid w:val="005C7DDD"/>
    <w:rsid w:val="005D05EC"/>
    <w:rsid w:val="005D0849"/>
    <w:rsid w:val="005D0A35"/>
    <w:rsid w:val="005D1279"/>
    <w:rsid w:val="005D2F0D"/>
    <w:rsid w:val="005D37AE"/>
    <w:rsid w:val="005D6C60"/>
    <w:rsid w:val="005E17BC"/>
    <w:rsid w:val="005E2C2A"/>
    <w:rsid w:val="005E32CF"/>
    <w:rsid w:val="005E330E"/>
    <w:rsid w:val="005E3A86"/>
    <w:rsid w:val="005E42EB"/>
    <w:rsid w:val="005E4808"/>
    <w:rsid w:val="005E6C32"/>
    <w:rsid w:val="005E7360"/>
    <w:rsid w:val="005E7718"/>
    <w:rsid w:val="005F443A"/>
    <w:rsid w:val="005F50B8"/>
    <w:rsid w:val="00601444"/>
    <w:rsid w:val="00602ABD"/>
    <w:rsid w:val="0060790E"/>
    <w:rsid w:val="0061017A"/>
    <w:rsid w:val="0061183B"/>
    <w:rsid w:val="006172E5"/>
    <w:rsid w:val="0062245B"/>
    <w:rsid w:val="00625251"/>
    <w:rsid w:val="00631A69"/>
    <w:rsid w:val="006324F1"/>
    <w:rsid w:val="00632EEF"/>
    <w:rsid w:val="0063343A"/>
    <w:rsid w:val="00633DF6"/>
    <w:rsid w:val="00634912"/>
    <w:rsid w:val="0064019D"/>
    <w:rsid w:val="00642935"/>
    <w:rsid w:val="006460AD"/>
    <w:rsid w:val="00647B5D"/>
    <w:rsid w:val="00650722"/>
    <w:rsid w:val="0065246D"/>
    <w:rsid w:val="006576FD"/>
    <w:rsid w:val="0066071B"/>
    <w:rsid w:val="00661B5B"/>
    <w:rsid w:val="00661DD9"/>
    <w:rsid w:val="006633C1"/>
    <w:rsid w:val="00663FB6"/>
    <w:rsid w:val="00670D0F"/>
    <w:rsid w:val="006722B1"/>
    <w:rsid w:val="00674BA2"/>
    <w:rsid w:val="006750CC"/>
    <w:rsid w:val="00676924"/>
    <w:rsid w:val="00677EB2"/>
    <w:rsid w:val="006835F0"/>
    <w:rsid w:val="00684B2D"/>
    <w:rsid w:val="00684F55"/>
    <w:rsid w:val="00691C18"/>
    <w:rsid w:val="0069488D"/>
    <w:rsid w:val="0069524F"/>
    <w:rsid w:val="00695B0E"/>
    <w:rsid w:val="006964C1"/>
    <w:rsid w:val="006A1288"/>
    <w:rsid w:val="006A25AC"/>
    <w:rsid w:val="006A5A0B"/>
    <w:rsid w:val="006B3188"/>
    <w:rsid w:val="006B47EB"/>
    <w:rsid w:val="006B4AEF"/>
    <w:rsid w:val="006B71A7"/>
    <w:rsid w:val="006B7C55"/>
    <w:rsid w:val="006B7CE3"/>
    <w:rsid w:val="006C0CAC"/>
    <w:rsid w:val="006C3600"/>
    <w:rsid w:val="006C41CF"/>
    <w:rsid w:val="006C5F20"/>
    <w:rsid w:val="006C696D"/>
    <w:rsid w:val="006D0CA3"/>
    <w:rsid w:val="006D15B7"/>
    <w:rsid w:val="006D2663"/>
    <w:rsid w:val="006D3264"/>
    <w:rsid w:val="006D5173"/>
    <w:rsid w:val="006D6C04"/>
    <w:rsid w:val="006D6EC0"/>
    <w:rsid w:val="006E0403"/>
    <w:rsid w:val="006E0440"/>
    <w:rsid w:val="006E2A7E"/>
    <w:rsid w:val="006E4A35"/>
    <w:rsid w:val="006E76DE"/>
    <w:rsid w:val="006F1AA3"/>
    <w:rsid w:val="006F2F1B"/>
    <w:rsid w:val="006F6F48"/>
    <w:rsid w:val="006F70A0"/>
    <w:rsid w:val="007003F9"/>
    <w:rsid w:val="00702CC3"/>
    <w:rsid w:val="007115FA"/>
    <w:rsid w:val="0071174F"/>
    <w:rsid w:val="0071318F"/>
    <w:rsid w:val="0071567F"/>
    <w:rsid w:val="00715F28"/>
    <w:rsid w:val="007161FD"/>
    <w:rsid w:val="00716334"/>
    <w:rsid w:val="00721E8A"/>
    <w:rsid w:val="00723F96"/>
    <w:rsid w:val="0072566D"/>
    <w:rsid w:val="00727BF7"/>
    <w:rsid w:val="00731C84"/>
    <w:rsid w:val="00732653"/>
    <w:rsid w:val="007338EE"/>
    <w:rsid w:val="00734B36"/>
    <w:rsid w:val="007359BB"/>
    <w:rsid w:val="00735C67"/>
    <w:rsid w:val="00737943"/>
    <w:rsid w:val="007423E6"/>
    <w:rsid w:val="007430D3"/>
    <w:rsid w:val="00747B36"/>
    <w:rsid w:val="00750415"/>
    <w:rsid w:val="00750881"/>
    <w:rsid w:val="00751B73"/>
    <w:rsid w:val="00752894"/>
    <w:rsid w:val="00752DB0"/>
    <w:rsid w:val="00752DC2"/>
    <w:rsid w:val="00761686"/>
    <w:rsid w:val="00765128"/>
    <w:rsid w:val="00766AD3"/>
    <w:rsid w:val="007710E4"/>
    <w:rsid w:val="00771662"/>
    <w:rsid w:val="00774FAF"/>
    <w:rsid w:val="0077602B"/>
    <w:rsid w:val="00776E03"/>
    <w:rsid w:val="00780C1A"/>
    <w:rsid w:val="0078134E"/>
    <w:rsid w:val="007817C3"/>
    <w:rsid w:val="00782370"/>
    <w:rsid w:val="00782B4E"/>
    <w:rsid w:val="00784BBF"/>
    <w:rsid w:val="00784C2C"/>
    <w:rsid w:val="007864A6"/>
    <w:rsid w:val="007866A9"/>
    <w:rsid w:val="0079033A"/>
    <w:rsid w:val="0079176A"/>
    <w:rsid w:val="007918E3"/>
    <w:rsid w:val="0079389C"/>
    <w:rsid w:val="0079758B"/>
    <w:rsid w:val="00797F16"/>
    <w:rsid w:val="007A00DC"/>
    <w:rsid w:val="007A087E"/>
    <w:rsid w:val="007A1EF9"/>
    <w:rsid w:val="007A60B9"/>
    <w:rsid w:val="007B1DE1"/>
    <w:rsid w:val="007B25F8"/>
    <w:rsid w:val="007B3757"/>
    <w:rsid w:val="007B435B"/>
    <w:rsid w:val="007B46D6"/>
    <w:rsid w:val="007B5B8F"/>
    <w:rsid w:val="007B7A8B"/>
    <w:rsid w:val="007C0A12"/>
    <w:rsid w:val="007C1009"/>
    <w:rsid w:val="007C1474"/>
    <w:rsid w:val="007C34BC"/>
    <w:rsid w:val="007C5BD5"/>
    <w:rsid w:val="007D02FF"/>
    <w:rsid w:val="007D0F94"/>
    <w:rsid w:val="007D7842"/>
    <w:rsid w:val="007D7B1B"/>
    <w:rsid w:val="007E03E2"/>
    <w:rsid w:val="007E45CB"/>
    <w:rsid w:val="007E62BB"/>
    <w:rsid w:val="007E6F5A"/>
    <w:rsid w:val="007F0969"/>
    <w:rsid w:val="007F0DC5"/>
    <w:rsid w:val="007F2476"/>
    <w:rsid w:val="007F7B2C"/>
    <w:rsid w:val="007F7C76"/>
    <w:rsid w:val="00800EB4"/>
    <w:rsid w:val="00801846"/>
    <w:rsid w:val="008065E7"/>
    <w:rsid w:val="00807E1E"/>
    <w:rsid w:val="0081028A"/>
    <w:rsid w:val="00811489"/>
    <w:rsid w:val="0081174B"/>
    <w:rsid w:val="0081240C"/>
    <w:rsid w:val="00814F64"/>
    <w:rsid w:val="008151E2"/>
    <w:rsid w:val="00820DBB"/>
    <w:rsid w:val="00823986"/>
    <w:rsid w:val="0082476E"/>
    <w:rsid w:val="00826518"/>
    <w:rsid w:val="00827138"/>
    <w:rsid w:val="00827357"/>
    <w:rsid w:val="008415A3"/>
    <w:rsid w:val="00843643"/>
    <w:rsid w:val="00844F3D"/>
    <w:rsid w:val="00846513"/>
    <w:rsid w:val="0084691A"/>
    <w:rsid w:val="008506A6"/>
    <w:rsid w:val="008508BA"/>
    <w:rsid w:val="00850E0B"/>
    <w:rsid w:val="0085243A"/>
    <w:rsid w:val="00853C1A"/>
    <w:rsid w:val="00853FA6"/>
    <w:rsid w:val="00853FDB"/>
    <w:rsid w:val="00854EFA"/>
    <w:rsid w:val="008556AF"/>
    <w:rsid w:val="00855A47"/>
    <w:rsid w:val="00855DE8"/>
    <w:rsid w:val="00861762"/>
    <w:rsid w:val="00861BEC"/>
    <w:rsid w:val="00870ABA"/>
    <w:rsid w:val="00871677"/>
    <w:rsid w:val="00873C4C"/>
    <w:rsid w:val="00875CC6"/>
    <w:rsid w:val="008800D3"/>
    <w:rsid w:val="00882866"/>
    <w:rsid w:val="00887D5E"/>
    <w:rsid w:val="0089294D"/>
    <w:rsid w:val="00893D2A"/>
    <w:rsid w:val="00894363"/>
    <w:rsid w:val="008959D1"/>
    <w:rsid w:val="008A1D15"/>
    <w:rsid w:val="008B2BAA"/>
    <w:rsid w:val="008B4E08"/>
    <w:rsid w:val="008B6876"/>
    <w:rsid w:val="008C305D"/>
    <w:rsid w:val="008C5974"/>
    <w:rsid w:val="008C7406"/>
    <w:rsid w:val="008D1161"/>
    <w:rsid w:val="008D1592"/>
    <w:rsid w:val="008D3960"/>
    <w:rsid w:val="008D4158"/>
    <w:rsid w:val="008D539E"/>
    <w:rsid w:val="008D5DC4"/>
    <w:rsid w:val="008D7FE7"/>
    <w:rsid w:val="008E1CA1"/>
    <w:rsid w:val="008E4795"/>
    <w:rsid w:val="008E60C6"/>
    <w:rsid w:val="008E648A"/>
    <w:rsid w:val="008E72C1"/>
    <w:rsid w:val="008F0F15"/>
    <w:rsid w:val="008F78DA"/>
    <w:rsid w:val="008F7FA2"/>
    <w:rsid w:val="0090325B"/>
    <w:rsid w:val="00903448"/>
    <w:rsid w:val="00903B51"/>
    <w:rsid w:val="009046AA"/>
    <w:rsid w:val="009052D5"/>
    <w:rsid w:val="0090663C"/>
    <w:rsid w:val="00906B47"/>
    <w:rsid w:val="00907C3E"/>
    <w:rsid w:val="00912F3F"/>
    <w:rsid w:val="00914C7F"/>
    <w:rsid w:val="0092413C"/>
    <w:rsid w:val="00930E8D"/>
    <w:rsid w:val="0093281A"/>
    <w:rsid w:val="00937D95"/>
    <w:rsid w:val="0094153D"/>
    <w:rsid w:val="00943752"/>
    <w:rsid w:val="009453C1"/>
    <w:rsid w:val="009460E2"/>
    <w:rsid w:val="00952404"/>
    <w:rsid w:val="00953FF2"/>
    <w:rsid w:val="00957005"/>
    <w:rsid w:val="0095736A"/>
    <w:rsid w:val="00961863"/>
    <w:rsid w:val="00961AC5"/>
    <w:rsid w:val="00963010"/>
    <w:rsid w:val="00963306"/>
    <w:rsid w:val="0096687D"/>
    <w:rsid w:val="0097307E"/>
    <w:rsid w:val="00975FEA"/>
    <w:rsid w:val="0098135F"/>
    <w:rsid w:val="009831C2"/>
    <w:rsid w:val="00984E90"/>
    <w:rsid w:val="00985EA1"/>
    <w:rsid w:val="00991885"/>
    <w:rsid w:val="009928E7"/>
    <w:rsid w:val="009937A3"/>
    <w:rsid w:val="00993A27"/>
    <w:rsid w:val="009968F2"/>
    <w:rsid w:val="00996B41"/>
    <w:rsid w:val="009A23E7"/>
    <w:rsid w:val="009A241E"/>
    <w:rsid w:val="009A3045"/>
    <w:rsid w:val="009A3D3B"/>
    <w:rsid w:val="009A56EA"/>
    <w:rsid w:val="009A5A0B"/>
    <w:rsid w:val="009A5BAA"/>
    <w:rsid w:val="009A76A9"/>
    <w:rsid w:val="009B01EC"/>
    <w:rsid w:val="009B0853"/>
    <w:rsid w:val="009B16BC"/>
    <w:rsid w:val="009B4D79"/>
    <w:rsid w:val="009B6902"/>
    <w:rsid w:val="009B6A62"/>
    <w:rsid w:val="009B730A"/>
    <w:rsid w:val="009B7513"/>
    <w:rsid w:val="009C093B"/>
    <w:rsid w:val="009C0C87"/>
    <w:rsid w:val="009C17B6"/>
    <w:rsid w:val="009C199E"/>
    <w:rsid w:val="009C1D10"/>
    <w:rsid w:val="009C799E"/>
    <w:rsid w:val="009D14F1"/>
    <w:rsid w:val="009D27C3"/>
    <w:rsid w:val="009D28DF"/>
    <w:rsid w:val="009D2A00"/>
    <w:rsid w:val="009D3D22"/>
    <w:rsid w:val="009E3482"/>
    <w:rsid w:val="009E6DB9"/>
    <w:rsid w:val="009F182B"/>
    <w:rsid w:val="00A00697"/>
    <w:rsid w:val="00A07F69"/>
    <w:rsid w:val="00A105F6"/>
    <w:rsid w:val="00A14E76"/>
    <w:rsid w:val="00A222D8"/>
    <w:rsid w:val="00A244FB"/>
    <w:rsid w:val="00A24758"/>
    <w:rsid w:val="00A26C7C"/>
    <w:rsid w:val="00A325DA"/>
    <w:rsid w:val="00A354A0"/>
    <w:rsid w:val="00A359F3"/>
    <w:rsid w:val="00A3633C"/>
    <w:rsid w:val="00A42761"/>
    <w:rsid w:val="00A44C58"/>
    <w:rsid w:val="00A52066"/>
    <w:rsid w:val="00A52613"/>
    <w:rsid w:val="00A52720"/>
    <w:rsid w:val="00A553FF"/>
    <w:rsid w:val="00A55B4F"/>
    <w:rsid w:val="00A5639A"/>
    <w:rsid w:val="00A57391"/>
    <w:rsid w:val="00A60622"/>
    <w:rsid w:val="00A60762"/>
    <w:rsid w:val="00A63A41"/>
    <w:rsid w:val="00A64626"/>
    <w:rsid w:val="00A65160"/>
    <w:rsid w:val="00A703DF"/>
    <w:rsid w:val="00A72DAB"/>
    <w:rsid w:val="00A73F2C"/>
    <w:rsid w:val="00A74617"/>
    <w:rsid w:val="00A77B6C"/>
    <w:rsid w:val="00A77F46"/>
    <w:rsid w:val="00A807A8"/>
    <w:rsid w:val="00A81567"/>
    <w:rsid w:val="00A8366B"/>
    <w:rsid w:val="00A841AA"/>
    <w:rsid w:val="00A85C0A"/>
    <w:rsid w:val="00A86283"/>
    <w:rsid w:val="00A8732F"/>
    <w:rsid w:val="00A94A48"/>
    <w:rsid w:val="00A94CCF"/>
    <w:rsid w:val="00A95A44"/>
    <w:rsid w:val="00A9785D"/>
    <w:rsid w:val="00AA0115"/>
    <w:rsid w:val="00AA42C2"/>
    <w:rsid w:val="00AA46BA"/>
    <w:rsid w:val="00AA546D"/>
    <w:rsid w:val="00AA5870"/>
    <w:rsid w:val="00AA7CB5"/>
    <w:rsid w:val="00AB0462"/>
    <w:rsid w:val="00AB1557"/>
    <w:rsid w:val="00AB1674"/>
    <w:rsid w:val="00AB1D21"/>
    <w:rsid w:val="00AB2542"/>
    <w:rsid w:val="00AB2C78"/>
    <w:rsid w:val="00AB2F5F"/>
    <w:rsid w:val="00AB2FA9"/>
    <w:rsid w:val="00AB3315"/>
    <w:rsid w:val="00AB38E2"/>
    <w:rsid w:val="00AB41DC"/>
    <w:rsid w:val="00AB7EF6"/>
    <w:rsid w:val="00AC3ACC"/>
    <w:rsid w:val="00AC499F"/>
    <w:rsid w:val="00AC56CE"/>
    <w:rsid w:val="00AC5ADF"/>
    <w:rsid w:val="00AE6C84"/>
    <w:rsid w:val="00AF0504"/>
    <w:rsid w:val="00AF06D4"/>
    <w:rsid w:val="00AF10C7"/>
    <w:rsid w:val="00AF2B92"/>
    <w:rsid w:val="00AF5996"/>
    <w:rsid w:val="00B00969"/>
    <w:rsid w:val="00B03CC4"/>
    <w:rsid w:val="00B04ACA"/>
    <w:rsid w:val="00B05B2B"/>
    <w:rsid w:val="00B0605A"/>
    <w:rsid w:val="00B125F1"/>
    <w:rsid w:val="00B12E71"/>
    <w:rsid w:val="00B13038"/>
    <w:rsid w:val="00B22256"/>
    <w:rsid w:val="00B24C52"/>
    <w:rsid w:val="00B257F5"/>
    <w:rsid w:val="00B25B8C"/>
    <w:rsid w:val="00B25C65"/>
    <w:rsid w:val="00B26845"/>
    <w:rsid w:val="00B27874"/>
    <w:rsid w:val="00B27EEA"/>
    <w:rsid w:val="00B307D4"/>
    <w:rsid w:val="00B319A7"/>
    <w:rsid w:val="00B31A2F"/>
    <w:rsid w:val="00B343B7"/>
    <w:rsid w:val="00B34F76"/>
    <w:rsid w:val="00B41AFD"/>
    <w:rsid w:val="00B429A1"/>
    <w:rsid w:val="00B50417"/>
    <w:rsid w:val="00B5077E"/>
    <w:rsid w:val="00B50B9C"/>
    <w:rsid w:val="00B53374"/>
    <w:rsid w:val="00B53F80"/>
    <w:rsid w:val="00B54171"/>
    <w:rsid w:val="00B64A37"/>
    <w:rsid w:val="00B656B2"/>
    <w:rsid w:val="00B6719B"/>
    <w:rsid w:val="00B70D27"/>
    <w:rsid w:val="00B71D64"/>
    <w:rsid w:val="00B73316"/>
    <w:rsid w:val="00B7464A"/>
    <w:rsid w:val="00B75297"/>
    <w:rsid w:val="00B75392"/>
    <w:rsid w:val="00B758FB"/>
    <w:rsid w:val="00B762FE"/>
    <w:rsid w:val="00B77683"/>
    <w:rsid w:val="00B8214A"/>
    <w:rsid w:val="00B83852"/>
    <w:rsid w:val="00B84A5F"/>
    <w:rsid w:val="00B866F6"/>
    <w:rsid w:val="00BA0B7D"/>
    <w:rsid w:val="00BA2BD9"/>
    <w:rsid w:val="00BA2CF8"/>
    <w:rsid w:val="00BA53E9"/>
    <w:rsid w:val="00BB055C"/>
    <w:rsid w:val="00BB28BB"/>
    <w:rsid w:val="00BB3A10"/>
    <w:rsid w:val="00BB483A"/>
    <w:rsid w:val="00BB7EA7"/>
    <w:rsid w:val="00BC3719"/>
    <w:rsid w:val="00BD579C"/>
    <w:rsid w:val="00BD6A9E"/>
    <w:rsid w:val="00BD6BD9"/>
    <w:rsid w:val="00BD73B5"/>
    <w:rsid w:val="00BE432F"/>
    <w:rsid w:val="00BE4475"/>
    <w:rsid w:val="00BE6BE5"/>
    <w:rsid w:val="00BE7444"/>
    <w:rsid w:val="00BF04AF"/>
    <w:rsid w:val="00BF051C"/>
    <w:rsid w:val="00BF0990"/>
    <w:rsid w:val="00BF150B"/>
    <w:rsid w:val="00BF1D96"/>
    <w:rsid w:val="00BF1DCC"/>
    <w:rsid w:val="00BF4325"/>
    <w:rsid w:val="00BF49D5"/>
    <w:rsid w:val="00C007CC"/>
    <w:rsid w:val="00C0355F"/>
    <w:rsid w:val="00C07179"/>
    <w:rsid w:val="00C10B53"/>
    <w:rsid w:val="00C1140F"/>
    <w:rsid w:val="00C1521F"/>
    <w:rsid w:val="00C21C96"/>
    <w:rsid w:val="00C22622"/>
    <w:rsid w:val="00C22C61"/>
    <w:rsid w:val="00C24B33"/>
    <w:rsid w:val="00C2536F"/>
    <w:rsid w:val="00C25C4B"/>
    <w:rsid w:val="00C30795"/>
    <w:rsid w:val="00C31C71"/>
    <w:rsid w:val="00C31F48"/>
    <w:rsid w:val="00C34A42"/>
    <w:rsid w:val="00C34F3B"/>
    <w:rsid w:val="00C41447"/>
    <w:rsid w:val="00C42C95"/>
    <w:rsid w:val="00C473E8"/>
    <w:rsid w:val="00C508CC"/>
    <w:rsid w:val="00C50DAC"/>
    <w:rsid w:val="00C567D1"/>
    <w:rsid w:val="00C61DB2"/>
    <w:rsid w:val="00C6317A"/>
    <w:rsid w:val="00C6689E"/>
    <w:rsid w:val="00C66E43"/>
    <w:rsid w:val="00C6710C"/>
    <w:rsid w:val="00C7421F"/>
    <w:rsid w:val="00C9069B"/>
    <w:rsid w:val="00C91D79"/>
    <w:rsid w:val="00C935CF"/>
    <w:rsid w:val="00C94793"/>
    <w:rsid w:val="00C954B3"/>
    <w:rsid w:val="00C958D5"/>
    <w:rsid w:val="00C963C7"/>
    <w:rsid w:val="00CA60C0"/>
    <w:rsid w:val="00CA7B5E"/>
    <w:rsid w:val="00CB0EBF"/>
    <w:rsid w:val="00CB2D68"/>
    <w:rsid w:val="00CB49FD"/>
    <w:rsid w:val="00CB5A9E"/>
    <w:rsid w:val="00CB5C87"/>
    <w:rsid w:val="00CB6CD5"/>
    <w:rsid w:val="00CB75E2"/>
    <w:rsid w:val="00CC1ED0"/>
    <w:rsid w:val="00CC347A"/>
    <w:rsid w:val="00CC380A"/>
    <w:rsid w:val="00CC3B5F"/>
    <w:rsid w:val="00CC4AFE"/>
    <w:rsid w:val="00CC7762"/>
    <w:rsid w:val="00CC7D79"/>
    <w:rsid w:val="00CD11FB"/>
    <w:rsid w:val="00CD53EF"/>
    <w:rsid w:val="00CD7AA6"/>
    <w:rsid w:val="00CE1D0B"/>
    <w:rsid w:val="00CE23B1"/>
    <w:rsid w:val="00CE2CEF"/>
    <w:rsid w:val="00CE50B6"/>
    <w:rsid w:val="00CF0650"/>
    <w:rsid w:val="00CF2C26"/>
    <w:rsid w:val="00CF30FB"/>
    <w:rsid w:val="00CF3DE2"/>
    <w:rsid w:val="00CF4F8E"/>
    <w:rsid w:val="00CF6133"/>
    <w:rsid w:val="00D03D66"/>
    <w:rsid w:val="00D040DD"/>
    <w:rsid w:val="00D04966"/>
    <w:rsid w:val="00D053D0"/>
    <w:rsid w:val="00D07B4A"/>
    <w:rsid w:val="00D114FC"/>
    <w:rsid w:val="00D11F61"/>
    <w:rsid w:val="00D139E9"/>
    <w:rsid w:val="00D1556E"/>
    <w:rsid w:val="00D17D48"/>
    <w:rsid w:val="00D20810"/>
    <w:rsid w:val="00D2550D"/>
    <w:rsid w:val="00D30D1C"/>
    <w:rsid w:val="00D30D4E"/>
    <w:rsid w:val="00D34093"/>
    <w:rsid w:val="00D349C1"/>
    <w:rsid w:val="00D352E5"/>
    <w:rsid w:val="00D41949"/>
    <w:rsid w:val="00D43ECE"/>
    <w:rsid w:val="00D4439A"/>
    <w:rsid w:val="00D44C00"/>
    <w:rsid w:val="00D46D29"/>
    <w:rsid w:val="00D5028B"/>
    <w:rsid w:val="00D5035B"/>
    <w:rsid w:val="00D52856"/>
    <w:rsid w:val="00D556B4"/>
    <w:rsid w:val="00D5750B"/>
    <w:rsid w:val="00D5764D"/>
    <w:rsid w:val="00D60E34"/>
    <w:rsid w:val="00D611AE"/>
    <w:rsid w:val="00D61698"/>
    <w:rsid w:val="00D62573"/>
    <w:rsid w:val="00D627BA"/>
    <w:rsid w:val="00D63D4E"/>
    <w:rsid w:val="00D63DD0"/>
    <w:rsid w:val="00D6741C"/>
    <w:rsid w:val="00D7178F"/>
    <w:rsid w:val="00D735DE"/>
    <w:rsid w:val="00D73CB5"/>
    <w:rsid w:val="00D74EB9"/>
    <w:rsid w:val="00D75973"/>
    <w:rsid w:val="00D772AD"/>
    <w:rsid w:val="00D80651"/>
    <w:rsid w:val="00D80E05"/>
    <w:rsid w:val="00D842DD"/>
    <w:rsid w:val="00D847ED"/>
    <w:rsid w:val="00D855D0"/>
    <w:rsid w:val="00D860F7"/>
    <w:rsid w:val="00D8713E"/>
    <w:rsid w:val="00D87BAF"/>
    <w:rsid w:val="00D87BC2"/>
    <w:rsid w:val="00D87F95"/>
    <w:rsid w:val="00D903EA"/>
    <w:rsid w:val="00D91D52"/>
    <w:rsid w:val="00D922C7"/>
    <w:rsid w:val="00D94D11"/>
    <w:rsid w:val="00D9572E"/>
    <w:rsid w:val="00DA0272"/>
    <w:rsid w:val="00DA1740"/>
    <w:rsid w:val="00DA39E4"/>
    <w:rsid w:val="00DA72BA"/>
    <w:rsid w:val="00DB1DD3"/>
    <w:rsid w:val="00DB20CD"/>
    <w:rsid w:val="00DB3094"/>
    <w:rsid w:val="00DB3128"/>
    <w:rsid w:val="00DB4098"/>
    <w:rsid w:val="00DB484B"/>
    <w:rsid w:val="00DB564B"/>
    <w:rsid w:val="00DB5C20"/>
    <w:rsid w:val="00DB61AB"/>
    <w:rsid w:val="00DC33C4"/>
    <w:rsid w:val="00DC48D6"/>
    <w:rsid w:val="00DC606E"/>
    <w:rsid w:val="00DC624F"/>
    <w:rsid w:val="00DC690C"/>
    <w:rsid w:val="00DD0087"/>
    <w:rsid w:val="00DD143A"/>
    <w:rsid w:val="00DD1B08"/>
    <w:rsid w:val="00DD61F4"/>
    <w:rsid w:val="00DE227E"/>
    <w:rsid w:val="00DE6C03"/>
    <w:rsid w:val="00DE6E0E"/>
    <w:rsid w:val="00DE7E60"/>
    <w:rsid w:val="00DF0150"/>
    <w:rsid w:val="00DF3464"/>
    <w:rsid w:val="00DF35AA"/>
    <w:rsid w:val="00E015F4"/>
    <w:rsid w:val="00E03807"/>
    <w:rsid w:val="00E04F46"/>
    <w:rsid w:val="00E07098"/>
    <w:rsid w:val="00E10BF8"/>
    <w:rsid w:val="00E1221D"/>
    <w:rsid w:val="00E12296"/>
    <w:rsid w:val="00E160AA"/>
    <w:rsid w:val="00E16B7F"/>
    <w:rsid w:val="00E20B1C"/>
    <w:rsid w:val="00E221E8"/>
    <w:rsid w:val="00E22735"/>
    <w:rsid w:val="00E26896"/>
    <w:rsid w:val="00E30F84"/>
    <w:rsid w:val="00E31B35"/>
    <w:rsid w:val="00E32337"/>
    <w:rsid w:val="00E3281F"/>
    <w:rsid w:val="00E35AB1"/>
    <w:rsid w:val="00E35C83"/>
    <w:rsid w:val="00E40C85"/>
    <w:rsid w:val="00E503B4"/>
    <w:rsid w:val="00E505A1"/>
    <w:rsid w:val="00E52789"/>
    <w:rsid w:val="00E54AE4"/>
    <w:rsid w:val="00E576B2"/>
    <w:rsid w:val="00E65806"/>
    <w:rsid w:val="00E672F1"/>
    <w:rsid w:val="00E70220"/>
    <w:rsid w:val="00E736EC"/>
    <w:rsid w:val="00E73B0D"/>
    <w:rsid w:val="00E73C29"/>
    <w:rsid w:val="00E76642"/>
    <w:rsid w:val="00E76DEB"/>
    <w:rsid w:val="00E770BC"/>
    <w:rsid w:val="00E77BF7"/>
    <w:rsid w:val="00E813B1"/>
    <w:rsid w:val="00E824AC"/>
    <w:rsid w:val="00E829C2"/>
    <w:rsid w:val="00E93D24"/>
    <w:rsid w:val="00E93D8E"/>
    <w:rsid w:val="00E94B9D"/>
    <w:rsid w:val="00EA1B71"/>
    <w:rsid w:val="00EA20D0"/>
    <w:rsid w:val="00EA3AEE"/>
    <w:rsid w:val="00EB0926"/>
    <w:rsid w:val="00EB0C10"/>
    <w:rsid w:val="00EB2397"/>
    <w:rsid w:val="00EB4003"/>
    <w:rsid w:val="00EB68B4"/>
    <w:rsid w:val="00EC0101"/>
    <w:rsid w:val="00EC3DA2"/>
    <w:rsid w:val="00EC4081"/>
    <w:rsid w:val="00EC432B"/>
    <w:rsid w:val="00EC490E"/>
    <w:rsid w:val="00EC513B"/>
    <w:rsid w:val="00EC5233"/>
    <w:rsid w:val="00EC5BCF"/>
    <w:rsid w:val="00ED1E02"/>
    <w:rsid w:val="00ED20B2"/>
    <w:rsid w:val="00ED4BAC"/>
    <w:rsid w:val="00ED6D58"/>
    <w:rsid w:val="00EE0B3A"/>
    <w:rsid w:val="00EE4D03"/>
    <w:rsid w:val="00EE51BE"/>
    <w:rsid w:val="00EE6ABA"/>
    <w:rsid w:val="00EF1A57"/>
    <w:rsid w:val="00EF2963"/>
    <w:rsid w:val="00EF2DCF"/>
    <w:rsid w:val="00EF2FF2"/>
    <w:rsid w:val="00EF345D"/>
    <w:rsid w:val="00EF5665"/>
    <w:rsid w:val="00EF5DD3"/>
    <w:rsid w:val="00EF660F"/>
    <w:rsid w:val="00EF6D4D"/>
    <w:rsid w:val="00F01A21"/>
    <w:rsid w:val="00F15851"/>
    <w:rsid w:val="00F1595E"/>
    <w:rsid w:val="00F23529"/>
    <w:rsid w:val="00F26B17"/>
    <w:rsid w:val="00F27393"/>
    <w:rsid w:val="00F31B66"/>
    <w:rsid w:val="00F31E88"/>
    <w:rsid w:val="00F32B64"/>
    <w:rsid w:val="00F36E7D"/>
    <w:rsid w:val="00F3783B"/>
    <w:rsid w:val="00F40734"/>
    <w:rsid w:val="00F426A9"/>
    <w:rsid w:val="00F456B3"/>
    <w:rsid w:val="00F505F9"/>
    <w:rsid w:val="00F50D0B"/>
    <w:rsid w:val="00F533B3"/>
    <w:rsid w:val="00F55B9C"/>
    <w:rsid w:val="00F56F40"/>
    <w:rsid w:val="00F57627"/>
    <w:rsid w:val="00F611BA"/>
    <w:rsid w:val="00F64922"/>
    <w:rsid w:val="00F6507E"/>
    <w:rsid w:val="00F6614F"/>
    <w:rsid w:val="00F74E15"/>
    <w:rsid w:val="00F750A8"/>
    <w:rsid w:val="00F80180"/>
    <w:rsid w:val="00F80435"/>
    <w:rsid w:val="00F841F0"/>
    <w:rsid w:val="00F857DA"/>
    <w:rsid w:val="00F863B1"/>
    <w:rsid w:val="00F92CDE"/>
    <w:rsid w:val="00F9430E"/>
    <w:rsid w:val="00F946CE"/>
    <w:rsid w:val="00F96908"/>
    <w:rsid w:val="00FA03FD"/>
    <w:rsid w:val="00FA40EC"/>
    <w:rsid w:val="00FA5033"/>
    <w:rsid w:val="00FA6305"/>
    <w:rsid w:val="00FA6B62"/>
    <w:rsid w:val="00FA72FF"/>
    <w:rsid w:val="00FA7418"/>
    <w:rsid w:val="00FA74A5"/>
    <w:rsid w:val="00FB079A"/>
    <w:rsid w:val="00FB0E1D"/>
    <w:rsid w:val="00FB1891"/>
    <w:rsid w:val="00FB52AC"/>
    <w:rsid w:val="00FB6468"/>
    <w:rsid w:val="00FC0E40"/>
    <w:rsid w:val="00FC2781"/>
    <w:rsid w:val="00FC3AD9"/>
    <w:rsid w:val="00FC492D"/>
    <w:rsid w:val="00FC5FDB"/>
    <w:rsid w:val="00FC6265"/>
    <w:rsid w:val="00FC6410"/>
    <w:rsid w:val="00FC7BEB"/>
    <w:rsid w:val="00FD0A21"/>
    <w:rsid w:val="00FD19CB"/>
    <w:rsid w:val="00FD2694"/>
    <w:rsid w:val="00FD2D76"/>
    <w:rsid w:val="00FD313E"/>
    <w:rsid w:val="00FD582A"/>
    <w:rsid w:val="00FE1BB0"/>
    <w:rsid w:val="00FE4920"/>
    <w:rsid w:val="00FE5BF1"/>
    <w:rsid w:val="00FE683A"/>
    <w:rsid w:val="00FE68F1"/>
    <w:rsid w:val="00FE798E"/>
    <w:rsid w:val="00FF283D"/>
    <w:rsid w:val="00FF462A"/>
    <w:rsid w:val="00FF62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0114"/>
    <o:shapelayout v:ext="edit">
      <o:idmap v:ext="edit" data="1"/>
    </o:shapelayout>
  </w:shapeDefaults>
  <w:decimalSymbol w:val="."/>
  <w:listSeparator w:val=","/>
  <w15:docId w15:val="{AB9AFC5F-2133-4313-87B8-DC2423D6F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2C84"/>
    <w:pPr>
      <w:spacing w:after="0"/>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2637"/>
    <w:pPr>
      <w:ind w:left="720"/>
      <w:contextualSpacing/>
      <w:jc w:val="center"/>
    </w:pPr>
    <w:rPr>
      <w:rFonts w:asciiTheme="minorHAnsi" w:eastAsiaTheme="minorHAnsi" w:hAnsiTheme="minorHAnsi" w:cstheme="minorBidi"/>
      <w:sz w:val="22"/>
      <w:szCs w:val="22"/>
    </w:rPr>
  </w:style>
  <w:style w:type="paragraph" w:styleId="Header">
    <w:name w:val="header"/>
    <w:basedOn w:val="Normal"/>
    <w:link w:val="HeaderChar"/>
    <w:uiPriority w:val="99"/>
    <w:unhideWhenUsed/>
    <w:rsid w:val="00222637"/>
    <w:pPr>
      <w:tabs>
        <w:tab w:val="center" w:pos="4680"/>
        <w:tab w:val="right" w:pos="9360"/>
      </w:tabs>
    </w:pPr>
  </w:style>
  <w:style w:type="character" w:customStyle="1" w:styleId="HeaderChar">
    <w:name w:val="Header Char"/>
    <w:basedOn w:val="DefaultParagraphFont"/>
    <w:link w:val="Header"/>
    <w:uiPriority w:val="99"/>
    <w:rsid w:val="0022263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222637"/>
    <w:pPr>
      <w:tabs>
        <w:tab w:val="center" w:pos="4680"/>
        <w:tab w:val="right" w:pos="9360"/>
      </w:tabs>
    </w:pPr>
  </w:style>
  <w:style w:type="character" w:customStyle="1" w:styleId="FooterChar">
    <w:name w:val="Footer Char"/>
    <w:basedOn w:val="DefaultParagraphFont"/>
    <w:link w:val="Footer"/>
    <w:uiPriority w:val="99"/>
    <w:rsid w:val="00222637"/>
    <w:rPr>
      <w:rFonts w:ascii="Times New Roman" w:eastAsia="Times New Roman" w:hAnsi="Times New Roman" w:cs="Times New Roman"/>
      <w:sz w:val="24"/>
      <w:szCs w:val="24"/>
    </w:rPr>
  </w:style>
  <w:style w:type="paragraph" w:styleId="NoSpacing">
    <w:name w:val="No Spacing"/>
    <w:link w:val="NoSpacingChar"/>
    <w:uiPriority w:val="1"/>
    <w:qFormat/>
    <w:rsid w:val="001470E2"/>
    <w:pPr>
      <w:spacing w:after="0"/>
    </w:pPr>
    <w:rPr>
      <w:rFonts w:eastAsiaTheme="minorEastAsia"/>
      <w:lang w:eastAsia="ja-JP"/>
    </w:rPr>
  </w:style>
  <w:style w:type="character" w:customStyle="1" w:styleId="NoSpacingChar">
    <w:name w:val="No Spacing Char"/>
    <w:basedOn w:val="DefaultParagraphFont"/>
    <w:link w:val="NoSpacing"/>
    <w:uiPriority w:val="1"/>
    <w:rsid w:val="001470E2"/>
    <w:rPr>
      <w:rFonts w:eastAsiaTheme="minorEastAsia"/>
      <w:lang w:eastAsia="ja-JP"/>
    </w:rPr>
  </w:style>
  <w:style w:type="paragraph" w:styleId="BalloonText">
    <w:name w:val="Balloon Text"/>
    <w:basedOn w:val="Normal"/>
    <w:link w:val="BalloonTextChar"/>
    <w:uiPriority w:val="99"/>
    <w:semiHidden/>
    <w:unhideWhenUsed/>
    <w:rsid w:val="005C2D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2D20"/>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3216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9AA067-3DC2-42BA-9F71-9EA70E52C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19313</TotalTime>
  <Pages>12</Pages>
  <Words>4202</Words>
  <Characters>23952</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28098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Barbara Sutherland</dc:creator>
  <cp:lastModifiedBy>Barbara Sutherland</cp:lastModifiedBy>
  <cp:revision>47</cp:revision>
  <cp:lastPrinted>2019-03-25T13:58:00Z</cp:lastPrinted>
  <dcterms:created xsi:type="dcterms:W3CDTF">2019-07-31T17:44:00Z</dcterms:created>
  <dcterms:modified xsi:type="dcterms:W3CDTF">2019-10-30T20:56:00Z</dcterms:modified>
</cp:coreProperties>
</file>