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7BC78" w14:textId="77777777" w:rsidR="00EE0FB1" w:rsidRPr="00153B58" w:rsidRDefault="00EE0FB1" w:rsidP="00EE0FB1">
      <w:pPr>
        <w:jc w:val="both"/>
        <w:rPr>
          <w:b w:val="0"/>
        </w:rPr>
      </w:pPr>
      <w:bookmarkStart w:id="0" w:name="_GoBack"/>
      <w:bookmarkEnd w:id="0"/>
      <w:r w:rsidRPr="00153B58">
        <w:t>MINUTES OF MORGAN CITY</w:t>
      </w:r>
    </w:p>
    <w:p w14:paraId="0E2601AB" w14:textId="6B57955B" w:rsidR="00EE0FB1" w:rsidRPr="00153B58" w:rsidRDefault="00EE0FB1" w:rsidP="00EE0FB1">
      <w:pPr>
        <w:jc w:val="both"/>
        <w:rPr>
          <w:b w:val="0"/>
        </w:rPr>
      </w:pPr>
      <w:r w:rsidRPr="00153B58">
        <w:t xml:space="preserve">COUNCIL </w:t>
      </w:r>
      <w:r w:rsidR="00B71F74">
        <w:t xml:space="preserve">WORK </w:t>
      </w:r>
      <w:r w:rsidRPr="00153B58">
        <w:t>MEETING</w:t>
      </w:r>
      <w:r w:rsidRPr="00153B58">
        <w:tab/>
      </w:r>
      <w:r w:rsidRPr="00153B58">
        <w:tab/>
      </w:r>
      <w:r w:rsidR="00533AB3">
        <w:t xml:space="preserve">SEPTEMBER 10, </w:t>
      </w:r>
      <w:r w:rsidR="0094632B">
        <w:t>201</w:t>
      </w:r>
      <w:r w:rsidR="00B32EC0">
        <w:t>9</w:t>
      </w:r>
      <w:r w:rsidRPr="00153B58">
        <w:t xml:space="preserve">; </w:t>
      </w:r>
      <w:r w:rsidR="009F43F7">
        <w:t>6</w:t>
      </w:r>
      <w:r w:rsidRPr="00153B58">
        <w:t>:</w:t>
      </w:r>
      <w:r w:rsidR="007E55DD">
        <w:t>02</w:t>
      </w:r>
      <w:r w:rsidRPr="00153B58">
        <w:t xml:space="preserve"> P.M.</w:t>
      </w:r>
    </w:p>
    <w:p w14:paraId="631AA7D4" w14:textId="77777777" w:rsidR="00B71F74" w:rsidRDefault="00B71F74" w:rsidP="00EE0FB1">
      <w:pPr>
        <w:jc w:val="both"/>
        <w:rPr>
          <w:b w:val="0"/>
        </w:rPr>
      </w:pPr>
    </w:p>
    <w:p w14:paraId="10A55E63" w14:textId="77777777" w:rsidR="00EE0FB1" w:rsidRPr="00153B58" w:rsidRDefault="00EE0FB1" w:rsidP="00EE0FB1">
      <w:pPr>
        <w:jc w:val="both"/>
        <w:rPr>
          <w:b w:val="0"/>
        </w:rPr>
      </w:pPr>
      <w:r w:rsidRPr="00153B58">
        <w:t>MAYOR AND COUNCILMEMBERS</w:t>
      </w:r>
    </w:p>
    <w:p w14:paraId="3322C4CC" w14:textId="77777777" w:rsidR="00EE0FB1" w:rsidRPr="00153B58" w:rsidRDefault="00EE0FB1" w:rsidP="00EE0FB1">
      <w:pPr>
        <w:ind w:left="4320" w:hanging="4320"/>
        <w:jc w:val="both"/>
        <w:rPr>
          <w:b w:val="0"/>
        </w:rPr>
      </w:pPr>
      <w:r w:rsidRPr="00153B58">
        <w:t>PRESENT:</w:t>
      </w:r>
      <w:r w:rsidRPr="00153B58">
        <w:tab/>
      </w:r>
      <w:r>
        <w:t xml:space="preserve">Mayor Ray W. Little, Tony </w:t>
      </w:r>
      <w:r w:rsidRPr="00153B58">
        <w:t>London, Jeff Wardell, Mike Kendell, Eric Turner, and Jeffery Richins</w:t>
      </w:r>
    </w:p>
    <w:p w14:paraId="57E48EDD" w14:textId="77777777" w:rsidR="00EE0FB1" w:rsidRPr="00153B58" w:rsidRDefault="00EE0FB1" w:rsidP="00EE0FB1">
      <w:pPr>
        <w:ind w:left="1440"/>
        <w:jc w:val="both"/>
      </w:pPr>
    </w:p>
    <w:p w14:paraId="76499C6F" w14:textId="5E120673" w:rsidR="00EE0FB1" w:rsidRDefault="00EE0FB1" w:rsidP="001E53D0">
      <w:pPr>
        <w:ind w:left="4320" w:hanging="4320"/>
        <w:jc w:val="both"/>
        <w:rPr>
          <w:b w:val="0"/>
        </w:rPr>
      </w:pPr>
      <w:r w:rsidRPr="00153B58">
        <w:t>STAFF PRESENT:</w:t>
      </w:r>
      <w:r w:rsidRPr="00153B58">
        <w:tab/>
      </w:r>
      <w:r w:rsidR="00360EB2">
        <w:t>Ty Bailey, City Manager;</w:t>
      </w:r>
      <w:r w:rsidR="001E53D0">
        <w:t xml:space="preserve"> </w:t>
      </w:r>
      <w:r w:rsidR="00005292">
        <w:t xml:space="preserve">Jamie Grandpre, Water/Wastewater Senior Operator; </w:t>
      </w:r>
      <w:r w:rsidR="001E53D0">
        <w:t>and</w:t>
      </w:r>
      <w:r w:rsidR="009F43F7">
        <w:t xml:space="preserve"> Denise Woods</w:t>
      </w:r>
    </w:p>
    <w:p w14:paraId="01033A9A" w14:textId="77777777" w:rsidR="00EE0FB1" w:rsidRDefault="00EE0FB1" w:rsidP="00EE0FB1">
      <w:pPr>
        <w:jc w:val="both"/>
        <w:rPr>
          <w:b w:val="0"/>
        </w:rPr>
      </w:pPr>
    </w:p>
    <w:p w14:paraId="0493D168" w14:textId="30238780" w:rsidR="00EE0FB1" w:rsidRPr="006F55B2" w:rsidRDefault="00FE0537" w:rsidP="00EE0FB1">
      <w:pPr>
        <w:jc w:val="both"/>
      </w:pPr>
      <w:r>
        <w:t>EXCUSED</w:t>
      </w:r>
      <w:r w:rsidR="00EE0FB1" w:rsidRPr="006F55B2">
        <w:t>:</w:t>
      </w:r>
      <w:r w:rsidR="00EE0FB1" w:rsidRPr="006F55B2">
        <w:tab/>
      </w:r>
      <w:r w:rsidR="00EE0FB1" w:rsidRPr="006F55B2">
        <w:tab/>
      </w:r>
      <w:r w:rsidR="00EE0FB1" w:rsidRPr="006F55B2">
        <w:tab/>
      </w:r>
      <w:r w:rsidR="00EE0FB1" w:rsidRPr="006F55B2">
        <w:tab/>
      </w:r>
      <w:r w:rsidR="00EE0FB1" w:rsidRPr="006F55B2">
        <w:tab/>
      </w:r>
      <w:r w:rsidR="007E55DD" w:rsidRPr="00153B58">
        <w:t>Gary Crane, City Attorney</w:t>
      </w:r>
      <w:r w:rsidR="00EE0FB1" w:rsidRPr="006F55B2">
        <w:t xml:space="preserve"> </w:t>
      </w:r>
    </w:p>
    <w:p w14:paraId="35D53C7A" w14:textId="77777777" w:rsidR="00EE0FB1" w:rsidRPr="00153B58" w:rsidRDefault="00EE0FB1" w:rsidP="00EE0FB1">
      <w:pPr>
        <w:ind w:left="1530" w:hanging="1530"/>
        <w:jc w:val="both"/>
      </w:pPr>
    </w:p>
    <w:p w14:paraId="507DE8EA" w14:textId="1706822E" w:rsidR="00EE0FB1" w:rsidRDefault="00EE0FB1" w:rsidP="00555F40">
      <w:pPr>
        <w:ind w:left="4320" w:hanging="4320"/>
        <w:jc w:val="both"/>
        <w:rPr>
          <w:b w:val="0"/>
        </w:rPr>
      </w:pPr>
      <w:r w:rsidRPr="00153B58">
        <w:t>OTHERS PRESENT:</w:t>
      </w:r>
      <w:r w:rsidRPr="00153B58">
        <w:tab/>
      </w:r>
      <w:r w:rsidR="007E55DD">
        <w:t>Boyd Carrigan, Linda Smith and Cherril Grosse</w:t>
      </w:r>
      <w:r w:rsidR="0017659D">
        <w:t>, Historical Society</w:t>
      </w:r>
    </w:p>
    <w:p w14:paraId="095D359F" w14:textId="77777777" w:rsidR="00EE0FB1" w:rsidRDefault="00EE0FB1" w:rsidP="00EE0FB1">
      <w:pPr>
        <w:jc w:val="both"/>
        <w:rPr>
          <w:b w:val="0"/>
        </w:rPr>
      </w:pPr>
    </w:p>
    <w:p w14:paraId="57DEDBB8" w14:textId="77777777" w:rsidR="00EE0FB1" w:rsidRPr="00153B58" w:rsidRDefault="00EE0FB1" w:rsidP="00EE0FB1">
      <w:pPr>
        <w:jc w:val="both"/>
        <w:rPr>
          <w:b w:val="0"/>
        </w:rPr>
      </w:pPr>
      <w:r w:rsidRPr="00153B58">
        <w:tab/>
      </w:r>
      <w:r w:rsidRPr="00153B58">
        <w:tab/>
      </w:r>
    </w:p>
    <w:p w14:paraId="1B9FFC36" w14:textId="77777777" w:rsidR="00EE0FB1" w:rsidRPr="00153B58" w:rsidRDefault="00EE0FB1" w:rsidP="00EE0FB1">
      <w:pPr>
        <w:jc w:val="both"/>
        <w:rPr>
          <w:b w:val="0"/>
        </w:rPr>
      </w:pPr>
      <w:r w:rsidRPr="00153B58">
        <w:t>This meeting was held in the Council Conference Room of the Morgan City</w:t>
      </w:r>
      <w:r>
        <w:t xml:space="preserve"> Offices</w:t>
      </w:r>
      <w:r w:rsidRPr="00153B58">
        <w:t>, 90 West Young Street, Morgan, Utah.</w:t>
      </w:r>
    </w:p>
    <w:p w14:paraId="639B5957" w14:textId="77777777" w:rsidR="00EE0FB1" w:rsidRPr="00153B58" w:rsidRDefault="00EE0FB1" w:rsidP="00EE0FB1">
      <w:pPr>
        <w:jc w:val="both"/>
        <w:rPr>
          <w:b w:val="0"/>
        </w:rPr>
      </w:pPr>
    </w:p>
    <w:p w14:paraId="59BF4182" w14:textId="77777777" w:rsidR="00056D7C" w:rsidRPr="00056D7C" w:rsidRDefault="00056D7C" w:rsidP="00056D7C">
      <w:pPr>
        <w:rPr>
          <w:b w:val="0"/>
        </w:rPr>
      </w:pPr>
      <w:r w:rsidRPr="00056D7C">
        <w:rPr>
          <w:b w:val="0"/>
        </w:rPr>
        <w:t>This meeting was called to order by Mayor, Ray W. Little.</w:t>
      </w:r>
    </w:p>
    <w:p w14:paraId="19410F71" w14:textId="77777777" w:rsidR="00EE0FB1" w:rsidRPr="00153B58" w:rsidRDefault="00EE0FB1" w:rsidP="00EE0FB1">
      <w:pPr>
        <w:jc w:val="both"/>
      </w:pPr>
    </w:p>
    <w:p w14:paraId="6FFA1526" w14:textId="77777777" w:rsidR="00F3726C" w:rsidRDefault="00F3726C"/>
    <w:p w14:paraId="680A4E5C" w14:textId="7D83F7C2" w:rsidR="00056D7C" w:rsidRPr="00084435" w:rsidRDefault="00B32EC0" w:rsidP="00056D7C">
      <w:pPr>
        <w:rPr>
          <w:b w:val="0"/>
          <w:u w:val="single"/>
        </w:rPr>
      </w:pPr>
      <w:r w:rsidRPr="00084435">
        <w:rPr>
          <w:u w:val="single"/>
        </w:rPr>
        <w:t>ITEMS FOR DISCUSSION</w:t>
      </w:r>
    </w:p>
    <w:p w14:paraId="6E6D0D7D" w14:textId="77777777" w:rsidR="00056D7C" w:rsidRDefault="00056D7C" w:rsidP="00056D7C"/>
    <w:p w14:paraId="68AB6E17" w14:textId="5D725E42" w:rsidR="00056D7C" w:rsidRDefault="00533AB3" w:rsidP="00533AB3">
      <w:pPr>
        <w:jc w:val="both"/>
        <w:rPr>
          <w:b w:val="0"/>
          <w:bCs/>
        </w:rPr>
      </w:pPr>
      <w:r>
        <w:rPr>
          <w:u w:val="single"/>
        </w:rPr>
        <w:t>REQUEST FOR WATER AND ADDITIONAL SEWER SERVICE TO COMO SPRINGS – JAMIE GRANDPRE</w:t>
      </w:r>
    </w:p>
    <w:p w14:paraId="0796E099" w14:textId="42330029" w:rsidR="00533AB3" w:rsidRDefault="00533AB3" w:rsidP="00533AB3">
      <w:pPr>
        <w:jc w:val="both"/>
        <w:rPr>
          <w:b w:val="0"/>
          <w:bCs/>
        </w:rPr>
      </w:pPr>
    </w:p>
    <w:p w14:paraId="3999EFAC" w14:textId="432A3909" w:rsidR="00533AB3" w:rsidRDefault="0005593F" w:rsidP="00533AB3">
      <w:pPr>
        <w:jc w:val="both"/>
        <w:rPr>
          <w:b w:val="0"/>
          <w:bCs/>
        </w:rPr>
      </w:pPr>
      <w:r>
        <w:rPr>
          <w:b w:val="0"/>
          <w:bCs/>
        </w:rPr>
        <w:t>Jamie Grandpre, Water/Wastewater Senior Operator, stated Grant Mackay</w:t>
      </w:r>
      <w:r w:rsidR="006C301F">
        <w:rPr>
          <w:b w:val="0"/>
          <w:bCs/>
        </w:rPr>
        <w:t xml:space="preserve">, owner of Como Springs, approached the City </w:t>
      </w:r>
      <w:r w:rsidR="00641C0A">
        <w:rPr>
          <w:b w:val="0"/>
          <w:bCs/>
        </w:rPr>
        <w:t xml:space="preserve">and requested </w:t>
      </w:r>
      <w:r w:rsidR="006C301F">
        <w:rPr>
          <w:b w:val="0"/>
          <w:bCs/>
        </w:rPr>
        <w:t xml:space="preserve">culinary water </w:t>
      </w:r>
      <w:r w:rsidR="00641C0A">
        <w:rPr>
          <w:b w:val="0"/>
          <w:bCs/>
        </w:rPr>
        <w:t xml:space="preserve">and </w:t>
      </w:r>
      <w:r w:rsidR="00956615">
        <w:rPr>
          <w:b w:val="0"/>
          <w:bCs/>
        </w:rPr>
        <w:t xml:space="preserve">additional </w:t>
      </w:r>
      <w:r w:rsidR="00641C0A">
        <w:rPr>
          <w:b w:val="0"/>
          <w:bCs/>
        </w:rPr>
        <w:t xml:space="preserve">sewer service </w:t>
      </w:r>
      <w:r w:rsidR="006C301F">
        <w:rPr>
          <w:b w:val="0"/>
          <w:bCs/>
        </w:rPr>
        <w:t xml:space="preserve">into the resort.  Como Springs </w:t>
      </w:r>
      <w:proofErr w:type="gramStart"/>
      <w:r w:rsidR="006C301F">
        <w:rPr>
          <w:b w:val="0"/>
          <w:bCs/>
        </w:rPr>
        <w:t>was located in</w:t>
      </w:r>
      <w:proofErr w:type="gramEnd"/>
      <w:r w:rsidR="006C301F">
        <w:rPr>
          <w:b w:val="0"/>
          <w:bCs/>
        </w:rPr>
        <w:t xml:space="preserve"> the County, which required City Council approval to extend water service.  He stated currently Como Springs had 40 RV sites</w:t>
      </w:r>
      <w:r w:rsidR="00641C0A">
        <w:rPr>
          <w:b w:val="0"/>
          <w:bCs/>
        </w:rPr>
        <w:t>.  In</w:t>
      </w:r>
      <w:r w:rsidR="006C301F">
        <w:rPr>
          <w:b w:val="0"/>
          <w:bCs/>
        </w:rPr>
        <w:t xml:space="preserve"> the future</w:t>
      </w:r>
      <w:r w:rsidR="00953E65">
        <w:rPr>
          <w:b w:val="0"/>
          <w:bCs/>
        </w:rPr>
        <w:t>, the resort</w:t>
      </w:r>
      <w:r w:rsidR="006C301F">
        <w:rPr>
          <w:b w:val="0"/>
          <w:bCs/>
        </w:rPr>
        <w:t xml:space="preserve"> would be expanded to 70 RV sites, 25 cabins with bathroom facilities, 10 cabins without bathroom facilities, 45 tent sites, 6 portable bathroom/shower units, and a </w:t>
      </w:r>
      <w:r w:rsidR="0051234F">
        <w:rPr>
          <w:b w:val="0"/>
          <w:bCs/>
        </w:rPr>
        <w:t>70-seat</w:t>
      </w:r>
      <w:r w:rsidR="006C301F">
        <w:rPr>
          <w:b w:val="0"/>
          <w:bCs/>
        </w:rPr>
        <w:t xml:space="preserve"> restaurant.  He stated they had water rights, but a water rights attorney would review them.  They would be required to transfer those water rights to Morgan City if the City extended water service to the resort.  </w:t>
      </w:r>
      <w:r w:rsidR="00953E65">
        <w:rPr>
          <w:b w:val="0"/>
          <w:bCs/>
        </w:rPr>
        <w:t xml:space="preserve">He referred to the preliminary drawing in the packet of the resort.  He stated it would add to the City's system; looping the system from 100 South back to Commercial Street by the Fairgrounds and back out to the frontage road by the Fairgrounds, which was a public street.  The City would require an agreement with the developer/property owner outlining the maintenance of the system.  </w:t>
      </w:r>
    </w:p>
    <w:p w14:paraId="4561538F" w14:textId="77777777" w:rsidR="005F4B6B" w:rsidRDefault="005F4B6B" w:rsidP="00533AB3">
      <w:pPr>
        <w:jc w:val="both"/>
        <w:rPr>
          <w:b w:val="0"/>
          <w:bCs/>
        </w:rPr>
      </w:pPr>
    </w:p>
    <w:p w14:paraId="3A0F985C" w14:textId="167A1D2A" w:rsidR="005F4B6B" w:rsidRDefault="005F4B6B" w:rsidP="00533AB3">
      <w:pPr>
        <w:jc w:val="both"/>
        <w:rPr>
          <w:b w:val="0"/>
          <w:bCs/>
        </w:rPr>
      </w:pPr>
      <w:r>
        <w:rPr>
          <w:b w:val="0"/>
          <w:bCs/>
        </w:rPr>
        <w:t xml:space="preserve">Councilmember London asked if </w:t>
      </w:r>
      <w:r w:rsidR="0051234F">
        <w:rPr>
          <w:b w:val="0"/>
          <w:bCs/>
        </w:rPr>
        <w:t>4-acre</w:t>
      </w:r>
      <w:r>
        <w:rPr>
          <w:b w:val="0"/>
          <w:bCs/>
        </w:rPr>
        <w:t xml:space="preserve"> feet of water covered the 28.8 ERUs.</w:t>
      </w:r>
    </w:p>
    <w:p w14:paraId="63F489AF" w14:textId="3752DDCF" w:rsidR="005F4B6B" w:rsidRDefault="005F4B6B" w:rsidP="00533AB3">
      <w:pPr>
        <w:jc w:val="both"/>
        <w:rPr>
          <w:b w:val="0"/>
          <w:bCs/>
        </w:rPr>
      </w:pPr>
    </w:p>
    <w:p w14:paraId="3F2EF2F9" w14:textId="483018A7" w:rsidR="006C7C52" w:rsidRDefault="005F4B6B" w:rsidP="00533AB3">
      <w:pPr>
        <w:jc w:val="both"/>
        <w:rPr>
          <w:b w:val="0"/>
          <w:bCs/>
        </w:rPr>
      </w:pPr>
      <w:r>
        <w:rPr>
          <w:b w:val="0"/>
          <w:bCs/>
        </w:rPr>
        <w:t xml:space="preserve">Jamie referred to the table in the staff memo which calculated the ERUs for the RV sites, cabins, bathroom/shower units, and restaurant, which calculated to </w:t>
      </w:r>
      <w:r w:rsidR="0051234F">
        <w:rPr>
          <w:b w:val="0"/>
          <w:bCs/>
        </w:rPr>
        <w:t>3.95-acre</w:t>
      </w:r>
      <w:r>
        <w:rPr>
          <w:b w:val="0"/>
          <w:bCs/>
        </w:rPr>
        <w:t xml:space="preserve"> feet.  It was difficult to determine the occupancy rate.  He estimated </w:t>
      </w:r>
      <w:r w:rsidR="006C7C52">
        <w:rPr>
          <w:b w:val="0"/>
          <w:bCs/>
        </w:rPr>
        <w:t xml:space="preserve">the City would need 4 to </w:t>
      </w:r>
      <w:r w:rsidR="0051234F">
        <w:rPr>
          <w:b w:val="0"/>
          <w:bCs/>
        </w:rPr>
        <w:t>6-acre</w:t>
      </w:r>
      <w:r w:rsidR="006C7C52">
        <w:rPr>
          <w:b w:val="0"/>
          <w:bCs/>
        </w:rPr>
        <w:t xml:space="preserve"> feet of water to service the resort.  The developer would be responsible for </w:t>
      </w:r>
      <w:r w:rsidR="00956615">
        <w:rPr>
          <w:b w:val="0"/>
          <w:bCs/>
        </w:rPr>
        <w:t xml:space="preserve">the installation of </w:t>
      </w:r>
      <w:r w:rsidR="0051234F">
        <w:rPr>
          <w:b w:val="0"/>
          <w:bCs/>
        </w:rPr>
        <w:t>all</w:t>
      </w:r>
      <w:r w:rsidR="006C7C52">
        <w:rPr>
          <w:b w:val="0"/>
          <w:bCs/>
        </w:rPr>
        <w:t xml:space="preserve"> the infrastructure.  He mentioned by looping the system it would help with the fire flow with the new fire hydrants installed in the development but also the existing ones on the dead ends on both Commercial Street and 100 South.  If the City didn't approve providing culinary water the resort could drill wells.  He mentioned the possible impact to the water table and existing City wells </w:t>
      </w:r>
      <w:r w:rsidR="0051234F">
        <w:rPr>
          <w:b w:val="0"/>
          <w:bCs/>
        </w:rPr>
        <w:t>and</w:t>
      </w:r>
      <w:r w:rsidR="006C7C52">
        <w:rPr>
          <w:b w:val="0"/>
          <w:bCs/>
        </w:rPr>
        <w:t xml:space="preserve"> the source protection zone which went through the end of town.  He stated the resort couldn't use their current wells because they had collapsed.</w:t>
      </w:r>
    </w:p>
    <w:p w14:paraId="073A574F" w14:textId="6434185C" w:rsidR="006C7C52" w:rsidRDefault="006C7C52" w:rsidP="00533AB3">
      <w:pPr>
        <w:jc w:val="both"/>
        <w:rPr>
          <w:b w:val="0"/>
          <w:bCs/>
        </w:rPr>
      </w:pPr>
    </w:p>
    <w:p w14:paraId="3D977722" w14:textId="29063C36" w:rsidR="006C7C52" w:rsidRDefault="006C7C52" w:rsidP="00533AB3">
      <w:pPr>
        <w:jc w:val="both"/>
        <w:rPr>
          <w:b w:val="0"/>
          <w:bCs/>
        </w:rPr>
      </w:pPr>
      <w:r>
        <w:rPr>
          <w:b w:val="0"/>
          <w:bCs/>
        </w:rPr>
        <w:t xml:space="preserve">Mayor asked whether they would use culinary or secondary water </w:t>
      </w:r>
      <w:r w:rsidR="0017659D">
        <w:rPr>
          <w:b w:val="0"/>
          <w:bCs/>
        </w:rPr>
        <w:t xml:space="preserve">for watering </w:t>
      </w:r>
      <w:r>
        <w:rPr>
          <w:b w:val="0"/>
          <w:bCs/>
        </w:rPr>
        <w:t>the landscaped areas.</w:t>
      </w:r>
    </w:p>
    <w:p w14:paraId="56373414" w14:textId="1ED5D370" w:rsidR="006C7C52" w:rsidRDefault="006C7C52" w:rsidP="00533AB3">
      <w:pPr>
        <w:jc w:val="both"/>
        <w:rPr>
          <w:b w:val="0"/>
          <w:bCs/>
        </w:rPr>
      </w:pPr>
    </w:p>
    <w:p w14:paraId="0C1D1FF2" w14:textId="60CE7099" w:rsidR="006C7C52" w:rsidRDefault="006C7C52" w:rsidP="00533AB3">
      <w:pPr>
        <w:jc w:val="both"/>
        <w:rPr>
          <w:b w:val="0"/>
          <w:bCs/>
        </w:rPr>
      </w:pPr>
      <w:r>
        <w:rPr>
          <w:b w:val="0"/>
          <w:bCs/>
        </w:rPr>
        <w:t xml:space="preserve">Jamie said they had an open box which they could pump water out of to use for outside watering, but </w:t>
      </w:r>
      <w:r w:rsidR="006B27F2">
        <w:rPr>
          <w:b w:val="0"/>
          <w:bCs/>
        </w:rPr>
        <w:t xml:space="preserve">it </w:t>
      </w:r>
      <w:r>
        <w:rPr>
          <w:b w:val="0"/>
          <w:bCs/>
        </w:rPr>
        <w:t xml:space="preserve">couldn't be used </w:t>
      </w:r>
      <w:r w:rsidR="006B27F2">
        <w:rPr>
          <w:b w:val="0"/>
          <w:bCs/>
        </w:rPr>
        <w:t xml:space="preserve">for </w:t>
      </w:r>
      <w:r>
        <w:rPr>
          <w:b w:val="0"/>
          <w:bCs/>
        </w:rPr>
        <w:t>culinary use.</w:t>
      </w:r>
    </w:p>
    <w:p w14:paraId="6AC27D57" w14:textId="424F51B1" w:rsidR="006B27F2" w:rsidRDefault="006B27F2" w:rsidP="00533AB3">
      <w:pPr>
        <w:jc w:val="both"/>
        <w:rPr>
          <w:b w:val="0"/>
          <w:bCs/>
        </w:rPr>
      </w:pPr>
    </w:p>
    <w:p w14:paraId="3064A905" w14:textId="72DFDB31" w:rsidR="00ED116E" w:rsidRDefault="00ED116E" w:rsidP="00533AB3">
      <w:pPr>
        <w:jc w:val="both"/>
        <w:rPr>
          <w:b w:val="0"/>
          <w:bCs/>
        </w:rPr>
      </w:pPr>
      <w:r>
        <w:rPr>
          <w:b w:val="0"/>
          <w:bCs/>
        </w:rPr>
        <w:t xml:space="preserve">Jamie explained the City currently provided sewer service to Como Springs.  The original RV Park, old skating rink and hotel were tied into the sewer.  Some of the current system needed to be improved.  The City would determine what needed to be improved to meet City standards.  He stated the developer was asking for sewer service to be extended to the additional sites, cabins, etc.  He stated there was plenty of fall for the sewer and </w:t>
      </w:r>
      <w:r w:rsidR="00956615">
        <w:rPr>
          <w:b w:val="0"/>
          <w:bCs/>
        </w:rPr>
        <w:t>would drop</w:t>
      </w:r>
      <w:r>
        <w:rPr>
          <w:b w:val="0"/>
          <w:bCs/>
        </w:rPr>
        <w:t xml:space="preserve"> into a manhole on 100 South.</w:t>
      </w:r>
    </w:p>
    <w:p w14:paraId="5994B078" w14:textId="77777777" w:rsidR="00ED116E" w:rsidRDefault="00ED116E" w:rsidP="00533AB3">
      <w:pPr>
        <w:jc w:val="both"/>
        <w:rPr>
          <w:b w:val="0"/>
          <w:bCs/>
        </w:rPr>
      </w:pPr>
    </w:p>
    <w:p w14:paraId="4490C44C" w14:textId="6F394755" w:rsidR="00ED116E" w:rsidRDefault="00ED116E" w:rsidP="00533AB3">
      <w:pPr>
        <w:jc w:val="both"/>
        <w:rPr>
          <w:b w:val="0"/>
          <w:bCs/>
        </w:rPr>
      </w:pPr>
      <w:r>
        <w:rPr>
          <w:b w:val="0"/>
          <w:bCs/>
        </w:rPr>
        <w:t xml:space="preserve">Mayor clarified </w:t>
      </w:r>
      <w:r w:rsidR="003C7E2E">
        <w:rPr>
          <w:b w:val="0"/>
          <w:bCs/>
        </w:rPr>
        <w:t xml:space="preserve">the plan </w:t>
      </w:r>
      <w:r>
        <w:rPr>
          <w:b w:val="0"/>
          <w:bCs/>
        </w:rPr>
        <w:t>would be improving the current sewer line and extending the line to the east.</w:t>
      </w:r>
    </w:p>
    <w:p w14:paraId="7CD4C3DB" w14:textId="77777777" w:rsidR="00ED116E" w:rsidRDefault="00ED116E" w:rsidP="00533AB3">
      <w:pPr>
        <w:jc w:val="both"/>
        <w:rPr>
          <w:b w:val="0"/>
          <w:bCs/>
        </w:rPr>
      </w:pPr>
    </w:p>
    <w:p w14:paraId="4169B567" w14:textId="3759752C" w:rsidR="006C7C52" w:rsidRDefault="003C7E2E" w:rsidP="00533AB3">
      <w:pPr>
        <w:jc w:val="both"/>
        <w:rPr>
          <w:b w:val="0"/>
          <w:bCs/>
        </w:rPr>
      </w:pPr>
      <w:r>
        <w:rPr>
          <w:b w:val="0"/>
          <w:bCs/>
        </w:rPr>
        <w:t>Jamie stated Grant Mackay would be applying for a new Conditional Use Permit (CUP) from the County.  He said even if the City approved to provide the Will Serve Letter the developer</w:t>
      </w:r>
      <w:r w:rsidR="0051234F">
        <w:rPr>
          <w:b w:val="0"/>
          <w:bCs/>
        </w:rPr>
        <w:t xml:space="preserve"> needed</w:t>
      </w:r>
      <w:r>
        <w:rPr>
          <w:b w:val="0"/>
          <w:bCs/>
        </w:rPr>
        <w:t xml:space="preserve"> to get a CUP and approval from the County.  He </w:t>
      </w:r>
      <w:r w:rsidR="00641C0A">
        <w:rPr>
          <w:b w:val="0"/>
          <w:bCs/>
        </w:rPr>
        <w:t xml:space="preserve">stated it </w:t>
      </w:r>
      <w:r>
        <w:rPr>
          <w:b w:val="0"/>
          <w:bCs/>
        </w:rPr>
        <w:t>would be an RV Park not a trailer park.</w:t>
      </w:r>
      <w:r w:rsidR="00ED116E">
        <w:rPr>
          <w:b w:val="0"/>
          <w:bCs/>
        </w:rPr>
        <w:t xml:space="preserve"> </w:t>
      </w:r>
    </w:p>
    <w:p w14:paraId="011422DF" w14:textId="072C168C" w:rsidR="005F4B6B" w:rsidRDefault="005F4B6B" w:rsidP="00533AB3">
      <w:pPr>
        <w:jc w:val="both"/>
        <w:rPr>
          <w:b w:val="0"/>
          <w:bCs/>
        </w:rPr>
      </w:pPr>
      <w:r>
        <w:rPr>
          <w:b w:val="0"/>
          <w:bCs/>
        </w:rPr>
        <w:t xml:space="preserve"> </w:t>
      </w:r>
    </w:p>
    <w:p w14:paraId="65C93675" w14:textId="048831F4" w:rsidR="00533AB3" w:rsidRDefault="003C7E2E" w:rsidP="00533AB3">
      <w:pPr>
        <w:jc w:val="both"/>
        <w:rPr>
          <w:b w:val="0"/>
          <w:bCs/>
        </w:rPr>
      </w:pPr>
      <w:r>
        <w:rPr>
          <w:b w:val="0"/>
          <w:bCs/>
        </w:rPr>
        <w:t xml:space="preserve">Mayor stated the Council could give approval but </w:t>
      </w:r>
      <w:r w:rsidR="00F5629E">
        <w:rPr>
          <w:b w:val="0"/>
          <w:bCs/>
        </w:rPr>
        <w:t xml:space="preserve">suggested </w:t>
      </w:r>
      <w:r>
        <w:rPr>
          <w:b w:val="0"/>
          <w:bCs/>
        </w:rPr>
        <w:t>a contract outlining the City's requirements needed to be signed by both parties.</w:t>
      </w:r>
    </w:p>
    <w:p w14:paraId="0AC43E04" w14:textId="258BC538" w:rsidR="003C7E2E" w:rsidRDefault="003C7E2E" w:rsidP="00533AB3">
      <w:pPr>
        <w:jc w:val="both"/>
        <w:rPr>
          <w:b w:val="0"/>
          <w:bCs/>
        </w:rPr>
      </w:pPr>
    </w:p>
    <w:p w14:paraId="7E19BDCC" w14:textId="2A31326B" w:rsidR="003C7E2E" w:rsidRDefault="003C7E2E" w:rsidP="00533AB3">
      <w:pPr>
        <w:jc w:val="both"/>
        <w:rPr>
          <w:b w:val="0"/>
          <w:bCs/>
        </w:rPr>
      </w:pPr>
      <w:r>
        <w:rPr>
          <w:b w:val="0"/>
          <w:bCs/>
        </w:rPr>
        <w:t xml:space="preserve">Ty Bailey, City Manager, stated the letter only stated the City was willing to </w:t>
      </w:r>
      <w:r w:rsidR="0051234F">
        <w:rPr>
          <w:b w:val="0"/>
          <w:bCs/>
        </w:rPr>
        <w:t xml:space="preserve">provide </w:t>
      </w:r>
      <w:r>
        <w:rPr>
          <w:b w:val="0"/>
          <w:bCs/>
        </w:rPr>
        <w:t>water and sewer services to Como Springs.</w:t>
      </w:r>
    </w:p>
    <w:p w14:paraId="327B9728" w14:textId="4A629D31" w:rsidR="003C7E2E" w:rsidRDefault="003C7E2E" w:rsidP="00533AB3">
      <w:pPr>
        <w:jc w:val="both"/>
        <w:rPr>
          <w:b w:val="0"/>
          <w:bCs/>
        </w:rPr>
      </w:pPr>
    </w:p>
    <w:p w14:paraId="44353B77" w14:textId="7B79341C" w:rsidR="003C7E2E" w:rsidRDefault="003C7E2E" w:rsidP="00533AB3">
      <w:pPr>
        <w:jc w:val="both"/>
        <w:rPr>
          <w:b w:val="0"/>
          <w:bCs/>
        </w:rPr>
      </w:pPr>
      <w:r>
        <w:rPr>
          <w:b w:val="0"/>
          <w:bCs/>
        </w:rPr>
        <w:t xml:space="preserve">Councilmember Kendell </w:t>
      </w:r>
      <w:r w:rsidR="00812083">
        <w:rPr>
          <w:b w:val="0"/>
          <w:bCs/>
        </w:rPr>
        <w:t xml:space="preserve">suggested </w:t>
      </w:r>
      <w:r>
        <w:rPr>
          <w:b w:val="0"/>
          <w:bCs/>
        </w:rPr>
        <w:t xml:space="preserve">the motion state </w:t>
      </w:r>
      <w:r w:rsidR="00812083">
        <w:rPr>
          <w:b w:val="0"/>
          <w:bCs/>
        </w:rPr>
        <w:t xml:space="preserve">if </w:t>
      </w:r>
      <w:r>
        <w:rPr>
          <w:b w:val="0"/>
          <w:bCs/>
        </w:rPr>
        <w:t xml:space="preserve">the City was willing to provide service </w:t>
      </w:r>
      <w:r w:rsidR="0051234F">
        <w:rPr>
          <w:b w:val="0"/>
          <w:bCs/>
        </w:rPr>
        <w:t xml:space="preserve">it was </w:t>
      </w:r>
      <w:r w:rsidR="00812083">
        <w:rPr>
          <w:b w:val="0"/>
          <w:bCs/>
        </w:rPr>
        <w:t xml:space="preserve">contingent </w:t>
      </w:r>
      <w:r>
        <w:rPr>
          <w:b w:val="0"/>
          <w:bCs/>
        </w:rPr>
        <w:t xml:space="preserve">upon an agreement </w:t>
      </w:r>
      <w:r w:rsidR="00812083">
        <w:rPr>
          <w:b w:val="0"/>
          <w:bCs/>
        </w:rPr>
        <w:t>being signed by both parties.</w:t>
      </w:r>
    </w:p>
    <w:p w14:paraId="3B34C4F5" w14:textId="7274CC09" w:rsidR="00812083" w:rsidRDefault="00812083" w:rsidP="00533AB3">
      <w:pPr>
        <w:jc w:val="both"/>
        <w:rPr>
          <w:b w:val="0"/>
          <w:bCs/>
        </w:rPr>
      </w:pPr>
    </w:p>
    <w:p w14:paraId="05C457BB" w14:textId="73D11EC3" w:rsidR="00812083" w:rsidRDefault="00812083" w:rsidP="00533AB3">
      <w:pPr>
        <w:jc w:val="both"/>
        <w:rPr>
          <w:b w:val="0"/>
          <w:bCs/>
        </w:rPr>
      </w:pPr>
      <w:r>
        <w:rPr>
          <w:b w:val="0"/>
          <w:bCs/>
        </w:rPr>
        <w:t>Discussion regarding the revenue to be generated.  The services would be calculated at the County rate and impact fees assessed on both water and sewer.  Once the City gave approval to provide services</w:t>
      </w:r>
      <w:r w:rsidR="0051234F">
        <w:rPr>
          <w:b w:val="0"/>
          <w:bCs/>
        </w:rPr>
        <w:t>,</w:t>
      </w:r>
      <w:r>
        <w:rPr>
          <w:b w:val="0"/>
          <w:bCs/>
        </w:rPr>
        <w:t xml:space="preserve"> research would be done to secure </w:t>
      </w:r>
      <w:r w:rsidR="00F5629E">
        <w:rPr>
          <w:b w:val="0"/>
          <w:bCs/>
        </w:rPr>
        <w:t xml:space="preserve">the necessary </w:t>
      </w:r>
      <w:r>
        <w:rPr>
          <w:b w:val="0"/>
          <w:bCs/>
        </w:rPr>
        <w:t>water rights.</w:t>
      </w:r>
    </w:p>
    <w:p w14:paraId="41464968" w14:textId="407AEC9B" w:rsidR="00F5629E" w:rsidRDefault="00F5629E" w:rsidP="00533AB3">
      <w:pPr>
        <w:jc w:val="both"/>
        <w:rPr>
          <w:b w:val="0"/>
          <w:bCs/>
        </w:rPr>
      </w:pPr>
    </w:p>
    <w:p w14:paraId="21F926A5" w14:textId="272544BF" w:rsidR="0051234F" w:rsidRDefault="00F5629E" w:rsidP="00533AB3">
      <w:pPr>
        <w:jc w:val="both"/>
        <w:rPr>
          <w:b w:val="0"/>
          <w:bCs/>
        </w:rPr>
      </w:pPr>
      <w:r>
        <w:rPr>
          <w:b w:val="0"/>
          <w:bCs/>
        </w:rPr>
        <w:t>Mayor said Gary Crane, City Attorney, mentioned it would be the developer's responsibility to research the water rights and complete the transfers with the State</w:t>
      </w:r>
      <w:r w:rsidR="00347BA3">
        <w:rPr>
          <w:b w:val="0"/>
          <w:bCs/>
        </w:rPr>
        <w:t>.</w:t>
      </w:r>
    </w:p>
    <w:p w14:paraId="3E6A172F" w14:textId="07084BFB" w:rsidR="00347BA3" w:rsidRDefault="00347BA3" w:rsidP="00533AB3">
      <w:pPr>
        <w:jc w:val="both"/>
        <w:rPr>
          <w:b w:val="0"/>
          <w:bCs/>
        </w:rPr>
      </w:pPr>
    </w:p>
    <w:p w14:paraId="645790DB" w14:textId="629EE283" w:rsidR="00347BA3" w:rsidRDefault="00347BA3" w:rsidP="00533AB3">
      <w:pPr>
        <w:jc w:val="both"/>
        <w:rPr>
          <w:b w:val="0"/>
          <w:bCs/>
        </w:rPr>
      </w:pPr>
      <w:r>
        <w:rPr>
          <w:b w:val="0"/>
          <w:bCs/>
        </w:rPr>
        <w:t xml:space="preserve">Ty stated </w:t>
      </w:r>
      <w:r w:rsidR="00D06FBC">
        <w:rPr>
          <w:b w:val="0"/>
          <w:bCs/>
        </w:rPr>
        <w:t xml:space="preserve">several </w:t>
      </w:r>
      <w:r>
        <w:rPr>
          <w:b w:val="0"/>
          <w:bCs/>
        </w:rPr>
        <w:t>suggestions from Gary</w:t>
      </w:r>
      <w:r w:rsidR="00A074DA">
        <w:rPr>
          <w:b w:val="0"/>
          <w:bCs/>
        </w:rPr>
        <w:t xml:space="preserve"> to be included in the agreement</w:t>
      </w:r>
      <w:r w:rsidR="00D06FBC">
        <w:rPr>
          <w:b w:val="0"/>
          <w:bCs/>
        </w:rPr>
        <w:t>:</w:t>
      </w:r>
    </w:p>
    <w:p w14:paraId="07E57A61" w14:textId="1682F106" w:rsidR="00347BA3" w:rsidRDefault="00347BA3" w:rsidP="00347BA3">
      <w:pPr>
        <w:pStyle w:val="ListParagraph"/>
        <w:numPr>
          <w:ilvl w:val="0"/>
          <w:numId w:val="1"/>
        </w:numPr>
        <w:jc w:val="both"/>
        <w:rPr>
          <w:b w:val="0"/>
          <w:bCs/>
        </w:rPr>
      </w:pPr>
      <w:r>
        <w:rPr>
          <w:b w:val="0"/>
          <w:bCs/>
        </w:rPr>
        <w:t>Don't use City water for secondary – Culinary only;</w:t>
      </w:r>
    </w:p>
    <w:p w14:paraId="0B0FB62F" w14:textId="27F11698" w:rsidR="00347BA3" w:rsidRDefault="00347BA3" w:rsidP="00347BA3">
      <w:pPr>
        <w:pStyle w:val="ListParagraph"/>
        <w:numPr>
          <w:ilvl w:val="0"/>
          <w:numId w:val="1"/>
        </w:numPr>
        <w:jc w:val="both"/>
        <w:rPr>
          <w:b w:val="0"/>
          <w:bCs/>
        </w:rPr>
      </w:pPr>
      <w:r>
        <w:rPr>
          <w:b w:val="0"/>
          <w:bCs/>
        </w:rPr>
        <w:t>Develop their own secondary;</w:t>
      </w:r>
    </w:p>
    <w:p w14:paraId="66FC886D" w14:textId="70ECA9B8" w:rsidR="00347BA3" w:rsidRDefault="00D06FBC" w:rsidP="00347BA3">
      <w:pPr>
        <w:pStyle w:val="ListParagraph"/>
        <w:numPr>
          <w:ilvl w:val="0"/>
          <w:numId w:val="1"/>
        </w:numPr>
        <w:jc w:val="both"/>
        <w:rPr>
          <w:b w:val="0"/>
          <w:bCs/>
        </w:rPr>
      </w:pPr>
      <w:r>
        <w:rPr>
          <w:b w:val="0"/>
          <w:bCs/>
        </w:rPr>
        <w:t>Letter from State Engineer regarding water rights;</w:t>
      </w:r>
    </w:p>
    <w:p w14:paraId="4237D9A0" w14:textId="1D08874A" w:rsidR="00D06FBC" w:rsidRDefault="00D06FBC" w:rsidP="00347BA3">
      <w:pPr>
        <w:pStyle w:val="ListParagraph"/>
        <w:numPr>
          <w:ilvl w:val="0"/>
          <w:numId w:val="1"/>
        </w:numPr>
        <w:jc w:val="both"/>
        <w:rPr>
          <w:b w:val="0"/>
          <w:bCs/>
        </w:rPr>
      </w:pPr>
      <w:r>
        <w:rPr>
          <w:b w:val="0"/>
          <w:bCs/>
        </w:rPr>
        <w:t>City could require they maintain it as a private system, but it would be built to City standards;</w:t>
      </w:r>
      <w:r w:rsidR="00CD65CA">
        <w:rPr>
          <w:b w:val="0"/>
          <w:bCs/>
        </w:rPr>
        <w:t xml:space="preserve"> and</w:t>
      </w:r>
    </w:p>
    <w:p w14:paraId="6B3AE4CB" w14:textId="0464AC70" w:rsidR="00CD65CA" w:rsidRDefault="00CD65CA" w:rsidP="00347BA3">
      <w:pPr>
        <w:pStyle w:val="ListParagraph"/>
        <w:numPr>
          <w:ilvl w:val="0"/>
          <w:numId w:val="1"/>
        </w:numPr>
        <w:jc w:val="both"/>
        <w:rPr>
          <w:b w:val="0"/>
          <w:bCs/>
        </w:rPr>
      </w:pPr>
      <w:r>
        <w:rPr>
          <w:b w:val="0"/>
          <w:bCs/>
        </w:rPr>
        <w:t>If property was ever annexed into the City the devel</w:t>
      </w:r>
      <w:r w:rsidR="00051A7E">
        <w:rPr>
          <w:b w:val="0"/>
          <w:bCs/>
        </w:rPr>
        <w:t>oper was required to bring everything to current City standards at that time.</w:t>
      </w:r>
    </w:p>
    <w:p w14:paraId="2537E6EF" w14:textId="1C661107" w:rsidR="00A074DA" w:rsidRDefault="00A074DA" w:rsidP="00A074DA">
      <w:pPr>
        <w:jc w:val="both"/>
        <w:rPr>
          <w:b w:val="0"/>
          <w:bCs/>
        </w:rPr>
      </w:pPr>
    </w:p>
    <w:p w14:paraId="31566526" w14:textId="65E6163F" w:rsidR="00051A7E" w:rsidRDefault="00A074DA" w:rsidP="00051A7E">
      <w:pPr>
        <w:jc w:val="both"/>
        <w:rPr>
          <w:b w:val="0"/>
          <w:bCs/>
        </w:rPr>
      </w:pPr>
      <w:r>
        <w:rPr>
          <w:b w:val="0"/>
          <w:bCs/>
        </w:rPr>
        <w:t>Mayor suggested when the improvements were installed</w:t>
      </w:r>
      <w:r w:rsidR="003E47A7">
        <w:rPr>
          <w:b w:val="0"/>
          <w:bCs/>
        </w:rPr>
        <w:t>,</w:t>
      </w:r>
      <w:r>
        <w:rPr>
          <w:b w:val="0"/>
          <w:bCs/>
        </w:rPr>
        <w:t xml:space="preserve"> they needed to be at current City standards and completed by a licensed </w:t>
      </w:r>
      <w:r w:rsidR="00FA4DC2">
        <w:rPr>
          <w:b w:val="0"/>
          <w:bCs/>
        </w:rPr>
        <w:t xml:space="preserve">and bonded </w:t>
      </w:r>
      <w:r>
        <w:rPr>
          <w:b w:val="0"/>
          <w:bCs/>
        </w:rPr>
        <w:t xml:space="preserve">contractor.  He stated if additional </w:t>
      </w:r>
      <w:r w:rsidR="003E47A7">
        <w:rPr>
          <w:b w:val="0"/>
          <w:bCs/>
        </w:rPr>
        <w:t xml:space="preserve">power </w:t>
      </w:r>
      <w:r>
        <w:rPr>
          <w:b w:val="0"/>
          <w:bCs/>
        </w:rPr>
        <w:t>improvements were required</w:t>
      </w:r>
      <w:r w:rsidR="003E47A7">
        <w:rPr>
          <w:b w:val="0"/>
          <w:bCs/>
        </w:rPr>
        <w:t>,</w:t>
      </w:r>
      <w:r>
        <w:rPr>
          <w:b w:val="0"/>
          <w:bCs/>
        </w:rPr>
        <w:t xml:space="preserve"> </w:t>
      </w:r>
      <w:r w:rsidR="003E47A7">
        <w:rPr>
          <w:b w:val="0"/>
          <w:bCs/>
        </w:rPr>
        <w:t>they also would be done to City standards.</w:t>
      </w:r>
    </w:p>
    <w:p w14:paraId="77A5DD6F" w14:textId="77777777" w:rsidR="00051A7E" w:rsidRPr="00051A7E" w:rsidRDefault="00051A7E" w:rsidP="00051A7E">
      <w:pPr>
        <w:jc w:val="both"/>
        <w:rPr>
          <w:b w:val="0"/>
          <w:bCs/>
        </w:rPr>
      </w:pPr>
    </w:p>
    <w:p w14:paraId="4977452C" w14:textId="62A7D25A" w:rsidR="00F5629E" w:rsidRDefault="00FA4DC2" w:rsidP="00533AB3">
      <w:pPr>
        <w:jc w:val="both"/>
        <w:rPr>
          <w:b w:val="0"/>
          <w:bCs/>
        </w:rPr>
      </w:pPr>
      <w:r>
        <w:rPr>
          <w:b w:val="0"/>
          <w:bCs/>
        </w:rPr>
        <w:t xml:space="preserve">Ty stated an issue for the City </w:t>
      </w:r>
      <w:r w:rsidR="0051234F">
        <w:rPr>
          <w:b w:val="0"/>
          <w:bCs/>
        </w:rPr>
        <w:t xml:space="preserve">was not </w:t>
      </w:r>
      <w:r w:rsidR="00956615">
        <w:rPr>
          <w:b w:val="0"/>
          <w:bCs/>
        </w:rPr>
        <w:t xml:space="preserve">being </w:t>
      </w:r>
      <w:r>
        <w:rPr>
          <w:b w:val="0"/>
          <w:bCs/>
        </w:rPr>
        <w:t>informed of the work being done and the permits being issued by the County.  The City needed to have an agreement in place for the services to be provided, but also monitor the progress of the development.</w:t>
      </w:r>
    </w:p>
    <w:p w14:paraId="3DC1D104" w14:textId="0EB5CCDF" w:rsidR="00533AB3" w:rsidRDefault="00533AB3" w:rsidP="00533AB3">
      <w:pPr>
        <w:jc w:val="both"/>
        <w:rPr>
          <w:b w:val="0"/>
          <w:bCs/>
        </w:rPr>
      </w:pPr>
    </w:p>
    <w:p w14:paraId="6F69E8DC" w14:textId="77777777" w:rsidR="00E70BA5" w:rsidRDefault="00DC7810">
      <w:pPr>
        <w:rPr>
          <w:b w:val="0"/>
          <w:bCs/>
        </w:rPr>
      </w:pPr>
      <w:r>
        <w:rPr>
          <w:b w:val="0"/>
          <w:bCs/>
        </w:rPr>
        <w:t>Discussion regarding the frontage road being converted to a two-lane road</w:t>
      </w:r>
      <w:r w:rsidR="00E70BA5">
        <w:rPr>
          <w:b w:val="0"/>
          <w:bCs/>
        </w:rPr>
        <w:t xml:space="preserve">.  UDOT had been approached in the past, but another request could be made.  </w:t>
      </w:r>
    </w:p>
    <w:p w14:paraId="0C8025EE" w14:textId="77777777" w:rsidR="00E70BA5" w:rsidRDefault="00E70BA5">
      <w:pPr>
        <w:rPr>
          <w:b w:val="0"/>
          <w:bCs/>
        </w:rPr>
      </w:pPr>
    </w:p>
    <w:p w14:paraId="07938CE4" w14:textId="4C293985" w:rsidR="00533AB3" w:rsidRDefault="00533AB3" w:rsidP="00533AB3">
      <w:pPr>
        <w:jc w:val="both"/>
        <w:rPr>
          <w:b w:val="0"/>
          <w:bCs/>
        </w:rPr>
      </w:pPr>
      <w:r>
        <w:rPr>
          <w:u w:val="single"/>
        </w:rPr>
        <w:t>ADMINISTRATIVE UPDATE</w:t>
      </w:r>
    </w:p>
    <w:p w14:paraId="527733D6" w14:textId="420C6CF6" w:rsidR="00533AB3" w:rsidRDefault="00533AB3" w:rsidP="00533AB3">
      <w:pPr>
        <w:jc w:val="both"/>
        <w:rPr>
          <w:b w:val="0"/>
          <w:bCs/>
        </w:rPr>
      </w:pPr>
    </w:p>
    <w:p w14:paraId="71BCF97F" w14:textId="46F0589C" w:rsidR="00533AB3" w:rsidRDefault="00533AB3" w:rsidP="00533AB3">
      <w:pPr>
        <w:jc w:val="both"/>
        <w:rPr>
          <w:b w:val="0"/>
          <w:bCs/>
        </w:rPr>
      </w:pPr>
      <w:r>
        <w:rPr>
          <w:u w:val="single"/>
        </w:rPr>
        <w:t>Safe Routes to School Grant – 100 North Sidewalk – Fiscal Year 2022</w:t>
      </w:r>
    </w:p>
    <w:p w14:paraId="28B4FD1B" w14:textId="425EC369" w:rsidR="00533AB3" w:rsidRDefault="00533AB3" w:rsidP="00533AB3">
      <w:pPr>
        <w:jc w:val="both"/>
        <w:rPr>
          <w:b w:val="0"/>
          <w:bCs/>
        </w:rPr>
      </w:pPr>
    </w:p>
    <w:p w14:paraId="1DCBF8B8" w14:textId="7278647A" w:rsidR="00533AB3" w:rsidRDefault="00E70BA5" w:rsidP="00533AB3">
      <w:pPr>
        <w:jc w:val="both"/>
        <w:rPr>
          <w:b w:val="0"/>
          <w:bCs/>
        </w:rPr>
      </w:pPr>
      <w:r>
        <w:rPr>
          <w:b w:val="0"/>
          <w:bCs/>
        </w:rPr>
        <w:t>Item not discussed.</w:t>
      </w:r>
    </w:p>
    <w:p w14:paraId="7B4D088E" w14:textId="554E2526" w:rsidR="00533AB3" w:rsidRDefault="00533AB3" w:rsidP="00533AB3">
      <w:pPr>
        <w:jc w:val="both"/>
        <w:rPr>
          <w:b w:val="0"/>
          <w:bCs/>
        </w:rPr>
      </w:pPr>
    </w:p>
    <w:p w14:paraId="31F3FC7F" w14:textId="0D843DD4" w:rsidR="00533AB3" w:rsidRDefault="00533AB3" w:rsidP="00533AB3">
      <w:pPr>
        <w:jc w:val="both"/>
        <w:rPr>
          <w:b w:val="0"/>
          <w:bCs/>
        </w:rPr>
      </w:pPr>
      <w:r>
        <w:rPr>
          <w:u w:val="single"/>
        </w:rPr>
        <w:t>Sewer Lagoon Update</w:t>
      </w:r>
    </w:p>
    <w:p w14:paraId="5FD02618" w14:textId="4F525B15" w:rsidR="00533AB3" w:rsidRDefault="00533AB3" w:rsidP="00533AB3">
      <w:pPr>
        <w:jc w:val="both"/>
        <w:rPr>
          <w:b w:val="0"/>
          <w:bCs/>
        </w:rPr>
      </w:pPr>
    </w:p>
    <w:p w14:paraId="01854247" w14:textId="0A05106B" w:rsidR="00533AB3" w:rsidRDefault="00E70BA5" w:rsidP="00533AB3">
      <w:pPr>
        <w:jc w:val="both"/>
        <w:rPr>
          <w:b w:val="0"/>
          <w:bCs/>
        </w:rPr>
      </w:pPr>
      <w:r>
        <w:rPr>
          <w:b w:val="0"/>
          <w:bCs/>
        </w:rPr>
        <w:t>Item not discussed.</w:t>
      </w:r>
    </w:p>
    <w:p w14:paraId="37C8B8EB" w14:textId="2A6AD654" w:rsidR="00533AB3" w:rsidRDefault="00533AB3" w:rsidP="00533AB3">
      <w:pPr>
        <w:jc w:val="both"/>
        <w:rPr>
          <w:b w:val="0"/>
          <w:bCs/>
        </w:rPr>
      </w:pPr>
    </w:p>
    <w:p w14:paraId="5FAD2EE1" w14:textId="2544A9BC" w:rsidR="00533AB3" w:rsidRDefault="00533AB3" w:rsidP="00533AB3">
      <w:pPr>
        <w:jc w:val="both"/>
        <w:rPr>
          <w:b w:val="0"/>
          <w:bCs/>
        </w:rPr>
      </w:pPr>
      <w:r>
        <w:rPr>
          <w:u w:val="single"/>
        </w:rPr>
        <w:t>Power Department – Optional Power Source</w:t>
      </w:r>
    </w:p>
    <w:p w14:paraId="0932128A" w14:textId="7F539496" w:rsidR="00533AB3" w:rsidRDefault="00533AB3" w:rsidP="00533AB3">
      <w:pPr>
        <w:jc w:val="both"/>
        <w:rPr>
          <w:b w:val="0"/>
          <w:bCs/>
        </w:rPr>
      </w:pPr>
    </w:p>
    <w:p w14:paraId="447835C7" w14:textId="581D1D03" w:rsidR="00E70BA5" w:rsidRDefault="00E70BA5" w:rsidP="00533AB3">
      <w:pPr>
        <w:jc w:val="both"/>
        <w:rPr>
          <w:b w:val="0"/>
          <w:bCs/>
        </w:rPr>
      </w:pPr>
      <w:r>
        <w:rPr>
          <w:b w:val="0"/>
          <w:bCs/>
        </w:rPr>
        <w:t>Item not discussed.</w:t>
      </w:r>
    </w:p>
    <w:p w14:paraId="6FEECF42" w14:textId="379208A5" w:rsidR="00E70BA5" w:rsidRDefault="00E70BA5" w:rsidP="00533AB3">
      <w:pPr>
        <w:jc w:val="both"/>
        <w:rPr>
          <w:b w:val="0"/>
          <w:bCs/>
        </w:rPr>
      </w:pPr>
    </w:p>
    <w:p w14:paraId="78626A8B" w14:textId="54C6431E" w:rsidR="00E70BA5" w:rsidRDefault="00E70BA5" w:rsidP="00533AB3">
      <w:pPr>
        <w:jc w:val="both"/>
        <w:rPr>
          <w:b w:val="0"/>
          <w:bCs/>
        </w:rPr>
      </w:pPr>
      <w:r>
        <w:rPr>
          <w:b w:val="0"/>
          <w:bCs/>
        </w:rPr>
        <w:t>Ty had invited Linda Smith and Cherril Grosse from the Historical Society to discuss the caboose sitting by the Co-op building.</w:t>
      </w:r>
    </w:p>
    <w:p w14:paraId="119DEC53" w14:textId="727FD908" w:rsidR="00E70BA5" w:rsidRDefault="00E70BA5" w:rsidP="00533AB3">
      <w:pPr>
        <w:jc w:val="both"/>
        <w:rPr>
          <w:b w:val="0"/>
          <w:bCs/>
        </w:rPr>
      </w:pPr>
    </w:p>
    <w:p w14:paraId="2DB6008B" w14:textId="1754E9C7" w:rsidR="00E70BA5" w:rsidRDefault="00E70BA5" w:rsidP="00533AB3">
      <w:pPr>
        <w:jc w:val="both"/>
        <w:rPr>
          <w:b w:val="0"/>
          <w:bCs/>
        </w:rPr>
      </w:pPr>
      <w:r>
        <w:rPr>
          <w:b w:val="0"/>
          <w:bCs/>
        </w:rPr>
        <w:t xml:space="preserve">Linda Smith informed the Council she had been notified the caboose sitting by the Co-op </w:t>
      </w:r>
      <w:r w:rsidR="00956615">
        <w:rPr>
          <w:b w:val="0"/>
          <w:bCs/>
        </w:rPr>
        <w:t xml:space="preserve">building </w:t>
      </w:r>
      <w:r>
        <w:rPr>
          <w:b w:val="0"/>
          <w:bCs/>
        </w:rPr>
        <w:t>was going to be scrap</w:t>
      </w:r>
      <w:r w:rsidR="00DF1490">
        <w:rPr>
          <w:b w:val="0"/>
          <w:bCs/>
        </w:rPr>
        <w:t>p</w:t>
      </w:r>
      <w:r>
        <w:rPr>
          <w:b w:val="0"/>
          <w:bCs/>
        </w:rPr>
        <w:t xml:space="preserve">ed.  She asked if the Council would be interested in getting the caboose donated to the City.  She pointed out Morgan City was a railroad community and felt it would be a great asset.  She contacted Nathan Anderson, Public Relations, and asked </w:t>
      </w:r>
      <w:r w:rsidR="00803132">
        <w:rPr>
          <w:b w:val="0"/>
          <w:bCs/>
        </w:rPr>
        <w:t xml:space="preserve">if the caboose could be donated to the City.  She stated the caboose needed to be moved since it was on a siting the railroad used.  She mentioned several sites where it could be relocated.  She </w:t>
      </w:r>
      <w:r w:rsidR="0017659D">
        <w:rPr>
          <w:b w:val="0"/>
          <w:bCs/>
        </w:rPr>
        <w:t xml:space="preserve">stated she had </w:t>
      </w:r>
      <w:r w:rsidR="00803132">
        <w:rPr>
          <w:b w:val="0"/>
          <w:bCs/>
        </w:rPr>
        <w:t xml:space="preserve">contacted Durbano Metals and they would move the caboose at a cost of approximately $8,000.00.  She </w:t>
      </w:r>
      <w:r w:rsidR="005E2238">
        <w:rPr>
          <w:b w:val="0"/>
          <w:bCs/>
        </w:rPr>
        <w:t>mentioned putting rock as a base under caboose, getting used ties and some railing from the railroad.  This work would cost approximately $6,000.00.  She suggested using the caboose as a tourist building, with historic pictures</w:t>
      </w:r>
      <w:r w:rsidR="0051234F">
        <w:rPr>
          <w:b w:val="0"/>
          <w:bCs/>
        </w:rPr>
        <w:t xml:space="preserve"> of Morgan</w:t>
      </w:r>
      <w:r w:rsidR="005E2238">
        <w:rPr>
          <w:b w:val="0"/>
          <w:bCs/>
        </w:rPr>
        <w:t xml:space="preserve"> and pictures of local businesses</w:t>
      </w:r>
      <w:r w:rsidR="0051234F">
        <w:rPr>
          <w:b w:val="0"/>
          <w:bCs/>
        </w:rPr>
        <w:t xml:space="preserve">.  Also, </w:t>
      </w:r>
      <w:r w:rsidR="005E2238">
        <w:rPr>
          <w:b w:val="0"/>
          <w:bCs/>
        </w:rPr>
        <w:t>brochures from around the area</w:t>
      </w:r>
      <w:r w:rsidR="0051234F">
        <w:rPr>
          <w:b w:val="0"/>
          <w:bCs/>
        </w:rPr>
        <w:t xml:space="preserve"> for activities and local businesses could be available</w:t>
      </w:r>
      <w:r w:rsidR="005E2238">
        <w:rPr>
          <w:b w:val="0"/>
          <w:bCs/>
        </w:rPr>
        <w:t>.  She stated it would be low maintenance.</w:t>
      </w:r>
    </w:p>
    <w:p w14:paraId="12DAFEB1" w14:textId="76697DD3" w:rsidR="005E2238" w:rsidRDefault="005E2238" w:rsidP="00533AB3">
      <w:pPr>
        <w:jc w:val="both"/>
        <w:rPr>
          <w:b w:val="0"/>
          <w:bCs/>
        </w:rPr>
      </w:pPr>
    </w:p>
    <w:p w14:paraId="1F20C275" w14:textId="672BC37C" w:rsidR="005E2238" w:rsidRDefault="005E2238" w:rsidP="00533AB3">
      <w:pPr>
        <w:jc w:val="both"/>
        <w:rPr>
          <w:b w:val="0"/>
          <w:bCs/>
        </w:rPr>
      </w:pPr>
      <w:r>
        <w:rPr>
          <w:b w:val="0"/>
          <w:bCs/>
        </w:rPr>
        <w:t xml:space="preserve">Cherril Grosse said the Historical Society wanted to get the street to the point where there could be a billboard encouraging people to visit Morgan City's Historic Main Street.  She stated people looked specifically for historic districts when traveling.  The early settlers of Morgan were a major part of building the railroad.  </w:t>
      </w:r>
    </w:p>
    <w:p w14:paraId="14F7577F" w14:textId="6FE468BE" w:rsidR="005E2238" w:rsidRDefault="005E2238" w:rsidP="00533AB3">
      <w:pPr>
        <w:jc w:val="both"/>
        <w:rPr>
          <w:b w:val="0"/>
          <w:bCs/>
        </w:rPr>
      </w:pPr>
    </w:p>
    <w:p w14:paraId="28933769" w14:textId="16520464" w:rsidR="005E2238" w:rsidRPr="00E70BA5" w:rsidRDefault="0017659D" w:rsidP="00533AB3">
      <w:pPr>
        <w:jc w:val="both"/>
        <w:rPr>
          <w:b w:val="0"/>
          <w:bCs/>
        </w:rPr>
      </w:pPr>
      <w:r>
        <w:rPr>
          <w:b w:val="0"/>
          <w:bCs/>
        </w:rPr>
        <w:t xml:space="preserve">Discussion regarding the current condition of the caboose.  </w:t>
      </w:r>
      <w:r w:rsidR="003A38AC">
        <w:rPr>
          <w:b w:val="0"/>
          <w:bCs/>
        </w:rPr>
        <w:t xml:space="preserve">If the caboose was placed on railroad property an agreement needed to be </w:t>
      </w:r>
      <w:proofErr w:type="gramStart"/>
      <w:r w:rsidR="003A38AC">
        <w:rPr>
          <w:b w:val="0"/>
          <w:bCs/>
        </w:rPr>
        <w:t>entered into</w:t>
      </w:r>
      <w:proofErr w:type="gramEnd"/>
      <w:r w:rsidR="003A38AC">
        <w:rPr>
          <w:b w:val="0"/>
          <w:bCs/>
        </w:rPr>
        <w:t>.</w:t>
      </w:r>
      <w:r w:rsidR="003A38AC" w:rsidRPr="003A38AC">
        <w:rPr>
          <w:b w:val="0"/>
          <w:bCs/>
        </w:rPr>
        <w:t xml:space="preserve"> </w:t>
      </w:r>
      <w:r w:rsidR="003A38AC">
        <w:rPr>
          <w:b w:val="0"/>
          <w:bCs/>
        </w:rPr>
        <w:t xml:space="preserve"> Suggestion made to place caboose on east side of Depot building. Council expressed support and the decision was made to schedule a time for a walk-through of the caboose before making a final decision.  </w:t>
      </w:r>
    </w:p>
    <w:p w14:paraId="084A5117" w14:textId="26158A24" w:rsidR="00533AB3" w:rsidRDefault="00533AB3" w:rsidP="00533AB3">
      <w:pPr>
        <w:jc w:val="both"/>
        <w:rPr>
          <w:b w:val="0"/>
          <w:bCs/>
        </w:rPr>
      </w:pPr>
    </w:p>
    <w:p w14:paraId="10D4AE25" w14:textId="69866CF1" w:rsidR="006E6C21" w:rsidRPr="006F55B2" w:rsidRDefault="006E6C21" w:rsidP="00533AB3">
      <w:pPr>
        <w:jc w:val="both"/>
        <w:rPr>
          <w:b w:val="0"/>
        </w:rPr>
      </w:pPr>
      <w:r w:rsidRPr="006F55B2">
        <w:rPr>
          <w:b w:val="0"/>
        </w:rPr>
        <w:t xml:space="preserve">This meeting was adjourned at </w:t>
      </w:r>
      <w:r w:rsidR="007E55DD">
        <w:rPr>
          <w:b w:val="0"/>
        </w:rPr>
        <w:t>7:05</w:t>
      </w:r>
      <w:r w:rsidRPr="006F55B2">
        <w:rPr>
          <w:b w:val="0"/>
        </w:rPr>
        <w:t xml:space="preserve"> p.m.</w:t>
      </w:r>
    </w:p>
    <w:p w14:paraId="4A296CF9" w14:textId="77777777" w:rsidR="006E6C21" w:rsidRPr="006F55B2" w:rsidRDefault="006E6C21" w:rsidP="00533AB3">
      <w:pPr>
        <w:jc w:val="both"/>
        <w:rPr>
          <w:b w:val="0"/>
        </w:rPr>
      </w:pPr>
    </w:p>
    <w:p w14:paraId="32467AC1" w14:textId="77777777" w:rsidR="006E6C21" w:rsidRPr="006F55B2" w:rsidRDefault="006E6C21" w:rsidP="00533AB3">
      <w:pPr>
        <w:jc w:val="both"/>
        <w:rPr>
          <w:b w:val="0"/>
        </w:rPr>
      </w:pPr>
    </w:p>
    <w:p w14:paraId="54DFFFF9" w14:textId="6C76A164" w:rsidR="006E6C21" w:rsidRPr="006F55B2" w:rsidRDefault="006E6C21" w:rsidP="006E6C21">
      <w:pPr>
        <w:jc w:val="both"/>
        <w:rPr>
          <w:b w:val="0"/>
        </w:rPr>
      </w:pPr>
      <w:r w:rsidRPr="006F55B2">
        <w:rPr>
          <w:b w:val="0"/>
        </w:rPr>
        <w:t>________________________</w:t>
      </w:r>
      <w:r w:rsidR="00F90F40">
        <w:rPr>
          <w:b w:val="0"/>
        </w:rPr>
        <w:t>___________</w:t>
      </w:r>
      <w:r w:rsidR="00533AB3">
        <w:rPr>
          <w:b w:val="0"/>
        </w:rPr>
        <w:t>___</w:t>
      </w:r>
      <w:r w:rsidRPr="006F55B2">
        <w:rPr>
          <w:b w:val="0"/>
        </w:rPr>
        <w:t>___</w:t>
      </w:r>
    </w:p>
    <w:p w14:paraId="306BE6B3" w14:textId="77777777" w:rsidR="006E6C21" w:rsidRPr="006F55B2" w:rsidRDefault="006E6C21" w:rsidP="006E6C21">
      <w:pPr>
        <w:jc w:val="both"/>
        <w:rPr>
          <w:b w:val="0"/>
        </w:rPr>
      </w:pPr>
      <w:r w:rsidRPr="006F55B2">
        <w:rPr>
          <w:b w:val="0"/>
        </w:rPr>
        <w:t>Denise Woods, City Recorder</w:t>
      </w:r>
    </w:p>
    <w:p w14:paraId="367E2271" w14:textId="77777777" w:rsidR="006E6C21" w:rsidRPr="006F55B2" w:rsidRDefault="006E6C21" w:rsidP="006E6C21">
      <w:pPr>
        <w:jc w:val="both"/>
        <w:rPr>
          <w:b w:val="0"/>
        </w:rPr>
      </w:pPr>
    </w:p>
    <w:p w14:paraId="10FF6DA7" w14:textId="637F3A81" w:rsidR="00575970" w:rsidRDefault="006E6C21" w:rsidP="003A38AC">
      <w:pPr>
        <w:jc w:val="both"/>
      </w:pPr>
      <w:r w:rsidRPr="006F55B2">
        <w:rPr>
          <w:b w:val="0"/>
        </w:rPr>
        <w:t xml:space="preserve">These minutes were approved at the </w:t>
      </w:r>
      <w:r w:rsidR="007E55DD">
        <w:rPr>
          <w:b w:val="0"/>
        </w:rPr>
        <w:t xml:space="preserve">October 8, 2019 </w:t>
      </w:r>
      <w:r w:rsidRPr="006F55B2">
        <w:rPr>
          <w:b w:val="0"/>
        </w:rPr>
        <w:t>meeting.</w:t>
      </w:r>
    </w:p>
    <w:p w14:paraId="321E4908" w14:textId="77777777" w:rsidR="006E6C21" w:rsidRPr="00153B58" w:rsidRDefault="006E6C21" w:rsidP="006E6C21">
      <w:pPr>
        <w:jc w:val="both"/>
      </w:pPr>
    </w:p>
    <w:p w14:paraId="4EE47592" w14:textId="77777777" w:rsidR="00EE0FB1" w:rsidRPr="00EE0FB1" w:rsidRDefault="00EE0FB1" w:rsidP="00EE0FB1"/>
    <w:sectPr w:rsidR="00EE0FB1" w:rsidRPr="00EE0FB1" w:rsidSect="00B43542">
      <w:footerReference w:type="default" r:id="rId7"/>
      <w:pgSz w:w="12240" w:h="15840" w:code="1"/>
      <w:pgMar w:top="1440" w:right="1440" w:bottom="1440" w:left="1440" w:header="720" w:footer="720"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EE201" w14:textId="77777777" w:rsidR="00EE0FB1" w:rsidRDefault="00EE0FB1" w:rsidP="00EE0FB1">
      <w:r>
        <w:separator/>
      </w:r>
    </w:p>
  </w:endnote>
  <w:endnote w:type="continuationSeparator" w:id="0">
    <w:p w14:paraId="13241811" w14:textId="77777777" w:rsidR="00EE0FB1" w:rsidRDefault="00EE0FB1" w:rsidP="00EE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9FE13" w14:textId="5DA712AD" w:rsidR="00EE0FB1" w:rsidRPr="00056D7C" w:rsidRDefault="00056D7C" w:rsidP="00EE0FB1">
    <w:pPr>
      <w:pStyle w:val="Footer"/>
      <w:jc w:val="center"/>
      <w:rPr>
        <w:b w:val="0"/>
        <w:sz w:val="20"/>
        <w:szCs w:val="20"/>
      </w:rPr>
    </w:pPr>
    <w:r>
      <w:rPr>
        <w:sz w:val="20"/>
        <w:szCs w:val="20"/>
      </w:rPr>
      <w:tab/>
    </w:r>
    <w:r w:rsidR="00EE0FB1" w:rsidRPr="00056D7C">
      <w:rPr>
        <w:sz w:val="20"/>
        <w:szCs w:val="20"/>
      </w:rPr>
      <w:t xml:space="preserve">Minutes of </w:t>
    </w:r>
    <w:r w:rsidRPr="00056D7C">
      <w:rPr>
        <w:sz w:val="20"/>
        <w:szCs w:val="20"/>
      </w:rPr>
      <w:t xml:space="preserve">Morgan </w:t>
    </w:r>
    <w:r w:rsidR="00EE0FB1" w:rsidRPr="00056D7C">
      <w:rPr>
        <w:sz w:val="20"/>
        <w:szCs w:val="20"/>
      </w:rPr>
      <w:t xml:space="preserve">City Council </w:t>
    </w:r>
    <w:r w:rsidR="00B71F74" w:rsidRPr="00056D7C">
      <w:rPr>
        <w:sz w:val="20"/>
        <w:szCs w:val="20"/>
      </w:rPr>
      <w:t xml:space="preserve">Work </w:t>
    </w:r>
    <w:r w:rsidR="00EE0FB1" w:rsidRPr="00056D7C">
      <w:rPr>
        <w:sz w:val="20"/>
        <w:szCs w:val="20"/>
      </w:rPr>
      <w:t xml:space="preserve">Meeting </w:t>
    </w:r>
    <w:r w:rsidR="00533AB3">
      <w:rPr>
        <w:sz w:val="20"/>
        <w:szCs w:val="20"/>
      </w:rPr>
      <w:t>–</w:t>
    </w:r>
    <w:r w:rsidR="00EE0FB1" w:rsidRPr="00056D7C">
      <w:rPr>
        <w:sz w:val="20"/>
        <w:szCs w:val="20"/>
      </w:rPr>
      <w:t xml:space="preserve"> </w:t>
    </w:r>
    <w:r w:rsidR="00533AB3">
      <w:rPr>
        <w:sz w:val="20"/>
        <w:szCs w:val="20"/>
      </w:rPr>
      <w:t>September 10, 2019</w:t>
    </w:r>
    <w:r w:rsidRPr="00056D7C">
      <w:rPr>
        <w:sz w:val="20"/>
        <w:szCs w:val="20"/>
      </w:rPr>
      <w:tab/>
    </w:r>
    <w:r w:rsidRPr="00056D7C">
      <w:rPr>
        <w:sz w:val="20"/>
        <w:szCs w:val="20"/>
      </w:rPr>
      <w:fldChar w:fldCharType="begin"/>
    </w:r>
    <w:r w:rsidRPr="00056D7C">
      <w:rPr>
        <w:sz w:val="20"/>
        <w:szCs w:val="20"/>
      </w:rPr>
      <w:instrText xml:space="preserve"> PAGE  \* Arabic  \* MERGEFORMAT </w:instrText>
    </w:r>
    <w:r w:rsidRPr="00056D7C">
      <w:rPr>
        <w:sz w:val="20"/>
        <w:szCs w:val="20"/>
      </w:rPr>
      <w:fldChar w:fldCharType="separate"/>
    </w:r>
    <w:r w:rsidR="009A5040">
      <w:rPr>
        <w:noProof/>
        <w:sz w:val="20"/>
        <w:szCs w:val="20"/>
      </w:rPr>
      <w:t>2</w:t>
    </w:r>
    <w:r w:rsidRPr="00056D7C">
      <w:rPr>
        <w:sz w:val="20"/>
        <w:szCs w:val="20"/>
      </w:rPr>
      <w:fldChar w:fldCharType="end"/>
    </w:r>
  </w:p>
  <w:p w14:paraId="3104F512" w14:textId="77777777" w:rsidR="00EE0FB1" w:rsidRDefault="00EE0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F4EB0" w14:textId="77777777" w:rsidR="00EE0FB1" w:rsidRDefault="00EE0FB1" w:rsidP="00EE0FB1">
      <w:r>
        <w:separator/>
      </w:r>
    </w:p>
  </w:footnote>
  <w:footnote w:type="continuationSeparator" w:id="0">
    <w:p w14:paraId="2ED88018" w14:textId="77777777" w:rsidR="00EE0FB1" w:rsidRDefault="00EE0FB1" w:rsidP="00EE0F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24AB8"/>
    <w:multiLevelType w:val="hybridMultilevel"/>
    <w:tmpl w:val="5E043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FB1"/>
    <w:rsid w:val="00005292"/>
    <w:rsid w:val="00051A7E"/>
    <w:rsid w:val="0005593F"/>
    <w:rsid w:val="00056D7C"/>
    <w:rsid w:val="0017659D"/>
    <w:rsid w:val="001E53D0"/>
    <w:rsid w:val="00347BA3"/>
    <w:rsid w:val="00360EB2"/>
    <w:rsid w:val="003A38AC"/>
    <w:rsid w:val="003C7E2E"/>
    <w:rsid w:val="003E47A7"/>
    <w:rsid w:val="0051234F"/>
    <w:rsid w:val="00533AB3"/>
    <w:rsid w:val="00555F40"/>
    <w:rsid w:val="00575970"/>
    <w:rsid w:val="005E2238"/>
    <w:rsid w:val="005F4B6B"/>
    <w:rsid w:val="00641C0A"/>
    <w:rsid w:val="006B27F2"/>
    <w:rsid w:val="006C301F"/>
    <w:rsid w:val="006C7C52"/>
    <w:rsid w:val="006E6C21"/>
    <w:rsid w:val="006F55B2"/>
    <w:rsid w:val="007A3948"/>
    <w:rsid w:val="007E55DD"/>
    <w:rsid w:val="00803132"/>
    <w:rsid w:val="00812083"/>
    <w:rsid w:val="008178BD"/>
    <w:rsid w:val="008C086A"/>
    <w:rsid w:val="00912782"/>
    <w:rsid w:val="00942857"/>
    <w:rsid w:val="0094632B"/>
    <w:rsid w:val="00953E65"/>
    <w:rsid w:val="00956615"/>
    <w:rsid w:val="009A5040"/>
    <w:rsid w:val="009B0381"/>
    <w:rsid w:val="009B1B6E"/>
    <w:rsid w:val="009F43F7"/>
    <w:rsid w:val="00A074DA"/>
    <w:rsid w:val="00B32EC0"/>
    <w:rsid w:val="00B43542"/>
    <w:rsid w:val="00B71F74"/>
    <w:rsid w:val="00CD65CA"/>
    <w:rsid w:val="00D06FBC"/>
    <w:rsid w:val="00D245A4"/>
    <w:rsid w:val="00D6007A"/>
    <w:rsid w:val="00D71BF3"/>
    <w:rsid w:val="00DC7810"/>
    <w:rsid w:val="00DF1490"/>
    <w:rsid w:val="00E02C50"/>
    <w:rsid w:val="00E70BA5"/>
    <w:rsid w:val="00ED116E"/>
    <w:rsid w:val="00EE0FB1"/>
    <w:rsid w:val="00F3726C"/>
    <w:rsid w:val="00F53774"/>
    <w:rsid w:val="00F5629E"/>
    <w:rsid w:val="00F90F40"/>
    <w:rsid w:val="00FA4DC2"/>
    <w:rsid w:val="00FB6259"/>
    <w:rsid w:val="00FE0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E9ABC"/>
  <w15:docId w15:val="{4057C44A-C4DB-4AD7-B5E9-9D8FAEC2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b/>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E0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FB1"/>
    <w:pPr>
      <w:tabs>
        <w:tab w:val="center" w:pos="4680"/>
        <w:tab w:val="right" w:pos="9360"/>
      </w:tabs>
    </w:pPr>
  </w:style>
  <w:style w:type="character" w:customStyle="1" w:styleId="HeaderChar">
    <w:name w:val="Header Char"/>
    <w:basedOn w:val="DefaultParagraphFont"/>
    <w:link w:val="Header"/>
    <w:uiPriority w:val="99"/>
    <w:rsid w:val="00EE0FB1"/>
    <w:rPr>
      <w:rFonts w:asciiTheme="minorHAnsi" w:hAnsiTheme="minorHAnsi"/>
      <w:sz w:val="22"/>
    </w:rPr>
  </w:style>
  <w:style w:type="paragraph" w:styleId="Footer">
    <w:name w:val="footer"/>
    <w:basedOn w:val="Normal"/>
    <w:link w:val="FooterChar"/>
    <w:uiPriority w:val="99"/>
    <w:unhideWhenUsed/>
    <w:rsid w:val="00EE0FB1"/>
    <w:pPr>
      <w:tabs>
        <w:tab w:val="center" w:pos="4680"/>
        <w:tab w:val="right" w:pos="9360"/>
      </w:tabs>
    </w:pPr>
  </w:style>
  <w:style w:type="character" w:customStyle="1" w:styleId="FooterChar">
    <w:name w:val="Footer Char"/>
    <w:basedOn w:val="DefaultParagraphFont"/>
    <w:link w:val="Footer"/>
    <w:uiPriority w:val="99"/>
    <w:rsid w:val="00EE0FB1"/>
    <w:rPr>
      <w:rFonts w:asciiTheme="minorHAnsi" w:hAnsiTheme="minorHAnsi"/>
      <w:sz w:val="22"/>
    </w:rPr>
  </w:style>
  <w:style w:type="paragraph" w:styleId="ListParagraph">
    <w:name w:val="List Paragraph"/>
    <w:basedOn w:val="Normal"/>
    <w:uiPriority w:val="34"/>
    <w:qFormat/>
    <w:rsid w:val="00347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806</TotalTime>
  <Pages>3</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Morgan City</cp:lastModifiedBy>
  <cp:revision>8</cp:revision>
  <cp:lastPrinted>2019-10-21T14:41:00Z</cp:lastPrinted>
  <dcterms:created xsi:type="dcterms:W3CDTF">2019-10-01T16:51:00Z</dcterms:created>
  <dcterms:modified xsi:type="dcterms:W3CDTF">2019-10-21T14:51:00Z</dcterms:modified>
</cp:coreProperties>
</file>