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44C94" w14:textId="77777777" w:rsidR="00726DFF" w:rsidRDefault="00726DFF" w:rsidP="00DD229C">
      <w:pPr>
        <w:jc w:val="center"/>
        <w:rPr>
          <w:sz w:val="24"/>
          <w:szCs w:val="24"/>
          <w:lang w:val="en-CA"/>
        </w:rPr>
      </w:pPr>
      <w:bookmarkStart w:id="0" w:name="_GoBack"/>
      <w:bookmarkEnd w:id="0"/>
    </w:p>
    <w:p w14:paraId="3ADAB0CB" w14:textId="61F42EF9" w:rsidR="00726DFF" w:rsidRDefault="00726DFF" w:rsidP="00DD229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DF7B66">
        <w:rPr>
          <w:b/>
          <w:bCs/>
          <w:sz w:val="28"/>
          <w:szCs w:val="28"/>
        </w:rPr>
        <w:t>Octo</w:t>
      </w:r>
      <w:r w:rsidR="008A22EA">
        <w:rPr>
          <w:b/>
          <w:bCs/>
          <w:sz w:val="28"/>
          <w:szCs w:val="28"/>
        </w:rPr>
        <w:t>ber</w:t>
      </w:r>
      <w:r w:rsidR="00B923E9">
        <w:rPr>
          <w:b/>
          <w:bCs/>
          <w:sz w:val="28"/>
          <w:szCs w:val="28"/>
        </w:rPr>
        <w:t xml:space="preserve"> </w:t>
      </w:r>
      <w:r w:rsidR="009B1DAE">
        <w:rPr>
          <w:b/>
          <w:bCs/>
          <w:sz w:val="28"/>
          <w:szCs w:val="28"/>
        </w:rPr>
        <w:t>2</w:t>
      </w:r>
      <w:r w:rsidR="001B210D">
        <w:rPr>
          <w:b/>
          <w:bCs/>
          <w:sz w:val="28"/>
          <w:szCs w:val="28"/>
        </w:rPr>
        <w:t xml:space="preserve">019 </w:t>
      </w:r>
      <w:r>
        <w:rPr>
          <w:b/>
          <w:bCs/>
          <w:sz w:val="28"/>
          <w:szCs w:val="28"/>
        </w:rPr>
        <w:t>State Records Committee Case Updates</w:t>
      </w:r>
    </w:p>
    <w:p w14:paraId="72BD2C4B" w14:textId="77777777" w:rsidR="00726DFF" w:rsidRPr="00A23D37" w:rsidRDefault="00726DFF" w:rsidP="00DD229C">
      <w:pPr>
        <w:jc w:val="center"/>
        <w:rPr>
          <w:b/>
          <w:bCs/>
          <w:sz w:val="12"/>
          <w:szCs w:val="12"/>
        </w:rPr>
      </w:pPr>
    </w:p>
    <w:p w14:paraId="5E591D33" w14:textId="77777777" w:rsidR="00726DFF" w:rsidRDefault="00726DFF" w:rsidP="00DD229C">
      <w:pPr>
        <w:jc w:val="center"/>
        <w:rPr>
          <w:b/>
          <w:bCs/>
          <w:sz w:val="28"/>
          <w:szCs w:val="28"/>
        </w:rPr>
      </w:pPr>
      <w:r>
        <w:rPr>
          <w:b/>
          <w:bCs/>
          <w:sz w:val="28"/>
          <w:szCs w:val="28"/>
        </w:rPr>
        <w:t>District Court Cases</w:t>
      </w:r>
    </w:p>
    <w:p w14:paraId="07EE2969" w14:textId="06D87719" w:rsidR="00803D1D" w:rsidRDefault="00803D1D" w:rsidP="0001083B">
      <w:pPr>
        <w:jc w:val="both"/>
        <w:rPr>
          <w:sz w:val="24"/>
          <w:szCs w:val="24"/>
        </w:rPr>
      </w:pPr>
      <w:r>
        <w:rPr>
          <w:b/>
          <w:bCs/>
          <w:sz w:val="24"/>
          <w:szCs w:val="24"/>
        </w:rPr>
        <w:t xml:space="preserve">Tooele County v. </w:t>
      </w:r>
      <w:proofErr w:type="spellStart"/>
      <w:r>
        <w:rPr>
          <w:b/>
          <w:bCs/>
          <w:sz w:val="24"/>
          <w:szCs w:val="24"/>
        </w:rPr>
        <w:t>Sagers</w:t>
      </w:r>
      <w:proofErr w:type="spellEnd"/>
      <w:r>
        <w:rPr>
          <w:b/>
          <w:bCs/>
          <w:sz w:val="24"/>
          <w:szCs w:val="24"/>
        </w:rPr>
        <w:t xml:space="preserve">, </w:t>
      </w:r>
      <w:r>
        <w:rPr>
          <w:sz w:val="24"/>
          <w:szCs w:val="24"/>
        </w:rPr>
        <w:t>3</w:t>
      </w:r>
      <w:r w:rsidRPr="00803D1D">
        <w:rPr>
          <w:sz w:val="24"/>
          <w:szCs w:val="24"/>
          <w:vertAlign w:val="superscript"/>
        </w:rPr>
        <w:t>rd</w:t>
      </w:r>
      <w:r>
        <w:rPr>
          <w:sz w:val="24"/>
          <w:szCs w:val="24"/>
        </w:rPr>
        <w:t xml:space="preserve"> Judicial District, Tooele County, Judge Matthew Bates, Case No.</w:t>
      </w:r>
      <w:r w:rsidR="00B923E9">
        <w:rPr>
          <w:sz w:val="24"/>
          <w:szCs w:val="24"/>
        </w:rPr>
        <w:t xml:space="preserve"> </w:t>
      </w:r>
      <w:r w:rsidR="00B923E9" w:rsidRPr="00B923E9">
        <w:rPr>
          <w:sz w:val="24"/>
          <w:szCs w:val="24"/>
        </w:rPr>
        <w:t>190301021</w:t>
      </w:r>
      <w:r>
        <w:rPr>
          <w:sz w:val="24"/>
          <w:szCs w:val="24"/>
        </w:rPr>
        <w:t xml:space="preserve">, filed </w:t>
      </w:r>
      <w:r w:rsidR="00B923E9">
        <w:rPr>
          <w:sz w:val="24"/>
          <w:szCs w:val="24"/>
        </w:rPr>
        <w:t>June 17, 2019</w:t>
      </w:r>
      <w:r>
        <w:rPr>
          <w:sz w:val="24"/>
          <w:szCs w:val="24"/>
        </w:rPr>
        <w:t>.</w:t>
      </w:r>
    </w:p>
    <w:p w14:paraId="3F7B0C0F" w14:textId="2A74A621" w:rsidR="00803D1D" w:rsidRPr="00803D1D" w:rsidRDefault="00803D1D" w:rsidP="0001083B">
      <w:pPr>
        <w:jc w:val="both"/>
        <w:rPr>
          <w:b/>
          <w:bCs/>
          <w:sz w:val="24"/>
          <w:szCs w:val="24"/>
        </w:rPr>
      </w:pPr>
      <w:r>
        <w:rPr>
          <w:sz w:val="24"/>
          <w:szCs w:val="24"/>
        </w:rPr>
        <w:tab/>
      </w:r>
      <w:r>
        <w:rPr>
          <w:b/>
          <w:bCs/>
          <w:sz w:val="24"/>
          <w:szCs w:val="24"/>
        </w:rPr>
        <w:t xml:space="preserve">Current Disposition: </w:t>
      </w:r>
      <w:r w:rsidR="00B923E9">
        <w:rPr>
          <w:sz w:val="24"/>
          <w:szCs w:val="24"/>
        </w:rPr>
        <w:t xml:space="preserve">Answer filed on behalf of the Committee on July 26, 2019.  Answer filed on behalf of Mr. </w:t>
      </w:r>
      <w:proofErr w:type="spellStart"/>
      <w:r w:rsidR="00B923E9">
        <w:rPr>
          <w:sz w:val="24"/>
          <w:szCs w:val="24"/>
        </w:rPr>
        <w:t>Sagers</w:t>
      </w:r>
      <w:proofErr w:type="spellEnd"/>
      <w:r w:rsidR="00B923E9">
        <w:rPr>
          <w:sz w:val="24"/>
          <w:szCs w:val="24"/>
        </w:rPr>
        <w:t xml:space="preserve"> also on July 26, 2019.  </w:t>
      </w:r>
      <w:r>
        <w:rPr>
          <w:b/>
          <w:bCs/>
          <w:sz w:val="24"/>
          <w:szCs w:val="24"/>
        </w:rPr>
        <w:t xml:space="preserve"> </w:t>
      </w:r>
    </w:p>
    <w:p w14:paraId="51C32E9B" w14:textId="77777777" w:rsidR="00803D1D" w:rsidRDefault="00803D1D" w:rsidP="0001083B">
      <w:pPr>
        <w:jc w:val="both"/>
        <w:rPr>
          <w:b/>
          <w:bCs/>
          <w:sz w:val="24"/>
          <w:szCs w:val="24"/>
        </w:rPr>
      </w:pPr>
    </w:p>
    <w:p w14:paraId="5E32C72E" w14:textId="56B7519F" w:rsidR="00746785" w:rsidRDefault="00746785" w:rsidP="0001083B">
      <w:pPr>
        <w:jc w:val="both"/>
        <w:rPr>
          <w:bCs/>
          <w:sz w:val="24"/>
          <w:szCs w:val="24"/>
        </w:rPr>
      </w:pPr>
      <w:bookmarkStart w:id="1" w:name="_Hlk16076497"/>
      <w:r>
        <w:rPr>
          <w:b/>
          <w:bCs/>
          <w:sz w:val="24"/>
          <w:szCs w:val="24"/>
        </w:rPr>
        <w:t xml:space="preserve">Allred v. State Records Committee, </w:t>
      </w:r>
      <w:r>
        <w:rPr>
          <w:bCs/>
          <w:sz w:val="24"/>
          <w:szCs w:val="24"/>
        </w:rPr>
        <w:t>3</w:t>
      </w:r>
      <w:r w:rsidRPr="00746785">
        <w:rPr>
          <w:bCs/>
          <w:sz w:val="24"/>
          <w:szCs w:val="24"/>
          <w:vertAlign w:val="superscript"/>
        </w:rPr>
        <w:t>rd</w:t>
      </w:r>
      <w:r>
        <w:rPr>
          <w:bCs/>
          <w:sz w:val="24"/>
          <w:szCs w:val="24"/>
        </w:rPr>
        <w:t xml:space="preserve"> Judicial District, Salt Lake County, Judge Andrew Stone, Case No. 190903142, filed Apr. 17, 2019.</w:t>
      </w:r>
    </w:p>
    <w:p w14:paraId="3AB04A06" w14:textId="5A7F90C3" w:rsidR="00746785" w:rsidRPr="00FB5F2C" w:rsidRDefault="00746785" w:rsidP="0001083B">
      <w:pPr>
        <w:jc w:val="both"/>
        <w:rPr>
          <w:bCs/>
          <w:sz w:val="24"/>
          <w:szCs w:val="24"/>
        </w:rPr>
      </w:pPr>
      <w:r>
        <w:rPr>
          <w:bCs/>
          <w:sz w:val="24"/>
          <w:szCs w:val="24"/>
        </w:rPr>
        <w:tab/>
      </w:r>
      <w:r>
        <w:rPr>
          <w:b/>
          <w:bCs/>
          <w:sz w:val="24"/>
          <w:szCs w:val="24"/>
        </w:rPr>
        <w:t xml:space="preserve">Current Disposition: </w:t>
      </w:r>
      <w:r w:rsidR="00FB5F2C">
        <w:rPr>
          <w:bCs/>
          <w:sz w:val="24"/>
          <w:szCs w:val="24"/>
        </w:rPr>
        <w:t xml:space="preserve">Appeal dismissed from Committee because appeal was not filed timely.  Petition for judicial review requests that the court remand the case back to the Committee to hear the appeal.  Appeal also failed to name the governmental entity that holds the records (DCFS).  Answer filed on behalf of the Committee on April 30, 2019.  </w:t>
      </w:r>
      <w:r w:rsidR="00353200">
        <w:rPr>
          <w:bCs/>
          <w:sz w:val="24"/>
          <w:szCs w:val="24"/>
        </w:rPr>
        <w:t>Will be filing a motion to dismiss.</w:t>
      </w:r>
    </w:p>
    <w:bookmarkEnd w:id="1"/>
    <w:p w14:paraId="50028194" w14:textId="77777777" w:rsidR="00746785" w:rsidRDefault="00746785" w:rsidP="0001083B">
      <w:pPr>
        <w:jc w:val="both"/>
        <w:rPr>
          <w:b/>
          <w:bCs/>
          <w:sz w:val="24"/>
          <w:szCs w:val="24"/>
        </w:rPr>
      </w:pPr>
    </w:p>
    <w:p w14:paraId="152B94F3" w14:textId="5D102905" w:rsidR="00166CEA" w:rsidRDefault="00166CEA" w:rsidP="0001083B">
      <w:pPr>
        <w:jc w:val="both"/>
        <w:rPr>
          <w:bCs/>
          <w:sz w:val="24"/>
          <w:szCs w:val="24"/>
        </w:rPr>
      </w:pPr>
      <w:r>
        <w:rPr>
          <w:b/>
          <w:bCs/>
          <w:sz w:val="24"/>
          <w:szCs w:val="24"/>
        </w:rPr>
        <w:t xml:space="preserve">Clara v. Salt Lake City, </w:t>
      </w:r>
      <w:r>
        <w:rPr>
          <w:bCs/>
          <w:sz w:val="24"/>
          <w:szCs w:val="24"/>
        </w:rPr>
        <w:t>3</w:t>
      </w:r>
      <w:r w:rsidRPr="00166CEA">
        <w:rPr>
          <w:bCs/>
          <w:sz w:val="24"/>
          <w:szCs w:val="24"/>
          <w:vertAlign w:val="superscript"/>
        </w:rPr>
        <w:t>rd</w:t>
      </w:r>
      <w:r>
        <w:rPr>
          <w:bCs/>
          <w:sz w:val="24"/>
          <w:szCs w:val="24"/>
        </w:rPr>
        <w:t xml:space="preserve"> Judicial District, Salt Lake County, Judge Robert Faust, Case No. 190902861, filed Apr. 8, 2019.</w:t>
      </w:r>
    </w:p>
    <w:p w14:paraId="74E61901" w14:textId="2218C690" w:rsidR="00D32DB6" w:rsidRDefault="00166CEA" w:rsidP="0001083B">
      <w:pPr>
        <w:jc w:val="both"/>
        <w:rPr>
          <w:bCs/>
          <w:sz w:val="24"/>
          <w:szCs w:val="24"/>
        </w:rPr>
      </w:pPr>
      <w:r>
        <w:rPr>
          <w:bCs/>
          <w:sz w:val="24"/>
          <w:szCs w:val="24"/>
        </w:rPr>
        <w:tab/>
      </w:r>
      <w:r>
        <w:rPr>
          <w:b/>
          <w:bCs/>
          <w:sz w:val="24"/>
          <w:szCs w:val="24"/>
        </w:rPr>
        <w:t xml:space="preserve">Current Disposition: </w:t>
      </w:r>
      <w:r w:rsidR="00DF7B66">
        <w:rPr>
          <w:bCs/>
          <w:sz w:val="24"/>
          <w:szCs w:val="24"/>
        </w:rPr>
        <w:t>Parties came to an agreement and filed a motion to dismiss which was granted by the court with prejudice on September 16, 2019</w:t>
      </w:r>
      <w:r w:rsidR="00D32DB6">
        <w:rPr>
          <w:bCs/>
          <w:sz w:val="24"/>
          <w:szCs w:val="24"/>
        </w:rPr>
        <w:t>.</w:t>
      </w:r>
    </w:p>
    <w:p w14:paraId="33F68CA0" w14:textId="77777777" w:rsidR="00D32DB6" w:rsidRDefault="00D32DB6" w:rsidP="0001083B">
      <w:pPr>
        <w:jc w:val="both"/>
        <w:rPr>
          <w:bCs/>
          <w:sz w:val="24"/>
          <w:szCs w:val="24"/>
        </w:rPr>
      </w:pPr>
    </w:p>
    <w:p w14:paraId="5431CEB6" w14:textId="77777777" w:rsidR="00803D1D" w:rsidRDefault="00803D1D" w:rsidP="00803D1D">
      <w:pPr>
        <w:jc w:val="both"/>
        <w:rPr>
          <w:sz w:val="24"/>
          <w:szCs w:val="24"/>
        </w:rPr>
      </w:pPr>
      <w:proofErr w:type="spellStart"/>
      <w:r>
        <w:rPr>
          <w:b/>
          <w:bCs/>
          <w:sz w:val="24"/>
          <w:szCs w:val="24"/>
        </w:rPr>
        <w:t>Berkovich</w:t>
      </w:r>
      <w:proofErr w:type="spellEnd"/>
      <w:r>
        <w:rPr>
          <w:b/>
          <w:bCs/>
          <w:sz w:val="24"/>
          <w:szCs w:val="24"/>
        </w:rPr>
        <w:t xml:space="preserve"> v. Utah Attorney General’s Office, </w:t>
      </w:r>
      <w:r>
        <w:rPr>
          <w:sz w:val="24"/>
          <w:szCs w:val="24"/>
        </w:rPr>
        <w:t>3</w:t>
      </w:r>
      <w:r w:rsidRPr="009B1DAE">
        <w:rPr>
          <w:sz w:val="24"/>
          <w:szCs w:val="24"/>
          <w:vertAlign w:val="superscript"/>
        </w:rPr>
        <w:t>rd</w:t>
      </w:r>
      <w:r>
        <w:rPr>
          <w:sz w:val="24"/>
          <w:szCs w:val="24"/>
        </w:rPr>
        <w:t xml:space="preserve"> District, Salt Lake County, Judge Robert Frost, Case No. 190902866, filed Apr. 4, 2019.</w:t>
      </w:r>
    </w:p>
    <w:p w14:paraId="15D3ED0B" w14:textId="15BA3C18" w:rsidR="00803D1D" w:rsidRPr="009B1DAE" w:rsidRDefault="00803D1D" w:rsidP="00803D1D">
      <w:pPr>
        <w:jc w:val="both"/>
      </w:pPr>
      <w:r>
        <w:rPr>
          <w:sz w:val="24"/>
          <w:szCs w:val="24"/>
        </w:rPr>
        <w:tab/>
      </w:r>
      <w:r>
        <w:rPr>
          <w:b/>
          <w:bCs/>
          <w:sz w:val="24"/>
          <w:szCs w:val="24"/>
        </w:rPr>
        <w:t xml:space="preserve">Current Disposition: </w:t>
      </w:r>
      <w:r w:rsidR="00D32DB6">
        <w:rPr>
          <w:sz w:val="24"/>
          <w:szCs w:val="24"/>
        </w:rPr>
        <w:t>Committee Answer was filed on July 22, 2019.  AG’s Office filed an Appearance of Counsel on July 29, 2019, but have not filed an answer yet.</w:t>
      </w:r>
    </w:p>
    <w:p w14:paraId="7E397910" w14:textId="77777777" w:rsidR="00803D1D" w:rsidRDefault="00803D1D" w:rsidP="00803D1D">
      <w:pPr>
        <w:jc w:val="both"/>
        <w:rPr>
          <w:b/>
          <w:bCs/>
          <w:sz w:val="24"/>
          <w:szCs w:val="24"/>
        </w:rPr>
      </w:pPr>
    </w:p>
    <w:p w14:paraId="2EC868C6" w14:textId="328D6DDB" w:rsidR="00166CEA" w:rsidRDefault="00166CEA" w:rsidP="0001083B">
      <w:pPr>
        <w:jc w:val="both"/>
        <w:rPr>
          <w:bCs/>
          <w:sz w:val="24"/>
          <w:szCs w:val="24"/>
        </w:rPr>
      </w:pPr>
      <w:r>
        <w:rPr>
          <w:b/>
          <w:bCs/>
          <w:sz w:val="24"/>
          <w:szCs w:val="24"/>
        </w:rPr>
        <w:t xml:space="preserve">Clara v. State Records Committee, </w:t>
      </w:r>
      <w:r>
        <w:rPr>
          <w:bCs/>
          <w:sz w:val="24"/>
          <w:szCs w:val="24"/>
        </w:rPr>
        <w:t>3</w:t>
      </w:r>
      <w:r w:rsidRPr="00166CEA">
        <w:rPr>
          <w:bCs/>
          <w:sz w:val="24"/>
          <w:szCs w:val="24"/>
          <w:vertAlign w:val="superscript"/>
        </w:rPr>
        <w:t>rd</w:t>
      </w:r>
      <w:r>
        <w:rPr>
          <w:bCs/>
          <w:sz w:val="24"/>
          <w:szCs w:val="24"/>
        </w:rPr>
        <w:t xml:space="preserve"> Judicial District, Salt Lake County, Judge Amber M. </w:t>
      </w:r>
      <w:proofErr w:type="spellStart"/>
      <w:r>
        <w:rPr>
          <w:bCs/>
          <w:sz w:val="24"/>
          <w:szCs w:val="24"/>
        </w:rPr>
        <w:t>Mettler</w:t>
      </w:r>
      <w:proofErr w:type="spellEnd"/>
      <w:r>
        <w:rPr>
          <w:bCs/>
          <w:sz w:val="24"/>
          <w:szCs w:val="24"/>
        </w:rPr>
        <w:t>, Case No. 190902358, filed March 21, 2019.</w:t>
      </w:r>
    </w:p>
    <w:p w14:paraId="76BC4A04" w14:textId="5D14ABE5" w:rsidR="00166CEA" w:rsidRPr="00166CEA" w:rsidRDefault="00166CEA" w:rsidP="0001083B">
      <w:pPr>
        <w:jc w:val="both"/>
        <w:rPr>
          <w:bCs/>
          <w:sz w:val="24"/>
          <w:szCs w:val="24"/>
        </w:rPr>
      </w:pPr>
      <w:r>
        <w:rPr>
          <w:bCs/>
          <w:sz w:val="24"/>
          <w:szCs w:val="24"/>
        </w:rPr>
        <w:tab/>
      </w:r>
      <w:r>
        <w:rPr>
          <w:b/>
          <w:bCs/>
          <w:sz w:val="24"/>
          <w:szCs w:val="24"/>
        </w:rPr>
        <w:t xml:space="preserve">Current Disposition: </w:t>
      </w:r>
      <w:r>
        <w:rPr>
          <w:bCs/>
          <w:sz w:val="24"/>
          <w:szCs w:val="24"/>
        </w:rPr>
        <w:t xml:space="preserve">Committee served on Mar. 22, 2019.  Mr. Clara had requested copies of privilege logs from UTA that were provided at the appeal with UTA.  The request was denied on the basis that the Committee does not keep those records.  </w:t>
      </w:r>
      <w:r w:rsidR="00E14B64">
        <w:rPr>
          <w:bCs/>
          <w:sz w:val="24"/>
          <w:szCs w:val="24"/>
        </w:rPr>
        <w:t xml:space="preserve">Answer filed on Apr. 12, 2019.  </w:t>
      </w:r>
      <w:r w:rsidR="00D32DB6">
        <w:rPr>
          <w:bCs/>
          <w:sz w:val="24"/>
          <w:szCs w:val="24"/>
        </w:rPr>
        <w:t>May need to file a Motion to Dismiss based upon relief cannot be granted because Committee does not possess the records.</w:t>
      </w:r>
    </w:p>
    <w:p w14:paraId="0FD8A320" w14:textId="77777777" w:rsidR="00166CEA" w:rsidRDefault="00166CEA" w:rsidP="0001083B">
      <w:pPr>
        <w:jc w:val="both"/>
        <w:rPr>
          <w:b/>
          <w:bCs/>
          <w:sz w:val="24"/>
          <w:szCs w:val="24"/>
        </w:rPr>
      </w:pPr>
    </w:p>
    <w:p w14:paraId="0B403637" w14:textId="596842D4" w:rsidR="00E70B6D" w:rsidRDefault="00E70B6D" w:rsidP="0001083B">
      <w:pPr>
        <w:jc w:val="both"/>
        <w:rPr>
          <w:bCs/>
          <w:sz w:val="24"/>
          <w:szCs w:val="24"/>
        </w:rPr>
      </w:pPr>
      <w:r>
        <w:rPr>
          <w:b/>
          <w:bCs/>
          <w:sz w:val="24"/>
          <w:szCs w:val="24"/>
        </w:rPr>
        <w:t xml:space="preserve">Highland City v. </w:t>
      </w:r>
      <w:proofErr w:type="spellStart"/>
      <w:r>
        <w:rPr>
          <w:b/>
          <w:bCs/>
          <w:sz w:val="24"/>
          <w:szCs w:val="24"/>
        </w:rPr>
        <w:t>Wahnschaffe</w:t>
      </w:r>
      <w:proofErr w:type="spellEnd"/>
      <w:r>
        <w:rPr>
          <w:b/>
          <w:bCs/>
          <w:sz w:val="24"/>
          <w:szCs w:val="24"/>
        </w:rPr>
        <w:t xml:space="preserve">, </w:t>
      </w:r>
      <w:r>
        <w:rPr>
          <w:bCs/>
          <w:sz w:val="24"/>
          <w:szCs w:val="24"/>
        </w:rPr>
        <w:t>4</w:t>
      </w:r>
      <w:r w:rsidRPr="00E70B6D">
        <w:rPr>
          <w:bCs/>
          <w:sz w:val="24"/>
          <w:szCs w:val="24"/>
          <w:vertAlign w:val="superscript"/>
        </w:rPr>
        <w:t>th</w:t>
      </w:r>
      <w:r>
        <w:rPr>
          <w:bCs/>
          <w:sz w:val="24"/>
          <w:szCs w:val="24"/>
        </w:rPr>
        <w:t xml:space="preserve"> Judicial District, Utah County, Judge Christine Johnson, Case No. 190400262, filed Feb. 14, 2019.</w:t>
      </w:r>
    </w:p>
    <w:p w14:paraId="168B32E0" w14:textId="27788FAD" w:rsidR="00E70B6D" w:rsidRPr="00E70B6D" w:rsidRDefault="00E70B6D" w:rsidP="0001083B">
      <w:pPr>
        <w:jc w:val="both"/>
        <w:rPr>
          <w:bCs/>
          <w:sz w:val="24"/>
          <w:szCs w:val="24"/>
        </w:rPr>
      </w:pPr>
      <w:r>
        <w:rPr>
          <w:bCs/>
          <w:sz w:val="24"/>
          <w:szCs w:val="24"/>
        </w:rPr>
        <w:tab/>
      </w:r>
      <w:r>
        <w:rPr>
          <w:b/>
          <w:bCs/>
          <w:sz w:val="24"/>
          <w:szCs w:val="24"/>
        </w:rPr>
        <w:t xml:space="preserve">Current Disposition: </w:t>
      </w:r>
      <w:r w:rsidR="00D32DB6">
        <w:rPr>
          <w:bCs/>
          <w:sz w:val="24"/>
          <w:szCs w:val="24"/>
        </w:rPr>
        <w:t xml:space="preserve">Pretrial disclosures filed on July 5, 2019.  </w:t>
      </w:r>
    </w:p>
    <w:p w14:paraId="159743DE" w14:textId="77777777" w:rsidR="00E70B6D" w:rsidRDefault="00E70B6D" w:rsidP="0001083B">
      <w:pPr>
        <w:jc w:val="both"/>
        <w:rPr>
          <w:b/>
          <w:bCs/>
          <w:sz w:val="24"/>
          <w:szCs w:val="24"/>
        </w:rPr>
      </w:pPr>
    </w:p>
    <w:p w14:paraId="2BC09175" w14:textId="396C94DA" w:rsidR="003424A6" w:rsidRDefault="003424A6" w:rsidP="0001083B">
      <w:pPr>
        <w:jc w:val="both"/>
        <w:rPr>
          <w:bCs/>
          <w:sz w:val="24"/>
          <w:szCs w:val="24"/>
        </w:rPr>
      </w:pPr>
      <w:r>
        <w:rPr>
          <w:b/>
          <w:bCs/>
          <w:sz w:val="24"/>
          <w:szCs w:val="24"/>
        </w:rPr>
        <w:t xml:space="preserve">Clara v. Utah Transit Auth., </w:t>
      </w:r>
      <w:r>
        <w:rPr>
          <w:bCs/>
          <w:sz w:val="24"/>
          <w:szCs w:val="24"/>
        </w:rPr>
        <w:t>3</w:t>
      </w:r>
      <w:r w:rsidRPr="003424A6">
        <w:rPr>
          <w:bCs/>
          <w:sz w:val="24"/>
          <w:szCs w:val="24"/>
          <w:vertAlign w:val="superscript"/>
        </w:rPr>
        <w:t>rd</w:t>
      </w:r>
      <w:r>
        <w:rPr>
          <w:bCs/>
          <w:sz w:val="24"/>
          <w:szCs w:val="24"/>
        </w:rPr>
        <w:t xml:space="preserve"> Judicial District, Salt Lake County, Judge Patrick </w:t>
      </w:r>
      <w:proofErr w:type="spellStart"/>
      <w:r>
        <w:rPr>
          <w:bCs/>
          <w:sz w:val="24"/>
          <w:szCs w:val="24"/>
        </w:rPr>
        <w:t>Corum</w:t>
      </w:r>
      <w:proofErr w:type="spellEnd"/>
      <w:r>
        <w:rPr>
          <w:bCs/>
          <w:sz w:val="24"/>
          <w:szCs w:val="24"/>
        </w:rPr>
        <w:t>, Case No. 190900339, filed January 13, 2019.</w:t>
      </w:r>
    </w:p>
    <w:p w14:paraId="15B39806" w14:textId="71B1C204" w:rsidR="003424A6" w:rsidRPr="003424A6" w:rsidRDefault="003424A6" w:rsidP="0001083B">
      <w:pPr>
        <w:jc w:val="both"/>
        <w:rPr>
          <w:bCs/>
          <w:sz w:val="24"/>
          <w:szCs w:val="24"/>
        </w:rPr>
      </w:pPr>
      <w:r>
        <w:rPr>
          <w:bCs/>
          <w:sz w:val="24"/>
          <w:szCs w:val="24"/>
        </w:rPr>
        <w:tab/>
      </w:r>
      <w:r>
        <w:rPr>
          <w:b/>
          <w:bCs/>
          <w:sz w:val="24"/>
          <w:szCs w:val="24"/>
        </w:rPr>
        <w:t xml:space="preserve">Current Disposition: </w:t>
      </w:r>
      <w:r w:rsidR="00D32DB6">
        <w:rPr>
          <w:bCs/>
          <w:sz w:val="24"/>
          <w:szCs w:val="24"/>
        </w:rPr>
        <w:t>UTA filed their Answer on July 16, 2019, and after court hearing the parties discussed the idea of settling the case.</w:t>
      </w:r>
    </w:p>
    <w:p w14:paraId="29D20CF5" w14:textId="77777777" w:rsidR="003424A6" w:rsidRDefault="003424A6" w:rsidP="0001083B">
      <w:pPr>
        <w:jc w:val="both"/>
        <w:rPr>
          <w:b/>
          <w:bCs/>
          <w:sz w:val="24"/>
          <w:szCs w:val="24"/>
        </w:rPr>
      </w:pPr>
    </w:p>
    <w:p w14:paraId="385371AF" w14:textId="15990142" w:rsidR="003424A6" w:rsidRDefault="003424A6" w:rsidP="0001083B">
      <w:pPr>
        <w:jc w:val="both"/>
        <w:rPr>
          <w:bCs/>
          <w:sz w:val="24"/>
          <w:szCs w:val="24"/>
        </w:rPr>
      </w:pPr>
      <w:r>
        <w:rPr>
          <w:b/>
          <w:bCs/>
          <w:sz w:val="24"/>
          <w:szCs w:val="24"/>
        </w:rPr>
        <w:t xml:space="preserve">David v. Wasatch County, </w:t>
      </w:r>
      <w:r>
        <w:rPr>
          <w:bCs/>
          <w:sz w:val="24"/>
          <w:szCs w:val="24"/>
        </w:rPr>
        <w:t>4</w:t>
      </w:r>
      <w:r w:rsidRPr="003424A6">
        <w:rPr>
          <w:bCs/>
          <w:sz w:val="24"/>
          <w:szCs w:val="24"/>
          <w:vertAlign w:val="superscript"/>
        </w:rPr>
        <w:t>th</w:t>
      </w:r>
      <w:r>
        <w:rPr>
          <w:bCs/>
          <w:sz w:val="24"/>
          <w:szCs w:val="24"/>
        </w:rPr>
        <w:t xml:space="preserve"> Judicial District, Wasatch County, Judge Jennifer A. Brown, Case No. 180500177, filed December 19, 2018.</w:t>
      </w:r>
    </w:p>
    <w:p w14:paraId="3160C50E" w14:textId="73D78788" w:rsidR="003424A6" w:rsidRPr="003424A6" w:rsidRDefault="003424A6" w:rsidP="0001083B">
      <w:pPr>
        <w:jc w:val="both"/>
        <w:rPr>
          <w:bCs/>
          <w:sz w:val="24"/>
          <w:szCs w:val="24"/>
        </w:rPr>
      </w:pPr>
      <w:r>
        <w:rPr>
          <w:bCs/>
          <w:sz w:val="24"/>
          <w:szCs w:val="24"/>
        </w:rPr>
        <w:tab/>
      </w:r>
      <w:r>
        <w:rPr>
          <w:b/>
          <w:bCs/>
          <w:sz w:val="24"/>
          <w:szCs w:val="24"/>
        </w:rPr>
        <w:t xml:space="preserve">Current Disposition: </w:t>
      </w:r>
      <w:r w:rsidR="00251F1A">
        <w:rPr>
          <w:bCs/>
          <w:sz w:val="24"/>
          <w:szCs w:val="24"/>
        </w:rPr>
        <w:t>Initial disclosures filed on July 1, 2019.</w:t>
      </w:r>
    </w:p>
    <w:p w14:paraId="6908890E" w14:textId="77777777" w:rsidR="003424A6" w:rsidRDefault="003424A6" w:rsidP="0001083B">
      <w:pPr>
        <w:jc w:val="both"/>
        <w:rPr>
          <w:b/>
          <w:bCs/>
          <w:sz w:val="24"/>
          <w:szCs w:val="24"/>
        </w:rPr>
      </w:pPr>
    </w:p>
    <w:p w14:paraId="6D905513" w14:textId="743D26DB" w:rsidR="001B210D" w:rsidRDefault="001B210D" w:rsidP="0001083B">
      <w:pPr>
        <w:jc w:val="both"/>
        <w:rPr>
          <w:bCs/>
          <w:sz w:val="24"/>
          <w:szCs w:val="24"/>
        </w:rPr>
      </w:pPr>
      <w:r>
        <w:rPr>
          <w:b/>
          <w:bCs/>
          <w:sz w:val="24"/>
          <w:szCs w:val="24"/>
        </w:rPr>
        <w:t>Univ. of Utah v. Jeremy Beckham</w:t>
      </w:r>
      <w:r>
        <w:rPr>
          <w:bCs/>
          <w:sz w:val="24"/>
          <w:szCs w:val="24"/>
        </w:rPr>
        <w:t>, 3</w:t>
      </w:r>
      <w:r w:rsidRPr="001B210D">
        <w:rPr>
          <w:bCs/>
          <w:sz w:val="24"/>
          <w:szCs w:val="24"/>
          <w:vertAlign w:val="superscript"/>
        </w:rPr>
        <w:t>rd</w:t>
      </w:r>
      <w:r>
        <w:rPr>
          <w:bCs/>
          <w:sz w:val="24"/>
          <w:szCs w:val="24"/>
        </w:rPr>
        <w:t xml:space="preserve"> Judicial District, Salt Lake County, Judge Gardner, Case No. 180909564, filed December 19, 2018.</w:t>
      </w:r>
    </w:p>
    <w:p w14:paraId="2CC0D990" w14:textId="6449BF72" w:rsidR="001B210D" w:rsidRPr="001B210D" w:rsidRDefault="001B210D" w:rsidP="0001083B">
      <w:pPr>
        <w:jc w:val="both"/>
        <w:rPr>
          <w:bCs/>
          <w:sz w:val="24"/>
          <w:szCs w:val="24"/>
        </w:rPr>
      </w:pPr>
      <w:r>
        <w:rPr>
          <w:bCs/>
          <w:sz w:val="24"/>
          <w:szCs w:val="24"/>
        </w:rPr>
        <w:tab/>
      </w:r>
      <w:r>
        <w:rPr>
          <w:b/>
          <w:bCs/>
          <w:sz w:val="24"/>
          <w:szCs w:val="24"/>
        </w:rPr>
        <w:t xml:space="preserve">Current Disposition: </w:t>
      </w:r>
      <w:r w:rsidR="008B7050">
        <w:rPr>
          <w:bCs/>
          <w:sz w:val="24"/>
          <w:szCs w:val="24"/>
        </w:rPr>
        <w:t>Objections were filed by Mr. Beckham on October 7, 2019 to first set of discovery requests</w:t>
      </w:r>
      <w:r w:rsidR="00251F1A">
        <w:rPr>
          <w:bCs/>
          <w:sz w:val="24"/>
          <w:szCs w:val="24"/>
        </w:rPr>
        <w:t>.</w:t>
      </w:r>
    </w:p>
    <w:p w14:paraId="47BB0AF9" w14:textId="77777777" w:rsidR="001B210D" w:rsidRDefault="001B210D" w:rsidP="0001083B">
      <w:pPr>
        <w:jc w:val="both"/>
        <w:rPr>
          <w:b/>
          <w:bCs/>
          <w:sz w:val="24"/>
          <w:szCs w:val="24"/>
        </w:rPr>
      </w:pPr>
    </w:p>
    <w:p w14:paraId="5414660C" w14:textId="4D760AFF" w:rsidR="00166CEA" w:rsidRDefault="00166CEA" w:rsidP="00166CEA">
      <w:pPr>
        <w:jc w:val="both"/>
        <w:rPr>
          <w:bCs/>
          <w:sz w:val="24"/>
          <w:szCs w:val="24"/>
        </w:rPr>
      </w:pPr>
      <w:proofErr w:type="spellStart"/>
      <w:r>
        <w:rPr>
          <w:b/>
          <w:bCs/>
          <w:sz w:val="24"/>
          <w:szCs w:val="24"/>
        </w:rPr>
        <w:t>Gollaher</w:t>
      </w:r>
      <w:proofErr w:type="spellEnd"/>
      <w:r>
        <w:rPr>
          <w:b/>
          <w:bCs/>
          <w:sz w:val="24"/>
          <w:szCs w:val="24"/>
        </w:rPr>
        <w:t xml:space="preserve"> v. Morgan County, </w:t>
      </w:r>
      <w:r>
        <w:rPr>
          <w:bCs/>
          <w:sz w:val="24"/>
          <w:szCs w:val="24"/>
        </w:rPr>
        <w:t>3</w:t>
      </w:r>
      <w:r w:rsidRPr="00166CEA">
        <w:rPr>
          <w:bCs/>
          <w:sz w:val="24"/>
          <w:szCs w:val="24"/>
          <w:vertAlign w:val="superscript"/>
        </w:rPr>
        <w:t>rd</w:t>
      </w:r>
      <w:r>
        <w:rPr>
          <w:bCs/>
          <w:sz w:val="24"/>
          <w:szCs w:val="24"/>
        </w:rPr>
        <w:t xml:space="preserve"> Judicial District, Salt Lake County, Judge Andrew H. Stone, Case No. </w:t>
      </w:r>
      <w:r w:rsidRPr="00166CEA">
        <w:rPr>
          <w:bCs/>
          <w:sz w:val="24"/>
          <w:szCs w:val="24"/>
        </w:rPr>
        <w:t>180909188</w:t>
      </w:r>
      <w:r>
        <w:rPr>
          <w:bCs/>
          <w:sz w:val="24"/>
          <w:szCs w:val="24"/>
        </w:rPr>
        <w:t>, filed Dec. 6, 2018.</w:t>
      </w:r>
    </w:p>
    <w:p w14:paraId="4490AA02" w14:textId="37D92355" w:rsidR="00166CEA" w:rsidRPr="00166CEA" w:rsidRDefault="00166CEA" w:rsidP="00166CEA">
      <w:pPr>
        <w:jc w:val="both"/>
        <w:rPr>
          <w:bCs/>
          <w:sz w:val="24"/>
          <w:szCs w:val="24"/>
        </w:rPr>
      </w:pPr>
      <w:r>
        <w:rPr>
          <w:bCs/>
          <w:sz w:val="24"/>
          <w:szCs w:val="24"/>
        </w:rPr>
        <w:tab/>
      </w:r>
      <w:r>
        <w:rPr>
          <w:b/>
          <w:bCs/>
          <w:sz w:val="24"/>
          <w:szCs w:val="24"/>
        </w:rPr>
        <w:t xml:space="preserve">Current Disposition: </w:t>
      </w:r>
      <w:r w:rsidR="008B7050">
        <w:rPr>
          <w:bCs/>
          <w:sz w:val="24"/>
          <w:szCs w:val="24"/>
        </w:rPr>
        <w:t xml:space="preserve">On August 15, 2019, the court denied Mr. </w:t>
      </w:r>
      <w:proofErr w:type="spellStart"/>
      <w:r w:rsidR="008B7050">
        <w:rPr>
          <w:bCs/>
          <w:sz w:val="24"/>
          <w:szCs w:val="24"/>
        </w:rPr>
        <w:t>Gollaher’s</w:t>
      </w:r>
      <w:proofErr w:type="spellEnd"/>
      <w:r w:rsidR="008B7050">
        <w:rPr>
          <w:bCs/>
          <w:sz w:val="24"/>
          <w:szCs w:val="24"/>
        </w:rPr>
        <w:t xml:space="preserve"> motion for a pretrial conference.  First set of interrogatories were served by Mr. </w:t>
      </w:r>
      <w:proofErr w:type="spellStart"/>
      <w:r w:rsidR="008B7050">
        <w:rPr>
          <w:bCs/>
          <w:sz w:val="24"/>
          <w:szCs w:val="24"/>
        </w:rPr>
        <w:t>Gollaher</w:t>
      </w:r>
      <w:proofErr w:type="spellEnd"/>
      <w:r w:rsidR="008B7050">
        <w:rPr>
          <w:bCs/>
          <w:sz w:val="24"/>
          <w:szCs w:val="24"/>
        </w:rPr>
        <w:t xml:space="preserve"> to Morgan County on October 9, 2019.  </w:t>
      </w:r>
    </w:p>
    <w:p w14:paraId="2D9BCF8C" w14:textId="77777777" w:rsidR="00166CEA" w:rsidRDefault="00166CEA" w:rsidP="00166CEA">
      <w:pPr>
        <w:jc w:val="both"/>
        <w:rPr>
          <w:b/>
          <w:bCs/>
          <w:sz w:val="24"/>
          <w:szCs w:val="24"/>
        </w:rPr>
      </w:pPr>
    </w:p>
    <w:p w14:paraId="74550490" w14:textId="0089BFD1" w:rsidR="009F49AA" w:rsidRDefault="009F49AA" w:rsidP="0001083B">
      <w:pPr>
        <w:jc w:val="both"/>
        <w:rPr>
          <w:bCs/>
          <w:sz w:val="24"/>
          <w:szCs w:val="24"/>
        </w:rPr>
      </w:pPr>
      <w:r>
        <w:rPr>
          <w:b/>
          <w:bCs/>
          <w:sz w:val="24"/>
          <w:szCs w:val="24"/>
        </w:rPr>
        <w:t xml:space="preserve">Platt v. Utah Attorney General’s Office, </w:t>
      </w:r>
      <w:r>
        <w:rPr>
          <w:bCs/>
          <w:sz w:val="24"/>
          <w:szCs w:val="24"/>
        </w:rPr>
        <w:t>3rd District, Salt Lake County, Judge Keith Kelly, Case No. 180906128, filed</w:t>
      </w:r>
      <w:r w:rsidR="00FB19E9">
        <w:rPr>
          <w:bCs/>
          <w:sz w:val="24"/>
          <w:szCs w:val="24"/>
        </w:rPr>
        <w:t xml:space="preserve"> August 22, 2018.</w:t>
      </w:r>
    </w:p>
    <w:p w14:paraId="1C239098" w14:textId="12A051B3" w:rsidR="00FB19E9" w:rsidRPr="00FB19E9" w:rsidRDefault="00FB19E9" w:rsidP="0001083B">
      <w:pPr>
        <w:jc w:val="both"/>
        <w:rPr>
          <w:bCs/>
          <w:sz w:val="24"/>
          <w:szCs w:val="24"/>
        </w:rPr>
      </w:pPr>
      <w:r>
        <w:rPr>
          <w:bCs/>
          <w:sz w:val="24"/>
          <w:szCs w:val="24"/>
        </w:rPr>
        <w:tab/>
      </w:r>
      <w:r>
        <w:rPr>
          <w:b/>
          <w:bCs/>
          <w:sz w:val="24"/>
          <w:szCs w:val="24"/>
        </w:rPr>
        <w:t xml:space="preserve">Current Disposition: </w:t>
      </w:r>
      <w:r w:rsidR="008B7050">
        <w:rPr>
          <w:bCs/>
          <w:sz w:val="24"/>
          <w:szCs w:val="24"/>
        </w:rPr>
        <w:t>Substitution of counsel filed by AG’s Office on October 4, 2019</w:t>
      </w:r>
      <w:r w:rsidR="001B210D">
        <w:rPr>
          <w:bCs/>
          <w:sz w:val="24"/>
          <w:szCs w:val="24"/>
        </w:rPr>
        <w:t xml:space="preserve">.  </w:t>
      </w:r>
      <w:r w:rsidR="004B46DE">
        <w:rPr>
          <w:bCs/>
          <w:sz w:val="24"/>
          <w:szCs w:val="24"/>
        </w:rPr>
        <w:t xml:space="preserve"> </w:t>
      </w:r>
    </w:p>
    <w:p w14:paraId="2F879FD6" w14:textId="77777777" w:rsidR="009F49AA" w:rsidRDefault="009F49AA" w:rsidP="0001083B">
      <w:pPr>
        <w:jc w:val="both"/>
        <w:rPr>
          <w:b/>
          <w:bCs/>
          <w:sz w:val="24"/>
          <w:szCs w:val="24"/>
        </w:rPr>
      </w:pPr>
    </w:p>
    <w:p w14:paraId="2E25BB45" w14:textId="427CEB33" w:rsidR="0044474D" w:rsidRPr="0044474D" w:rsidRDefault="0044474D" w:rsidP="00A35110">
      <w:pPr>
        <w:jc w:val="both"/>
        <w:rPr>
          <w:bCs/>
          <w:sz w:val="24"/>
          <w:szCs w:val="24"/>
        </w:rPr>
      </w:pPr>
      <w:r>
        <w:rPr>
          <w:b/>
          <w:bCs/>
          <w:sz w:val="24"/>
          <w:szCs w:val="24"/>
        </w:rPr>
        <w:t xml:space="preserve">BYU v. KUTV News, </w:t>
      </w:r>
      <w:r>
        <w:rPr>
          <w:bCs/>
          <w:sz w:val="24"/>
          <w:szCs w:val="24"/>
        </w:rPr>
        <w:t>4</w:t>
      </w:r>
      <w:r w:rsidRPr="0044474D">
        <w:rPr>
          <w:bCs/>
          <w:sz w:val="24"/>
          <w:szCs w:val="24"/>
          <w:vertAlign w:val="superscript"/>
        </w:rPr>
        <w:t>th</w:t>
      </w:r>
      <w:r>
        <w:rPr>
          <w:bCs/>
          <w:sz w:val="24"/>
          <w:szCs w:val="24"/>
        </w:rPr>
        <w:t xml:space="preserve"> District, Utah County, Judge Kraig Powell, Case No. 180401367, filed August </w:t>
      </w:r>
      <w:r w:rsidR="0001083B">
        <w:rPr>
          <w:bCs/>
          <w:sz w:val="24"/>
          <w:szCs w:val="24"/>
        </w:rPr>
        <w:t>21, 2018.</w:t>
      </w:r>
    </w:p>
    <w:p w14:paraId="59346934" w14:textId="48532DE3" w:rsidR="00E224D3" w:rsidRDefault="0044474D" w:rsidP="00A35110">
      <w:pPr>
        <w:jc w:val="both"/>
        <w:rPr>
          <w:bCs/>
          <w:sz w:val="24"/>
          <w:szCs w:val="24"/>
        </w:rPr>
      </w:pPr>
      <w:r>
        <w:rPr>
          <w:bCs/>
          <w:sz w:val="24"/>
          <w:szCs w:val="24"/>
        </w:rPr>
        <w:tab/>
      </w:r>
      <w:r>
        <w:rPr>
          <w:b/>
          <w:bCs/>
          <w:sz w:val="24"/>
          <w:szCs w:val="24"/>
        </w:rPr>
        <w:t xml:space="preserve">Current Disposition: </w:t>
      </w:r>
      <w:r w:rsidR="00E224D3">
        <w:rPr>
          <w:bCs/>
          <w:sz w:val="24"/>
          <w:szCs w:val="24"/>
        </w:rPr>
        <w:t xml:space="preserve">On September 28, 2018, the court granted a stipulated motion to consolidate the </w:t>
      </w:r>
      <w:proofErr w:type="spellStart"/>
      <w:r w:rsidR="00E224D3">
        <w:rPr>
          <w:bCs/>
          <w:i/>
          <w:sz w:val="24"/>
          <w:szCs w:val="24"/>
        </w:rPr>
        <w:t>Volluz</w:t>
      </w:r>
      <w:proofErr w:type="spellEnd"/>
      <w:r w:rsidR="00E224D3">
        <w:rPr>
          <w:bCs/>
          <w:i/>
          <w:sz w:val="24"/>
          <w:szCs w:val="24"/>
        </w:rPr>
        <w:t xml:space="preserve"> </w:t>
      </w:r>
      <w:r w:rsidR="00E224D3">
        <w:rPr>
          <w:bCs/>
          <w:sz w:val="24"/>
          <w:szCs w:val="24"/>
        </w:rPr>
        <w:t xml:space="preserve">and </w:t>
      </w:r>
      <w:r w:rsidR="00E224D3">
        <w:rPr>
          <w:bCs/>
          <w:i/>
          <w:sz w:val="24"/>
          <w:szCs w:val="24"/>
        </w:rPr>
        <w:t>Truth and Transparency Foundation</w:t>
      </w:r>
      <w:r w:rsidR="00E224D3">
        <w:rPr>
          <w:bCs/>
          <w:sz w:val="24"/>
          <w:szCs w:val="24"/>
        </w:rPr>
        <w:t xml:space="preserve"> cases into this case and stay the proceedings until a decision is rendered by the Utah Supreme Court in the </w:t>
      </w:r>
      <w:r w:rsidR="00E224D3">
        <w:rPr>
          <w:bCs/>
          <w:i/>
          <w:sz w:val="24"/>
          <w:szCs w:val="24"/>
        </w:rPr>
        <w:t xml:space="preserve">Salt Lake Tribune v. State Records Committee </w:t>
      </w:r>
      <w:r w:rsidR="00E224D3">
        <w:rPr>
          <w:bCs/>
          <w:sz w:val="24"/>
          <w:szCs w:val="24"/>
        </w:rPr>
        <w:t xml:space="preserve">case.  </w:t>
      </w:r>
    </w:p>
    <w:p w14:paraId="3CAAFC45" w14:textId="7CB57AC9" w:rsidR="00F32217" w:rsidRPr="00F32217" w:rsidRDefault="00F32217" w:rsidP="00A35110">
      <w:pPr>
        <w:jc w:val="both"/>
        <w:rPr>
          <w:bCs/>
          <w:sz w:val="24"/>
          <w:szCs w:val="24"/>
        </w:rPr>
      </w:pPr>
      <w:r>
        <w:rPr>
          <w:bCs/>
          <w:sz w:val="24"/>
          <w:szCs w:val="24"/>
        </w:rPr>
        <w:t xml:space="preserve"> </w:t>
      </w:r>
    </w:p>
    <w:p w14:paraId="58E10B3E" w14:textId="069CA6BB" w:rsidR="006F5D9C" w:rsidRDefault="006F5D9C" w:rsidP="00A35110">
      <w:pPr>
        <w:jc w:val="both"/>
        <w:rPr>
          <w:bCs/>
          <w:sz w:val="24"/>
          <w:szCs w:val="24"/>
        </w:rPr>
      </w:pPr>
      <w:r>
        <w:rPr>
          <w:b/>
          <w:bCs/>
          <w:sz w:val="24"/>
          <w:szCs w:val="24"/>
        </w:rPr>
        <w:t xml:space="preserve">ACLU v. Davis County, </w:t>
      </w:r>
      <w:r>
        <w:rPr>
          <w:bCs/>
          <w:sz w:val="24"/>
          <w:szCs w:val="24"/>
        </w:rPr>
        <w:t>3</w:t>
      </w:r>
      <w:r w:rsidRPr="006F5D9C">
        <w:rPr>
          <w:bCs/>
          <w:sz w:val="24"/>
          <w:szCs w:val="24"/>
          <w:vertAlign w:val="superscript"/>
        </w:rPr>
        <w:t>rd</w:t>
      </w:r>
      <w:r>
        <w:rPr>
          <w:bCs/>
          <w:sz w:val="24"/>
          <w:szCs w:val="24"/>
        </w:rPr>
        <w:t xml:space="preserve"> District, Salt Lake County, Judge Connors, Case No. 180700511, filed May 21, 2018.</w:t>
      </w:r>
    </w:p>
    <w:p w14:paraId="1B1B6BF7" w14:textId="704F5A2F" w:rsidR="006F5D9C" w:rsidRPr="006F5D9C" w:rsidRDefault="006F5D9C" w:rsidP="00A35110">
      <w:pPr>
        <w:jc w:val="both"/>
        <w:rPr>
          <w:bCs/>
          <w:sz w:val="24"/>
          <w:szCs w:val="24"/>
        </w:rPr>
      </w:pPr>
      <w:r>
        <w:rPr>
          <w:bCs/>
          <w:sz w:val="24"/>
          <w:szCs w:val="24"/>
        </w:rPr>
        <w:tab/>
      </w:r>
      <w:r>
        <w:rPr>
          <w:b/>
          <w:bCs/>
          <w:sz w:val="24"/>
          <w:szCs w:val="24"/>
        </w:rPr>
        <w:t xml:space="preserve">Current Disposition: </w:t>
      </w:r>
      <w:r w:rsidR="008B7050">
        <w:rPr>
          <w:bCs/>
          <w:sz w:val="24"/>
          <w:szCs w:val="24"/>
        </w:rPr>
        <w:t>Order partially granting summary judgment as agreed upon by the parties was filed with the court on October 3, 2019 for court’s consideration and signature.</w:t>
      </w:r>
    </w:p>
    <w:p w14:paraId="5D8261A3" w14:textId="77777777" w:rsidR="006F5D9C" w:rsidRDefault="006F5D9C" w:rsidP="00A35110">
      <w:pPr>
        <w:jc w:val="both"/>
        <w:rPr>
          <w:b/>
          <w:bCs/>
          <w:sz w:val="24"/>
          <w:szCs w:val="24"/>
        </w:rPr>
      </w:pPr>
    </w:p>
    <w:p w14:paraId="6B398DDB" w14:textId="4C791E0B" w:rsidR="00A86DBA" w:rsidRDefault="00A70A01" w:rsidP="00A35110">
      <w:pPr>
        <w:jc w:val="both"/>
        <w:rPr>
          <w:bCs/>
          <w:sz w:val="24"/>
          <w:szCs w:val="24"/>
        </w:rPr>
      </w:pPr>
      <w:r>
        <w:rPr>
          <w:b/>
          <w:bCs/>
          <w:sz w:val="24"/>
          <w:szCs w:val="24"/>
        </w:rPr>
        <w:t xml:space="preserve">John </w:t>
      </w:r>
      <w:proofErr w:type="spellStart"/>
      <w:r>
        <w:rPr>
          <w:b/>
          <w:bCs/>
          <w:sz w:val="24"/>
          <w:szCs w:val="24"/>
        </w:rPr>
        <w:t>Tilleman</w:t>
      </w:r>
      <w:proofErr w:type="spellEnd"/>
      <w:r>
        <w:rPr>
          <w:b/>
          <w:bCs/>
          <w:sz w:val="24"/>
          <w:szCs w:val="24"/>
        </w:rPr>
        <w:t xml:space="preserve"> v. Ogden City, </w:t>
      </w:r>
      <w:r>
        <w:rPr>
          <w:bCs/>
          <w:sz w:val="24"/>
          <w:szCs w:val="24"/>
        </w:rPr>
        <w:t>3</w:t>
      </w:r>
      <w:r w:rsidRPr="00A70A01">
        <w:rPr>
          <w:bCs/>
          <w:sz w:val="24"/>
          <w:szCs w:val="24"/>
          <w:vertAlign w:val="superscript"/>
        </w:rPr>
        <w:t>rd</w:t>
      </w:r>
      <w:r>
        <w:rPr>
          <w:bCs/>
          <w:sz w:val="24"/>
          <w:szCs w:val="24"/>
        </w:rPr>
        <w:t xml:space="preserve"> District, Salt Lake County</w:t>
      </w:r>
      <w:r w:rsidR="003147F3">
        <w:rPr>
          <w:bCs/>
          <w:sz w:val="24"/>
          <w:szCs w:val="24"/>
        </w:rPr>
        <w:t>, Judge Kelly, Case No. 180901915, filed March 19, 2018.</w:t>
      </w:r>
    </w:p>
    <w:p w14:paraId="4C97E419" w14:textId="6D5A3797" w:rsidR="003147F3" w:rsidRPr="003147F3" w:rsidRDefault="003147F3" w:rsidP="00A35110">
      <w:pPr>
        <w:jc w:val="both"/>
        <w:rPr>
          <w:bCs/>
          <w:sz w:val="24"/>
          <w:szCs w:val="24"/>
        </w:rPr>
      </w:pPr>
      <w:r>
        <w:rPr>
          <w:bCs/>
          <w:sz w:val="24"/>
          <w:szCs w:val="24"/>
        </w:rPr>
        <w:tab/>
      </w:r>
      <w:r>
        <w:rPr>
          <w:b/>
          <w:bCs/>
          <w:sz w:val="24"/>
          <w:szCs w:val="24"/>
        </w:rPr>
        <w:t xml:space="preserve">Current Disposition: </w:t>
      </w:r>
      <w:r w:rsidR="00EB21EA">
        <w:rPr>
          <w:bCs/>
          <w:sz w:val="24"/>
          <w:szCs w:val="24"/>
        </w:rPr>
        <w:t>Discover deadlines already ended and a certificate for readiness for trial should have been filed in March 2019.  Sent e-mail to Ogden City’s counsel asking if they were planning on filing a motion to dismiss based upon a failure to prosecute.</w:t>
      </w:r>
      <w:r>
        <w:rPr>
          <w:bCs/>
          <w:sz w:val="24"/>
          <w:szCs w:val="24"/>
        </w:rPr>
        <w:t xml:space="preserve">  </w:t>
      </w:r>
    </w:p>
    <w:p w14:paraId="24FBB098" w14:textId="77777777" w:rsidR="00A86DBA" w:rsidRDefault="00A86DBA" w:rsidP="00A35110">
      <w:pPr>
        <w:jc w:val="both"/>
        <w:rPr>
          <w:b/>
          <w:bCs/>
          <w:sz w:val="24"/>
          <w:szCs w:val="24"/>
        </w:rPr>
      </w:pPr>
    </w:p>
    <w:p w14:paraId="33DC94CE" w14:textId="77777777" w:rsidR="002C1127" w:rsidRDefault="002C1127" w:rsidP="00A35110">
      <w:pPr>
        <w:jc w:val="both"/>
        <w:rPr>
          <w:bCs/>
          <w:sz w:val="24"/>
          <w:szCs w:val="24"/>
        </w:rPr>
      </w:pPr>
      <w:r>
        <w:rPr>
          <w:b/>
          <w:bCs/>
          <w:sz w:val="24"/>
          <w:szCs w:val="24"/>
        </w:rPr>
        <w:t xml:space="preserve">Lance </w:t>
      </w:r>
      <w:proofErr w:type="spellStart"/>
      <w:r>
        <w:rPr>
          <w:b/>
          <w:bCs/>
          <w:sz w:val="24"/>
          <w:szCs w:val="24"/>
        </w:rPr>
        <w:t>Rolph</w:t>
      </w:r>
      <w:proofErr w:type="spellEnd"/>
      <w:r>
        <w:rPr>
          <w:b/>
          <w:bCs/>
          <w:sz w:val="24"/>
          <w:szCs w:val="24"/>
        </w:rPr>
        <w:t xml:space="preserve"> v. Utah Dept. of Human Services, </w:t>
      </w:r>
      <w:r>
        <w:rPr>
          <w:bCs/>
          <w:sz w:val="24"/>
          <w:szCs w:val="24"/>
        </w:rPr>
        <w:t>3</w:t>
      </w:r>
      <w:r w:rsidRPr="002C1127">
        <w:rPr>
          <w:bCs/>
          <w:sz w:val="24"/>
          <w:szCs w:val="24"/>
          <w:vertAlign w:val="superscript"/>
        </w:rPr>
        <w:t>rd</w:t>
      </w:r>
      <w:r>
        <w:rPr>
          <w:bCs/>
          <w:sz w:val="24"/>
          <w:szCs w:val="24"/>
        </w:rPr>
        <w:t xml:space="preserve"> District, Salt Lake County, Judge Hansen, Case No. 170905372, filed August 23, 2017.</w:t>
      </w:r>
    </w:p>
    <w:p w14:paraId="30458166" w14:textId="351B8F4D" w:rsidR="002C1127" w:rsidRPr="002C1127" w:rsidRDefault="002C1127" w:rsidP="00A35110">
      <w:pPr>
        <w:jc w:val="both"/>
        <w:rPr>
          <w:bCs/>
          <w:sz w:val="24"/>
          <w:szCs w:val="24"/>
        </w:rPr>
      </w:pPr>
      <w:r>
        <w:rPr>
          <w:bCs/>
          <w:sz w:val="24"/>
          <w:szCs w:val="24"/>
        </w:rPr>
        <w:tab/>
      </w:r>
      <w:r>
        <w:rPr>
          <w:b/>
          <w:bCs/>
          <w:sz w:val="24"/>
          <w:szCs w:val="24"/>
        </w:rPr>
        <w:t xml:space="preserve">Current Disposition: </w:t>
      </w:r>
      <w:r w:rsidR="00EB21EA">
        <w:rPr>
          <w:bCs/>
          <w:sz w:val="24"/>
          <w:szCs w:val="24"/>
        </w:rPr>
        <w:t>Only activity was withdrawal of DHS counsel because AAG has left the office</w:t>
      </w:r>
      <w:r w:rsidR="00BC602D">
        <w:rPr>
          <w:bCs/>
          <w:sz w:val="24"/>
          <w:szCs w:val="24"/>
        </w:rPr>
        <w:t>.</w:t>
      </w:r>
    </w:p>
    <w:p w14:paraId="7581E25E" w14:textId="77777777" w:rsidR="00AC0CC3" w:rsidRDefault="00AC0CC3" w:rsidP="00A35110">
      <w:pPr>
        <w:jc w:val="both"/>
        <w:rPr>
          <w:b/>
          <w:bCs/>
          <w:sz w:val="24"/>
          <w:szCs w:val="24"/>
        </w:rPr>
      </w:pPr>
    </w:p>
    <w:p w14:paraId="12D638D2" w14:textId="297DB015" w:rsidR="0054083E" w:rsidRDefault="0054083E" w:rsidP="00A35110">
      <w:pPr>
        <w:jc w:val="both"/>
        <w:rPr>
          <w:bCs/>
          <w:sz w:val="24"/>
          <w:szCs w:val="24"/>
        </w:rPr>
      </w:pPr>
      <w:r>
        <w:rPr>
          <w:b/>
          <w:bCs/>
          <w:sz w:val="24"/>
          <w:szCs w:val="24"/>
        </w:rPr>
        <w:t xml:space="preserve">Paul </w:t>
      </w:r>
      <w:proofErr w:type="spellStart"/>
      <w:r>
        <w:rPr>
          <w:b/>
          <w:bCs/>
          <w:sz w:val="24"/>
          <w:szCs w:val="24"/>
        </w:rPr>
        <w:t>Amann</w:t>
      </w:r>
      <w:proofErr w:type="spellEnd"/>
      <w:r>
        <w:rPr>
          <w:b/>
          <w:bCs/>
          <w:sz w:val="24"/>
          <w:szCs w:val="24"/>
        </w:rPr>
        <w:t xml:space="preserve"> v. Utah Attorney General’s Office, </w:t>
      </w:r>
      <w:r>
        <w:rPr>
          <w:bCs/>
          <w:sz w:val="24"/>
          <w:szCs w:val="24"/>
        </w:rPr>
        <w:t>3</w:t>
      </w:r>
      <w:r w:rsidRPr="0054083E">
        <w:rPr>
          <w:bCs/>
          <w:sz w:val="24"/>
          <w:szCs w:val="24"/>
          <w:vertAlign w:val="superscript"/>
        </w:rPr>
        <w:t>rd</w:t>
      </w:r>
      <w:r>
        <w:rPr>
          <w:bCs/>
          <w:sz w:val="24"/>
          <w:szCs w:val="24"/>
        </w:rPr>
        <w:t xml:space="preserve"> District, Salt Lake City, Judge </w:t>
      </w:r>
      <w:proofErr w:type="spellStart"/>
      <w:r w:rsidR="00DA1924">
        <w:rPr>
          <w:bCs/>
          <w:sz w:val="24"/>
          <w:szCs w:val="24"/>
        </w:rPr>
        <w:t>Skanchy</w:t>
      </w:r>
      <w:proofErr w:type="spellEnd"/>
      <w:r>
        <w:rPr>
          <w:bCs/>
          <w:sz w:val="24"/>
          <w:szCs w:val="24"/>
        </w:rPr>
        <w:t xml:space="preserve">, Case No. </w:t>
      </w:r>
      <w:bookmarkStart w:id="2" w:name="_Hlk5867837"/>
      <w:r>
        <w:rPr>
          <w:bCs/>
          <w:sz w:val="24"/>
          <w:szCs w:val="24"/>
        </w:rPr>
        <w:t>170903997</w:t>
      </w:r>
      <w:bookmarkEnd w:id="2"/>
      <w:r>
        <w:rPr>
          <w:bCs/>
          <w:sz w:val="24"/>
          <w:szCs w:val="24"/>
        </w:rPr>
        <w:t>, filed June 21, 2017.</w:t>
      </w:r>
    </w:p>
    <w:p w14:paraId="3F4E8FC1" w14:textId="2D29DD03" w:rsidR="0054083E" w:rsidRPr="00251F1A" w:rsidRDefault="0054083E" w:rsidP="00A35110">
      <w:pPr>
        <w:jc w:val="both"/>
      </w:pPr>
      <w:r>
        <w:rPr>
          <w:bCs/>
          <w:sz w:val="24"/>
          <w:szCs w:val="24"/>
        </w:rPr>
        <w:tab/>
      </w:r>
      <w:r>
        <w:rPr>
          <w:b/>
          <w:bCs/>
          <w:sz w:val="24"/>
          <w:szCs w:val="24"/>
        </w:rPr>
        <w:t xml:space="preserve">Current Disposition: </w:t>
      </w:r>
      <w:r w:rsidR="00F179D0">
        <w:rPr>
          <w:sz w:val="24"/>
          <w:szCs w:val="24"/>
        </w:rPr>
        <w:t xml:space="preserve">AG’s Office filed a request for an order of compliance in disclosing the records and closing the case on August 27, 2019.  Mr. </w:t>
      </w:r>
      <w:proofErr w:type="spellStart"/>
      <w:r w:rsidR="00F179D0">
        <w:rPr>
          <w:sz w:val="24"/>
          <w:szCs w:val="24"/>
        </w:rPr>
        <w:t>Amann</w:t>
      </w:r>
      <w:proofErr w:type="spellEnd"/>
      <w:r w:rsidR="00F179D0">
        <w:rPr>
          <w:sz w:val="24"/>
          <w:szCs w:val="24"/>
        </w:rPr>
        <w:t xml:space="preserve"> filed a Motion to Strike the request for an order on October 1, 2019</w:t>
      </w:r>
      <w:r w:rsidR="00EB21EA">
        <w:rPr>
          <w:sz w:val="24"/>
          <w:szCs w:val="24"/>
        </w:rPr>
        <w:t>.</w:t>
      </w:r>
    </w:p>
    <w:p w14:paraId="24054B66" w14:textId="7A2A51B5" w:rsidR="00F138FF" w:rsidRDefault="00F138FF" w:rsidP="00A35110">
      <w:pPr>
        <w:jc w:val="both"/>
        <w:rPr>
          <w:bCs/>
          <w:sz w:val="24"/>
          <w:szCs w:val="24"/>
        </w:rPr>
      </w:pPr>
    </w:p>
    <w:p w14:paraId="42CCA258" w14:textId="0E561E59" w:rsidR="00726DFF" w:rsidRDefault="00726DFF" w:rsidP="00806709">
      <w:pPr>
        <w:jc w:val="both"/>
        <w:rPr>
          <w:bCs/>
          <w:sz w:val="24"/>
          <w:szCs w:val="24"/>
        </w:rPr>
      </w:pPr>
      <w:r>
        <w:rPr>
          <w:b/>
          <w:bCs/>
          <w:sz w:val="24"/>
          <w:szCs w:val="24"/>
        </w:rPr>
        <w:t xml:space="preserve">Heber City v. David Larsen, </w:t>
      </w:r>
      <w:r>
        <w:rPr>
          <w:bCs/>
          <w:sz w:val="24"/>
          <w:szCs w:val="24"/>
        </w:rPr>
        <w:t>4</w:t>
      </w:r>
      <w:r w:rsidRPr="00A35110">
        <w:rPr>
          <w:bCs/>
          <w:sz w:val="24"/>
          <w:szCs w:val="24"/>
          <w:vertAlign w:val="superscript"/>
        </w:rPr>
        <w:t>th</w:t>
      </w:r>
      <w:r>
        <w:rPr>
          <w:bCs/>
          <w:sz w:val="24"/>
          <w:szCs w:val="24"/>
        </w:rPr>
        <w:t xml:space="preserve"> District, Wasatch County, Judge Brown, Case No. 170500006, filed Jan. 17, 2017.</w:t>
      </w:r>
    </w:p>
    <w:p w14:paraId="3F7CD785" w14:textId="4D3CA989" w:rsidR="00726DFF" w:rsidRPr="00A35110" w:rsidRDefault="00726DFF" w:rsidP="00806709">
      <w:pPr>
        <w:jc w:val="both"/>
        <w:rPr>
          <w:bCs/>
          <w:sz w:val="24"/>
          <w:szCs w:val="24"/>
        </w:rPr>
      </w:pPr>
      <w:r>
        <w:rPr>
          <w:bCs/>
          <w:sz w:val="24"/>
          <w:szCs w:val="24"/>
        </w:rPr>
        <w:tab/>
      </w:r>
      <w:r>
        <w:rPr>
          <w:b/>
          <w:bCs/>
          <w:sz w:val="24"/>
          <w:szCs w:val="24"/>
        </w:rPr>
        <w:t xml:space="preserve">Current Disposition: </w:t>
      </w:r>
      <w:r w:rsidR="00F179D0">
        <w:rPr>
          <w:bCs/>
          <w:sz w:val="24"/>
          <w:szCs w:val="24"/>
        </w:rPr>
        <w:t xml:space="preserve">Mr. Larsen’s October 18, 2019 Motion to Amend Judgment still </w:t>
      </w:r>
      <w:proofErr w:type="gramStart"/>
      <w:r w:rsidR="00F179D0">
        <w:rPr>
          <w:bCs/>
          <w:sz w:val="24"/>
          <w:szCs w:val="24"/>
        </w:rPr>
        <w:t>pending</w:t>
      </w:r>
      <w:proofErr w:type="gramEnd"/>
      <w:r w:rsidR="00F179D0">
        <w:rPr>
          <w:bCs/>
          <w:sz w:val="24"/>
          <w:szCs w:val="24"/>
        </w:rPr>
        <w:t xml:space="preserve"> with the court, leaving case still open without a final appealable order,</w:t>
      </w:r>
    </w:p>
    <w:p w14:paraId="15870AA1" w14:textId="77777777" w:rsidR="00890A6E" w:rsidRDefault="00890A6E" w:rsidP="00806709">
      <w:pPr>
        <w:jc w:val="both"/>
        <w:rPr>
          <w:b/>
          <w:bCs/>
          <w:sz w:val="24"/>
          <w:szCs w:val="24"/>
        </w:rPr>
      </w:pPr>
    </w:p>
    <w:p w14:paraId="40686755" w14:textId="0608AAA4" w:rsidR="00726DFF" w:rsidRDefault="00B5671E" w:rsidP="00806709">
      <w:pPr>
        <w:jc w:val="both"/>
        <w:rPr>
          <w:bCs/>
          <w:sz w:val="24"/>
          <w:szCs w:val="24"/>
        </w:rPr>
      </w:pPr>
      <w:r>
        <w:rPr>
          <w:b/>
          <w:bCs/>
          <w:sz w:val="24"/>
          <w:szCs w:val="24"/>
        </w:rPr>
        <w:t>Mat</w:t>
      </w:r>
      <w:r w:rsidR="00B501AE">
        <w:rPr>
          <w:b/>
          <w:bCs/>
          <w:sz w:val="24"/>
          <w:szCs w:val="24"/>
        </w:rPr>
        <w:t>t</w:t>
      </w:r>
      <w:r>
        <w:rPr>
          <w:b/>
          <w:bCs/>
          <w:sz w:val="24"/>
          <w:szCs w:val="24"/>
        </w:rPr>
        <w:t>hew Piper</w:t>
      </w:r>
      <w:r w:rsidR="00726DFF">
        <w:rPr>
          <w:b/>
          <w:bCs/>
          <w:sz w:val="24"/>
          <w:szCs w:val="24"/>
        </w:rPr>
        <w:t xml:space="preserve"> v. State Records Committee</w:t>
      </w:r>
      <w:r w:rsidR="00B501AE">
        <w:rPr>
          <w:b/>
          <w:bCs/>
          <w:sz w:val="24"/>
          <w:szCs w:val="24"/>
        </w:rPr>
        <w:t xml:space="preserve"> (BYUPD Case)</w:t>
      </w:r>
      <w:r w:rsidR="00726DFF">
        <w:rPr>
          <w:b/>
          <w:bCs/>
          <w:sz w:val="24"/>
          <w:szCs w:val="24"/>
        </w:rPr>
        <w:t xml:space="preserve">, </w:t>
      </w:r>
      <w:r w:rsidR="00726DFF">
        <w:rPr>
          <w:bCs/>
          <w:sz w:val="24"/>
          <w:szCs w:val="24"/>
        </w:rPr>
        <w:t>3</w:t>
      </w:r>
      <w:r w:rsidR="00726DFF" w:rsidRPr="004F2CF2">
        <w:rPr>
          <w:bCs/>
          <w:sz w:val="24"/>
          <w:szCs w:val="24"/>
          <w:vertAlign w:val="superscript"/>
        </w:rPr>
        <w:t>rd</w:t>
      </w:r>
      <w:r w:rsidR="00726DFF">
        <w:rPr>
          <w:bCs/>
          <w:sz w:val="24"/>
          <w:szCs w:val="24"/>
        </w:rPr>
        <w:t xml:space="preserve"> District, Salt Lake County, Judge Scott, Case No. 160904365, filed July 12, 2016.</w:t>
      </w:r>
    </w:p>
    <w:p w14:paraId="00510565" w14:textId="4610EFBE" w:rsidR="00726DFF" w:rsidRDefault="00726DFF" w:rsidP="00806709">
      <w:pPr>
        <w:jc w:val="both"/>
        <w:rPr>
          <w:bCs/>
          <w:sz w:val="24"/>
          <w:szCs w:val="24"/>
        </w:rPr>
      </w:pPr>
      <w:r>
        <w:rPr>
          <w:bCs/>
          <w:sz w:val="24"/>
          <w:szCs w:val="24"/>
        </w:rPr>
        <w:tab/>
      </w:r>
      <w:r>
        <w:rPr>
          <w:b/>
          <w:bCs/>
          <w:sz w:val="24"/>
          <w:szCs w:val="24"/>
        </w:rPr>
        <w:t xml:space="preserve">Current Disposition: </w:t>
      </w:r>
      <w:r w:rsidR="00B5671E">
        <w:rPr>
          <w:bCs/>
          <w:sz w:val="24"/>
          <w:szCs w:val="24"/>
        </w:rPr>
        <w:t>Interlocutory appeal currently being considered by the Utah Supreme Court.</w:t>
      </w:r>
    </w:p>
    <w:p w14:paraId="5F7602FC" w14:textId="77777777" w:rsidR="00726DFF" w:rsidRDefault="00726DFF" w:rsidP="00806709">
      <w:pPr>
        <w:jc w:val="both"/>
        <w:rPr>
          <w:b/>
          <w:bCs/>
          <w:sz w:val="24"/>
          <w:szCs w:val="24"/>
        </w:rPr>
      </w:pPr>
    </w:p>
    <w:p w14:paraId="29B10918" w14:textId="77777777" w:rsidR="00586CA0" w:rsidRDefault="00586CA0" w:rsidP="00026CAC">
      <w:pPr>
        <w:jc w:val="center"/>
        <w:rPr>
          <w:b/>
          <w:bCs/>
          <w:sz w:val="28"/>
          <w:szCs w:val="28"/>
        </w:rPr>
      </w:pPr>
    </w:p>
    <w:p w14:paraId="703BAC78" w14:textId="0A3EEE3A" w:rsidR="00726DFF" w:rsidRDefault="00726DFF" w:rsidP="00026CAC">
      <w:pPr>
        <w:jc w:val="center"/>
        <w:rPr>
          <w:b/>
          <w:bCs/>
          <w:sz w:val="28"/>
          <w:szCs w:val="28"/>
        </w:rPr>
      </w:pPr>
      <w:r>
        <w:rPr>
          <w:b/>
          <w:bCs/>
          <w:sz w:val="28"/>
          <w:szCs w:val="28"/>
        </w:rPr>
        <w:lastRenderedPageBreak/>
        <w:t>Appellate Court Cases</w:t>
      </w:r>
    </w:p>
    <w:p w14:paraId="29E9AEAB" w14:textId="2CADEAFA" w:rsidR="00B5671E" w:rsidRDefault="00B501AE" w:rsidP="006F5D9C">
      <w:pPr>
        <w:jc w:val="both"/>
        <w:rPr>
          <w:bCs/>
          <w:sz w:val="24"/>
          <w:szCs w:val="24"/>
        </w:rPr>
      </w:pPr>
      <w:r>
        <w:rPr>
          <w:b/>
          <w:bCs/>
          <w:sz w:val="24"/>
          <w:szCs w:val="24"/>
        </w:rPr>
        <w:t>Matthew Piper</w:t>
      </w:r>
      <w:r w:rsidR="00B5671E">
        <w:rPr>
          <w:b/>
          <w:bCs/>
          <w:sz w:val="24"/>
          <w:szCs w:val="24"/>
        </w:rPr>
        <w:t xml:space="preserve"> v. </w:t>
      </w:r>
      <w:r>
        <w:rPr>
          <w:b/>
          <w:bCs/>
          <w:sz w:val="24"/>
          <w:szCs w:val="24"/>
        </w:rPr>
        <w:t>State Records Committee (BYUPD Case)</w:t>
      </w:r>
      <w:r w:rsidR="00B5671E">
        <w:rPr>
          <w:b/>
          <w:bCs/>
          <w:sz w:val="24"/>
          <w:szCs w:val="24"/>
        </w:rPr>
        <w:t xml:space="preserve">, </w:t>
      </w:r>
      <w:r w:rsidR="00B5671E">
        <w:rPr>
          <w:bCs/>
          <w:sz w:val="24"/>
          <w:szCs w:val="24"/>
        </w:rPr>
        <w:t>Utah Supreme Court Case No. 20180601.</w:t>
      </w:r>
    </w:p>
    <w:p w14:paraId="6BA73DD7" w14:textId="08FAFE4B" w:rsidR="00B5671E" w:rsidRPr="00B501AE" w:rsidRDefault="00B5671E" w:rsidP="006F5D9C">
      <w:pPr>
        <w:jc w:val="both"/>
        <w:rPr>
          <w:bCs/>
          <w:sz w:val="24"/>
          <w:szCs w:val="24"/>
        </w:rPr>
      </w:pPr>
      <w:r>
        <w:rPr>
          <w:bCs/>
          <w:sz w:val="24"/>
          <w:szCs w:val="24"/>
        </w:rPr>
        <w:tab/>
      </w:r>
      <w:r>
        <w:rPr>
          <w:b/>
          <w:bCs/>
          <w:sz w:val="24"/>
          <w:szCs w:val="24"/>
        </w:rPr>
        <w:t xml:space="preserve">Current Disposition: </w:t>
      </w:r>
      <w:r w:rsidR="00F179D0">
        <w:rPr>
          <w:bCs/>
          <w:sz w:val="24"/>
          <w:szCs w:val="24"/>
        </w:rPr>
        <w:t xml:space="preserve">Oral argument held before the Utah Supreme Court on October 4, 2019.  </w:t>
      </w:r>
      <w:r w:rsidR="00EF7A4C">
        <w:rPr>
          <w:bCs/>
          <w:sz w:val="24"/>
          <w:szCs w:val="24"/>
        </w:rPr>
        <w:t>Questions before the court include whether the issue of BYU Police Department is a governmental entity is a moot issue because of the statutory change and the Tribune’s recent appeal from Jessica Miller, and whether attorney fees would be effected by a Supreme Court decision.</w:t>
      </w:r>
    </w:p>
    <w:p w14:paraId="4D7F5189" w14:textId="3EF0549D" w:rsidR="00726DFF" w:rsidRPr="00356DC2" w:rsidRDefault="00793297" w:rsidP="00E532D1">
      <w:pPr>
        <w:jc w:val="both"/>
        <w:rPr>
          <w:bCs/>
          <w:sz w:val="24"/>
          <w:szCs w:val="24"/>
        </w:rPr>
      </w:pPr>
      <w:r>
        <w:rPr>
          <w:bCs/>
          <w:sz w:val="24"/>
          <w:szCs w:val="24"/>
        </w:rPr>
        <w:t xml:space="preserve"> </w:t>
      </w:r>
    </w:p>
    <w:p w14:paraId="5B6AB796" w14:textId="29B38867" w:rsidR="00726DFF" w:rsidRDefault="00726DFF" w:rsidP="00B501AE">
      <w:pPr>
        <w:jc w:val="center"/>
        <w:rPr>
          <w:b/>
          <w:bCs/>
          <w:sz w:val="28"/>
          <w:szCs w:val="28"/>
        </w:rPr>
      </w:pPr>
      <w:proofErr w:type="spellStart"/>
      <w:r>
        <w:rPr>
          <w:b/>
          <w:bCs/>
          <w:sz w:val="28"/>
          <w:szCs w:val="28"/>
        </w:rPr>
        <w:t>Bryner</w:t>
      </w:r>
      <w:proofErr w:type="spellEnd"/>
      <w:r>
        <w:rPr>
          <w:b/>
          <w:bCs/>
          <w:sz w:val="28"/>
          <w:szCs w:val="28"/>
        </w:rPr>
        <w:t xml:space="preserve"> Court Cases</w:t>
      </w:r>
    </w:p>
    <w:p w14:paraId="2811CBA9" w14:textId="77777777" w:rsidR="00726DFF" w:rsidRDefault="00726DFF" w:rsidP="00A22D90">
      <w:pPr>
        <w:jc w:val="both"/>
        <w:rPr>
          <w:b/>
          <w:bCs/>
          <w:sz w:val="24"/>
          <w:szCs w:val="24"/>
        </w:rPr>
      </w:pPr>
    </w:p>
    <w:p w14:paraId="2165D240" w14:textId="4C8E9A44" w:rsidR="00991981" w:rsidRDefault="00726DFF" w:rsidP="00A22D90">
      <w:pPr>
        <w:jc w:val="both"/>
        <w:rPr>
          <w:bCs/>
          <w:sz w:val="24"/>
          <w:szCs w:val="24"/>
        </w:rPr>
      </w:pPr>
      <w:r w:rsidRPr="00A403C5">
        <w:rPr>
          <w:b/>
          <w:bCs/>
          <w:sz w:val="24"/>
          <w:szCs w:val="24"/>
        </w:rPr>
        <w:t xml:space="preserve">Roger </w:t>
      </w:r>
      <w:proofErr w:type="spellStart"/>
      <w:r w:rsidRPr="00A403C5">
        <w:rPr>
          <w:b/>
          <w:bCs/>
          <w:sz w:val="24"/>
          <w:szCs w:val="24"/>
        </w:rPr>
        <w:t>Bryner</w:t>
      </w:r>
      <w:proofErr w:type="spellEnd"/>
      <w:r w:rsidRPr="00A403C5">
        <w:rPr>
          <w:b/>
          <w:bCs/>
          <w:sz w:val="24"/>
          <w:szCs w:val="24"/>
        </w:rPr>
        <w:t xml:space="preserve"> v. City of Clearfield</w:t>
      </w:r>
      <w:r w:rsidRPr="00E22934">
        <w:rPr>
          <w:b/>
          <w:bCs/>
          <w:sz w:val="24"/>
          <w:szCs w:val="24"/>
        </w:rPr>
        <w:t>,</w:t>
      </w:r>
      <w:r>
        <w:rPr>
          <w:b/>
          <w:bCs/>
          <w:sz w:val="24"/>
          <w:szCs w:val="24"/>
        </w:rPr>
        <w:t xml:space="preserve"> </w:t>
      </w:r>
      <w:r>
        <w:rPr>
          <w:bCs/>
          <w:sz w:val="24"/>
          <w:szCs w:val="24"/>
        </w:rPr>
        <w:t>3rd District, Salt Lake County, Judge Gardner, Case No. 160907299, filed Nov. 25, 2016</w:t>
      </w:r>
      <w:r w:rsidR="0095380B">
        <w:rPr>
          <w:bCs/>
          <w:sz w:val="24"/>
          <w:szCs w:val="24"/>
        </w:rPr>
        <w:t>; Utah Supreme Court Case No. 20170729</w:t>
      </w:r>
      <w:r w:rsidR="00E22934">
        <w:rPr>
          <w:bCs/>
          <w:sz w:val="24"/>
          <w:szCs w:val="24"/>
        </w:rPr>
        <w:t>.</w:t>
      </w:r>
    </w:p>
    <w:p w14:paraId="2FD2D2F9" w14:textId="30461943" w:rsidR="00726DFF" w:rsidRPr="00E22934" w:rsidRDefault="00726DFF" w:rsidP="00A22D90">
      <w:pPr>
        <w:jc w:val="both"/>
        <w:rPr>
          <w:bCs/>
          <w:sz w:val="24"/>
          <w:szCs w:val="24"/>
        </w:rPr>
      </w:pPr>
      <w:r>
        <w:rPr>
          <w:bCs/>
          <w:sz w:val="24"/>
          <w:szCs w:val="24"/>
        </w:rPr>
        <w:tab/>
      </w:r>
      <w:r>
        <w:rPr>
          <w:b/>
          <w:bCs/>
          <w:sz w:val="24"/>
          <w:szCs w:val="24"/>
        </w:rPr>
        <w:t>Current Disposition</w:t>
      </w:r>
      <w:r w:rsidR="00E22934">
        <w:rPr>
          <w:b/>
          <w:bCs/>
          <w:sz w:val="24"/>
          <w:szCs w:val="24"/>
        </w:rPr>
        <w:t xml:space="preserve">: </w:t>
      </w:r>
      <w:r w:rsidR="00E22934">
        <w:rPr>
          <w:bCs/>
          <w:sz w:val="24"/>
          <w:szCs w:val="24"/>
        </w:rPr>
        <w:t>Certiorari denied by Utah Supreme Court on February 5, 2018.</w:t>
      </w:r>
      <w:r w:rsidR="00346413">
        <w:rPr>
          <w:bCs/>
          <w:sz w:val="24"/>
          <w:szCs w:val="24"/>
        </w:rPr>
        <w:t xml:space="preserve">  Stay in case in effect until decision on vexatious order.</w:t>
      </w:r>
    </w:p>
    <w:p w14:paraId="45F45653" w14:textId="77777777" w:rsidR="00726DFF" w:rsidRDefault="00726DFF" w:rsidP="00A22D90">
      <w:pPr>
        <w:jc w:val="both"/>
        <w:rPr>
          <w:b/>
          <w:bCs/>
          <w:sz w:val="24"/>
          <w:szCs w:val="24"/>
        </w:rPr>
      </w:pPr>
    </w:p>
    <w:p w14:paraId="7EA96449" w14:textId="77777777" w:rsidR="00726DFF" w:rsidRDefault="00726DFF" w:rsidP="00A22D90">
      <w:pPr>
        <w:jc w:val="both"/>
        <w:rPr>
          <w:bCs/>
          <w:sz w:val="24"/>
          <w:szCs w:val="24"/>
        </w:rPr>
      </w:pPr>
      <w:bookmarkStart w:id="3" w:name="_Hlk524598885"/>
      <w:r>
        <w:rPr>
          <w:b/>
          <w:bCs/>
          <w:sz w:val="24"/>
          <w:szCs w:val="24"/>
        </w:rPr>
        <w:t xml:space="preserve">Roger </w:t>
      </w:r>
      <w:proofErr w:type="spellStart"/>
      <w:r>
        <w:rPr>
          <w:b/>
          <w:bCs/>
          <w:sz w:val="24"/>
          <w:szCs w:val="24"/>
        </w:rPr>
        <w:t>Bryner</w:t>
      </w:r>
      <w:proofErr w:type="spellEnd"/>
      <w:r>
        <w:rPr>
          <w:b/>
          <w:bCs/>
          <w:sz w:val="24"/>
          <w:szCs w:val="24"/>
        </w:rPr>
        <w:t xml:space="preserve"> v. Utah Dept. of Health </w:t>
      </w:r>
      <w:proofErr w:type="gramStart"/>
      <w:r>
        <w:rPr>
          <w:b/>
          <w:bCs/>
          <w:sz w:val="24"/>
          <w:szCs w:val="24"/>
        </w:rPr>
        <w:t>et</w:t>
      </w:r>
      <w:proofErr w:type="gramEnd"/>
      <w:r>
        <w:rPr>
          <w:b/>
          <w:bCs/>
          <w:sz w:val="24"/>
          <w:szCs w:val="24"/>
        </w:rPr>
        <w:t xml:space="preserve">. al., </w:t>
      </w:r>
      <w:r>
        <w:rPr>
          <w:bCs/>
          <w:sz w:val="24"/>
          <w:szCs w:val="24"/>
        </w:rPr>
        <w:t>3</w:t>
      </w:r>
      <w:r w:rsidRPr="00C937EB">
        <w:rPr>
          <w:bCs/>
          <w:sz w:val="24"/>
          <w:szCs w:val="24"/>
          <w:vertAlign w:val="superscript"/>
        </w:rPr>
        <w:t>rd</w:t>
      </w:r>
      <w:r>
        <w:rPr>
          <w:bCs/>
          <w:sz w:val="24"/>
          <w:szCs w:val="24"/>
        </w:rPr>
        <w:t xml:space="preserve"> District, Salt Lake County, Judge Gardner, Case No. 160903244, filed May 23, 2016.</w:t>
      </w:r>
    </w:p>
    <w:p w14:paraId="4379494B" w14:textId="556A9877" w:rsidR="00726DFF" w:rsidRPr="00C937EB" w:rsidRDefault="00726DFF" w:rsidP="00A22D90">
      <w:pPr>
        <w:jc w:val="both"/>
        <w:rPr>
          <w:bCs/>
          <w:sz w:val="24"/>
          <w:szCs w:val="24"/>
        </w:rPr>
      </w:pPr>
      <w:r>
        <w:rPr>
          <w:bCs/>
          <w:sz w:val="24"/>
          <w:szCs w:val="24"/>
        </w:rPr>
        <w:tab/>
      </w:r>
      <w:r>
        <w:rPr>
          <w:b/>
          <w:bCs/>
          <w:sz w:val="24"/>
          <w:szCs w:val="24"/>
        </w:rPr>
        <w:t xml:space="preserve">Current Disposition: </w:t>
      </w:r>
      <w:r w:rsidR="00EF7A4C">
        <w:rPr>
          <w:bCs/>
          <w:sz w:val="24"/>
          <w:szCs w:val="24"/>
        </w:rPr>
        <w:t>Motion to Lift Stay was granted on August 22, 2019</w:t>
      </w:r>
      <w:r w:rsidR="008554B9">
        <w:rPr>
          <w:bCs/>
          <w:sz w:val="24"/>
          <w:szCs w:val="24"/>
        </w:rPr>
        <w:t xml:space="preserve">.  </w:t>
      </w:r>
      <w:r w:rsidR="00A86EAB">
        <w:rPr>
          <w:bCs/>
          <w:sz w:val="24"/>
          <w:szCs w:val="24"/>
        </w:rPr>
        <w:t xml:space="preserve"> </w:t>
      </w:r>
    </w:p>
    <w:bookmarkEnd w:id="3"/>
    <w:p w14:paraId="1EFD96FE" w14:textId="77777777" w:rsidR="00726DFF" w:rsidRDefault="00726DFF" w:rsidP="00A22D90">
      <w:pPr>
        <w:jc w:val="both"/>
        <w:rPr>
          <w:b/>
          <w:bCs/>
          <w:sz w:val="24"/>
          <w:szCs w:val="24"/>
        </w:rPr>
      </w:pPr>
    </w:p>
    <w:p w14:paraId="6C8AF613" w14:textId="77777777" w:rsidR="00572B70" w:rsidRDefault="00572B70" w:rsidP="00572B70">
      <w:pPr>
        <w:jc w:val="both"/>
        <w:rPr>
          <w:bCs/>
          <w:sz w:val="24"/>
          <w:szCs w:val="24"/>
        </w:rPr>
      </w:pPr>
      <w:r w:rsidRPr="00EF7A4C">
        <w:rPr>
          <w:b/>
          <w:bCs/>
          <w:iCs/>
          <w:sz w:val="24"/>
          <w:szCs w:val="24"/>
        </w:rPr>
        <w:t xml:space="preserve">Roger </w:t>
      </w:r>
      <w:proofErr w:type="spellStart"/>
      <w:r w:rsidRPr="00EF7A4C">
        <w:rPr>
          <w:b/>
          <w:bCs/>
          <w:iCs/>
          <w:sz w:val="24"/>
          <w:szCs w:val="24"/>
        </w:rPr>
        <w:t>Bryner</w:t>
      </w:r>
      <w:proofErr w:type="spellEnd"/>
      <w:r w:rsidRPr="00EF7A4C">
        <w:rPr>
          <w:b/>
          <w:bCs/>
          <w:iCs/>
          <w:sz w:val="24"/>
          <w:szCs w:val="24"/>
        </w:rPr>
        <w:t xml:space="preserve"> v. Utah State Records Committee,</w:t>
      </w:r>
      <w:r>
        <w:rPr>
          <w:b/>
          <w:bCs/>
          <w:sz w:val="24"/>
          <w:szCs w:val="24"/>
        </w:rPr>
        <w:t xml:space="preserve"> </w:t>
      </w:r>
      <w:r>
        <w:rPr>
          <w:bCs/>
          <w:sz w:val="24"/>
          <w:szCs w:val="24"/>
        </w:rPr>
        <w:t>3</w:t>
      </w:r>
      <w:r>
        <w:rPr>
          <w:bCs/>
          <w:sz w:val="24"/>
          <w:szCs w:val="24"/>
          <w:vertAlign w:val="superscript"/>
        </w:rPr>
        <w:t>rd</w:t>
      </w:r>
      <w:r>
        <w:rPr>
          <w:bCs/>
          <w:sz w:val="24"/>
          <w:szCs w:val="24"/>
        </w:rPr>
        <w:t xml:space="preserve"> District, Salt Lake County, Judge Faust, Case No. 160903793, filed June 15, 2016.  Utah Court of Appeals Case No. 20160870, Utah Supreme Court Case No. 20170112.</w:t>
      </w:r>
    </w:p>
    <w:p w14:paraId="2A0F1B28" w14:textId="52318AF5" w:rsidR="00572B70" w:rsidRDefault="00572B70" w:rsidP="00572B70">
      <w:pPr>
        <w:ind w:firstLine="720"/>
        <w:jc w:val="both"/>
        <w:rPr>
          <w:bCs/>
          <w:sz w:val="24"/>
          <w:szCs w:val="24"/>
        </w:rPr>
      </w:pPr>
      <w:r>
        <w:rPr>
          <w:b/>
          <w:bCs/>
          <w:sz w:val="24"/>
          <w:szCs w:val="24"/>
        </w:rPr>
        <w:t xml:space="preserve">Current Disposition: </w:t>
      </w:r>
      <w:r w:rsidR="00EF7A4C">
        <w:rPr>
          <w:bCs/>
          <w:sz w:val="24"/>
          <w:szCs w:val="24"/>
        </w:rPr>
        <w:t xml:space="preserve">Judge Faust started case back up on motion from Mr. </w:t>
      </w:r>
      <w:proofErr w:type="spellStart"/>
      <w:r w:rsidR="00EF7A4C">
        <w:rPr>
          <w:bCs/>
          <w:sz w:val="24"/>
          <w:szCs w:val="24"/>
        </w:rPr>
        <w:t>Bryner</w:t>
      </w:r>
      <w:proofErr w:type="spellEnd"/>
      <w:r w:rsidR="00EF7A4C">
        <w:rPr>
          <w:bCs/>
          <w:sz w:val="24"/>
          <w:szCs w:val="24"/>
        </w:rPr>
        <w:t xml:space="preserve">.  Mr. </w:t>
      </w:r>
      <w:proofErr w:type="spellStart"/>
      <w:r w:rsidR="00EF7A4C">
        <w:rPr>
          <w:bCs/>
          <w:sz w:val="24"/>
          <w:szCs w:val="24"/>
        </w:rPr>
        <w:t>Bryner</w:t>
      </w:r>
      <w:proofErr w:type="spellEnd"/>
      <w:r w:rsidR="00EF7A4C">
        <w:rPr>
          <w:bCs/>
          <w:sz w:val="24"/>
          <w:szCs w:val="24"/>
        </w:rPr>
        <w:t xml:space="preserve"> appealed the trial court’s decision to the Court of Appeals disagreeing with the reasoning of Judge Faust.  On October 1, 2019, the Court of Appeals dismissed the appeal </w:t>
      </w:r>
      <w:r w:rsidR="005D562C">
        <w:rPr>
          <w:bCs/>
          <w:sz w:val="24"/>
          <w:szCs w:val="24"/>
        </w:rPr>
        <w:t>remanding it back to Judge Faust.  A pretrial conference is set for November 6, 2019</w:t>
      </w:r>
      <w:r>
        <w:rPr>
          <w:bCs/>
          <w:sz w:val="24"/>
          <w:szCs w:val="24"/>
        </w:rPr>
        <w:t>.</w:t>
      </w:r>
    </w:p>
    <w:p w14:paraId="0F08369A" w14:textId="77777777" w:rsidR="00572B70" w:rsidRDefault="00572B70" w:rsidP="00A22D90">
      <w:pPr>
        <w:jc w:val="both"/>
        <w:rPr>
          <w:b/>
          <w:bCs/>
          <w:sz w:val="24"/>
          <w:szCs w:val="24"/>
        </w:rPr>
      </w:pPr>
    </w:p>
    <w:p w14:paraId="01965276" w14:textId="2091A8DF" w:rsidR="00726DFF" w:rsidRPr="009B391B" w:rsidRDefault="00726DFF" w:rsidP="00A22D90">
      <w:pPr>
        <w:jc w:val="both"/>
        <w:rPr>
          <w:bCs/>
          <w:sz w:val="24"/>
          <w:szCs w:val="24"/>
        </w:rPr>
      </w:pPr>
      <w:r w:rsidRPr="00E22934">
        <w:rPr>
          <w:b/>
          <w:bCs/>
          <w:sz w:val="24"/>
          <w:szCs w:val="24"/>
        </w:rPr>
        <w:t xml:space="preserve">Roger </w:t>
      </w:r>
      <w:proofErr w:type="spellStart"/>
      <w:r w:rsidRPr="00E22934">
        <w:rPr>
          <w:b/>
          <w:bCs/>
          <w:sz w:val="24"/>
          <w:szCs w:val="24"/>
        </w:rPr>
        <w:t>Bryner</w:t>
      </w:r>
      <w:proofErr w:type="spellEnd"/>
      <w:r w:rsidRPr="00E22934">
        <w:rPr>
          <w:b/>
          <w:bCs/>
          <w:sz w:val="24"/>
          <w:szCs w:val="24"/>
        </w:rPr>
        <w:t xml:space="preserve"> v. City of Clearfield, </w:t>
      </w:r>
      <w:r>
        <w:rPr>
          <w:bCs/>
          <w:sz w:val="24"/>
          <w:szCs w:val="24"/>
        </w:rPr>
        <w:t>2</w:t>
      </w:r>
      <w:r w:rsidRPr="009B391B">
        <w:rPr>
          <w:bCs/>
          <w:sz w:val="24"/>
          <w:szCs w:val="24"/>
          <w:vertAlign w:val="superscript"/>
        </w:rPr>
        <w:t>nd</w:t>
      </w:r>
      <w:r>
        <w:rPr>
          <w:bCs/>
          <w:sz w:val="24"/>
          <w:szCs w:val="24"/>
        </w:rPr>
        <w:t xml:space="preserve"> District, Davis County, Judge Morris, Case No. 150701062, filed October 20, 2015; Utah Court of Appeals Case Nos. 20160863</w:t>
      </w:r>
      <w:r w:rsidR="00344C92">
        <w:rPr>
          <w:bCs/>
          <w:sz w:val="24"/>
          <w:szCs w:val="24"/>
        </w:rPr>
        <w:t xml:space="preserve">, </w:t>
      </w:r>
      <w:r>
        <w:rPr>
          <w:bCs/>
          <w:sz w:val="24"/>
          <w:szCs w:val="24"/>
        </w:rPr>
        <w:t>20161089</w:t>
      </w:r>
      <w:r w:rsidR="00344C92">
        <w:rPr>
          <w:bCs/>
          <w:sz w:val="24"/>
          <w:szCs w:val="24"/>
        </w:rPr>
        <w:t xml:space="preserve">, </w:t>
      </w:r>
      <w:r w:rsidR="00344C92" w:rsidRPr="00504799">
        <w:rPr>
          <w:b/>
          <w:bCs/>
          <w:sz w:val="24"/>
          <w:szCs w:val="24"/>
        </w:rPr>
        <w:t>20170477</w:t>
      </w:r>
      <w:r w:rsidR="0072737F">
        <w:rPr>
          <w:bCs/>
          <w:sz w:val="24"/>
          <w:szCs w:val="24"/>
        </w:rPr>
        <w:t>, &amp; 20171016</w:t>
      </w:r>
      <w:r w:rsidR="006A72CB">
        <w:rPr>
          <w:bCs/>
          <w:sz w:val="24"/>
          <w:szCs w:val="24"/>
        </w:rPr>
        <w:t>; United States Supreme Court Case No. 17-7806.</w:t>
      </w:r>
    </w:p>
    <w:p w14:paraId="60EF2A3E" w14:textId="3AAFFBED" w:rsidR="00726DFF" w:rsidRPr="00337445" w:rsidRDefault="00726DFF" w:rsidP="00A22D90">
      <w:pPr>
        <w:jc w:val="both"/>
      </w:pPr>
      <w:r>
        <w:rPr>
          <w:b/>
          <w:bCs/>
          <w:sz w:val="24"/>
          <w:szCs w:val="24"/>
        </w:rPr>
        <w:tab/>
        <w:t>Current Disposition</w:t>
      </w:r>
      <w:r w:rsidR="00E22934">
        <w:rPr>
          <w:b/>
          <w:bCs/>
          <w:sz w:val="24"/>
          <w:szCs w:val="24"/>
        </w:rPr>
        <w:t xml:space="preserve">: </w:t>
      </w:r>
      <w:r w:rsidR="00A86EAB">
        <w:rPr>
          <w:bCs/>
          <w:sz w:val="24"/>
          <w:szCs w:val="24"/>
        </w:rPr>
        <w:t xml:space="preserve">Writ of Certiorari filed with Utah Supreme Court on </w:t>
      </w:r>
      <w:r w:rsidR="008554B9">
        <w:rPr>
          <w:bCs/>
          <w:sz w:val="24"/>
          <w:szCs w:val="24"/>
        </w:rPr>
        <w:t>July 26, 2019.</w:t>
      </w:r>
      <w:r w:rsidR="00A86EAB">
        <w:rPr>
          <w:bCs/>
          <w:sz w:val="24"/>
          <w:szCs w:val="24"/>
        </w:rPr>
        <w:t xml:space="preserve">  </w:t>
      </w:r>
    </w:p>
    <w:sectPr w:rsidR="00726DFF" w:rsidRPr="00337445" w:rsidSect="00624B04">
      <w:pgSz w:w="12240" w:h="15840"/>
      <w:pgMar w:top="864" w:right="1440" w:bottom="576"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9C"/>
    <w:rsid w:val="0001083B"/>
    <w:rsid w:val="00026CAC"/>
    <w:rsid w:val="00043977"/>
    <w:rsid w:val="00052C85"/>
    <w:rsid w:val="00066030"/>
    <w:rsid w:val="00081513"/>
    <w:rsid w:val="0008552B"/>
    <w:rsid w:val="00091456"/>
    <w:rsid w:val="00093C0F"/>
    <w:rsid w:val="000943BA"/>
    <w:rsid w:val="000948C6"/>
    <w:rsid w:val="000A4A2B"/>
    <w:rsid w:val="000C6E7E"/>
    <w:rsid w:val="000D3B5B"/>
    <w:rsid w:val="000F08AF"/>
    <w:rsid w:val="00100236"/>
    <w:rsid w:val="00101541"/>
    <w:rsid w:val="00112868"/>
    <w:rsid w:val="00124CF6"/>
    <w:rsid w:val="001274E4"/>
    <w:rsid w:val="00130384"/>
    <w:rsid w:val="001347FB"/>
    <w:rsid w:val="00137C94"/>
    <w:rsid w:val="0014146D"/>
    <w:rsid w:val="00146530"/>
    <w:rsid w:val="001523A0"/>
    <w:rsid w:val="00161176"/>
    <w:rsid w:val="00166CEA"/>
    <w:rsid w:val="00167BAF"/>
    <w:rsid w:val="00197B45"/>
    <w:rsid w:val="001B210D"/>
    <w:rsid w:val="001C09F0"/>
    <w:rsid w:val="001C525A"/>
    <w:rsid w:val="001C637D"/>
    <w:rsid w:val="001F0AE3"/>
    <w:rsid w:val="001F2CB5"/>
    <w:rsid w:val="002006D9"/>
    <w:rsid w:val="00201DCA"/>
    <w:rsid w:val="00224D3D"/>
    <w:rsid w:val="00234BB3"/>
    <w:rsid w:val="00251F1A"/>
    <w:rsid w:val="00252F4A"/>
    <w:rsid w:val="00253BFD"/>
    <w:rsid w:val="00267F3D"/>
    <w:rsid w:val="00285681"/>
    <w:rsid w:val="002A00EB"/>
    <w:rsid w:val="002A3BA2"/>
    <w:rsid w:val="002B5A56"/>
    <w:rsid w:val="002C1127"/>
    <w:rsid w:val="002D6C3C"/>
    <w:rsid w:val="002D7D86"/>
    <w:rsid w:val="002E4822"/>
    <w:rsid w:val="002F2DC5"/>
    <w:rsid w:val="002F33CE"/>
    <w:rsid w:val="002F4007"/>
    <w:rsid w:val="003142CC"/>
    <w:rsid w:val="003147F3"/>
    <w:rsid w:val="00320C93"/>
    <w:rsid w:val="0033222A"/>
    <w:rsid w:val="00337445"/>
    <w:rsid w:val="003424A6"/>
    <w:rsid w:val="00344C92"/>
    <w:rsid w:val="00346190"/>
    <w:rsid w:val="00346413"/>
    <w:rsid w:val="00353200"/>
    <w:rsid w:val="00356DC2"/>
    <w:rsid w:val="003711B9"/>
    <w:rsid w:val="003B6327"/>
    <w:rsid w:val="003C4ACB"/>
    <w:rsid w:val="003D04FD"/>
    <w:rsid w:val="003D4528"/>
    <w:rsid w:val="003D5FB1"/>
    <w:rsid w:val="003D76D3"/>
    <w:rsid w:val="003E202F"/>
    <w:rsid w:val="003E4819"/>
    <w:rsid w:val="003E56CB"/>
    <w:rsid w:val="004119AA"/>
    <w:rsid w:val="00437880"/>
    <w:rsid w:val="00442DD5"/>
    <w:rsid w:val="0044474D"/>
    <w:rsid w:val="004543CD"/>
    <w:rsid w:val="004562BB"/>
    <w:rsid w:val="004A3A6E"/>
    <w:rsid w:val="004A4B29"/>
    <w:rsid w:val="004A6B54"/>
    <w:rsid w:val="004B46DE"/>
    <w:rsid w:val="004B4872"/>
    <w:rsid w:val="004C35D6"/>
    <w:rsid w:val="004C54EA"/>
    <w:rsid w:val="004E0A53"/>
    <w:rsid w:val="004F2CF2"/>
    <w:rsid w:val="00501F16"/>
    <w:rsid w:val="00504799"/>
    <w:rsid w:val="0054083E"/>
    <w:rsid w:val="00552DCA"/>
    <w:rsid w:val="0055484A"/>
    <w:rsid w:val="00572B70"/>
    <w:rsid w:val="00575C38"/>
    <w:rsid w:val="00580E7D"/>
    <w:rsid w:val="00586CA0"/>
    <w:rsid w:val="005B481C"/>
    <w:rsid w:val="005D4028"/>
    <w:rsid w:val="005D562C"/>
    <w:rsid w:val="005E3526"/>
    <w:rsid w:val="005E73BF"/>
    <w:rsid w:val="00602415"/>
    <w:rsid w:val="00605D79"/>
    <w:rsid w:val="00624B04"/>
    <w:rsid w:val="00625E27"/>
    <w:rsid w:val="00633500"/>
    <w:rsid w:val="006347C3"/>
    <w:rsid w:val="00651139"/>
    <w:rsid w:val="00651BF0"/>
    <w:rsid w:val="00655D75"/>
    <w:rsid w:val="006836EE"/>
    <w:rsid w:val="00696DAB"/>
    <w:rsid w:val="00697E0F"/>
    <w:rsid w:val="006A38CA"/>
    <w:rsid w:val="006A72CB"/>
    <w:rsid w:val="006C0D8C"/>
    <w:rsid w:val="006C4284"/>
    <w:rsid w:val="006E1ED3"/>
    <w:rsid w:val="006F5D9C"/>
    <w:rsid w:val="00702D16"/>
    <w:rsid w:val="007077F7"/>
    <w:rsid w:val="00710D71"/>
    <w:rsid w:val="00715210"/>
    <w:rsid w:val="00722CAE"/>
    <w:rsid w:val="00722E6A"/>
    <w:rsid w:val="00726DFF"/>
    <w:rsid w:val="0072737F"/>
    <w:rsid w:val="00727C26"/>
    <w:rsid w:val="007402A5"/>
    <w:rsid w:val="00740AF9"/>
    <w:rsid w:val="00742101"/>
    <w:rsid w:val="0074347C"/>
    <w:rsid w:val="00746785"/>
    <w:rsid w:val="00753F74"/>
    <w:rsid w:val="00755B79"/>
    <w:rsid w:val="00760BEB"/>
    <w:rsid w:val="007617BA"/>
    <w:rsid w:val="007634D6"/>
    <w:rsid w:val="007848AC"/>
    <w:rsid w:val="00785169"/>
    <w:rsid w:val="00793297"/>
    <w:rsid w:val="00794661"/>
    <w:rsid w:val="007A13E3"/>
    <w:rsid w:val="007A5AD1"/>
    <w:rsid w:val="007A7DE4"/>
    <w:rsid w:val="007C0CF9"/>
    <w:rsid w:val="007C7179"/>
    <w:rsid w:val="007D537B"/>
    <w:rsid w:val="007E06E2"/>
    <w:rsid w:val="007E4C88"/>
    <w:rsid w:val="00803D1D"/>
    <w:rsid w:val="00804E0E"/>
    <w:rsid w:val="00806709"/>
    <w:rsid w:val="0081556E"/>
    <w:rsid w:val="00820362"/>
    <w:rsid w:val="00831729"/>
    <w:rsid w:val="00850327"/>
    <w:rsid w:val="00852E2F"/>
    <w:rsid w:val="00854BDD"/>
    <w:rsid w:val="008554B9"/>
    <w:rsid w:val="00863D89"/>
    <w:rsid w:val="00890A6E"/>
    <w:rsid w:val="00894F1C"/>
    <w:rsid w:val="00894F38"/>
    <w:rsid w:val="008A22EA"/>
    <w:rsid w:val="008B3710"/>
    <w:rsid w:val="008B6806"/>
    <w:rsid w:val="008B7050"/>
    <w:rsid w:val="008E1326"/>
    <w:rsid w:val="008E6787"/>
    <w:rsid w:val="008F6E38"/>
    <w:rsid w:val="009049B8"/>
    <w:rsid w:val="00914F1B"/>
    <w:rsid w:val="00916221"/>
    <w:rsid w:val="0092399F"/>
    <w:rsid w:val="009279D0"/>
    <w:rsid w:val="0093167C"/>
    <w:rsid w:val="00935918"/>
    <w:rsid w:val="0095380B"/>
    <w:rsid w:val="00965E4C"/>
    <w:rsid w:val="0097036A"/>
    <w:rsid w:val="00991981"/>
    <w:rsid w:val="00991D5B"/>
    <w:rsid w:val="00996B37"/>
    <w:rsid w:val="009A1F9B"/>
    <w:rsid w:val="009A7A79"/>
    <w:rsid w:val="009B1DAE"/>
    <w:rsid w:val="009B391B"/>
    <w:rsid w:val="009C4D91"/>
    <w:rsid w:val="009E3275"/>
    <w:rsid w:val="009E4BAE"/>
    <w:rsid w:val="009F49AA"/>
    <w:rsid w:val="00A0312A"/>
    <w:rsid w:val="00A22D90"/>
    <w:rsid w:val="00A23D37"/>
    <w:rsid w:val="00A258C1"/>
    <w:rsid w:val="00A26082"/>
    <w:rsid w:val="00A2661F"/>
    <w:rsid w:val="00A3063D"/>
    <w:rsid w:val="00A35110"/>
    <w:rsid w:val="00A403C5"/>
    <w:rsid w:val="00A6269C"/>
    <w:rsid w:val="00A70A01"/>
    <w:rsid w:val="00A76AF6"/>
    <w:rsid w:val="00A86DBA"/>
    <w:rsid w:val="00A86EAB"/>
    <w:rsid w:val="00A875F4"/>
    <w:rsid w:val="00A91262"/>
    <w:rsid w:val="00A9292A"/>
    <w:rsid w:val="00AA4345"/>
    <w:rsid w:val="00AA5736"/>
    <w:rsid w:val="00AC0CC3"/>
    <w:rsid w:val="00AE0944"/>
    <w:rsid w:val="00AE6941"/>
    <w:rsid w:val="00AF1EEC"/>
    <w:rsid w:val="00B33BE8"/>
    <w:rsid w:val="00B42490"/>
    <w:rsid w:val="00B501AE"/>
    <w:rsid w:val="00B5671E"/>
    <w:rsid w:val="00B669FB"/>
    <w:rsid w:val="00B70CB3"/>
    <w:rsid w:val="00B74CC9"/>
    <w:rsid w:val="00B754DB"/>
    <w:rsid w:val="00B769E2"/>
    <w:rsid w:val="00B83AD5"/>
    <w:rsid w:val="00B83C69"/>
    <w:rsid w:val="00B84415"/>
    <w:rsid w:val="00B86869"/>
    <w:rsid w:val="00B923E9"/>
    <w:rsid w:val="00B97613"/>
    <w:rsid w:val="00BA2BDA"/>
    <w:rsid w:val="00BA4831"/>
    <w:rsid w:val="00BC332D"/>
    <w:rsid w:val="00BC5A9A"/>
    <w:rsid w:val="00BC602D"/>
    <w:rsid w:val="00BD0EEB"/>
    <w:rsid w:val="00BE0245"/>
    <w:rsid w:val="00C05249"/>
    <w:rsid w:val="00C1056B"/>
    <w:rsid w:val="00C13AE6"/>
    <w:rsid w:val="00C17030"/>
    <w:rsid w:val="00C1789C"/>
    <w:rsid w:val="00C30A58"/>
    <w:rsid w:val="00C407B2"/>
    <w:rsid w:val="00C475E4"/>
    <w:rsid w:val="00C64C2D"/>
    <w:rsid w:val="00C65255"/>
    <w:rsid w:val="00C77DB0"/>
    <w:rsid w:val="00C82536"/>
    <w:rsid w:val="00C862F9"/>
    <w:rsid w:val="00C937EB"/>
    <w:rsid w:val="00CA175A"/>
    <w:rsid w:val="00CB3288"/>
    <w:rsid w:val="00CC691E"/>
    <w:rsid w:val="00CE31DD"/>
    <w:rsid w:val="00CF3DC7"/>
    <w:rsid w:val="00CF6135"/>
    <w:rsid w:val="00D005DF"/>
    <w:rsid w:val="00D04473"/>
    <w:rsid w:val="00D10BC1"/>
    <w:rsid w:val="00D261D0"/>
    <w:rsid w:val="00D32DB6"/>
    <w:rsid w:val="00D35D61"/>
    <w:rsid w:val="00D458B5"/>
    <w:rsid w:val="00D46426"/>
    <w:rsid w:val="00D47F3C"/>
    <w:rsid w:val="00D5676D"/>
    <w:rsid w:val="00D64089"/>
    <w:rsid w:val="00D7034F"/>
    <w:rsid w:val="00D767F2"/>
    <w:rsid w:val="00D85A75"/>
    <w:rsid w:val="00D92643"/>
    <w:rsid w:val="00D95751"/>
    <w:rsid w:val="00DA0863"/>
    <w:rsid w:val="00DA1924"/>
    <w:rsid w:val="00DA4B51"/>
    <w:rsid w:val="00DB2A33"/>
    <w:rsid w:val="00DC3B94"/>
    <w:rsid w:val="00DD229C"/>
    <w:rsid w:val="00DD2302"/>
    <w:rsid w:val="00DD5D83"/>
    <w:rsid w:val="00DE1A20"/>
    <w:rsid w:val="00DE4980"/>
    <w:rsid w:val="00DF4D67"/>
    <w:rsid w:val="00DF7B66"/>
    <w:rsid w:val="00E0610D"/>
    <w:rsid w:val="00E07464"/>
    <w:rsid w:val="00E14B64"/>
    <w:rsid w:val="00E224D3"/>
    <w:rsid w:val="00E22934"/>
    <w:rsid w:val="00E26C96"/>
    <w:rsid w:val="00E342AE"/>
    <w:rsid w:val="00E42A83"/>
    <w:rsid w:val="00E51A8E"/>
    <w:rsid w:val="00E51DF8"/>
    <w:rsid w:val="00E532D1"/>
    <w:rsid w:val="00E70B6D"/>
    <w:rsid w:val="00E80FE1"/>
    <w:rsid w:val="00E87CF4"/>
    <w:rsid w:val="00E95768"/>
    <w:rsid w:val="00E95A62"/>
    <w:rsid w:val="00E97C0E"/>
    <w:rsid w:val="00EB21EA"/>
    <w:rsid w:val="00EC73E2"/>
    <w:rsid w:val="00ED44DA"/>
    <w:rsid w:val="00EE40E7"/>
    <w:rsid w:val="00EF3385"/>
    <w:rsid w:val="00EF536C"/>
    <w:rsid w:val="00EF7A4C"/>
    <w:rsid w:val="00F0134D"/>
    <w:rsid w:val="00F138FF"/>
    <w:rsid w:val="00F179D0"/>
    <w:rsid w:val="00F31860"/>
    <w:rsid w:val="00F32217"/>
    <w:rsid w:val="00F43420"/>
    <w:rsid w:val="00F523FD"/>
    <w:rsid w:val="00F878B8"/>
    <w:rsid w:val="00FA4B83"/>
    <w:rsid w:val="00FB19E9"/>
    <w:rsid w:val="00FB397E"/>
    <w:rsid w:val="00FB5F2C"/>
    <w:rsid w:val="00FC2569"/>
    <w:rsid w:val="00FC7429"/>
    <w:rsid w:val="00FD45E5"/>
    <w:rsid w:val="00FD660E"/>
    <w:rsid w:val="00FD6B75"/>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A83D1"/>
  <w15:docId w15:val="{A7524CAD-76DB-41D2-8B33-C37BD67A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9C"/>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09694">
      <w:bodyDiv w:val="1"/>
      <w:marLeft w:val="0"/>
      <w:marRight w:val="0"/>
      <w:marTop w:val="0"/>
      <w:marBottom w:val="0"/>
      <w:divBdr>
        <w:top w:val="none" w:sz="0" w:space="0" w:color="auto"/>
        <w:left w:val="none" w:sz="0" w:space="0" w:color="auto"/>
        <w:bottom w:val="none" w:sz="0" w:space="0" w:color="auto"/>
        <w:right w:val="none" w:sz="0" w:space="0" w:color="auto"/>
      </w:divBdr>
    </w:div>
    <w:div w:id="17977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53FD-F737-4923-B38A-E4DF5A16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February 2013 Records Committee Case Updates</vt:lpstr>
    </vt:vector>
  </TitlesOfParts>
  <Company>Hewlett-Packard Company</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2013 Records Committee Case Updates</dc:title>
  <dc:subject/>
  <dc:creator>ptonks</dc:creator>
  <cp:keywords/>
  <dc:description/>
  <cp:lastModifiedBy>Gina Proctor</cp:lastModifiedBy>
  <cp:revision>2</cp:revision>
  <cp:lastPrinted>2019-08-07T23:11:00Z</cp:lastPrinted>
  <dcterms:created xsi:type="dcterms:W3CDTF">2019-10-10T19:16:00Z</dcterms:created>
  <dcterms:modified xsi:type="dcterms:W3CDTF">2019-10-10T19:16:00Z</dcterms:modified>
</cp:coreProperties>
</file>