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AC0C8" w14:textId="77777777" w:rsidR="00A64B57" w:rsidRPr="00A64B57" w:rsidRDefault="00A64B57" w:rsidP="00A64B57">
      <w:pPr>
        <w:spacing w:after="0" w:line="240" w:lineRule="auto"/>
        <w:jc w:val="center"/>
        <w:rPr>
          <w:rFonts w:ascii="Times New Roman" w:eastAsia="Times New Roman" w:hAnsi="Times New Roman" w:cs="Times New Roman"/>
          <w:sz w:val="24"/>
          <w:szCs w:val="24"/>
        </w:rPr>
      </w:pPr>
      <w:r w:rsidRPr="00A64B57">
        <w:rPr>
          <w:rFonts w:ascii="Arial" w:eastAsia="Times New Roman" w:hAnsi="Arial" w:cs="Arial"/>
          <w:b/>
          <w:bCs/>
          <w:color w:val="000000"/>
          <w:sz w:val="28"/>
          <w:szCs w:val="28"/>
        </w:rPr>
        <w:t>HOLDEN TOWN</w:t>
      </w:r>
    </w:p>
    <w:p w14:paraId="01327A86" w14:textId="77777777" w:rsidR="00A64B57" w:rsidRPr="00A64B57" w:rsidRDefault="00A64B57" w:rsidP="00A64B57">
      <w:pPr>
        <w:spacing w:after="0" w:line="240" w:lineRule="auto"/>
        <w:jc w:val="center"/>
        <w:rPr>
          <w:rFonts w:ascii="Times New Roman" w:eastAsia="Times New Roman" w:hAnsi="Times New Roman" w:cs="Times New Roman"/>
          <w:sz w:val="24"/>
          <w:szCs w:val="24"/>
        </w:rPr>
      </w:pPr>
      <w:r w:rsidRPr="00A64B57">
        <w:rPr>
          <w:rFonts w:ascii="Arial" w:eastAsia="Times New Roman" w:hAnsi="Arial" w:cs="Arial"/>
          <w:b/>
          <w:bCs/>
          <w:color w:val="000000"/>
          <w:sz w:val="28"/>
          <w:szCs w:val="28"/>
        </w:rPr>
        <w:t>P.O. BOX 360127</w:t>
      </w:r>
    </w:p>
    <w:p w14:paraId="08930D32" w14:textId="77777777" w:rsidR="00A64B57" w:rsidRPr="00A64B57" w:rsidRDefault="00A64B57" w:rsidP="00A64B57">
      <w:pPr>
        <w:spacing w:after="0" w:line="240" w:lineRule="auto"/>
        <w:jc w:val="center"/>
        <w:rPr>
          <w:rFonts w:ascii="Times New Roman" w:eastAsia="Times New Roman" w:hAnsi="Times New Roman" w:cs="Times New Roman"/>
          <w:sz w:val="24"/>
          <w:szCs w:val="24"/>
        </w:rPr>
      </w:pPr>
      <w:r w:rsidRPr="00A64B57">
        <w:rPr>
          <w:rFonts w:ascii="Arial" w:eastAsia="Times New Roman" w:hAnsi="Arial" w:cs="Arial"/>
          <w:b/>
          <w:bCs/>
          <w:color w:val="000000"/>
          <w:sz w:val="28"/>
          <w:szCs w:val="28"/>
        </w:rPr>
        <w:t>HOLDEN, UTAH   84636</w:t>
      </w:r>
    </w:p>
    <w:p w14:paraId="0C6DF895" w14:textId="77777777" w:rsidR="00A64B57" w:rsidRPr="00A64B57" w:rsidRDefault="00A64B57" w:rsidP="00A64B57">
      <w:pPr>
        <w:spacing w:after="0" w:line="240" w:lineRule="auto"/>
        <w:jc w:val="center"/>
        <w:rPr>
          <w:rFonts w:ascii="Times New Roman" w:eastAsia="Times New Roman" w:hAnsi="Times New Roman" w:cs="Times New Roman"/>
          <w:sz w:val="24"/>
          <w:szCs w:val="24"/>
        </w:rPr>
      </w:pPr>
      <w:r w:rsidRPr="00A64B57">
        <w:rPr>
          <w:rFonts w:ascii="Arial" w:eastAsia="Times New Roman" w:hAnsi="Arial" w:cs="Arial"/>
          <w:b/>
          <w:bCs/>
          <w:color w:val="000000"/>
          <w:sz w:val="28"/>
          <w:szCs w:val="28"/>
        </w:rPr>
        <w:t> </w:t>
      </w:r>
    </w:p>
    <w:p w14:paraId="71E61AB2" w14:textId="1F8CDCC5" w:rsidR="00A64B57" w:rsidRPr="00A64B57" w:rsidRDefault="00A64B57" w:rsidP="00A64B57">
      <w:pPr>
        <w:spacing w:after="0" w:line="240" w:lineRule="auto"/>
        <w:jc w:val="center"/>
        <w:rPr>
          <w:rFonts w:ascii="Times New Roman" w:eastAsia="Times New Roman" w:hAnsi="Times New Roman" w:cs="Times New Roman"/>
          <w:sz w:val="24"/>
          <w:szCs w:val="24"/>
        </w:rPr>
      </w:pPr>
      <w:r w:rsidRPr="00A64B57">
        <w:rPr>
          <w:rFonts w:ascii="Arial" w:eastAsia="Times New Roman" w:hAnsi="Arial" w:cs="Arial"/>
          <w:b/>
          <w:bCs/>
          <w:color w:val="000000"/>
          <w:sz w:val="28"/>
          <w:szCs w:val="28"/>
        </w:rPr>
        <w:t>Holden Town Council Work Meeting</w:t>
      </w:r>
    </w:p>
    <w:p w14:paraId="239B0774" w14:textId="77777777" w:rsidR="00A64B57" w:rsidRPr="00A64B57" w:rsidRDefault="00A64B57" w:rsidP="00A64B57">
      <w:pPr>
        <w:spacing w:after="0" w:line="240" w:lineRule="auto"/>
        <w:jc w:val="center"/>
        <w:rPr>
          <w:rFonts w:ascii="Times New Roman" w:eastAsia="Times New Roman" w:hAnsi="Times New Roman" w:cs="Times New Roman"/>
          <w:sz w:val="24"/>
          <w:szCs w:val="24"/>
        </w:rPr>
      </w:pPr>
      <w:r w:rsidRPr="00A64B57">
        <w:rPr>
          <w:rFonts w:ascii="Arial" w:eastAsia="Times New Roman" w:hAnsi="Arial" w:cs="Arial"/>
          <w:b/>
          <w:bCs/>
          <w:color w:val="000000"/>
          <w:sz w:val="28"/>
          <w:szCs w:val="28"/>
        </w:rPr>
        <w:t>October 7, 2019</w:t>
      </w:r>
    </w:p>
    <w:p w14:paraId="0D79B4DA" w14:textId="77777777" w:rsidR="00A64B57" w:rsidRPr="00A64B57" w:rsidRDefault="00A64B57" w:rsidP="00A64B57">
      <w:pPr>
        <w:spacing w:before="240" w:after="0" w:line="240" w:lineRule="auto"/>
        <w:rPr>
          <w:rFonts w:ascii="Times New Roman" w:eastAsia="Times New Roman" w:hAnsi="Times New Roman" w:cs="Times New Roman"/>
          <w:sz w:val="24"/>
          <w:szCs w:val="24"/>
        </w:rPr>
      </w:pPr>
      <w:r w:rsidRPr="00A64B57">
        <w:rPr>
          <w:rFonts w:ascii="Arial" w:eastAsia="Times New Roman" w:hAnsi="Arial" w:cs="Arial"/>
          <w:color w:val="000000"/>
        </w:rPr>
        <w:t> </w:t>
      </w:r>
    </w:p>
    <w:p w14:paraId="700DFD68"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bookmarkStart w:id="0" w:name="_GoBack"/>
      <w:bookmarkEnd w:id="0"/>
      <w:r w:rsidRPr="00A64B57">
        <w:rPr>
          <w:rFonts w:ascii="Arial" w:eastAsia="Times New Roman" w:hAnsi="Arial" w:cs="Arial"/>
          <w:color w:val="000000"/>
          <w:sz w:val="20"/>
          <w:szCs w:val="20"/>
        </w:rPr>
        <w:t>Started: 7:30 PM</w:t>
      </w:r>
    </w:p>
    <w:p w14:paraId="63BF656E"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 xml:space="preserve">Present: Mayor James W.  </w:t>
      </w:r>
      <w:proofErr w:type="spellStart"/>
      <w:r w:rsidRPr="00A64B57">
        <w:rPr>
          <w:rFonts w:ascii="Arial" w:eastAsia="Times New Roman" w:hAnsi="Arial" w:cs="Arial"/>
          <w:color w:val="000000"/>
          <w:sz w:val="20"/>
          <w:szCs w:val="20"/>
        </w:rPr>
        <w:t>Masner</w:t>
      </w:r>
      <w:proofErr w:type="spellEnd"/>
      <w:r w:rsidRPr="00A64B57">
        <w:rPr>
          <w:rFonts w:ascii="Arial" w:eastAsia="Times New Roman" w:hAnsi="Arial" w:cs="Arial"/>
          <w:color w:val="000000"/>
          <w:sz w:val="20"/>
          <w:szCs w:val="20"/>
        </w:rPr>
        <w:t>, Council Members: Brian Stephenson, Phil Whatcott, Darren Fox, Mike Turner, Town Clerk: Tina Stevens</w:t>
      </w:r>
    </w:p>
    <w:p w14:paraId="40A32778"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This meeting was to go over the information received from the statement of qualifications from engineering firms received prior to the due date and one received after the due date. Sunrise Engineering in Fillmore, Jones and DeMille Engineering in Richfield and Savage Albrecht Engineering in Richfield were received before September 31st. Mayor received one from Lynn Wall on October 4th. Mayor explained to him that it was received after the due date and it wouldn't be able to be considered. </w:t>
      </w:r>
    </w:p>
    <w:p w14:paraId="4E2DFFC2"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 xml:space="preserve">The council reviewed and discussed </w:t>
      </w:r>
      <w:proofErr w:type="gramStart"/>
      <w:r w:rsidRPr="00A64B57">
        <w:rPr>
          <w:rFonts w:ascii="Arial" w:eastAsia="Times New Roman" w:hAnsi="Arial" w:cs="Arial"/>
          <w:color w:val="000000"/>
          <w:sz w:val="20"/>
          <w:szCs w:val="20"/>
        </w:rPr>
        <w:t>all of</w:t>
      </w:r>
      <w:proofErr w:type="gramEnd"/>
      <w:r w:rsidRPr="00A64B57">
        <w:rPr>
          <w:rFonts w:ascii="Arial" w:eastAsia="Times New Roman" w:hAnsi="Arial" w:cs="Arial"/>
          <w:color w:val="000000"/>
          <w:sz w:val="20"/>
          <w:szCs w:val="20"/>
        </w:rPr>
        <w:t xml:space="preserve"> the statement of qualifications.</w:t>
      </w:r>
    </w:p>
    <w:p w14:paraId="55B99529"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Holden Town needs engineers mainly for water, roads and electrical. </w:t>
      </w:r>
    </w:p>
    <w:p w14:paraId="4B9C1E03"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Out of the three engineering firms Sunrise engineering has the most in house capabilities for what Holden needs without subbing work out. Darren Fox will not be able to vote on the engineering firm. Because of conflict of interest he excused himself from the discussion and only answered general questions. </w:t>
      </w:r>
    </w:p>
    <w:p w14:paraId="3F3823F2"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The engineering plan is like a town attorney. Holden Town would have an engineering firm they could use without going through the terms and conditions. The town would ask for a scope of work if the council did not feel good about it the town could either go back and talk to the firm or they could go to another firm. </w:t>
      </w:r>
    </w:p>
    <w:p w14:paraId="67C7BFFF"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The council would have liked to have an hourly rate from each engineering firm.</w:t>
      </w:r>
    </w:p>
    <w:p w14:paraId="751D859B"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Darren said that the company would give a cost estimate with the scope of work. </w:t>
      </w:r>
    </w:p>
    <w:p w14:paraId="089B81B3" w14:textId="77777777" w:rsidR="00A64B57" w:rsidRPr="00A64B57" w:rsidRDefault="00A64B57" w:rsidP="00A64B57">
      <w:pPr>
        <w:spacing w:before="240" w:after="24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Mayor gave the council a heads up for the closed meeting on Wednesday, October 9, 2019.</w:t>
      </w:r>
    </w:p>
    <w:p w14:paraId="50CB6334" w14:textId="77777777" w:rsidR="00A64B57" w:rsidRPr="00A64B57" w:rsidRDefault="00A64B57" w:rsidP="00A64B57">
      <w:pPr>
        <w:spacing w:after="0" w:line="240" w:lineRule="auto"/>
        <w:rPr>
          <w:rFonts w:ascii="Times New Roman" w:eastAsia="Times New Roman" w:hAnsi="Times New Roman" w:cs="Times New Roman"/>
          <w:sz w:val="20"/>
          <w:szCs w:val="20"/>
        </w:rPr>
      </w:pPr>
    </w:p>
    <w:p w14:paraId="25A99E0E" w14:textId="77777777" w:rsidR="00A64B57" w:rsidRPr="00A64B57" w:rsidRDefault="00A64B57" w:rsidP="00A64B57">
      <w:pPr>
        <w:spacing w:after="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Tina Stevens</w:t>
      </w:r>
    </w:p>
    <w:p w14:paraId="77214298" w14:textId="77777777" w:rsidR="00A64B57" w:rsidRPr="00A64B57" w:rsidRDefault="00A64B57" w:rsidP="00A64B57">
      <w:pPr>
        <w:spacing w:after="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Holden Town Clerk</w:t>
      </w:r>
    </w:p>
    <w:p w14:paraId="5204B44F" w14:textId="77777777" w:rsidR="00A64B57" w:rsidRPr="00A64B57" w:rsidRDefault="00A64B57" w:rsidP="00A64B57">
      <w:pPr>
        <w:spacing w:after="0" w:line="240" w:lineRule="auto"/>
        <w:rPr>
          <w:rFonts w:ascii="Times New Roman" w:eastAsia="Times New Roman" w:hAnsi="Times New Roman" w:cs="Times New Roman"/>
          <w:sz w:val="20"/>
          <w:szCs w:val="20"/>
        </w:rPr>
      </w:pPr>
      <w:r w:rsidRPr="00A64B57">
        <w:rPr>
          <w:rFonts w:ascii="Arial" w:eastAsia="Times New Roman" w:hAnsi="Arial" w:cs="Arial"/>
          <w:color w:val="000000"/>
          <w:sz w:val="20"/>
          <w:szCs w:val="20"/>
        </w:rPr>
        <w:t>October 9,2019</w:t>
      </w:r>
    </w:p>
    <w:p w14:paraId="0909E7EE" w14:textId="77777777" w:rsidR="00D96441" w:rsidRDefault="00D96441"/>
    <w:sectPr w:rsidR="00D96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B57"/>
    <w:rsid w:val="001F33BD"/>
    <w:rsid w:val="00A64B57"/>
    <w:rsid w:val="00D96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E79A7"/>
  <w15:chartTrackingRefBased/>
  <w15:docId w15:val="{DA969158-1DA7-4E90-881E-130D4A36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4B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34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2</cp:revision>
  <cp:lastPrinted>2019-10-10T15:44:00Z</cp:lastPrinted>
  <dcterms:created xsi:type="dcterms:W3CDTF">2019-10-09T21:25:00Z</dcterms:created>
  <dcterms:modified xsi:type="dcterms:W3CDTF">2019-10-10T15:44:00Z</dcterms:modified>
</cp:coreProperties>
</file>