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BFA" w:rsidRPr="00FC6473" w:rsidRDefault="00D74BFA" w:rsidP="00D74BFA">
      <w:pPr>
        <w:pStyle w:val="BodyText2"/>
        <w:rPr>
          <w:sz w:val="25"/>
          <w:szCs w:val="25"/>
        </w:rPr>
      </w:pPr>
      <w:r w:rsidRPr="00FC6473">
        <w:rPr>
          <w:sz w:val="25"/>
          <w:szCs w:val="25"/>
        </w:rPr>
        <w:t xml:space="preserve">Minutes of the Meadow Town Planning and Zoning Meeting </w:t>
      </w:r>
    </w:p>
    <w:p w:rsidR="00D74BFA" w:rsidRPr="00FC6473" w:rsidRDefault="007333B2" w:rsidP="00D74BFA">
      <w:pPr>
        <w:pStyle w:val="BodyText2"/>
        <w:rPr>
          <w:sz w:val="25"/>
          <w:szCs w:val="25"/>
        </w:rPr>
      </w:pPr>
      <w:r w:rsidRPr="00FC6473">
        <w:rPr>
          <w:sz w:val="25"/>
          <w:szCs w:val="25"/>
        </w:rPr>
        <w:t>September</w:t>
      </w:r>
      <w:r w:rsidR="00051200" w:rsidRPr="00FC6473">
        <w:rPr>
          <w:sz w:val="25"/>
          <w:szCs w:val="25"/>
        </w:rPr>
        <w:t xml:space="preserve"> 11</w:t>
      </w:r>
      <w:r w:rsidR="00D74BFA" w:rsidRPr="00FC6473">
        <w:rPr>
          <w:sz w:val="25"/>
          <w:szCs w:val="25"/>
        </w:rPr>
        <w:t xml:space="preserve">, 2018 at 7:00 PM </w:t>
      </w:r>
    </w:p>
    <w:p w:rsidR="00D74BFA" w:rsidRPr="00FC6473" w:rsidRDefault="00D74BFA" w:rsidP="00D74BFA">
      <w:pPr>
        <w:pStyle w:val="BodyText2"/>
        <w:rPr>
          <w:sz w:val="25"/>
          <w:szCs w:val="25"/>
        </w:rPr>
      </w:pPr>
      <w:r w:rsidRPr="00FC6473">
        <w:rPr>
          <w:sz w:val="25"/>
          <w:szCs w:val="25"/>
        </w:rPr>
        <w:t>at the Meadow Fire Station.</w:t>
      </w:r>
    </w:p>
    <w:p w:rsidR="00D74BFA" w:rsidRPr="00FC6473" w:rsidRDefault="00D74BFA" w:rsidP="00D74BFA">
      <w:pPr>
        <w:jc w:val="center"/>
        <w:rPr>
          <w:rFonts w:ascii="Arial" w:hAnsi="Arial" w:cs="Arial"/>
          <w:sz w:val="25"/>
          <w:szCs w:val="25"/>
        </w:rPr>
      </w:pPr>
    </w:p>
    <w:p w:rsidR="00F17808" w:rsidRPr="00FC6473" w:rsidRDefault="00D74BFA" w:rsidP="00051200">
      <w:pPr>
        <w:pStyle w:val="BodyText3"/>
        <w:rPr>
          <w:sz w:val="25"/>
          <w:szCs w:val="25"/>
        </w:rPr>
      </w:pPr>
      <w:r w:rsidRPr="00FC6473">
        <w:rPr>
          <w:sz w:val="25"/>
          <w:szCs w:val="25"/>
        </w:rPr>
        <w:t xml:space="preserve">Attending: </w:t>
      </w:r>
      <w:r w:rsidR="007333B2" w:rsidRPr="00FC6473">
        <w:rPr>
          <w:sz w:val="25"/>
          <w:szCs w:val="25"/>
        </w:rPr>
        <w:t>Commission member</w:t>
      </w:r>
      <w:r w:rsidRPr="00FC6473">
        <w:rPr>
          <w:sz w:val="25"/>
          <w:szCs w:val="25"/>
        </w:rPr>
        <w:t xml:space="preserve"> Mark Cowley,</w:t>
      </w:r>
      <w:r w:rsidR="007333B2" w:rsidRPr="00FC6473">
        <w:rPr>
          <w:sz w:val="25"/>
          <w:szCs w:val="25"/>
        </w:rPr>
        <w:t xml:space="preserve"> Commission member</w:t>
      </w:r>
      <w:r w:rsidRPr="00FC6473">
        <w:rPr>
          <w:sz w:val="25"/>
          <w:szCs w:val="25"/>
        </w:rPr>
        <w:t xml:space="preserve"> Neal Westphal, </w:t>
      </w:r>
      <w:r w:rsidR="007333B2" w:rsidRPr="00FC6473">
        <w:rPr>
          <w:sz w:val="25"/>
          <w:szCs w:val="25"/>
        </w:rPr>
        <w:t>Commission member</w:t>
      </w:r>
      <w:r w:rsidRPr="00FC6473">
        <w:rPr>
          <w:sz w:val="25"/>
          <w:szCs w:val="25"/>
        </w:rPr>
        <w:t xml:space="preserve"> Farrell Larson, </w:t>
      </w:r>
      <w:r w:rsidR="007333B2" w:rsidRPr="00FC6473">
        <w:rPr>
          <w:sz w:val="25"/>
          <w:szCs w:val="25"/>
        </w:rPr>
        <w:t>Commission member</w:t>
      </w:r>
      <w:r w:rsidR="004D1C49" w:rsidRPr="00FC6473">
        <w:rPr>
          <w:sz w:val="25"/>
          <w:szCs w:val="25"/>
        </w:rPr>
        <w:t xml:space="preserve"> Kim Sorenson,</w:t>
      </w:r>
      <w:r w:rsidR="00051200" w:rsidRPr="00FC6473">
        <w:rPr>
          <w:sz w:val="25"/>
          <w:szCs w:val="25"/>
        </w:rPr>
        <w:t xml:space="preserve"> </w:t>
      </w:r>
      <w:r w:rsidR="00676A8C" w:rsidRPr="00FC6473">
        <w:rPr>
          <w:sz w:val="25"/>
          <w:szCs w:val="25"/>
        </w:rPr>
        <w:t>Mayor Lynette Madsen</w:t>
      </w:r>
      <w:r w:rsidR="00772995" w:rsidRPr="00FC6473">
        <w:rPr>
          <w:sz w:val="25"/>
          <w:szCs w:val="25"/>
        </w:rPr>
        <w:t>,</w:t>
      </w:r>
      <w:r w:rsidR="004D1C49" w:rsidRPr="00FC6473">
        <w:rPr>
          <w:sz w:val="25"/>
          <w:szCs w:val="25"/>
        </w:rPr>
        <w:t xml:space="preserve"> </w:t>
      </w:r>
      <w:r w:rsidR="00772995" w:rsidRPr="00FC6473">
        <w:rPr>
          <w:sz w:val="25"/>
          <w:szCs w:val="25"/>
        </w:rPr>
        <w:t xml:space="preserve">Secretary Monica Dearden, </w:t>
      </w:r>
      <w:r w:rsidR="00C15E1B" w:rsidRPr="00FC6473">
        <w:rPr>
          <w:sz w:val="25"/>
          <w:szCs w:val="25"/>
        </w:rPr>
        <w:t>Commission member</w:t>
      </w:r>
      <w:r w:rsidR="00051200" w:rsidRPr="00FC6473">
        <w:rPr>
          <w:sz w:val="25"/>
          <w:szCs w:val="25"/>
        </w:rPr>
        <w:t xml:space="preserve"> Shayne Sampson, Ron H</w:t>
      </w:r>
      <w:r w:rsidR="00FF01AE" w:rsidRPr="00FC6473">
        <w:rPr>
          <w:sz w:val="25"/>
          <w:szCs w:val="25"/>
        </w:rPr>
        <w:t>eard, Tony Cow</w:t>
      </w:r>
      <w:r w:rsidR="00620B00" w:rsidRPr="00FC6473">
        <w:rPr>
          <w:sz w:val="25"/>
          <w:szCs w:val="25"/>
        </w:rPr>
        <w:t>ley and</w:t>
      </w:r>
      <w:r w:rsidR="00FF01AE" w:rsidRPr="00FC6473">
        <w:rPr>
          <w:sz w:val="25"/>
          <w:szCs w:val="25"/>
        </w:rPr>
        <w:t xml:space="preserve"> Zane </w:t>
      </w:r>
      <w:proofErr w:type="spellStart"/>
      <w:r w:rsidR="00FF01AE" w:rsidRPr="00FC6473">
        <w:rPr>
          <w:sz w:val="25"/>
          <w:szCs w:val="25"/>
        </w:rPr>
        <w:t>Murnan</w:t>
      </w:r>
      <w:proofErr w:type="spellEnd"/>
      <w:r w:rsidR="00FF01AE" w:rsidRPr="00FC6473">
        <w:rPr>
          <w:sz w:val="25"/>
          <w:szCs w:val="25"/>
        </w:rPr>
        <w:t>.</w:t>
      </w:r>
    </w:p>
    <w:p w:rsidR="007333B2" w:rsidRPr="00FC6473" w:rsidRDefault="007333B2" w:rsidP="00051200">
      <w:pPr>
        <w:pStyle w:val="BodyText3"/>
        <w:rPr>
          <w:sz w:val="25"/>
          <w:szCs w:val="25"/>
        </w:rPr>
      </w:pPr>
    </w:p>
    <w:p w:rsidR="007333B2" w:rsidRPr="00FC6473" w:rsidRDefault="007333B2" w:rsidP="00051200">
      <w:pPr>
        <w:pStyle w:val="BodyText3"/>
        <w:rPr>
          <w:sz w:val="25"/>
          <w:szCs w:val="25"/>
        </w:rPr>
      </w:pPr>
      <w:r w:rsidRPr="00FC6473">
        <w:rPr>
          <w:sz w:val="25"/>
          <w:szCs w:val="25"/>
        </w:rPr>
        <w:t xml:space="preserve">Excused: Alternate </w:t>
      </w:r>
      <w:r w:rsidR="00C15E1B" w:rsidRPr="00FC6473">
        <w:rPr>
          <w:sz w:val="25"/>
          <w:szCs w:val="25"/>
        </w:rPr>
        <w:t>Commission</w:t>
      </w:r>
      <w:r w:rsidRPr="00FC6473">
        <w:rPr>
          <w:sz w:val="25"/>
          <w:szCs w:val="25"/>
        </w:rPr>
        <w:t xml:space="preserve"> member Van Stott</w:t>
      </w:r>
    </w:p>
    <w:p w:rsidR="00FF01AE" w:rsidRPr="00FC6473" w:rsidRDefault="00FF01AE" w:rsidP="00051200">
      <w:pPr>
        <w:pStyle w:val="BodyText3"/>
        <w:rPr>
          <w:sz w:val="25"/>
          <w:szCs w:val="25"/>
        </w:rPr>
      </w:pPr>
    </w:p>
    <w:p w:rsidR="00FF01AE" w:rsidRPr="00FC6473" w:rsidRDefault="00FF01AE" w:rsidP="00051200">
      <w:pPr>
        <w:pStyle w:val="BodyText3"/>
        <w:rPr>
          <w:sz w:val="25"/>
          <w:szCs w:val="25"/>
        </w:rPr>
      </w:pPr>
      <w:r w:rsidRPr="00FC6473">
        <w:rPr>
          <w:sz w:val="25"/>
          <w:szCs w:val="25"/>
        </w:rPr>
        <w:t xml:space="preserve">The meeting was opened with the Pledge of Allegiance and Farrell offered a prayer. </w:t>
      </w:r>
    </w:p>
    <w:p w:rsidR="00F17808" w:rsidRPr="00FC6473" w:rsidRDefault="00F17808" w:rsidP="00051200">
      <w:pPr>
        <w:pStyle w:val="BodyText3"/>
        <w:rPr>
          <w:sz w:val="25"/>
          <w:szCs w:val="25"/>
        </w:rPr>
      </w:pPr>
    </w:p>
    <w:p w:rsidR="00FF01AE" w:rsidRPr="00FC6473" w:rsidRDefault="00F17808" w:rsidP="00F17808">
      <w:pPr>
        <w:pStyle w:val="BodyText3"/>
        <w:numPr>
          <w:ilvl w:val="0"/>
          <w:numId w:val="5"/>
        </w:numPr>
        <w:rPr>
          <w:sz w:val="25"/>
          <w:szCs w:val="25"/>
        </w:rPr>
      </w:pPr>
      <w:r w:rsidRPr="00FC6473">
        <w:rPr>
          <w:b/>
          <w:sz w:val="25"/>
          <w:szCs w:val="25"/>
        </w:rPr>
        <w:t>Approve minutes from the August 14</w:t>
      </w:r>
      <w:r w:rsidRPr="00FC6473">
        <w:rPr>
          <w:b/>
          <w:sz w:val="25"/>
          <w:szCs w:val="25"/>
          <w:vertAlign w:val="superscript"/>
        </w:rPr>
        <w:t>th</w:t>
      </w:r>
      <w:r w:rsidRPr="00FC6473">
        <w:rPr>
          <w:b/>
          <w:sz w:val="25"/>
          <w:szCs w:val="25"/>
        </w:rPr>
        <w:t xml:space="preserve">, 2018 meeting: </w:t>
      </w:r>
      <w:r w:rsidR="00FF01AE" w:rsidRPr="00FC6473">
        <w:rPr>
          <w:sz w:val="25"/>
          <w:szCs w:val="25"/>
        </w:rPr>
        <w:t xml:space="preserve">It was motioned and approved that the commission would go through the minutes page by page and discuss comments. </w:t>
      </w:r>
    </w:p>
    <w:p w:rsidR="00FF01AE" w:rsidRPr="00FC6473" w:rsidRDefault="00FF01AE" w:rsidP="00FF01AE">
      <w:pPr>
        <w:pStyle w:val="BodyText3"/>
        <w:ind w:left="720"/>
        <w:rPr>
          <w:sz w:val="25"/>
          <w:szCs w:val="25"/>
        </w:rPr>
      </w:pPr>
      <w:r w:rsidRPr="00FC6473">
        <w:rPr>
          <w:sz w:val="25"/>
          <w:szCs w:val="25"/>
        </w:rPr>
        <w:t>- Neal would like any reference to the term “committee” to be replace with the word “commission”.</w:t>
      </w:r>
    </w:p>
    <w:p w:rsidR="00051200" w:rsidRPr="00FC6473" w:rsidRDefault="00FF01AE" w:rsidP="00FF01AE">
      <w:pPr>
        <w:pStyle w:val="BodyText3"/>
        <w:ind w:left="720"/>
        <w:rPr>
          <w:sz w:val="25"/>
          <w:szCs w:val="25"/>
        </w:rPr>
      </w:pPr>
      <w:r w:rsidRPr="00FC6473">
        <w:rPr>
          <w:sz w:val="25"/>
          <w:szCs w:val="25"/>
        </w:rPr>
        <w:t xml:space="preserve">-  On page 2, paragraph one, after Mayor Madsen’s comment about protection and education. Mark remembered replying to that comment and would like that comment reflected in the minutes. </w:t>
      </w:r>
    </w:p>
    <w:p w:rsidR="00FF01AE" w:rsidRPr="00FC6473" w:rsidRDefault="00FF01AE" w:rsidP="00FF01AE">
      <w:pPr>
        <w:pStyle w:val="BodyText3"/>
        <w:ind w:left="720"/>
        <w:rPr>
          <w:sz w:val="25"/>
          <w:szCs w:val="25"/>
        </w:rPr>
      </w:pPr>
      <w:r w:rsidRPr="00FC6473">
        <w:rPr>
          <w:sz w:val="25"/>
          <w:szCs w:val="25"/>
        </w:rPr>
        <w:t xml:space="preserve">- </w:t>
      </w:r>
      <w:r w:rsidR="00620B00" w:rsidRPr="00FC6473">
        <w:rPr>
          <w:sz w:val="25"/>
          <w:szCs w:val="25"/>
        </w:rPr>
        <w:t>On pg. 3 change the Utah Administrative Code R317-401 to Utah Administrative Code R317-401-5.</w:t>
      </w:r>
    </w:p>
    <w:p w:rsidR="00620B00" w:rsidRPr="00FC6473" w:rsidRDefault="00620B00" w:rsidP="00FF01AE">
      <w:pPr>
        <w:pStyle w:val="BodyText3"/>
        <w:ind w:left="720"/>
        <w:rPr>
          <w:sz w:val="25"/>
          <w:szCs w:val="25"/>
        </w:rPr>
      </w:pPr>
    </w:p>
    <w:p w:rsidR="00620B00" w:rsidRPr="00FC6473" w:rsidRDefault="00620B00" w:rsidP="00FF01AE">
      <w:pPr>
        <w:pStyle w:val="BodyText3"/>
        <w:ind w:left="720"/>
        <w:rPr>
          <w:sz w:val="25"/>
          <w:szCs w:val="25"/>
        </w:rPr>
      </w:pPr>
      <w:r w:rsidRPr="00FC6473">
        <w:rPr>
          <w:sz w:val="25"/>
          <w:szCs w:val="25"/>
        </w:rPr>
        <w:t xml:space="preserve">Farrell motion to approve the amended minutes. Mark seconded the motion. All were in favor. </w:t>
      </w:r>
    </w:p>
    <w:p w:rsidR="00620B00" w:rsidRPr="00FC6473" w:rsidRDefault="00620B00" w:rsidP="00FF01AE">
      <w:pPr>
        <w:pStyle w:val="BodyText3"/>
        <w:ind w:left="720"/>
        <w:rPr>
          <w:sz w:val="25"/>
          <w:szCs w:val="25"/>
        </w:rPr>
      </w:pPr>
    </w:p>
    <w:p w:rsidR="00E42ECA" w:rsidRPr="00FC6473" w:rsidRDefault="00E42ECA" w:rsidP="00620B00">
      <w:pPr>
        <w:pStyle w:val="BodyText3"/>
        <w:numPr>
          <w:ilvl w:val="0"/>
          <w:numId w:val="5"/>
        </w:numPr>
        <w:rPr>
          <w:sz w:val="25"/>
          <w:szCs w:val="25"/>
        </w:rPr>
      </w:pPr>
      <w:r w:rsidRPr="00FC6473">
        <w:rPr>
          <w:b/>
          <w:sz w:val="25"/>
          <w:szCs w:val="25"/>
        </w:rPr>
        <w:t>Discuss plan review process and enforcement</w:t>
      </w:r>
      <w:r w:rsidRPr="00FC6473">
        <w:rPr>
          <w:sz w:val="25"/>
          <w:szCs w:val="25"/>
        </w:rPr>
        <w:t>: 10-3-3</w:t>
      </w:r>
      <w:r w:rsidR="00620B00" w:rsidRPr="00FC6473">
        <w:rPr>
          <w:sz w:val="25"/>
          <w:szCs w:val="25"/>
        </w:rPr>
        <w:t xml:space="preserve">. After discussion by the Town Council, </w:t>
      </w:r>
      <w:r w:rsidRPr="00FC6473">
        <w:rPr>
          <w:sz w:val="25"/>
          <w:szCs w:val="25"/>
        </w:rPr>
        <w:t>the process</w:t>
      </w:r>
      <w:r w:rsidR="00620B00" w:rsidRPr="00FC6473">
        <w:rPr>
          <w:sz w:val="25"/>
          <w:szCs w:val="25"/>
        </w:rPr>
        <w:t xml:space="preserve"> has been begun of</w:t>
      </w:r>
      <w:r w:rsidRPr="00FC6473">
        <w:rPr>
          <w:sz w:val="25"/>
          <w:szCs w:val="25"/>
        </w:rPr>
        <w:t xml:space="preserve"> h</w:t>
      </w:r>
      <w:r w:rsidR="00620B00" w:rsidRPr="00FC6473">
        <w:rPr>
          <w:sz w:val="25"/>
          <w:szCs w:val="25"/>
        </w:rPr>
        <w:t>aving the wording changed with S</w:t>
      </w:r>
      <w:r w:rsidRPr="00FC6473">
        <w:rPr>
          <w:sz w:val="25"/>
          <w:szCs w:val="25"/>
        </w:rPr>
        <w:t xml:space="preserve">terling </w:t>
      </w:r>
      <w:r w:rsidR="00620B00" w:rsidRPr="00FC6473">
        <w:rPr>
          <w:sz w:val="25"/>
          <w:szCs w:val="25"/>
        </w:rPr>
        <w:t>Codifiers to T</w:t>
      </w:r>
      <w:r w:rsidRPr="00FC6473">
        <w:rPr>
          <w:sz w:val="25"/>
          <w:szCs w:val="25"/>
        </w:rPr>
        <w:t xml:space="preserve">own Board instead of Planning and Zoning </w:t>
      </w:r>
      <w:r w:rsidR="00F17808" w:rsidRPr="00FC6473">
        <w:rPr>
          <w:sz w:val="25"/>
          <w:szCs w:val="25"/>
        </w:rPr>
        <w:t>Commission.</w:t>
      </w:r>
    </w:p>
    <w:p w:rsidR="00620B00" w:rsidRPr="00FC6473" w:rsidRDefault="00620B00" w:rsidP="00620B00">
      <w:pPr>
        <w:pStyle w:val="BodyText3"/>
        <w:ind w:left="720"/>
        <w:rPr>
          <w:sz w:val="25"/>
          <w:szCs w:val="25"/>
        </w:rPr>
      </w:pPr>
    </w:p>
    <w:p w:rsidR="00620B00" w:rsidRPr="00FC6473" w:rsidRDefault="00620B00" w:rsidP="00D02878">
      <w:pPr>
        <w:pStyle w:val="BodyText3"/>
        <w:numPr>
          <w:ilvl w:val="0"/>
          <w:numId w:val="5"/>
        </w:numPr>
        <w:rPr>
          <w:sz w:val="25"/>
          <w:szCs w:val="25"/>
        </w:rPr>
      </w:pPr>
      <w:r w:rsidRPr="00FC6473">
        <w:rPr>
          <w:b/>
          <w:sz w:val="25"/>
          <w:szCs w:val="25"/>
        </w:rPr>
        <w:t>Discuss Annexation</w:t>
      </w:r>
      <w:r w:rsidRPr="00FC6473">
        <w:rPr>
          <w:b/>
          <w:color w:val="000000" w:themeColor="text1"/>
          <w:sz w:val="25"/>
          <w:szCs w:val="25"/>
        </w:rPr>
        <w:t xml:space="preserve">: </w:t>
      </w:r>
      <w:r w:rsidR="007333B2" w:rsidRPr="00FC6473">
        <w:rPr>
          <w:color w:val="000000" w:themeColor="text1"/>
          <w:sz w:val="25"/>
          <w:szCs w:val="25"/>
        </w:rPr>
        <w:t xml:space="preserve">Dennis Bond stated during the last meeting that the town has an annexation ordinance. Mayor Madsen said that in 8-1-4 C town ordinance states that “before any annexation will be granted, applicant must surrender developed and deeded water right approved for potable water that meets culinary requirements for state standards to the town. Amounts will be four (4) acre-feet per acre.” This refers to water, but there is currently no annexation ordinance.  Neal feels Meadow Town has an obligation to have an annexation policy. He found Utah state code, 10-2-401.5, this refers to annexation. Mark says that the General Plan that the commission has copies of is obsolete (4.1.6). Monica will have the updated copies of the General Plan for the commission at the next meeting.  Mark clarified that the last page of this are goals to work on and implement in the future. Mayor Madsen is asking the Planning &amp; Zoning Commission to come up with a plan that is fair and in Meadow’s best interest and follow Utah state laws, which Neal shared with the </w:t>
      </w:r>
      <w:r w:rsidR="007333B2" w:rsidRPr="00FC6473">
        <w:rPr>
          <w:color w:val="000000" w:themeColor="text1"/>
          <w:sz w:val="25"/>
          <w:szCs w:val="25"/>
        </w:rPr>
        <w:lastRenderedPageBreak/>
        <w:t>commission. The current Annexation map isn’t helpful. Mayor Madsen suggest starting with a plat map. Neal will take care of that. Farrell suggest that we get a standard annexation policy and go through it line by line and adapt it for the needs of Meadow Town. Mayor</w:t>
      </w:r>
      <w:r w:rsidR="00835D72">
        <w:rPr>
          <w:color w:val="000000" w:themeColor="text1"/>
          <w:sz w:val="25"/>
          <w:szCs w:val="25"/>
        </w:rPr>
        <w:t xml:space="preserve"> Madsen</w:t>
      </w:r>
      <w:r w:rsidR="007333B2" w:rsidRPr="00FC6473">
        <w:rPr>
          <w:color w:val="000000" w:themeColor="text1"/>
          <w:sz w:val="25"/>
          <w:szCs w:val="25"/>
        </w:rPr>
        <w:t xml:space="preserve"> recommends looking at Monroe, Elsinore, smaller towns that have experienced some growth and decide what would work for Meadow Town. Farrell will find and get copies of some policies to Monica in the next two weeks to distribute to commission members to review and discuss before next meeting. The commissions job is to establish a plan, not to annex property into town.  Zane </w:t>
      </w:r>
      <w:r w:rsidR="00835D72">
        <w:rPr>
          <w:color w:val="000000" w:themeColor="text1"/>
          <w:sz w:val="25"/>
          <w:szCs w:val="25"/>
        </w:rPr>
        <w:t>clarified with the commission</w:t>
      </w:r>
      <w:r w:rsidR="007333B2" w:rsidRPr="00FC6473">
        <w:rPr>
          <w:color w:val="000000" w:themeColor="text1"/>
          <w:sz w:val="25"/>
          <w:szCs w:val="25"/>
        </w:rPr>
        <w:t xml:space="preserve"> that anything to possibly be annexed has to be adjoining the town or attached.</w:t>
      </w:r>
      <w:r w:rsidR="00D02878" w:rsidRPr="00FC6473">
        <w:rPr>
          <w:color w:val="000000" w:themeColor="text1"/>
          <w:sz w:val="25"/>
          <w:szCs w:val="25"/>
        </w:rPr>
        <w:t xml:space="preserve"> He also clarified that someone must want to be annexed into the town of Meadow, this is not something that would be forced. It was </w:t>
      </w:r>
      <w:proofErr w:type="gramStart"/>
      <w:r w:rsidR="00D02878" w:rsidRPr="00FC6473">
        <w:rPr>
          <w:color w:val="000000" w:themeColor="text1"/>
          <w:sz w:val="25"/>
          <w:szCs w:val="25"/>
        </w:rPr>
        <w:t xml:space="preserve">also </w:t>
      </w:r>
      <w:r w:rsidR="00835D72">
        <w:rPr>
          <w:color w:val="000000" w:themeColor="text1"/>
          <w:sz w:val="25"/>
          <w:szCs w:val="25"/>
        </w:rPr>
        <w:t xml:space="preserve"> discussed</w:t>
      </w:r>
      <w:proofErr w:type="gramEnd"/>
      <w:r w:rsidR="00D02878" w:rsidRPr="00FC6473">
        <w:rPr>
          <w:color w:val="000000" w:themeColor="text1"/>
          <w:sz w:val="25"/>
          <w:szCs w:val="25"/>
        </w:rPr>
        <w:t xml:space="preserve"> that annexation should be a wash, Meadow Town does not make money, but also does not spend money. </w:t>
      </w:r>
    </w:p>
    <w:p w:rsidR="00620B00" w:rsidRPr="00FC6473" w:rsidRDefault="00620B00" w:rsidP="00620B00">
      <w:pPr>
        <w:pStyle w:val="BodyText3"/>
        <w:ind w:left="720"/>
        <w:rPr>
          <w:sz w:val="25"/>
          <w:szCs w:val="25"/>
        </w:rPr>
      </w:pPr>
    </w:p>
    <w:p w:rsidR="00620B00" w:rsidRPr="00FC6473" w:rsidRDefault="00E42ECA" w:rsidP="00051200">
      <w:pPr>
        <w:pStyle w:val="BodyText3"/>
        <w:numPr>
          <w:ilvl w:val="0"/>
          <w:numId w:val="5"/>
        </w:numPr>
        <w:rPr>
          <w:sz w:val="25"/>
          <w:szCs w:val="25"/>
        </w:rPr>
      </w:pPr>
      <w:r w:rsidRPr="00FC6473">
        <w:rPr>
          <w:sz w:val="25"/>
          <w:szCs w:val="25"/>
        </w:rPr>
        <w:t xml:space="preserve"> </w:t>
      </w:r>
      <w:r w:rsidRPr="00FC6473">
        <w:rPr>
          <w:b/>
          <w:sz w:val="25"/>
          <w:szCs w:val="25"/>
        </w:rPr>
        <w:t xml:space="preserve">Update on current building permits: </w:t>
      </w:r>
      <w:proofErr w:type="spellStart"/>
      <w:r w:rsidR="00F17808" w:rsidRPr="00835D72">
        <w:rPr>
          <w:b/>
          <w:sz w:val="25"/>
          <w:szCs w:val="25"/>
        </w:rPr>
        <w:t>Vargason</w:t>
      </w:r>
      <w:r w:rsidR="00620B00" w:rsidRPr="00835D72">
        <w:rPr>
          <w:b/>
          <w:sz w:val="25"/>
          <w:szCs w:val="25"/>
        </w:rPr>
        <w:t>’s</w:t>
      </w:r>
      <w:proofErr w:type="spellEnd"/>
      <w:r w:rsidR="00620B00" w:rsidRPr="00FC6473">
        <w:rPr>
          <w:sz w:val="25"/>
          <w:szCs w:val="25"/>
        </w:rPr>
        <w:t>- this project has been completed</w:t>
      </w:r>
      <w:r w:rsidR="00F17808" w:rsidRPr="00FC6473">
        <w:rPr>
          <w:sz w:val="25"/>
          <w:szCs w:val="25"/>
        </w:rPr>
        <w:t xml:space="preserve">. Farrell commented that the </w:t>
      </w:r>
      <w:proofErr w:type="spellStart"/>
      <w:r w:rsidR="00F17808" w:rsidRPr="00FC6473">
        <w:rPr>
          <w:sz w:val="25"/>
          <w:szCs w:val="25"/>
        </w:rPr>
        <w:t>Vargason</w:t>
      </w:r>
      <w:proofErr w:type="spellEnd"/>
      <w:r w:rsidR="00F17808" w:rsidRPr="00FC6473">
        <w:rPr>
          <w:sz w:val="25"/>
          <w:szCs w:val="25"/>
        </w:rPr>
        <w:t xml:space="preserve"> structure is very good looking and contributes to Meadow Town. The Town Council will be sending a letter that the structure is only to be used as a garage</w:t>
      </w:r>
      <w:r w:rsidR="00620B00" w:rsidRPr="00FC6473">
        <w:rPr>
          <w:sz w:val="25"/>
          <w:szCs w:val="25"/>
        </w:rPr>
        <w:t>.</w:t>
      </w:r>
      <w:r w:rsidR="00F17808" w:rsidRPr="00FC6473">
        <w:rPr>
          <w:sz w:val="25"/>
          <w:szCs w:val="25"/>
        </w:rPr>
        <w:t xml:space="preserve"> </w:t>
      </w:r>
      <w:r w:rsidR="00620B00" w:rsidRPr="00FC6473">
        <w:rPr>
          <w:sz w:val="25"/>
          <w:szCs w:val="25"/>
        </w:rPr>
        <w:t xml:space="preserve"> </w:t>
      </w:r>
      <w:r w:rsidR="00620B00" w:rsidRPr="00835D72">
        <w:rPr>
          <w:b/>
          <w:sz w:val="25"/>
          <w:szCs w:val="25"/>
        </w:rPr>
        <w:t>William’s</w:t>
      </w:r>
      <w:r w:rsidR="00620B00" w:rsidRPr="00FC6473">
        <w:rPr>
          <w:sz w:val="25"/>
          <w:szCs w:val="25"/>
        </w:rPr>
        <w:t>-As of the last</w:t>
      </w:r>
      <w:r w:rsidR="00F17808" w:rsidRPr="00FC6473">
        <w:rPr>
          <w:sz w:val="25"/>
          <w:szCs w:val="25"/>
        </w:rPr>
        <w:t xml:space="preserve"> inspection on </w:t>
      </w:r>
      <w:r w:rsidR="00620B00" w:rsidRPr="00FC6473">
        <w:rPr>
          <w:sz w:val="25"/>
          <w:szCs w:val="25"/>
        </w:rPr>
        <w:t xml:space="preserve">the </w:t>
      </w:r>
      <w:r w:rsidR="00F17808" w:rsidRPr="00FC6473">
        <w:rPr>
          <w:sz w:val="25"/>
          <w:szCs w:val="25"/>
        </w:rPr>
        <w:t>Williams</w:t>
      </w:r>
      <w:r w:rsidR="00620B00" w:rsidRPr="00FC6473">
        <w:rPr>
          <w:sz w:val="25"/>
          <w:szCs w:val="25"/>
        </w:rPr>
        <w:t xml:space="preserve"> home</w:t>
      </w:r>
      <w:r w:rsidR="00F17808" w:rsidRPr="00FC6473">
        <w:rPr>
          <w:sz w:val="25"/>
          <w:szCs w:val="25"/>
        </w:rPr>
        <w:t xml:space="preserve">, all done </w:t>
      </w:r>
      <w:r w:rsidR="00AC6B49" w:rsidRPr="00FC6473">
        <w:rPr>
          <w:sz w:val="25"/>
          <w:szCs w:val="25"/>
        </w:rPr>
        <w:t>except five small</w:t>
      </w:r>
      <w:r w:rsidR="00F17808" w:rsidRPr="00FC6473">
        <w:rPr>
          <w:sz w:val="25"/>
          <w:szCs w:val="25"/>
        </w:rPr>
        <w:t xml:space="preserve"> </w:t>
      </w:r>
      <w:r w:rsidR="00AC6B49" w:rsidRPr="00FC6473">
        <w:rPr>
          <w:sz w:val="25"/>
          <w:szCs w:val="25"/>
        </w:rPr>
        <w:t xml:space="preserve">items </w:t>
      </w:r>
      <w:r w:rsidR="00F17808" w:rsidRPr="00FC6473">
        <w:rPr>
          <w:sz w:val="25"/>
          <w:szCs w:val="25"/>
        </w:rPr>
        <w:t xml:space="preserve">left to be </w:t>
      </w:r>
      <w:r w:rsidR="00AC6B49" w:rsidRPr="00FC6473">
        <w:rPr>
          <w:sz w:val="25"/>
          <w:szCs w:val="25"/>
        </w:rPr>
        <w:t>completed</w:t>
      </w:r>
      <w:r w:rsidR="00F17808" w:rsidRPr="00FC6473">
        <w:rPr>
          <w:sz w:val="25"/>
          <w:szCs w:val="25"/>
        </w:rPr>
        <w:t xml:space="preserve">. </w:t>
      </w:r>
      <w:proofErr w:type="spellStart"/>
      <w:r w:rsidR="00F17808" w:rsidRPr="00835D72">
        <w:rPr>
          <w:b/>
          <w:sz w:val="25"/>
          <w:szCs w:val="25"/>
        </w:rPr>
        <w:t>Goffe’</w:t>
      </w:r>
      <w:r w:rsidR="00620B00" w:rsidRPr="00835D72">
        <w:rPr>
          <w:b/>
          <w:sz w:val="25"/>
          <w:szCs w:val="25"/>
        </w:rPr>
        <w:t>s</w:t>
      </w:r>
      <w:proofErr w:type="spellEnd"/>
      <w:r w:rsidR="00620B00" w:rsidRPr="00FC6473">
        <w:rPr>
          <w:sz w:val="25"/>
          <w:szCs w:val="25"/>
        </w:rPr>
        <w:t>- the work on this project is</w:t>
      </w:r>
      <w:r w:rsidR="00F17808" w:rsidRPr="00FC6473">
        <w:rPr>
          <w:sz w:val="25"/>
          <w:szCs w:val="25"/>
        </w:rPr>
        <w:t xml:space="preserve"> ongoing. </w:t>
      </w:r>
      <w:r w:rsidR="00620B00" w:rsidRPr="00FC6473">
        <w:rPr>
          <w:sz w:val="25"/>
          <w:szCs w:val="25"/>
        </w:rPr>
        <w:t xml:space="preserve">There have been no applications for </w:t>
      </w:r>
      <w:r w:rsidR="00F17808" w:rsidRPr="00FC6473">
        <w:rPr>
          <w:sz w:val="25"/>
          <w:szCs w:val="25"/>
        </w:rPr>
        <w:t>new</w:t>
      </w:r>
      <w:r w:rsidR="00620B00" w:rsidRPr="00FC6473">
        <w:rPr>
          <w:sz w:val="25"/>
          <w:szCs w:val="25"/>
        </w:rPr>
        <w:t xml:space="preserve"> building</w:t>
      </w:r>
      <w:r w:rsidR="00F17808" w:rsidRPr="00FC6473">
        <w:rPr>
          <w:sz w:val="25"/>
          <w:szCs w:val="25"/>
        </w:rPr>
        <w:t xml:space="preserve"> permits. </w:t>
      </w:r>
      <w:r w:rsidR="00D84803" w:rsidRPr="00FC6473">
        <w:rPr>
          <w:sz w:val="25"/>
          <w:szCs w:val="25"/>
        </w:rPr>
        <w:t xml:space="preserve">Mayor Madsen has heard nothing </w:t>
      </w:r>
      <w:r w:rsidR="00F17808" w:rsidRPr="00FC6473">
        <w:rPr>
          <w:sz w:val="25"/>
          <w:szCs w:val="25"/>
        </w:rPr>
        <w:t>new from</w:t>
      </w:r>
      <w:r w:rsidR="00D84803" w:rsidRPr="00FC6473">
        <w:rPr>
          <w:sz w:val="25"/>
          <w:szCs w:val="25"/>
        </w:rPr>
        <w:t xml:space="preserve"> the</w:t>
      </w:r>
      <w:r w:rsidR="00F17808" w:rsidRPr="00FC6473">
        <w:rPr>
          <w:sz w:val="25"/>
          <w:szCs w:val="25"/>
        </w:rPr>
        <w:t xml:space="preserve"> Munoz</w:t>
      </w:r>
      <w:r w:rsidR="00D84803" w:rsidRPr="00FC6473">
        <w:rPr>
          <w:sz w:val="25"/>
          <w:szCs w:val="25"/>
        </w:rPr>
        <w:t>’s</w:t>
      </w:r>
      <w:r w:rsidR="00F17808" w:rsidRPr="00FC6473">
        <w:rPr>
          <w:sz w:val="25"/>
          <w:szCs w:val="25"/>
        </w:rPr>
        <w:t xml:space="preserve">, </w:t>
      </w:r>
      <w:r w:rsidR="00D84803" w:rsidRPr="00FC6473">
        <w:rPr>
          <w:sz w:val="25"/>
          <w:szCs w:val="25"/>
        </w:rPr>
        <w:t xml:space="preserve">and there is </w:t>
      </w:r>
      <w:r w:rsidR="00F17808" w:rsidRPr="00FC6473">
        <w:rPr>
          <w:sz w:val="25"/>
          <w:szCs w:val="25"/>
        </w:rPr>
        <w:t>still no building permit</w:t>
      </w:r>
      <w:r w:rsidR="00D84803" w:rsidRPr="00FC6473">
        <w:rPr>
          <w:sz w:val="25"/>
          <w:szCs w:val="25"/>
        </w:rPr>
        <w:t xml:space="preserve"> issued for that property</w:t>
      </w:r>
      <w:r w:rsidR="00F17808" w:rsidRPr="00FC6473">
        <w:rPr>
          <w:sz w:val="25"/>
          <w:szCs w:val="25"/>
        </w:rPr>
        <w:t xml:space="preserve">. </w:t>
      </w:r>
    </w:p>
    <w:p w:rsidR="00AC6B49" w:rsidRPr="00FC6473" w:rsidRDefault="00AC6B49" w:rsidP="00AC6B49">
      <w:pPr>
        <w:pStyle w:val="BodyText3"/>
        <w:ind w:left="720"/>
        <w:rPr>
          <w:sz w:val="25"/>
          <w:szCs w:val="25"/>
        </w:rPr>
      </w:pPr>
    </w:p>
    <w:p w:rsidR="00D84803" w:rsidRPr="00FC6473" w:rsidRDefault="00E42ECA" w:rsidP="007333B2">
      <w:pPr>
        <w:rPr>
          <w:rFonts w:ascii="Arial" w:hAnsi="Arial" w:cs="Arial"/>
          <w:color w:val="FF0000"/>
          <w:sz w:val="25"/>
          <w:szCs w:val="25"/>
        </w:rPr>
      </w:pPr>
      <w:r w:rsidRPr="00FC6473">
        <w:rPr>
          <w:rFonts w:ascii="Arial" w:hAnsi="Arial" w:cs="Arial"/>
          <w:b/>
          <w:sz w:val="25"/>
          <w:szCs w:val="25"/>
        </w:rPr>
        <w:t>Other Business as necessary:</w:t>
      </w:r>
      <w:r w:rsidR="00F17808" w:rsidRPr="00FC6473">
        <w:rPr>
          <w:rFonts w:ascii="Arial" w:hAnsi="Arial" w:cs="Arial"/>
          <w:b/>
          <w:sz w:val="25"/>
          <w:szCs w:val="25"/>
        </w:rPr>
        <w:t xml:space="preserve"> </w:t>
      </w:r>
      <w:r w:rsidR="00D84803" w:rsidRPr="00FC6473">
        <w:rPr>
          <w:rFonts w:ascii="Arial" w:hAnsi="Arial" w:cs="Arial"/>
          <w:sz w:val="25"/>
          <w:szCs w:val="25"/>
        </w:rPr>
        <w:t>Tony commented</w:t>
      </w:r>
      <w:r w:rsidR="00C15E1B" w:rsidRPr="00FC6473">
        <w:rPr>
          <w:rFonts w:ascii="Arial" w:hAnsi="Arial" w:cs="Arial"/>
          <w:sz w:val="25"/>
          <w:szCs w:val="25"/>
        </w:rPr>
        <w:t xml:space="preserve"> on the</w:t>
      </w:r>
      <w:r w:rsidR="00D84803" w:rsidRPr="00FC6473">
        <w:rPr>
          <w:rFonts w:ascii="Arial" w:hAnsi="Arial" w:cs="Arial"/>
          <w:sz w:val="25"/>
          <w:szCs w:val="25"/>
        </w:rPr>
        <w:t xml:space="preserve"> </w:t>
      </w:r>
      <w:r w:rsidR="00D02878" w:rsidRPr="00FC6473">
        <w:rPr>
          <w:rFonts w:ascii="Arial" w:hAnsi="Arial" w:cs="Arial"/>
          <w:sz w:val="25"/>
          <w:szCs w:val="25"/>
        </w:rPr>
        <w:t>4-acre</w:t>
      </w:r>
      <w:r w:rsidR="00D84803" w:rsidRPr="00FC6473">
        <w:rPr>
          <w:rFonts w:ascii="Arial" w:hAnsi="Arial" w:cs="Arial"/>
          <w:sz w:val="25"/>
          <w:szCs w:val="25"/>
        </w:rPr>
        <w:t xml:space="preserve"> feet per acre</w:t>
      </w:r>
      <w:r w:rsidR="00C15E1B" w:rsidRPr="00FC6473">
        <w:rPr>
          <w:rFonts w:ascii="Arial" w:hAnsi="Arial" w:cs="Arial"/>
          <w:sz w:val="25"/>
          <w:szCs w:val="25"/>
        </w:rPr>
        <w:t xml:space="preserve"> that is mentioned in </w:t>
      </w:r>
      <w:r w:rsidR="00D02878" w:rsidRPr="00FC6473">
        <w:rPr>
          <w:rFonts w:ascii="Arial" w:hAnsi="Arial" w:cs="Arial"/>
          <w:sz w:val="25"/>
          <w:szCs w:val="25"/>
        </w:rPr>
        <w:t>8-1-4 C.</w:t>
      </w:r>
      <w:r w:rsidR="00D84803" w:rsidRPr="00FC6473">
        <w:rPr>
          <w:rFonts w:ascii="Arial" w:hAnsi="Arial" w:cs="Arial"/>
          <w:sz w:val="25"/>
          <w:szCs w:val="25"/>
        </w:rPr>
        <w:t xml:space="preserve"> </w:t>
      </w:r>
      <w:r w:rsidR="00C15E1B" w:rsidRPr="00FC6473">
        <w:rPr>
          <w:rFonts w:ascii="Arial" w:hAnsi="Arial" w:cs="Arial"/>
          <w:sz w:val="25"/>
          <w:szCs w:val="25"/>
        </w:rPr>
        <w:t>He says if</w:t>
      </w:r>
      <w:r w:rsidR="00D84803" w:rsidRPr="00FC6473">
        <w:rPr>
          <w:rFonts w:ascii="Arial" w:hAnsi="Arial" w:cs="Arial"/>
          <w:sz w:val="25"/>
          <w:szCs w:val="25"/>
        </w:rPr>
        <w:t xml:space="preserve"> we are to continue the current service we have</w:t>
      </w:r>
      <w:r w:rsidR="00C15E1B" w:rsidRPr="00FC6473">
        <w:rPr>
          <w:rFonts w:ascii="Arial" w:hAnsi="Arial" w:cs="Arial"/>
          <w:sz w:val="25"/>
          <w:szCs w:val="25"/>
        </w:rPr>
        <w:t xml:space="preserve"> which is 60,000 gallons</w:t>
      </w:r>
      <w:r w:rsidR="00835D72">
        <w:rPr>
          <w:rFonts w:ascii="Arial" w:hAnsi="Arial" w:cs="Arial"/>
          <w:sz w:val="25"/>
          <w:szCs w:val="25"/>
        </w:rPr>
        <w:t xml:space="preserve"> a month that, f</w:t>
      </w:r>
      <w:bookmarkStart w:id="0" w:name="_GoBack"/>
      <w:bookmarkEnd w:id="0"/>
      <w:r w:rsidR="00D02878" w:rsidRPr="00FC6473">
        <w:rPr>
          <w:rFonts w:ascii="Arial" w:hAnsi="Arial" w:cs="Arial"/>
          <w:sz w:val="25"/>
          <w:szCs w:val="25"/>
        </w:rPr>
        <w:t>our-acre</w:t>
      </w:r>
      <w:r w:rsidR="00C15E1B" w:rsidRPr="00FC6473">
        <w:rPr>
          <w:rFonts w:ascii="Arial" w:hAnsi="Arial" w:cs="Arial"/>
          <w:sz w:val="25"/>
          <w:szCs w:val="25"/>
        </w:rPr>
        <w:t xml:space="preserve"> feet</w:t>
      </w:r>
      <w:r w:rsidR="00D84803" w:rsidRPr="00FC6473">
        <w:rPr>
          <w:rFonts w:ascii="Arial" w:hAnsi="Arial" w:cs="Arial"/>
          <w:sz w:val="25"/>
          <w:szCs w:val="25"/>
        </w:rPr>
        <w:t xml:space="preserve"> </w:t>
      </w:r>
      <w:r w:rsidR="00C15E1B" w:rsidRPr="00FC6473">
        <w:rPr>
          <w:rFonts w:ascii="Arial" w:hAnsi="Arial" w:cs="Arial"/>
          <w:sz w:val="25"/>
          <w:szCs w:val="25"/>
        </w:rPr>
        <w:t>w</w:t>
      </w:r>
      <w:r w:rsidR="00D84803" w:rsidRPr="00FC6473">
        <w:rPr>
          <w:rFonts w:ascii="Arial" w:hAnsi="Arial" w:cs="Arial"/>
          <w:sz w:val="25"/>
          <w:szCs w:val="25"/>
        </w:rPr>
        <w:t>orks out to be</w:t>
      </w:r>
      <w:r w:rsidR="00C15E1B" w:rsidRPr="00FC6473">
        <w:rPr>
          <w:rFonts w:ascii="Arial" w:hAnsi="Arial" w:cs="Arial"/>
          <w:sz w:val="25"/>
          <w:szCs w:val="25"/>
        </w:rPr>
        <w:t xml:space="preserve"> 54,000</w:t>
      </w:r>
      <w:r w:rsidR="00D02878" w:rsidRPr="00FC6473">
        <w:rPr>
          <w:rFonts w:ascii="Arial" w:hAnsi="Arial" w:cs="Arial"/>
          <w:sz w:val="25"/>
          <w:szCs w:val="25"/>
        </w:rPr>
        <w:t xml:space="preserve"> a month</w:t>
      </w:r>
      <w:r w:rsidR="00D84803" w:rsidRPr="00FC6473">
        <w:rPr>
          <w:rFonts w:ascii="Arial" w:hAnsi="Arial" w:cs="Arial"/>
          <w:sz w:val="25"/>
          <w:szCs w:val="25"/>
        </w:rPr>
        <w:t xml:space="preserve">. Farrell would like to look at other cities usage allotments. Channing is currently looking into that for the Town Board.  Tony says we do not want to underestimate </w:t>
      </w:r>
      <w:r w:rsidR="00D02878" w:rsidRPr="00FC6473">
        <w:rPr>
          <w:rFonts w:ascii="Arial" w:hAnsi="Arial" w:cs="Arial"/>
          <w:sz w:val="25"/>
          <w:szCs w:val="25"/>
        </w:rPr>
        <w:t xml:space="preserve">water usage, we need to engineer for the worst-case scenario. Farrell stated that we also need to be reasonable. </w:t>
      </w:r>
    </w:p>
    <w:p w:rsidR="00051200" w:rsidRPr="00FC6473" w:rsidRDefault="00051200" w:rsidP="00051200">
      <w:pPr>
        <w:pStyle w:val="BodyText3"/>
        <w:rPr>
          <w:sz w:val="25"/>
          <w:szCs w:val="25"/>
        </w:rPr>
      </w:pPr>
    </w:p>
    <w:p w:rsidR="004229CC" w:rsidRPr="00FC6473" w:rsidRDefault="00550A9C">
      <w:pPr>
        <w:rPr>
          <w:rFonts w:ascii="Arial" w:hAnsi="Arial" w:cs="Arial"/>
          <w:sz w:val="25"/>
          <w:szCs w:val="25"/>
        </w:rPr>
      </w:pPr>
      <w:r w:rsidRPr="00FC6473">
        <w:rPr>
          <w:rFonts w:ascii="Arial" w:hAnsi="Arial" w:cs="Arial"/>
          <w:sz w:val="25"/>
          <w:szCs w:val="25"/>
        </w:rPr>
        <w:t xml:space="preserve">Mark </w:t>
      </w:r>
      <w:r w:rsidR="004D1C49" w:rsidRPr="00FC6473">
        <w:rPr>
          <w:rFonts w:ascii="Arial" w:hAnsi="Arial" w:cs="Arial"/>
          <w:sz w:val="25"/>
          <w:szCs w:val="25"/>
        </w:rPr>
        <w:t xml:space="preserve">made a motion to adjourn the meeting. </w:t>
      </w:r>
      <w:r w:rsidRPr="00FC6473">
        <w:rPr>
          <w:rFonts w:ascii="Arial" w:hAnsi="Arial" w:cs="Arial"/>
          <w:sz w:val="25"/>
          <w:szCs w:val="25"/>
        </w:rPr>
        <w:t xml:space="preserve">Farrell </w:t>
      </w:r>
      <w:r w:rsidR="004D1C49" w:rsidRPr="00FC6473">
        <w:rPr>
          <w:rFonts w:ascii="Arial" w:hAnsi="Arial" w:cs="Arial"/>
          <w:sz w:val="25"/>
          <w:szCs w:val="25"/>
        </w:rPr>
        <w:t xml:space="preserve">seconded that motion. All were in favor. </w:t>
      </w:r>
    </w:p>
    <w:p w:rsidR="007333B2" w:rsidRPr="007333B2" w:rsidRDefault="007333B2">
      <w:pPr>
        <w:rPr>
          <w:rFonts w:ascii="Arial" w:hAnsi="Arial" w:cs="Arial"/>
          <w:sz w:val="25"/>
          <w:szCs w:val="25"/>
        </w:rPr>
      </w:pPr>
    </w:p>
    <w:p w:rsidR="007333B2" w:rsidRPr="00676A8C" w:rsidRDefault="007333B2">
      <w:pPr>
        <w:rPr>
          <w:rFonts w:ascii="Arial" w:hAnsi="Arial" w:cs="Arial"/>
          <w:sz w:val="25"/>
          <w:szCs w:val="25"/>
        </w:rPr>
      </w:pPr>
    </w:p>
    <w:p w:rsidR="00436A0C" w:rsidRPr="00676A8C" w:rsidRDefault="00436A0C">
      <w:pPr>
        <w:rPr>
          <w:rFonts w:ascii="Arial" w:hAnsi="Arial" w:cs="Arial"/>
          <w:sz w:val="25"/>
          <w:szCs w:val="25"/>
        </w:rPr>
      </w:pPr>
    </w:p>
    <w:sectPr w:rsidR="00436A0C" w:rsidRPr="00676A8C" w:rsidSect="00676A8C">
      <w:headerReference w:type="even" r:id="rId8"/>
      <w:headerReference w:type="default" r:id="rId9"/>
      <w:footerReference w:type="even" r:id="rId10"/>
      <w:footerReference w:type="default" r:id="rId11"/>
      <w:headerReference w:type="first" r:id="rId12"/>
      <w:footerReference w:type="first" r:id="rId13"/>
      <w:pgSz w:w="12240" w:h="15840"/>
      <w:pgMar w:top="1152" w:right="1440" w:bottom="144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A8C" w:rsidRDefault="00676A8C" w:rsidP="00676A8C">
      <w:r>
        <w:separator/>
      </w:r>
    </w:p>
  </w:endnote>
  <w:endnote w:type="continuationSeparator" w:id="0">
    <w:p w:rsidR="00676A8C" w:rsidRDefault="00676A8C" w:rsidP="00676A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676A8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676A8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676A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A8C" w:rsidRDefault="00676A8C" w:rsidP="00676A8C">
      <w:r>
        <w:separator/>
      </w:r>
    </w:p>
  </w:footnote>
  <w:footnote w:type="continuationSeparator" w:id="0">
    <w:p w:rsidR="00676A8C" w:rsidRDefault="00676A8C" w:rsidP="00676A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8030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82.4pt;height:192.95pt;z-index:-251655168;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8030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82.4pt;height:192.95pt;z-index:-251653120;mso-position-horizontal:center;mso-position-horizontal-relative:margin;mso-position-vertical:center;mso-position-vertical-relative:margin" o:allowincell="f" fillcolor="#5a5a5a [2109]" stroked="f">
          <v:fill opacity=".5"/>
          <v:textpath style="font-family:&quot;Arial&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8C" w:rsidRDefault="00676A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0FEF"/>
    <w:multiLevelType w:val="hybridMultilevel"/>
    <w:tmpl w:val="DB3A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C47924"/>
    <w:multiLevelType w:val="hybridMultilevel"/>
    <w:tmpl w:val="620E116C"/>
    <w:lvl w:ilvl="0" w:tplc="80384D14">
      <w:start w:val="5"/>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2930F9D"/>
    <w:multiLevelType w:val="hybridMultilevel"/>
    <w:tmpl w:val="1BFE32A8"/>
    <w:lvl w:ilvl="0" w:tplc="AADE9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8B56A6"/>
    <w:multiLevelType w:val="hybridMultilevel"/>
    <w:tmpl w:val="3CC25DFC"/>
    <w:lvl w:ilvl="0" w:tplc="BC5225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384E31"/>
    <w:multiLevelType w:val="hybridMultilevel"/>
    <w:tmpl w:val="E842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360470"/>
    <w:multiLevelType w:val="hybridMultilevel"/>
    <w:tmpl w:val="46E06778"/>
    <w:lvl w:ilvl="0" w:tplc="A3707D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D74BFA"/>
    <w:rsid w:val="000054BC"/>
    <w:rsid w:val="0000798B"/>
    <w:rsid w:val="00014B74"/>
    <w:rsid w:val="00016FD7"/>
    <w:rsid w:val="0002410D"/>
    <w:rsid w:val="00047C1E"/>
    <w:rsid w:val="00051200"/>
    <w:rsid w:val="00051246"/>
    <w:rsid w:val="00067D93"/>
    <w:rsid w:val="000736A7"/>
    <w:rsid w:val="00076FD8"/>
    <w:rsid w:val="00080E71"/>
    <w:rsid w:val="0008574B"/>
    <w:rsid w:val="000A050C"/>
    <w:rsid w:val="000A7B0F"/>
    <w:rsid w:val="000B496D"/>
    <w:rsid w:val="000D1E72"/>
    <w:rsid w:val="000D2D13"/>
    <w:rsid w:val="000D6324"/>
    <w:rsid w:val="000D6CF6"/>
    <w:rsid w:val="000E12DD"/>
    <w:rsid w:val="000E652D"/>
    <w:rsid w:val="000F2B77"/>
    <w:rsid w:val="001004B9"/>
    <w:rsid w:val="001037D0"/>
    <w:rsid w:val="001142A1"/>
    <w:rsid w:val="00123C12"/>
    <w:rsid w:val="0013114B"/>
    <w:rsid w:val="001319D0"/>
    <w:rsid w:val="0014456D"/>
    <w:rsid w:val="0016063A"/>
    <w:rsid w:val="00160FBE"/>
    <w:rsid w:val="001706AF"/>
    <w:rsid w:val="00184E43"/>
    <w:rsid w:val="00192647"/>
    <w:rsid w:val="00196CDE"/>
    <w:rsid w:val="001A519E"/>
    <w:rsid w:val="001A7E94"/>
    <w:rsid w:val="001B120C"/>
    <w:rsid w:val="001B5A7F"/>
    <w:rsid w:val="001C69EC"/>
    <w:rsid w:val="001D27D8"/>
    <w:rsid w:val="001D3538"/>
    <w:rsid w:val="001D718B"/>
    <w:rsid w:val="001E5926"/>
    <w:rsid w:val="001F33F5"/>
    <w:rsid w:val="001F593A"/>
    <w:rsid w:val="002327AC"/>
    <w:rsid w:val="00235FDE"/>
    <w:rsid w:val="00254870"/>
    <w:rsid w:val="00260B95"/>
    <w:rsid w:val="00266BB9"/>
    <w:rsid w:val="00271FC7"/>
    <w:rsid w:val="00283CC3"/>
    <w:rsid w:val="00283D03"/>
    <w:rsid w:val="002857E7"/>
    <w:rsid w:val="002877DF"/>
    <w:rsid w:val="00292A18"/>
    <w:rsid w:val="002956A8"/>
    <w:rsid w:val="002A0B9F"/>
    <w:rsid w:val="002A6C56"/>
    <w:rsid w:val="002B149E"/>
    <w:rsid w:val="002B5102"/>
    <w:rsid w:val="002B59CB"/>
    <w:rsid w:val="002C627B"/>
    <w:rsid w:val="002C6912"/>
    <w:rsid w:val="002C7332"/>
    <w:rsid w:val="002E0D16"/>
    <w:rsid w:val="002E7E9B"/>
    <w:rsid w:val="002F101E"/>
    <w:rsid w:val="002F576A"/>
    <w:rsid w:val="002F6A00"/>
    <w:rsid w:val="00306B5B"/>
    <w:rsid w:val="00313637"/>
    <w:rsid w:val="0031382B"/>
    <w:rsid w:val="00314ADF"/>
    <w:rsid w:val="003223F0"/>
    <w:rsid w:val="00335825"/>
    <w:rsid w:val="00360BD3"/>
    <w:rsid w:val="0039160C"/>
    <w:rsid w:val="00392DB6"/>
    <w:rsid w:val="003A173E"/>
    <w:rsid w:val="003A200C"/>
    <w:rsid w:val="003A2C44"/>
    <w:rsid w:val="003A7335"/>
    <w:rsid w:val="003B0F07"/>
    <w:rsid w:val="003B17FC"/>
    <w:rsid w:val="003E3FE8"/>
    <w:rsid w:val="003E4F71"/>
    <w:rsid w:val="003E5FC7"/>
    <w:rsid w:val="00400419"/>
    <w:rsid w:val="00413A29"/>
    <w:rsid w:val="00417D30"/>
    <w:rsid w:val="00421B10"/>
    <w:rsid w:val="004229CC"/>
    <w:rsid w:val="00424526"/>
    <w:rsid w:val="00424B5B"/>
    <w:rsid w:val="00431CDF"/>
    <w:rsid w:val="00433A57"/>
    <w:rsid w:val="00436A0C"/>
    <w:rsid w:val="00441F1B"/>
    <w:rsid w:val="00444107"/>
    <w:rsid w:val="004513BD"/>
    <w:rsid w:val="00452538"/>
    <w:rsid w:val="00470D40"/>
    <w:rsid w:val="00481ABC"/>
    <w:rsid w:val="00485310"/>
    <w:rsid w:val="00490A28"/>
    <w:rsid w:val="004924D8"/>
    <w:rsid w:val="0049284A"/>
    <w:rsid w:val="004A711B"/>
    <w:rsid w:val="004C4A1B"/>
    <w:rsid w:val="004D1C49"/>
    <w:rsid w:val="004E3983"/>
    <w:rsid w:val="004E3CCA"/>
    <w:rsid w:val="004E5C47"/>
    <w:rsid w:val="004F67B6"/>
    <w:rsid w:val="004F6A11"/>
    <w:rsid w:val="004F77C8"/>
    <w:rsid w:val="005012B5"/>
    <w:rsid w:val="00502BC4"/>
    <w:rsid w:val="005105E2"/>
    <w:rsid w:val="00516A23"/>
    <w:rsid w:val="0052263D"/>
    <w:rsid w:val="0052389F"/>
    <w:rsid w:val="00527572"/>
    <w:rsid w:val="005321A0"/>
    <w:rsid w:val="00534E49"/>
    <w:rsid w:val="00535CB3"/>
    <w:rsid w:val="00544375"/>
    <w:rsid w:val="00550A9C"/>
    <w:rsid w:val="00550FA3"/>
    <w:rsid w:val="005558FB"/>
    <w:rsid w:val="0055694B"/>
    <w:rsid w:val="00560C96"/>
    <w:rsid w:val="00562995"/>
    <w:rsid w:val="005635ED"/>
    <w:rsid w:val="00566D92"/>
    <w:rsid w:val="00570C3A"/>
    <w:rsid w:val="0058675C"/>
    <w:rsid w:val="00590678"/>
    <w:rsid w:val="00592EB3"/>
    <w:rsid w:val="005952BF"/>
    <w:rsid w:val="005A082C"/>
    <w:rsid w:val="005A0BA5"/>
    <w:rsid w:val="005A54C4"/>
    <w:rsid w:val="005B2C09"/>
    <w:rsid w:val="005B73A4"/>
    <w:rsid w:val="005C69FE"/>
    <w:rsid w:val="005D236E"/>
    <w:rsid w:val="005D3CB2"/>
    <w:rsid w:val="005D5739"/>
    <w:rsid w:val="005E0F00"/>
    <w:rsid w:val="005E4E6E"/>
    <w:rsid w:val="005F2625"/>
    <w:rsid w:val="005F783B"/>
    <w:rsid w:val="006136C5"/>
    <w:rsid w:val="00615AF7"/>
    <w:rsid w:val="00620B00"/>
    <w:rsid w:val="006315D2"/>
    <w:rsid w:val="0064025F"/>
    <w:rsid w:val="006543A5"/>
    <w:rsid w:val="0065600A"/>
    <w:rsid w:val="006563A4"/>
    <w:rsid w:val="00664B73"/>
    <w:rsid w:val="00667902"/>
    <w:rsid w:val="006752DA"/>
    <w:rsid w:val="00676A8C"/>
    <w:rsid w:val="006850B9"/>
    <w:rsid w:val="00686D38"/>
    <w:rsid w:val="00691FCA"/>
    <w:rsid w:val="00692725"/>
    <w:rsid w:val="00693BD9"/>
    <w:rsid w:val="006B209A"/>
    <w:rsid w:val="006B6847"/>
    <w:rsid w:val="006C0954"/>
    <w:rsid w:val="006C7660"/>
    <w:rsid w:val="006D5FA1"/>
    <w:rsid w:val="006E17D5"/>
    <w:rsid w:val="006F166D"/>
    <w:rsid w:val="006F2040"/>
    <w:rsid w:val="006F7EE2"/>
    <w:rsid w:val="007046CA"/>
    <w:rsid w:val="00705EB3"/>
    <w:rsid w:val="007122A7"/>
    <w:rsid w:val="00721BFE"/>
    <w:rsid w:val="00725BDD"/>
    <w:rsid w:val="007270A9"/>
    <w:rsid w:val="00731C08"/>
    <w:rsid w:val="007333B2"/>
    <w:rsid w:val="007429C7"/>
    <w:rsid w:val="00752689"/>
    <w:rsid w:val="0076380B"/>
    <w:rsid w:val="00770B84"/>
    <w:rsid w:val="00772995"/>
    <w:rsid w:val="00774022"/>
    <w:rsid w:val="00793B92"/>
    <w:rsid w:val="00797B35"/>
    <w:rsid w:val="00797FAF"/>
    <w:rsid w:val="007A1907"/>
    <w:rsid w:val="007A475C"/>
    <w:rsid w:val="007B079A"/>
    <w:rsid w:val="007B7AD4"/>
    <w:rsid w:val="007C137E"/>
    <w:rsid w:val="007D6B60"/>
    <w:rsid w:val="007D7DA0"/>
    <w:rsid w:val="007E1BEF"/>
    <w:rsid w:val="00803014"/>
    <w:rsid w:val="00806D09"/>
    <w:rsid w:val="00823A9A"/>
    <w:rsid w:val="008241E4"/>
    <w:rsid w:val="008250C5"/>
    <w:rsid w:val="00833FCB"/>
    <w:rsid w:val="008343DF"/>
    <w:rsid w:val="00835D72"/>
    <w:rsid w:val="008411FA"/>
    <w:rsid w:val="00851163"/>
    <w:rsid w:val="008575D4"/>
    <w:rsid w:val="00876D17"/>
    <w:rsid w:val="00881EE0"/>
    <w:rsid w:val="00882927"/>
    <w:rsid w:val="0088691C"/>
    <w:rsid w:val="00886E3C"/>
    <w:rsid w:val="00893646"/>
    <w:rsid w:val="008A4505"/>
    <w:rsid w:val="008B4B6A"/>
    <w:rsid w:val="008C43F7"/>
    <w:rsid w:val="008D31E1"/>
    <w:rsid w:val="008D31EA"/>
    <w:rsid w:val="008E16F7"/>
    <w:rsid w:val="008E193A"/>
    <w:rsid w:val="008E631E"/>
    <w:rsid w:val="00900F14"/>
    <w:rsid w:val="00905F85"/>
    <w:rsid w:val="0090605C"/>
    <w:rsid w:val="009153B9"/>
    <w:rsid w:val="0093042E"/>
    <w:rsid w:val="00945044"/>
    <w:rsid w:val="00947B81"/>
    <w:rsid w:val="0095275E"/>
    <w:rsid w:val="009642A5"/>
    <w:rsid w:val="00974480"/>
    <w:rsid w:val="009A2A4C"/>
    <w:rsid w:val="009B3619"/>
    <w:rsid w:val="009B61FF"/>
    <w:rsid w:val="009D5B90"/>
    <w:rsid w:val="009F1233"/>
    <w:rsid w:val="009F30A9"/>
    <w:rsid w:val="00A0474D"/>
    <w:rsid w:val="00A05610"/>
    <w:rsid w:val="00A14612"/>
    <w:rsid w:val="00A1660B"/>
    <w:rsid w:val="00A40E09"/>
    <w:rsid w:val="00A43F92"/>
    <w:rsid w:val="00A44340"/>
    <w:rsid w:val="00A50A6E"/>
    <w:rsid w:val="00A60B6A"/>
    <w:rsid w:val="00A60F1A"/>
    <w:rsid w:val="00A62328"/>
    <w:rsid w:val="00A65E5B"/>
    <w:rsid w:val="00A675B7"/>
    <w:rsid w:val="00A7685F"/>
    <w:rsid w:val="00A8050A"/>
    <w:rsid w:val="00A851A1"/>
    <w:rsid w:val="00A86C75"/>
    <w:rsid w:val="00AA0502"/>
    <w:rsid w:val="00AA4909"/>
    <w:rsid w:val="00AB1D8C"/>
    <w:rsid w:val="00AB76DE"/>
    <w:rsid w:val="00AC0893"/>
    <w:rsid w:val="00AC64C1"/>
    <w:rsid w:val="00AC6B49"/>
    <w:rsid w:val="00AD3EAD"/>
    <w:rsid w:val="00AD4FC0"/>
    <w:rsid w:val="00AE7FD7"/>
    <w:rsid w:val="00B05597"/>
    <w:rsid w:val="00B06736"/>
    <w:rsid w:val="00B1062D"/>
    <w:rsid w:val="00B10976"/>
    <w:rsid w:val="00B2395D"/>
    <w:rsid w:val="00B51EE3"/>
    <w:rsid w:val="00B56917"/>
    <w:rsid w:val="00B577CD"/>
    <w:rsid w:val="00B74875"/>
    <w:rsid w:val="00B76EAC"/>
    <w:rsid w:val="00B80963"/>
    <w:rsid w:val="00BB3FFD"/>
    <w:rsid w:val="00BB420D"/>
    <w:rsid w:val="00BB60B5"/>
    <w:rsid w:val="00BB6558"/>
    <w:rsid w:val="00BC22F2"/>
    <w:rsid w:val="00BC4A33"/>
    <w:rsid w:val="00BD0426"/>
    <w:rsid w:val="00BE532A"/>
    <w:rsid w:val="00BF04DB"/>
    <w:rsid w:val="00BF1A1F"/>
    <w:rsid w:val="00BF456D"/>
    <w:rsid w:val="00BF7F80"/>
    <w:rsid w:val="00C15E1B"/>
    <w:rsid w:val="00C16936"/>
    <w:rsid w:val="00C4569E"/>
    <w:rsid w:val="00C56B7B"/>
    <w:rsid w:val="00C6108A"/>
    <w:rsid w:val="00C722EB"/>
    <w:rsid w:val="00CB22D8"/>
    <w:rsid w:val="00CC3864"/>
    <w:rsid w:val="00CD1153"/>
    <w:rsid w:val="00CD2BA1"/>
    <w:rsid w:val="00CD7939"/>
    <w:rsid w:val="00CE5980"/>
    <w:rsid w:val="00CF0FD1"/>
    <w:rsid w:val="00CF590F"/>
    <w:rsid w:val="00CF718E"/>
    <w:rsid w:val="00D02878"/>
    <w:rsid w:val="00D11C4F"/>
    <w:rsid w:val="00D327CF"/>
    <w:rsid w:val="00D37E92"/>
    <w:rsid w:val="00D4630C"/>
    <w:rsid w:val="00D53CB4"/>
    <w:rsid w:val="00D54A2B"/>
    <w:rsid w:val="00D56F2B"/>
    <w:rsid w:val="00D74BFA"/>
    <w:rsid w:val="00D80CAE"/>
    <w:rsid w:val="00D84803"/>
    <w:rsid w:val="00D91116"/>
    <w:rsid w:val="00DB09AF"/>
    <w:rsid w:val="00DB4B9D"/>
    <w:rsid w:val="00DC6FC1"/>
    <w:rsid w:val="00DD7881"/>
    <w:rsid w:val="00DF1031"/>
    <w:rsid w:val="00DF7124"/>
    <w:rsid w:val="00E0336D"/>
    <w:rsid w:val="00E04946"/>
    <w:rsid w:val="00E179F2"/>
    <w:rsid w:val="00E2124A"/>
    <w:rsid w:val="00E23D0F"/>
    <w:rsid w:val="00E341DD"/>
    <w:rsid w:val="00E41E59"/>
    <w:rsid w:val="00E42D6B"/>
    <w:rsid w:val="00E42ECA"/>
    <w:rsid w:val="00E433BB"/>
    <w:rsid w:val="00E439BA"/>
    <w:rsid w:val="00E578DE"/>
    <w:rsid w:val="00E57D56"/>
    <w:rsid w:val="00E61046"/>
    <w:rsid w:val="00E83E57"/>
    <w:rsid w:val="00E86585"/>
    <w:rsid w:val="00E87356"/>
    <w:rsid w:val="00E95D9D"/>
    <w:rsid w:val="00E9606E"/>
    <w:rsid w:val="00EB22EA"/>
    <w:rsid w:val="00EB5FB9"/>
    <w:rsid w:val="00EB768A"/>
    <w:rsid w:val="00EC103E"/>
    <w:rsid w:val="00EE1F5A"/>
    <w:rsid w:val="00EE4F27"/>
    <w:rsid w:val="00EF5E95"/>
    <w:rsid w:val="00EF6F89"/>
    <w:rsid w:val="00F13EE3"/>
    <w:rsid w:val="00F17808"/>
    <w:rsid w:val="00F23486"/>
    <w:rsid w:val="00F26CB4"/>
    <w:rsid w:val="00F33DAC"/>
    <w:rsid w:val="00F34586"/>
    <w:rsid w:val="00F4129C"/>
    <w:rsid w:val="00F415D8"/>
    <w:rsid w:val="00F571A8"/>
    <w:rsid w:val="00F5797D"/>
    <w:rsid w:val="00F62E51"/>
    <w:rsid w:val="00F637DE"/>
    <w:rsid w:val="00F6385A"/>
    <w:rsid w:val="00F66C04"/>
    <w:rsid w:val="00F72886"/>
    <w:rsid w:val="00F91D5B"/>
    <w:rsid w:val="00F95F78"/>
    <w:rsid w:val="00FA1F16"/>
    <w:rsid w:val="00FA3A29"/>
    <w:rsid w:val="00FB0298"/>
    <w:rsid w:val="00FB62E2"/>
    <w:rsid w:val="00FC0777"/>
    <w:rsid w:val="00FC6473"/>
    <w:rsid w:val="00FF01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D74BFA"/>
    <w:pPr>
      <w:jc w:val="center"/>
    </w:pPr>
    <w:rPr>
      <w:rFonts w:ascii="Arial" w:hAnsi="Arial" w:cs="Arial"/>
      <w:sz w:val="40"/>
    </w:rPr>
  </w:style>
  <w:style w:type="character" w:customStyle="1" w:styleId="BodyText2Char">
    <w:name w:val="Body Text 2 Char"/>
    <w:basedOn w:val="DefaultParagraphFont"/>
    <w:link w:val="BodyText2"/>
    <w:semiHidden/>
    <w:rsid w:val="00D74BFA"/>
    <w:rPr>
      <w:rFonts w:ascii="Arial" w:eastAsia="Times New Roman" w:hAnsi="Arial" w:cs="Arial"/>
      <w:sz w:val="40"/>
      <w:szCs w:val="24"/>
    </w:rPr>
  </w:style>
  <w:style w:type="paragraph" w:styleId="BodyText3">
    <w:name w:val="Body Text 3"/>
    <w:basedOn w:val="Normal"/>
    <w:link w:val="BodyText3Char"/>
    <w:semiHidden/>
    <w:rsid w:val="00D74BFA"/>
    <w:rPr>
      <w:rFonts w:ascii="Arial" w:hAnsi="Arial" w:cs="Arial"/>
      <w:sz w:val="26"/>
    </w:rPr>
  </w:style>
  <w:style w:type="character" w:customStyle="1" w:styleId="BodyText3Char">
    <w:name w:val="Body Text 3 Char"/>
    <w:basedOn w:val="DefaultParagraphFont"/>
    <w:link w:val="BodyText3"/>
    <w:semiHidden/>
    <w:rsid w:val="00D74BFA"/>
    <w:rPr>
      <w:rFonts w:ascii="Arial" w:eastAsia="Times New Roman" w:hAnsi="Arial" w:cs="Arial"/>
      <w:sz w:val="26"/>
      <w:szCs w:val="24"/>
    </w:rPr>
  </w:style>
  <w:style w:type="paragraph" w:styleId="ListParagraph">
    <w:name w:val="List Paragraph"/>
    <w:basedOn w:val="Normal"/>
    <w:uiPriority w:val="34"/>
    <w:qFormat/>
    <w:rsid w:val="00441F1B"/>
    <w:pPr>
      <w:ind w:left="720"/>
      <w:contextualSpacing/>
    </w:pPr>
  </w:style>
  <w:style w:type="paragraph" w:styleId="Header">
    <w:name w:val="header"/>
    <w:basedOn w:val="Normal"/>
    <w:link w:val="HeaderChar"/>
    <w:uiPriority w:val="99"/>
    <w:unhideWhenUsed/>
    <w:rsid w:val="00676A8C"/>
    <w:pPr>
      <w:tabs>
        <w:tab w:val="center" w:pos="4680"/>
        <w:tab w:val="right" w:pos="9360"/>
      </w:tabs>
    </w:pPr>
  </w:style>
  <w:style w:type="character" w:customStyle="1" w:styleId="HeaderChar">
    <w:name w:val="Header Char"/>
    <w:basedOn w:val="DefaultParagraphFont"/>
    <w:link w:val="Header"/>
    <w:uiPriority w:val="99"/>
    <w:rsid w:val="00676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6A8C"/>
    <w:pPr>
      <w:tabs>
        <w:tab w:val="center" w:pos="4680"/>
        <w:tab w:val="right" w:pos="9360"/>
      </w:tabs>
    </w:pPr>
  </w:style>
  <w:style w:type="character" w:customStyle="1" w:styleId="FooterChar">
    <w:name w:val="Footer Char"/>
    <w:basedOn w:val="DefaultParagraphFont"/>
    <w:link w:val="Footer"/>
    <w:uiPriority w:val="99"/>
    <w:rsid w:val="00676A8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2409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18D58-E72D-4C54-B770-1B3243B46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6</cp:revision>
  <dcterms:created xsi:type="dcterms:W3CDTF">2018-09-12T00:53:00Z</dcterms:created>
  <dcterms:modified xsi:type="dcterms:W3CDTF">2018-10-10T01:19:00Z</dcterms:modified>
</cp:coreProperties>
</file>