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55095" w14:textId="0EB6A3E2" w:rsidR="008C1D8E" w:rsidRDefault="008C1D8E" w:rsidP="008C1D8E">
      <w:pPr>
        <w:spacing w:after="0" w:line="276" w:lineRule="auto"/>
        <w:rPr>
          <w:rFonts w:ascii="Verdana" w:hAnsi="Verdana"/>
          <w:sz w:val="24"/>
          <w:szCs w:val="24"/>
        </w:rPr>
      </w:pPr>
      <w:r w:rsidRPr="007B4582">
        <w:rPr>
          <w:rFonts w:ascii="Verdana" w:hAnsi="Verdana"/>
          <w:b/>
          <w:sz w:val="24"/>
          <w:szCs w:val="24"/>
        </w:rPr>
        <w:t>MINUTES OF THE PLANNING AND ZONING BOARD:</w:t>
      </w:r>
      <w:r w:rsidRPr="007B4582">
        <w:rPr>
          <w:rFonts w:ascii="Verdana" w:hAnsi="Verdana"/>
          <w:sz w:val="24"/>
          <w:szCs w:val="24"/>
        </w:rPr>
        <w:t xml:space="preserve"> The Planning and Zoning</w:t>
      </w:r>
      <w:r>
        <w:rPr>
          <w:rFonts w:ascii="Verdana" w:hAnsi="Verdana"/>
          <w:sz w:val="24"/>
          <w:szCs w:val="24"/>
        </w:rPr>
        <w:t xml:space="preserve"> Board met on Tuesday, May 07, 2019</w:t>
      </w:r>
      <w:r w:rsidRPr="007B4582">
        <w:rPr>
          <w:rFonts w:ascii="Verdana" w:hAnsi="Verdana"/>
          <w:sz w:val="24"/>
          <w:szCs w:val="24"/>
        </w:rPr>
        <w:t>, at 5:30 p.m. at the Beaver City Center, 30 West 300 North. The Following members were present: Board Members Chairman Joe White, Joe Yardley,</w:t>
      </w:r>
      <w:r w:rsidR="008B7399">
        <w:rPr>
          <w:rFonts w:ascii="Verdana" w:hAnsi="Verdana"/>
          <w:sz w:val="24"/>
          <w:szCs w:val="24"/>
        </w:rPr>
        <w:t xml:space="preserve"> and</w:t>
      </w:r>
      <w:r w:rsidRPr="007B4582">
        <w:rPr>
          <w:rFonts w:ascii="Verdana" w:hAnsi="Verdana"/>
          <w:sz w:val="24"/>
          <w:szCs w:val="24"/>
        </w:rPr>
        <w:t xml:space="preserve"> David Albrecht. Also, present Planning and Zoning Administrator Jason Brown</w:t>
      </w:r>
      <w:r>
        <w:rPr>
          <w:rFonts w:ascii="Verdana" w:hAnsi="Verdana"/>
          <w:sz w:val="24"/>
          <w:szCs w:val="24"/>
        </w:rPr>
        <w:t xml:space="preserve">, </w:t>
      </w:r>
      <w:r w:rsidRPr="007B4582">
        <w:rPr>
          <w:rFonts w:ascii="Verdana" w:hAnsi="Verdana"/>
          <w:sz w:val="24"/>
          <w:szCs w:val="24"/>
        </w:rPr>
        <w:t xml:space="preserve">and Secretary Paula Fails. </w:t>
      </w:r>
      <w:r w:rsidR="008B7399">
        <w:rPr>
          <w:rFonts w:ascii="Verdana" w:hAnsi="Verdana"/>
          <w:sz w:val="24"/>
          <w:szCs w:val="24"/>
        </w:rPr>
        <w:t>Members Harris and Cox were</w:t>
      </w:r>
      <w:r w:rsidR="002A3724">
        <w:rPr>
          <w:rFonts w:ascii="Verdana" w:hAnsi="Verdana"/>
          <w:sz w:val="24"/>
          <w:szCs w:val="24"/>
        </w:rPr>
        <w:t xml:space="preserve"> absent and</w:t>
      </w:r>
      <w:r w:rsidR="008B7399">
        <w:rPr>
          <w:rFonts w:ascii="Verdana" w:hAnsi="Verdana"/>
          <w:sz w:val="24"/>
          <w:szCs w:val="24"/>
        </w:rPr>
        <w:t xml:space="preserve"> </w:t>
      </w:r>
      <w:r w:rsidR="00D72916">
        <w:rPr>
          <w:rFonts w:ascii="Verdana" w:hAnsi="Verdana"/>
          <w:sz w:val="24"/>
          <w:szCs w:val="24"/>
        </w:rPr>
        <w:t>excused</w:t>
      </w:r>
      <w:r w:rsidR="008B7399">
        <w:rPr>
          <w:rFonts w:ascii="Verdana" w:hAnsi="Verdana"/>
          <w:sz w:val="24"/>
          <w:szCs w:val="24"/>
        </w:rPr>
        <w:t xml:space="preserve">. </w:t>
      </w:r>
      <w:r>
        <w:rPr>
          <w:rFonts w:ascii="Verdana" w:hAnsi="Verdana"/>
          <w:sz w:val="24"/>
          <w:szCs w:val="24"/>
        </w:rPr>
        <w:t>Also, Present Jeff Knight</w:t>
      </w:r>
      <w:r w:rsidR="003320E0">
        <w:rPr>
          <w:rFonts w:ascii="Verdana" w:hAnsi="Verdana"/>
          <w:sz w:val="24"/>
          <w:szCs w:val="24"/>
        </w:rPr>
        <w:t>.</w:t>
      </w:r>
    </w:p>
    <w:p w14:paraId="149892D2" w14:textId="77777777" w:rsidR="006516B3" w:rsidRDefault="006516B3" w:rsidP="008C1D8E">
      <w:pPr>
        <w:spacing w:after="0" w:line="276" w:lineRule="auto"/>
        <w:rPr>
          <w:rFonts w:ascii="Verdana" w:hAnsi="Verdana"/>
          <w:b/>
          <w:sz w:val="24"/>
          <w:szCs w:val="24"/>
        </w:rPr>
      </w:pPr>
    </w:p>
    <w:p w14:paraId="1356C80C" w14:textId="64EF542E" w:rsidR="008C1D8E" w:rsidRPr="003320E0" w:rsidRDefault="008C1D8E" w:rsidP="008C1D8E">
      <w:pPr>
        <w:spacing w:after="0" w:line="276" w:lineRule="auto"/>
        <w:rPr>
          <w:rFonts w:ascii="Verdana" w:hAnsi="Verdana"/>
          <w:sz w:val="24"/>
          <w:szCs w:val="24"/>
        </w:rPr>
      </w:pPr>
      <w:r w:rsidRPr="007B4582">
        <w:rPr>
          <w:rFonts w:ascii="Verdana" w:hAnsi="Verdana"/>
          <w:b/>
          <w:sz w:val="24"/>
          <w:szCs w:val="24"/>
        </w:rPr>
        <w:t>WORK MEETING</w:t>
      </w:r>
      <w:r>
        <w:rPr>
          <w:rFonts w:ascii="Verdana" w:hAnsi="Verdana"/>
          <w:sz w:val="24"/>
          <w:szCs w:val="24"/>
        </w:rPr>
        <w:t xml:space="preserve"> – </w:t>
      </w:r>
      <w:r w:rsidR="003E77B3">
        <w:rPr>
          <w:rFonts w:ascii="Verdana" w:hAnsi="Verdana"/>
          <w:sz w:val="24"/>
          <w:szCs w:val="24"/>
        </w:rPr>
        <w:t>Infowest Tower, possible</w:t>
      </w:r>
      <w:r w:rsidR="0086709F">
        <w:rPr>
          <w:rFonts w:ascii="Verdana" w:hAnsi="Verdana"/>
          <w:sz w:val="24"/>
          <w:szCs w:val="24"/>
        </w:rPr>
        <w:t xml:space="preserve"> new</w:t>
      </w:r>
      <w:r w:rsidR="003E77B3">
        <w:rPr>
          <w:rFonts w:ascii="Verdana" w:hAnsi="Verdana"/>
          <w:sz w:val="24"/>
          <w:szCs w:val="24"/>
        </w:rPr>
        <w:t xml:space="preserve"> location north of the Dominion Energy property at approximately</w:t>
      </w:r>
      <w:r w:rsidR="009748BF">
        <w:rPr>
          <w:rFonts w:ascii="Verdana" w:hAnsi="Verdana"/>
          <w:sz w:val="24"/>
          <w:szCs w:val="24"/>
        </w:rPr>
        <w:t xml:space="preserve"> 1195 North</w:t>
      </w:r>
      <w:r w:rsidR="00AA75B1">
        <w:rPr>
          <w:rFonts w:ascii="Verdana" w:hAnsi="Verdana"/>
          <w:sz w:val="24"/>
          <w:szCs w:val="24"/>
        </w:rPr>
        <w:t xml:space="preserve"> Manderfield Hwy. </w:t>
      </w:r>
      <w:r w:rsidR="003E77B3">
        <w:rPr>
          <w:rFonts w:ascii="Verdana" w:hAnsi="Verdana"/>
          <w:sz w:val="24"/>
          <w:szCs w:val="24"/>
        </w:rPr>
        <w:t xml:space="preserve"> </w:t>
      </w:r>
      <w:r>
        <w:rPr>
          <w:rFonts w:ascii="Verdana" w:hAnsi="Verdana"/>
          <w:sz w:val="24"/>
          <w:szCs w:val="24"/>
        </w:rPr>
        <w:t xml:space="preserve">Reviewed </w:t>
      </w:r>
      <w:r w:rsidR="00D533AC">
        <w:rPr>
          <w:rFonts w:ascii="Verdana" w:hAnsi="Verdana"/>
          <w:sz w:val="24"/>
          <w:szCs w:val="24"/>
        </w:rPr>
        <w:t>change</w:t>
      </w:r>
      <w:r w:rsidR="000C70BC">
        <w:rPr>
          <w:rFonts w:ascii="Verdana" w:hAnsi="Verdana"/>
          <w:sz w:val="24"/>
          <w:szCs w:val="24"/>
        </w:rPr>
        <w:t>s made</w:t>
      </w:r>
      <w:r w:rsidR="002D3F42">
        <w:rPr>
          <w:rFonts w:ascii="Verdana" w:hAnsi="Verdana"/>
          <w:sz w:val="24"/>
          <w:szCs w:val="24"/>
        </w:rPr>
        <w:t xml:space="preserve"> to the subdivision ordinance,</w:t>
      </w:r>
      <w:r w:rsidR="000C70BC">
        <w:rPr>
          <w:rFonts w:ascii="Verdana" w:hAnsi="Verdana"/>
          <w:sz w:val="24"/>
          <w:szCs w:val="24"/>
        </w:rPr>
        <w:t xml:space="preserve"> by City Attorney</w:t>
      </w:r>
      <w:r w:rsidR="00D533AC">
        <w:rPr>
          <w:rFonts w:ascii="Verdana" w:hAnsi="Verdana"/>
          <w:sz w:val="24"/>
          <w:szCs w:val="24"/>
        </w:rPr>
        <w:t xml:space="preserve"> Wayment</w:t>
      </w:r>
      <w:r w:rsidR="002D3F42">
        <w:rPr>
          <w:rFonts w:ascii="Verdana" w:hAnsi="Verdana"/>
          <w:sz w:val="24"/>
          <w:szCs w:val="24"/>
        </w:rPr>
        <w:t>. Most of the changes were on the simple subdivision</w:t>
      </w:r>
      <w:r w:rsidR="00B33020">
        <w:rPr>
          <w:rFonts w:ascii="Verdana" w:hAnsi="Verdana"/>
          <w:sz w:val="24"/>
          <w:szCs w:val="24"/>
        </w:rPr>
        <w:t xml:space="preserve"> part</w:t>
      </w:r>
      <w:r w:rsidR="002D3F42">
        <w:rPr>
          <w:rFonts w:ascii="Verdana" w:hAnsi="Verdana"/>
          <w:sz w:val="24"/>
          <w:szCs w:val="24"/>
        </w:rPr>
        <w:t xml:space="preserve"> of the ordinance.</w:t>
      </w:r>
    </w:p>
    <w:p w14:paraId="484319D2" w14:textId="77777777" w:rsidR="006516B3" w:rsidRDefault="006516B3" w:rsidP="008C1D8E">
      <w:pPr>
        <w:spacing w:after="0" w:line="276" w:lineRule="auto"/>
        <w:rPr>
          <w:rFonts w:ascii="Verdana" w:hAnsi="Verdana"/>
          <w:b/>
          <w:sz w:val="24"/>
          <w:szCs w:val="24"/>
        </w:rPr>
      </w:pPr>
    </w:p>
    <w:p w14:paraId="11B99007" w14:textId="3C4543B4" w:rsidR="008C1D8E" w:rsidRDefault="008C1D8E" w:rsidP="008C1D8E">
      <w:pPr>
        <w:spacing w:after="0" w:line="276" w:lineRule="auto"/>
        <w:rPr>
          <w:rFonts w:ascii="Verdana" w:hAnsi="Verdana"/>
          <w:sz w:val="24"/>
          <w:szCs w:val="24"/>
        </w:rPr>
      </w:pPr>
      <w:r w:rsidRPr="007B4582">
        <w:rPr>
          <w:rFonts w:ascii="Verdana" w:hAnsi="Verdana"/>
          <w:b/>
          <w:sz w:val="24"/>
          <w:szCs w:val="24"/>
        </w:rPr>
        <w:t>PUBLIC SESSION</w:t>
      </w:r>
      <w:r w:rsidRPr="007B4582">
        <w:rPr>
          <w:rFonts w:ascii="Verdana" w:hAnsi="Verdana"/>
          <w:sz w:val="24"/>
          <w:szCs w:val="24"/>
        </w:rPr>
        <w:t xml:space="preserve"> - </w:t>
      </w:r>
      <w:r w:rsidRPr="007B4582">
        <w:rPr>
          <w:rFonts w:ascii="Verdana" w:hAnsi="Verdana"/>
          <w:b/>
          <w:sz w:val="24"/>
          <w:szCs w:val="24"/>
        </w:rPr>
        <w:t>Minute Approval</w:t>
      </w:r>
      <w:r w:rsidRPr="007B4582">
        <w:rPr>
          <w:rFonts w:ascii="Verdana" w:hAnsi="Verdana"/>
          <w:sz w:val="24"/>
          <w:szCs w:val="24"/>
        </w:rPr>
        <w:t xml:space="preserve"> - After reviewing the minutes, Board Member </w:t>
      </w:r>
      <w:r w:rsidR="008B7399">
        <w:rPr>
          <w:rFonts w:ascii="Verdana" w:hAnsi="Verdana"/>
          <w:sz w:val="24"/>
          <w:szCs w:val="24"/>
        </w:rPr>
        <w:t xml:space="preserve">Albrecht </w:t>
      </w:r>
      <w:r w:rsidRPr="007B4582">
        <w:rPr>
          <w:rFonts w:ascii="Verdana" w:hAnsi="Verdana"/>
          <w:sz w:val="24"/>
          <w:szCs w:val="24"/>
        </w:rPr>
        <w:t>motioned to approve</w:t>
      </w:r>
      <w:r>
        <w:rPr>
          <w:rFonts w:ascii="Verdana" w:hAnsi="Verdana"/>
          <w:sz w:val="24"/>
          <w:szCs w:val="24"/>
        </w:rPr>
        <w:t xml:space="preserve"> the</w:t>
      </w:r>
      <w:r w:rsidRPr="007B4582">
        <w:rPr>
          <w:rFonts w:ascii="Verdana" w:hAnsi="Verdana"/>
          <w:sz w:val="24"/>
          <w:szCs w:val="24"/>
        </w:rPr>
        <w:t xml:space="preserve"> minutes of </w:t>
      </w:r>
      <w:r>
        <w:rPr>
          <w:rFonts w:ascii="Verdana" w:hAnsi="Verdana"/>
          <w:sz w:val="24"/>
          <w:szCs w:val="24"/>
        </w:rPr>
        <w:t>March 5, 2019</w:t>
      </w:r>
      <w:r w:rsidRPr="007B4582">
        <w:rPr>
          <w:rFonts w:ascii="Verdana" w:hAnsi="Verdana"/>
          <w:sz w:val="24"/>
          <w:szCs w:val="24"/>
        </w:rPr>
        <w:t xml:space="preserve"> as presented. Board Member</w:t>
      </w:r>
      <w:r w:rsidR="008B7399">
        <w:rPr>
          <w:rFonts w:ascii="Verdana" w:hAnsi="Verdana"/>
          <w:sz w:val="24"/>
          <w:szCs w:val="24"/>
        </w:rPr>
        <w:t xml:space="preserve"> Yardley</w:t>
      </w:r>
      <w:r>
        <w:rPr>
          <w:rFonts w:ascii="Verdana" w:hAnsi="Verdana"/>
          <w:sz w:val="24"/>
          <w:szCs w:val="24"/>
        </w:rPr>
        <w:t xml:space="preserve"> </w:t>
      </w:r>
      <w:r w:rsidRPr="007B4582">
        <w:rPr>
          <w:rFonts w:ascii="Verdana" w:hAnsi="Verdana"/>
          <w:sz w:val="24"/>
          <w:szCs w:val="24"/>
        </w:rPr>
        <w:t>second the motion. All voted in favor. None opposed.</w:t>
      </w:r>
    </w:p>
    <w:p w14:paraId="7B86AE24" w14:textId="77777777" w:rsidR="006516B3" w:rsidRDefault="006516B3" w:rsidP="008C1D8E">
      <w:pPr>
        <w:spacing w:after="0" w:line="276" w:lineRule="auto"/>
        <w:rPr>
          <w:rFonts w:ascii="Verdana" w:hAnsi="Verdana"/>
          <w:b/>
          <w:sz w:val="24"/>
          <w:szCs w:val="24"/>
        </w:rPr>
      </w:pPr>
    </w:p>
    <w:p w14:paraId="4AFFCD48" w14:textId="527310B5" w:rsidR="0018234D" w:rsidRDefault="0018234D" w:rsidP="0018234D">
      <w:pPr>
        <w:spacing w:after="0" w:line="276" w:lineRule="auto"/>
        <w:rPr>
          <w:rFonts w:ascii="Verdana" w:hAnsi="Verdana"/>
          <w:sz w:val="24"/>
          <w:szCs w:val="24"/>
        </w:rPr>
      </w:pPr>
      <w:r w:rsidRPr="006262CB">
        <w:rPr>
          <w:rFonts w:ascii="Verdana" w:hAnsi="Verdana"/>
          <w:b/>
          <w:sz w:val="24"/>
          <w:szCs w:val="24"/>
        </w:rPr>
        <w:t>INTERNET TOWER DISCUSSION</w:t>
      </w:r>
      <w:r>
        <w:rPr>
          <w:rFonts w:ascii="Verdana" w:hAnsi="Verdana"/>
          <w:sz w:val="24"/>
          <w:szCs w:val="24"/>
        </w:rPr>
        <w:t xml:space="preserve"> - Jeff Knight with </w:t>
      </w:r>
      <w:proofErr w:type="spellStart"/>
      <w:r>
        <w:rPr>
          <w:rFonts w:ascii="Verdana" w:hAnsi="Verdana"/>
          <w:sz w:val="24"/>
          <w:szCs w:val="24"/>
        </w:rPr>
        <w:t>InfoWest</w:t>
      </w:r>
      <w:proofErr w:type="spellEnd"/>
      <w:r>
        <w:rPr>
          <w:rFonts w:ascii="Verdana" w:hAnsi="Verdana"/>
          <w:sz w:val="24"/>
          <w:szCs w:val="24"/>
        </w:rPr>
        <w:t xml:space="preserve"> met with the board to discuss possible location for putting a 50-60foot tower north of Dominion Energy property at approximately 1200 North Manderfield Hwy. They want to build a Class 2 structure, self-supporting tower with a 36-inch base. Joe asked why the change on height from 30-40-foot that was discussed before, as opposed to 50-60-foot height, Mr. Knight said it helps with the overall service. Administrator Brown said according to Google earth, there is about 70 vertical feet from downtown to this proposed location.  The board did not make a decision at this time and a public meeting will be held next month on this matter.</w:t>
      </w:r>
    </w:p>
    <w:p w14:paraId="666F4821" w14:textId="77777777" w:rsidR="006516B3" w:rsidRDefault="006516B3" w:rsidP="008C1D8E">
      <w:pPr>
        <w:spacing w:after="0" w:line="276" w:lineRule="auto"/>
        <w:rPr>
          <w:rFonts w:ascii="Verdana" w:hAnsi="Verdana"/>
          <w:b/>
          <w:sz w:val="24"/>
          <w:szCs w:val="24"/>
        </w:rPr>
      </w:pPr>
    </w:p>
    <w:p w14:paraId="4B676592" w14:textId="4EEBE570" w:rsidR="008C1D8E" w:rsidRDefault="008C1D8E" w:rsidP="008C1D8E">
      <w:pPr>
        <w:spacing w:after="0" w:line="276" w:lineRule="auto"/>
        <w:rPr>
          <w:rFonts w:ascii="Verdana" w:hAnsi="Verdana"/>
          <w:sz w:val="24"/>
          <w:szCs w:val="24"/>
        </w:rPr>
      </w:pPr>
      <w:r>
        <w:rPr>
          <w:rFonts w:ascii="Verdana" w:hAnsi="Verdana"/>
          <w:b/>
          <w:sz w:val="24"/>
          <w:szCs w:val="24"/>
        </w:rPr>
        <w:t>ROAD REVIEW</w:t>
      </w:r>
      <w:r>
        <w:rPr>
          <w:rFonts w:ascii="Verdana" w:hAnsi="Verdana"/>
          <w:sz w:val="24"/>
          <w:szCs w:val="24"/>
        </w:rPr>
        <w:t xml:space="preserve"> – </w:t>
      </w:r>
      <w:r w:rsidR="00C610B9">
        <w:rPr>
          <w:rFonts w:ascii="Verdana" w:hAnsi="Verdana"/>
          <w:sz w:val="24"/>
          <w:szCs w:val="24"/>
        </w:rPr>
        <w:t>200 West Road that goes to Mike Riley Construction</w:t>
      </w:r>
      <w:r w:rsidR="00A57396">
        <w:rPr>
          <w:rFonts w:ascii="Verdana" w:hAnsi="Verdana"/>
          <w:sz w:val="24"/>
          <w:szCs w:val="24"/>
        </w:rPr>
        <w:t xml:space="preserve"> at </w:t>
      </w:r>
      <w:r w:rsidR="00150F7E">
        <w:rPr>
          <w:rFonts w:ascii="Verdana" w:hAnsi="Verdana"/>
          <w:sz w:val="24"/>
          <w:szCs w:val="24"/>
        </w:rPr>
        <w:t>1462 North 200 West</w:t>
      </w:r>
      <w:r w:rsidR="00A57396">
        <w:rPr>
          <w:rFonts w:ascii="Verdana" w:hAnsi="Verdana"/>
          <w:sz w:val="24"/>
          <w:szCs w:val="24"/>
        </w:rPr>
        <w:t xml:space="preserve">. Jason has </w:t>
      </w:r>
      <w:r w:rsidR="0018234D">
        <w:rPr>
          <w:rFonts w:ascii="Verdana" w:hAnsi="Verdana"/>
          <w:sz w:val="24"/>
          <w:szCs w:val="24"/>
        </w:rPr>
        <w:t>been working with property owners and UDOT to get everything in place for the road dedication to Beaver City.</w:t>
      </w:r>
    </w:p>
    <w:p w14:paraId="64E1FFF1" w14:textId="77777777" w:rsidR="006516B3" w:rsidRDefault="006516B3" w:rsidP="008C1D8E">
      <w:pPr>
        <w:spacing w:after="0" w:line="276" w:lineRule="auto"/>
        <w:rPr>
          <w:rFonts w:ascii="Verdana" w:hAnsi="Verdana"/>
          <w:b/>
          <w:sz w:val="24"/>
          <w:szCs w:val="24"/>
        </w:rPr>
      </w:pPr>
    </w:p>
    <w:p w14:paraId="497490C7" w14:textId="562F050F" w:rsidR="008C1D8E" w:rsidRDefault="008C1D8E" w:rsidP="008C1D8E">
      <w:pPr>
        <w:spacing w:after="0" w:line="276" w:lineRule="auto"/>
        <w:rPr>
          <w:rFonts w:ascii="Verdana" w:hAnsi="Verdana"/>
          <w:b/>
          <w:sz w:val="24"/>
          <w:szCs w:val="24"/>
        </w:rPr>
      </w:pPr>
      <w:r w:rsidRPr="008C1D8E">
        <w:rPr>
          <w:rFonts w:ascii="Verdana" w:hAnsi="Verdana"/>
          <w:b/>
          <w:sz w:val="24"/>
          <w:szCs w:val="24"/>
        </w:rPr>
        <w:t xml:space="preserve">CONSTRUCTION STANDARDS </w:t>
      </w:r>
      <w:r w:rsidR="00A57396">
        <w:rPr>
          <w:rFonts w:ascii="Verdana" w:hAnsi="Verdana"/>
          <w:b/>
          <w:sz w:val="24"/>
          <w:szCs w:val="24"/>
        </w:rPr>
        <w:t xml:space="preserve">– </w:t>
      </w:r>
      <w:r w:rsidR="00A57396" w:rsidRPr="00A57396">
        <w:rPr>
          <w:rFonts w:ascii="Verdana" w:hAnsi="Verdana"/>
          <w:sz w:val="24"/>
          <w:szCs w:val="24"/>
        </w:rPr>
        <w:t>Jason will email the construction standard to the board members for review.</w:t>
      </w:r>
      <w:r w:rsidR="00A57396">
        <w:rPr>
          <w:rFonts w:ascii="Verdana" w:hAnsi="Verdana"/>
          <w:b/>
          <w:sz w:val="24"/>
          <w:szCs w:val="24"/>
        </w:rPr>
        <w:t xml:space="preserve"> </w:t>
      </w:r>
    </w:p>
    <w:p w14:paraId="11E1AD61" w14:textId="77777777" w:rsidR="006516B3" w:rsidRDefault="006516B3" w:rsidP="008C1D8E">
      <w:pPr>
        <w:spacing w:after="0" w:line="276" w:lineRule="auto"/>
        <w:rPr>
          <w:rFonts w:ascii="Verdana" w:hAnsi="Verdana"/>
          <w:b/>
          <w:sz w:val="24"/>
          <w:szCs w:val="24"/>
        </w:rPr>
      </w:pPr>
    </w:p>
    <w:p w14:paraId="4E6A8F61" w14:textId="5A66DC11" w:rsidR="008C1D8E" w:rsidRPr="007B4582" w:rsidRDefault="008C1D8E" w:rsidP="008C1D8E">
      <w:pPr>
        <w:spacing w:after="0" w:line="276" w:lineRule="auto"/>
        <w:rPr>
          <w:rFonts w:ascii="Verdana" w:hAnsi="Verdana"/>
          <w:sz w:val="24"/>
          <w:szCs w:val="24"/>
        </w:rPr>
      </w:pPr>
      <w:r>
        <w:rPr>
          <w:rFonts w:ascii="Verdana" w:hAnsi="Verdana"/>
          <w:b/>
          <w:sz w:val="24"/>
          <w:szCs w:val="24"/>
        </w:rPr>
        <w:t>LAND USE DENSITY</w:t>
      </w:r>
      <w:r w:rsidRPr="002B0FB7">
        <w:rPr>
          <w:rFonts w:ascii="Verdana" w:hAnsi="Verdana"/>
          <w:b/>
          <w:sz w:val="24"/>
          <w:szCs w:val="24"/>
        </w:rPr>
        <w:t xml:space="preserve"> </w:t>
      </w:r>
      <w:r w:rsidR="0077686B">
        <w:rPr>
          <w:rFonts w:ascii="Verdana" w:hAnsi="Verdana"/>
          <w:b/>
          <w:sz w:val="24"/>
          <w:szCs w:val="24"/>
        </w:rPr>
        <w:t>–</w:t>
      </w:r>
      <w:r>
        <w:rPr>
          <w:rFonts w:ascii="Verdana" w:hAnsi="Verdana"/>
          <w:sz w:val="24"/>
          <w:szCs w:val="24"/>
        </w:rPr>
        <w:t xml:space="preserve"> </w:t>
      </w:r>
      <w:r w:rsidR="00150F7E">
        <w:rPr>
          <w:rFonts w:ascii="Verdana" w:hAnsi="Verdana"/>
          <w:sz w:val="24"/>
          <w:szCs w:val="24"/>
        </w:rPr>
        <w:t>T</w:t>
      </w:r>
      <w:r w:rsidR="00D72916">
        <w:rPr>
          <w:rFonts w:ascii="Verdana" w:hAnsi="Verdana"/>
          <w:sz w:val="24"/>
          <w:szCs w:val="24"/>
        </w:rPr>
        <w:t>he board discussed the density that Beaver City should allow, and the issues with parking</w:t>
      </w:r>
      <w:r w:rsidR="00150F7E">
        <w:rPr>
          <w:rFonts w:ascii="Verdana" w:hAnsi="Verdana"/>
          <w:sz w:val="24"/>
          <w:szCs w:val="24"/>
        </w:rPr>
        <w:t xml:space="preserve"> in more dense housing areas</w:t>
      </w:r>
      <w:r w:rsidR="00D72916">
        <w:rPr>
          <w:rFonts w:ascii="Verdana" w:hAnsi="Verdana"/>
          <w:sz w:val="24"/>
          <w:szCs w:val="24"/>
        </w:rPr>
        <w:t>. Parking needs to be on the property not on the street.</w:t>
      </w:r>
      <w:r w:rsidR="00DC09C0">
        <w:rPr>
          <w:rFonts w:ascii="Verdana" w:hAnsi="Verdana"/>
          <w:sz w:val="24"/>
          <w:szCs w:val="24"/>
        </w:rPr>
        <w:t xml:space="preserve"> Joe asked Jason to talk to the City Attorney about planned unit developments and if they would work for Beaver City. </w:t>
      </w:r>
    </w:p>
    <w:p w14:paraId="74C699DB" w14:textId="06C3BE06" w:rsidR="008C1D8E" w:rsidRPr="007B4582" w:rsidRDefault="008C1D8E" w:rsidP="008C1D8E">
      <w:pPr>
        <w:spacing w:after="0" w:line="276" w:lineRule="auto"/>
        <w:rPr>
          <w:rFonts w:ascii="Verdana" w:hAnsi="Verdana"/>
          <w:sz w:val="24"/>
          <w:szCs w:val="24"/>
        </w:rPr>
      </w:pPr>
      <w:r w:rsidRPr="007B4582">
        <w:rPr>
          <w:rFonts w:ascii="Verdana" w:hAnsi="Verdana" w:cs="Times New Roman"/>
          <w:bCs/>
          <w:sz w:val="24"/>
          <w:szCs w:val="24"/>
        </w:rPr>
        <w:t>The Planning &amp; Zoning Board had no further business at this time. Member</w:t>
      </w:r>
      <w:r w:rsidR="00B174A2">
        <w:rPr>
          <w:rFonts w:ascii="Verdana" w:hAnsi="Verdana" w:cs="Times New Roman"/>
          <w:bCs/>
          <w:sz w:val="24"/>
          <w:szCs w:val="24"/>
        </w:rPr>
        <w:t xml:space="preserve"> Yardley</w:t>
      </w:r>
      <w:r>
        <w:rPr>
          <w:rFonts w:ascii="Verdana" w:hAnsi="Verdana" w:cs="Times New Roman"/>
          <w:bCs/>
          <w:sz w:val="24"/>
          <w:szCs w:val="24"/>
        </w:rPr>
        <w:t xml:space="preserve"> </w:t>
      </w:r>
      <w:r w:rsidRPr="007B4582">
        <w:rPr>
          <w:rFonts w:ascii="Verdana" w:hAnsi="Verdana" w:cs="Times New Roman"/>
          <w:bCs/>
          <w:sz w:val="24"/>
          <w:szCs w:val="24"/>
        </w:rPr>
        <w:t>motioned to adjourn the meeting and Member</w:t>
      </w:r>
      <w:r>
        <w:rPr>
          <w:rFonts w:ascii="Verdana" w:hAnsi="Verdana" w:cs="Times New Roman"/>
          <w:bCs/>
          <w:sz w:val="24"/>
          <w:szCs w:val="24"/>
        </w:rPr>
        <w:t xml:space="preserve"> </w:t>
      </w:r>
      <w:r w:rsidR="00B174A2">
        <w:rPr>
          <w:rFonts w:ascii="Verdana" w:hAnsi="Verdana" w:cs="Times New Roman"/>
          <w:bCs/>
          <w:sz w:val="24"/>
          <w:szCs w:val="24"/>
        </w:rPr>
        <w:t xml:space="preserve">Albrecht </w:t>
      </w:r>
      <w:r w:rsidRPr="007B4582">
        <w:rPr>
          <w:rFonts w:ascii="Verdana" w:hAnsi="Verdana" w:cs="Times New Roman"/>
          <w:bCs/>
          <w:sz w:val="24"/>
          <w:szCs w:val="24"/>
        </w:rPr>
        <w:t xml:space="preserve">second the motion. All voted in favor of the motion. </w:t>
      </w:r>
      <w:r>
        <w:rPr>
          <w:rFonts w:ascii="Verdana" w:hAnsi="Verdana" w:cs="Times New Roman"/>
          <w:bCs/>
          <w:sz w:val="24"/>
          <w:szCs w:val="24"/>
        </w:rPr>
        <w:t xml:space="preserve">None opposed. </w:t>
      </w:r>
      <w:r w:rsidRPr="007B4582">
        <w:rPr>
          <w:rFonts w:ascii="Verdana" w:hAnsi="Verdana" w:cs="Times New Roman"/>
          <w:bCs/>
          <w:sz w:val="24"/>
          <w:szCs w:val="24"/>
        </w:rPr>
        <w:t xml:space="preserve">The meeting adjourned at </w:t>
      </w:r>
      <w:r w:rsidR="00AD3388">
        <w:rPr>
          <w:rFonts w:ascii="Verdana" w:hAnsi="Verdana" w:cs="Times New Roman"/>
          <w:bCs/>
          <w:sz w:val="24"/>
          <w:szCs w:val="24"/>
        </w:rPr>
        <w:t>7</w:t>
      </w:r>
      <w:r>
        <w:rPr>
          <w:rFonts w:ascii="Verdana" w:hAnsi="Verdana" w:cs="Times New Roman"/>
          <w:bCs/>
          <w:sz w:val="24"/>
          <w:szCs w:val="24"/>
        </w:rPr>
        <w:t>:</w:t>
      </w:r>
      <w:r w:rsidR="006E6575">
        <w:rPr>
          <w:rFonts w:ascii="Verdana" w:hAnsi="Verdana" w:cs="Times New Roman"/>
          <w:bCs/>
          <w:sz w:val="24"/>
          <w:szCs w:val="24"/>
        </w:rPr>
        <w:t>2</w:t>
      </w:r>
      <w:r w:rsidR="00D72916">
        <w:rPr>
          <w:rFonts w:ascii="Verdana" w:hAnsi="Verdana" w:cs="Times New Roman"/>
          <w:bCs/>
          <w:sz w:val="24"/>
          <w:szCs w:val="24"/>
        </w:rPr>
        <w:t>0</w:t>
      </w:r>
      <w:r>
        <w:rPr>
          <w:rFonts w:ascii="Verdana" w:hAnsi="Verdana" w:cs="Times New Roman"/>
          <w:bCs/>
          <w:sz w:val="24"/>
          <w:szCs w:val="24"/>
        </w:rPr>
        <w:t xml:space="preserve"> </w:t>
      </w:r>
      <w:r w:rsidRPr="007B4582">
        <w:rPr>
          <w:rFonts w:ascii="Verdana" w:hAnsi="Verdana" w:cs="Times New Roman"/>
          <w:bCs/>
          <w:sz w:val="24"/>
          <w:szCs w:val="24"/>
        </w:rPr>
        <w:t xml:space="preserve">p.m. </w:t>
      </w:r>
    </w:p>
    <w:p w14:paraId="1E5DA354" w14:textId="4E08346C" w:rsidR="0018234D" w:rsidRDefault="0018234D" w:rsidP="008C1D8E">
      <w:pPr>
        <w:tabs>
          <w:tab w:val="center" w:pos="4680"/>
        </w:tabs>
        <w:spacing w:after="200" w:line="276" w:lineRule="auto"/>
        <w:rPr>
          <w:rFonts w:ascii="Verdana" w:hAnsi="Verdana" w:cs="Times New Roman"/>
          <w:sz w:val="24"/>
          <w:szCs w:val="24"/>
        </w:rPr>
      </w:pPr>
      <w:bookmarkStart w:id="0" w:name="_GoBack"/>
      <w:bookmarkEnd w:id="0"/>
    </w:p>
    <w:p w14:paraId="5720C22C" w14:textId="094F9B5F" w:rsidR="008C1D8E" w:rsidRPr="006E3B91" w:rsidRDefault="008C1D8E" w:rsidP="008C1D8E">
      <w:pPr>
        <w:tabs>
          <w:tab w:val="center" w:pos="4680"/>
        </w:tabs>
        <w:spacing w:after="200" w:line="276" w:lineRule="auto"/>
        <w:rPr>
          <w:rFonts w:ascii="Verdana" w:hAnsi="Verdana" w:cs="Times New Roman"/>
          <w:sz w:val="24"/>
          <w:szCs w:val="24"/>
        </w:rPr>
      </w:pPr>
      <w:r w:rsidRPr="006E3B91">
        <w:rPr>
          <w:rFonts w:ascii="Verdana" w:hAnsi="Verdana" w:cs="Times New Roman"/>
          <w:sz w:val="24"/>
          <w:szCs w:val="24"/>
        </w:rPr>
        <w:t>_____________________</w:t>
      </w:r>
      <w:r>
        <w:rPr>
          <w:rFonts w:ascii="Verdana" w:hAnsi="Verdana" w:cs="Times New Roman"/>
          <w:sz w:val="24"/>
          <w:szCs w:val="24"/>
        </w:rPr>
        <w:t>_</w:t>
      </w:r>
      <w:r w:rsidRPr="006E3B91">
        <w:rPr>
          <w:rFonts w:ascii="Verdana" w:hAnsi="Verdana" w:cs="Times New Roman"/>
          <w:sz w:val="24"/>
          <w:szCs w:val="24"/>
        </w:rPr>
        <w:tab/>
      </w:r>
      <w:r w:rsidRPr="006E3B91">
        <w:rPr>
          <w:rFonts w:ascii="Verdana" w:hAnsi="Verdana" w:cs="Times New Roman"/>
          <w:sz w:val="24"/>
          <w:szCs w:val="24"/>
        </w:rPr>
        <w:tab/>
        <w:t xml:space="preserve"> ________________________</w:t>
      </w:r>
    </w:p>
    <w:p w14:paraId="1EC60647" w14:textId="77777777" w:rsidR="008C1D8E" w:rsidRPr="006E3B91" w:rsidRDefault="008C1D8E" w:rsidP="008C1D8E">
      <w:pPr>
        <w:pStyle w:val="NoSpacing"/>
        <w:rPr>
          <w:rFonts w:ascii="Verdana" w:hAnsi="Verdana"/>
          <w:sz w:val="24"/>
          <w:szCs w:val="24"/>
        </w:rPr>
      </w:pPr>
      <w:r w:rsidRPr="006E3B91">
        <w:rPr>
          <w:rFonts w:ascii="Verdana" w:hAnsi="Verdana"/>
          <w:sz w:val="24"/>
          <w:szCs w:val="24"/>
        </w:rPr>
        <w:t>APPROVED – Joe White</w:t>
      </w:r>
      <w:r w:rsidRPr="006E3B91">
        <w:rPr>
          <w:rFonts w:ascii="Verdana" w:hAnsi="Verdana"/>
          <w:sz w:val="24"/>
          <w:szCs w:val="24"/>
        </w:rPr>
        <w:tab/>
      </w:r>
      <w:r w:rsidRPr="006E3B91">
        <w:rPr>
          <w:rFonts w:ascii="Verdana" w:hAnsi="Verdana"/>
          <w:sz w:val="24"/>
          <w:szCs w:val="24"/>
        </w:rPr>
        <w:tab/>
        <w:t xml:space="preserve">                  </w:t>
      </w:r>
      <w:r>
        <w:rPr>
          <w:rFonts w:ascii="Verdana" w:hAnsi="Verdana"/>
          <w:sz w:val="24"/>
          <w:szCs w:val="24"/>
        </w:rPr>
        <w:t xml:space="preserve"> ATTEST – Paula Fails</w:t>
      </w:r>
      <w:r w:rsidRPr="006E3B91">
        <w:rPr>
          <w:rFonts w:ascii="Verdana" w:hAnsi="Verdana"/>
          <w:sz w:val="24"/>
          <w:szCs w:val="24"/>
        </w:rPr>
        <w:t xml:space="preserve"> </w:t>
      </w:r>
    </w:p>
    <w:p w14:paraId="2DEB81AC" w14:textId="77777777" w:rsidR="008C1D8E" w:rsidRPr="00FF4C7F" w:rsidRDefault="008C1D8E" w:rsidP="008C1D8E">
      <w:pPr>
        <w:tabs>
          <w:tab w:val="left" w:pos="-1440"/>
        </w:tabs>
        <w:spacing w:after="200" w:line="240" w:lineRule="auto"/>
        <w:ind w:left="6480" w:hanging="6480"/>
        <w:rPr>
          <w:sz w:val="24"/>
          <w:szCs w:val="24"/>
        </w:rPr>
      </w:pPr>
      <w:r w:rsidRPr="006E3B91">
        <w:rPr>
          <w:rFonts w:ascii="Verdana" w:hAnsi="Verdana" w:cs="Times New Roman"/>
          <w:bCs/>
          <w:sz w:val="24"/>
          <w:szCs w:val="24"/>
        </w:rPr>
        <w:t>Planning &amp; Zoning Chairman                     Secretary</w:t>
      </w:r>
    </w:p>
    <w:sectPr w:rsidR="008C1D8E" w:rsidRPr="00FF4C7F" w:rsidSect="003320E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8E"/>
    <w:rsid w:val="000C70BC"/>
    <w:rsid w:val="00102CE4"/>
    <w:rsid w:val="00150F7E"/>
    <w:rsid w:val="0018234D"/>
    <w:rsid w:val="001E3ABD"/>
    <w:rsid w:val="002A3724"/>
    <w:rsid w:val="002D3F42"/>
    <w:rsid w:val="003320E0"/>
    <w:rsid w:val="003C4AD4"/>
    <w:rsid w:val="003E77B3"/>
    <w:rsid w:val="006516B3"/>
    <w:rsid w:val="006E6575"/>
    <w:rsid w:val="00773388"/>
    <w:rsid w:val="0077686B"/>
    <w:rsid w:val="00836086"/>
    <w:rsid w:val="0086709F"/>
    <w:rsid w:val="008B7399"/>
    <w:rsid w:val="008C1238"/>
    <w:rsid w:val="008C1D8E"/>
    <w:rsid w:val="009748BF"/>
    <w:rsid w:val="00990ED3"/>
    <w:rsid w:val="009A330E"/>
    <w:rsid w:val="00A57396"/>
    <w:rsid w:val="00AA75B1"/>
    <w:rsid w:val="00AD3388"/>
    <w:rsid w:val="00AF2632"/>
    <w:rsid w:val="00B174A2"/>
    <w:rsid w:val="00B2468A"/>
    <w:rsid w:val="00B33020"/>
    <w:rsid w:val="00C610B9"/>
    <w:rsid w:val="00D533AC"/>
    <w:rsid w:val="00D72916"/>
    <w:rsid w:val="00DC09C0"/>
    <w:rsid w:val="00ED4325"/>
    <w:rsid w:val="00EE0293"/>
    <w:rsid w:val="00EE76D8"/>
    <w:rsid w:val="00FE7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4B437"/>
  <w15:chartTrackingRefBased/>
  <w15:docId w15:val="{1AA6D1E9-3E46-4810-BB50-8FB679D0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1D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Nuc</dc:creator>
  <cp:keywords/>
  <dc:description/>
  <cp:lastModifiedBy>Nuc</cp:lastModifiedBy>
  <cp:revision>31</cp:revision>
  <dcterms:created xsi:type="dcterms:W3CDTF">2019-05-07T20:13:00Z</dcterms:created>
  <dcterms:modified xsi:type="dcterms:W3CDTF">2019-05-22T15:17:00Z</dcterms:modified>
</cp:coreProperties>
</file>