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4B09" w14:textId="77777777" w:rsidR="001710FA" w:rsidRPr="001710FA" w:rsidRDefault="001710FA" w:rsidP="001710FA">
      <w:pPr>
        <w:jc w:val="center"/>
        <w:rPr>
          <w:rFonts w:eastAsia="Times New Roman" w:cs="Times New Roman"/>
          <w:b/>
          <w:sz w:val="36"/>
          <w:szCs w:val="36"/>
        </w:rPr>
      </w:pPr>
      <w:r w:rsidRPr="001710FA">
        <w:rPr>
          <w:rFonts w:eastAsia="Times New Roman" w:cs="Times New Roman"/>
          <w:b/>
          <w:sz w:val="36"/>
          <w:szCs w:val="36"/>
        </w:rPr>
        <w:t>RESOURCE DEVELOPMENT COORDINATING COMMITTEE MEETING</w:t>
      </w:r>
    </w:p>
    <w:p w14:paraId="450274CE" w14:textId="14F954A2" w:rsidR="001710FA" w:rsidRPr="001710FA" w:rsidRDefault="001710FA" w:rsidP="001710FA">
      <w:pPr>
        <w:jc w:val="center"/>
        <w:rPr>
          <w:rFonts w:eastAsia="Times New Roman" w:cs="Times New Roman"/>
          <w:sz w:val="36"/>
          <w:szCs w:val="36"/>
        </w:rPr>
      </w:pPr>
      <w:r w:rsidRPr="001710FA">
        <w:rPr>
          <w:rFonts w:eastAsia="Times New Roman" w:cs="Times New Roman"/>
          <w:sz w:val="36"/>
          <w:szCs w:val="36"/>
        </w:rPr>
        <w:t>Public Lands Policy Coordinati</w:t>
      </w:r>
      <w:r w:rsidR="008C01EE">
        <w:rPr>
          <w:rFonts w:eastAsia="Times New Roman" w:cs="Times New Roman"/>
          <w:sz w:val="36"/>
          <w:szCs w:val="36"/>
        </w:rPr>
        <w:t>on</w:t>
      </w:r>
    </w:p>
    <w:p w14:paraId="0A47E931" w14:textId="77777777" w:rsidR="00491C8E" w:rsidRDefault="00491C8E" w:rsidP="001710FA">
      <w:pPr>
        <w:jc w:val="center"/>
        <w:rPr>
          <w:rFonts w:eastAsia="Times New Roman" w:cs="Times New Roman"/>
          <w:b/>
          <w:sz w:val="36"/>
          <w:szCs w:val="36"/>
        </w:rPr>
      </w:pPr>
    </w:p>
    <w:p w14:paraId="03C9B4ED" w14:textId="02333DFE" w:rsidR="001710FA" w:rsidRPr="005D1BF5" w:rsidRDefault="00471707" w:rsidP="001710FA">
      <w:pPr>
        <w:jc w:val="center"/>
        <w:rPr>
          <w:rFonts w:eastAsia="Times New Roman" w:cs="Times New Roman"/>
          <w:b/>
          <w:sz w:val="32"/>
          <w:szCs w:val="32"/>
        </w:rPr>
      </w:pPr>
      <w:r>
        <w:rPr>
          <w:rFonts w:eastAsia="Times New Roman" w:cs="Times New Roman"/>
          <w:b/>
          <w:sz w:val="32"/>
          <w:szCs w:val="32"/>
        </w:rPr>
        <w:t>May 2</w:t>
      </w:r>
      <w:r w:rsidR="007E40CB">
        <w:rPr>
          <w:rFonts w:eastAsia="Times New Roman" w:cs="Times New Roman"/>
          <w:b/>
          <w:sz w:val="32"/>
          <w:szCs w:val="32"/>
        </w:rPr>
        <w:t xml:space="preserve">, </w:t>
      </w:r>
      <w:r w:rsidR="001710FA" w:rsidRPr="005D1BF5">
        <w:rPr>
          <w:rFonts w:eastAsia="Times New Roman" w:cs="Times New Roman"/>
          <w:b/>
          <w:sz w:val="32"/>
          <w:szCs w:val="32"/>
        </w:rPr>
        <w:t>201</w:t>
      </w:r>
      <w:r>
        <w:rPr>
          <w:rFonts w:eastAsia="Times New Roman" w:cs="Times New Roman"/>
          <w:b/>
          <w:sz w:val="32"/>
          <w:szCs w:val="32"/>
        </w:rPr>
        <w:t>9</w:t>
      </w:r>
    </w:p>
    <w:p w14:paraId="6C2E9D72" w14:textId="77777777" w:rsidR="00491C8E" w:rsidRDefault="00491C8E" w:rsidP="007F509D">
      <w:pPr>
        <w:jc w:val="center"/>
        <w:rPr>
          <w:rFonts w:eastAsia="Times New Roman" w:cs="Times New Roman"/>
          <w:b/>
          <w:sz w:val="28"/>
          <w:szCs w:val="28"/>
        </w:rPr>
      </w:pPr>
      <w:bookmarkStart w:id="0" w:name="_GoBack"/>
      <w:bookmarkEnd w:id="0"/>
    </w:p>
    <w:p w14:paraId="535B04D7" w14:textId="77777777" w:rsidR="007F509D" w:rsidRDefault="005F0550" w:rsidP="007F509D">
      <w:pPr>
        <w:jc w:val="center"/>
        <w:rPr>
          <w:rFonts w:eastAsia="Times New Roman" w:cs="Times New Roman"/>
          <w:b/>
          <w:sz w:val="28"/>
          <w:szCs w:val="28"/>
        </w:rPr>
      </w:pPr>
      <w:r>
        <w:rPr>
          <w:rFonts w:eastAsia="Times New Roman" w:cs="Times New Roman"/>
          <w:b/>
          <w:sz w:val="28"/>
          <w:szCs w:val="28"/>
        </w:rPr>
        <w:t>Department of Natural Resources</w:t>
      </w:r>
      <w:r w:rsidR="004736A0">
        <w:rPr>
          <w:rFonts w:eastAsia="Times New Roman" w:cs="Times New Roman"/>
          <w:b/>
          <w:sz w:val="28"/>
          <w:szCs w:val="28"/>
        </w:rPr>
        <w:t xml:space="preserve"> </w:t>
      </w:r>
    </w:p>
    <w:p w14:paraId="65D591A2" w14:textId="77777777" w:rsidR="003A6DA3" w:rsidRPr="00FA2A59" w:rsidRDefault="003A6DA3" w:rsidP="007F509D">
      <w:pPr>
        <w:jc w:val="center"/>
        <w:rPr>
          <w:rFonts w:eastAsia="Times New Roman" w:cs="Times New Roman"/>
          <w:b/>
          <w:sz w:val="28"/>
          <w:szCs w:val="28"/>
        </w:rPr>
      </w:pPr>
      <w:r w:rsidRPr="00FA2A59">
        <w:rPr>
          <w:rFonts w:eastAsia="Times New Roman" w:cs="Times New Roman"/>
          <w:b/>
          <w:sz w:val="28"/>
          <w:szCs w:val="28"/>
        </w:rPr>
        <w:t xml:space="preserve">Room </w:t>
      </w:r>
      <w:r w:rsidR="00FA2A59" w:rsidRPr="00FA2A59">
        <w:rPr>
          <w:rFonts w:eastAsia="Times New Roman" w:cs="Times New Roman"/>
          <w:b/>
          <w:sz w:val="28"/>
          <w:szCs w:val="28"/>
        </w:rPr>
        <w:t>112</w:t>
      </w:r>
    </w:p>
    <w:p w14:paraId="4D40D269" w14:textId="77777777" w:rsidR="0063459A" w:rsidRDefault="0063459A" w:rsidP="001710FA">
      <w:pPr>
        <w:jc w:val="center"/>
        <w:rPr>
          <w:rFonts w:eastAsia="Times New Roman" w:cs="Times New Roman"/>
          <w:b/>
          <w:sz w:val="36"/>
          <w:szCs w:val="36"/>
        </w:rPr>
      </w:pPr>
    </w:p>
    <w:p w14:paraId="4AD4E8D3" w14:textId="77777777" w:rsidR="001710FA" w:rsidRPr="0063459A" w:rsidRDefault="0063459A" w:rsidP="00256AD4">
      <w:pPr>
        <w:jc w:val="center"/>
        <w:rPr>
          <w:rFonts w:eastAsia="Times New Roman" w:cs="Times New Roman"/>
          <w:b/>
          <w:sz w:val="36"/>
          <w:szCs w:val="36"/>
        </w:rPr>
      </w:pPr>
      <w:r w:rsidRPr="0063459A">
        <w:rPr>
          <w:rFonts w:eastAsia="Times New Roman" w:cs="Times New Roman"/>
          <w:b/>
          <w:sz w:val="36"/>
          <w:szCs w:val="36"/>
        </w:rPr>
        <w:t>MINUTES</w:t>
      </w:r>
    </w:p>
    <w:p w14:paraId="64F4C8F5" w14:textId="77777777" w:rsidR="00105887" w:rsidRDefault="00105887" w:rsidP="001710FA">
      <w:pPr>
        <w:jc w:val="center"/>
        <w:rPr>
          <w:rFonts w:eastAsia="Times New Roman" w:cs="Times New Roman"/>
          <w:sz w:val="36"/>
          <w:szCs w:val="36"/>
        </w:rPr>
      </w:pPr>
    </w:p>
    <w:p w14:paraId="1DCE44D5" w14:textId="77777777" w:rsidR="001710FA" w:rsidRPr="001710FA" w:rsidRDefault="00453009" w:rsidP="00453009">
      <w:pPr>
        <w:ind w:left="2880" w:firstLine="720"/>
        <w:rPr>
          <w:rFonts w:eastAsia="Times New Roman" w:cs="Times New Roman"/>
          <w:b/>
          <w:sz w:val="28"/>
          <w:szCs w:val="28"/>
        </w:rPr>
      </w:pPr>
      <w:r>
        <w:rPr>
          <w:rFonts w:eastAsia="Times New Roman" w:cs="Times New Roman"/>
          <w:b/>
          <w:sz w:val="28"/>
          <w:szCs w:val="28"/>
        </w:rPr>
        <w:t xml:space="preserve">     </w:t>
      </w:r>
      <w:r w:rsidR="001710FA" w:rsidRPr="001710FA">
        <w:rPr>
          <w:rFonts w:eastAsia="Times New Roman" w:cs="Times New Roman"/>
          <w:b/>
          <w:sz w:val="28"/>
          <w:szCs w:val="28"/>
        </w:rPr>
        <w:t>Attendees:</w:t>
      </w:r>
    </w:p>
    <w:p w14:paraId="0D337374" w14:textId="77777777" w:rsidR="00760FA6" w:rsidRDefault="00760FA6" w:rsidP="005D25CF">
      <w:pPr>
        <w:ind w:left="720" w:firstLine="720"/>
        <w:rPr>
          <w:rFonts w:eastAsia="Times New Roman" w:cs="Times New Roman"/>
          <w:b/>
          <w:szCs w:val="24"/>
        </w:rPr>
      </w:pPr>
    </w:p>
    <w:p w14:paraId="09E0D4FA" w14:textId="77777777" w:rsidR="001710FA" w:rsidRPr="001710FA" w:rsidRDefault="001710FA" w:rsidP="005D25CF">
      <w:pPr>
        <w:ind w:left="720" w:firstLine="720"/>
        <w:rPr>
          <w:rFonts w:eastAsia="Times New Roman" w:cs="Times New Roman"/>
          <w:b/>
          <w:szCs w:val="24"/>
        </w:rPr>
      </w:pPr>
      <w:r w:rsidRPr="001710FA">
        <w:rPr>
          <w:rFonts w:eastAsia="Times New Roman" w:cs="Times New Roman"/>
          <w:b/>
          <w:szCs w:val="24"/>
        </w:rPr>
        <w:t>Members</w:t>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p>
    <w:p w14:paraId="2898AAF4" w14:textId="7B1A7A20" w:rsidR="0067380C" w:rsidRDefault="007761C1" w:rsidP="005D25CF">
      <w:pPr>
        <w:ind w:left="720" w:firstLine="720"/>
        <w:rPr>
          <w:rFonts w:eastAsia="Times New Roman" w:cs="Times New Roman"/>
          <w:szCs w:val="24"/>
        </w:rPr>
      </w:pPr>
      <w:r>
        <w:rPr>
          <w:rFonts w:eastAsia="Times New Roman" w:cs="Times New Roman"/>
          <w:szCs w:val="24"/>
        </w:rPr>
        <w:t xml:space="preserve">James Greer, </w:t>
      </w:r>
      <w:proofErr w:type="spellStart"/>
      <w:r>
        <w:rPr>
          <w:rFonts w:eastAsia="Times New Roman" w:cs="Times New Roman"/>
          <w:szCs w:val="24"/>
        </w:rPr>
        <w:t>DWRi</w:t>
      </w:r>
      <w:proofErr w:type="spellEnd"/>
      <w:r w:rsidR="0067380C">
        <w:rPr>
          <w:rFonts w:eastAsia="Times New Roman" w:cs="Times New Roman"/>
          <w:szCs w:val="24"/>
        </w:rPr>
        <w:t xml:space="preserve">, </w:t>
      </w:r>
      <w:r w:rsidRPr="007761C1">
        <w:rPr>
          <w:rFonts w:eastAsia="Times New Roman" w:cs="Times New Roman"/>
          <w:i/>
          <w:szCs w:val="24"/>
        </w:rPr>
        <w:t>Vice</w:t>
      </w:r>
      <w:r>
        <w:rPr>
          <w:rFonts w:eastAsia="Times New Roman" w:cs="Times New Roman"/>
          <w:szCs w:val="24"/>
        </w:rPr>
        <w:t xml:space="preserve"> </w:t>
      </w:r>
      <w:r w:rsidR="0067380C" w:rsidRPr="0067380C">
        <w:rPr>
          <w:rFonts w:eastAsia="Times New Roman" w:cs="Times New Roman"/>
          <w:i/>
          <w:szCs w:val="24"/>
        </w:rPr>
        <w:t>Chair</w:t>
      </w:r>
    </w:p>
    <w:p w14:paraId="21BF0602" w14:textId="5886545C" w:rsidR="00BF7307" w:rsidRDefault="007761C1" w:rsidP="005D25CF">
      <w:pPr>
        <w:ind w:left="720" w:firstLine="720"/>
        <w:rPr>
          <w:rFonts w:eastAsia="Times New Roman" w:cs="Times New Roman"/>
          <w:szCs w:val="24"/>
        </w:rPr>
      </w:pPr>
      <w:r>
        <w:rPr>
          <w:rFonts w:eastAsia="Times New Roman" w:cs="Times New Roman"/>
          <w:szCs w:val="24"/>
        </w:rPr>
        <w:t>Hollie Brown</w:t>
      </w:r>
      <w:r w:rsidR="00B5091A">
        <w:rPr>
          <w:rFonts w:eastAsia="Times New Roman" w:cs="Times New Roman"/>
          <w:szCs w:val="24"/>
        </w:rPr>
        <w:t xml:space="preserve"> for </w:t>
      </w:r>
      <w:r w:rsidR="00EA2269">
        <w:rPr>
          <w:rFonts w:eastAsia="Times New Roman" w:cs="Times New Roman"/>
          <w:szCs w:val="24"/>
        </w:rPr>
        <w:t>Jan Morse, DOGM</w:t>
      </w:r>
    </w:p>
    <w:p w14:paraId="3252564D" w14:textId="2E14301A" w:rsidR="00E9350C" w:rsidRDefault="00E9350C" w:rsidP="005D25CF">
      <w:pPr>
        <w:ind w:left="720" w:firstLine="720"/>
        <w:rPr>
          <w:rFonts w:eastAsia="Times New Roman" w:cs="Times New Roman"/>
          <w:szCs w:val="24"/>
        </w:rPr>
      </w:pPr>
      <w:r>
        <w:rPr>
          <w:rFonts w:eastAsia="Times New Roman" w:cs="Times New Roman"/>
          <w:szCs w:val="24"/>
        </w:rPr>
        <w:t xml:space="preserve">Susan </w:t>
      </w:r>
      <w:proofErr w:type="spellStart"/>
      <w:r>
        <w:rPr>
          <w:rFonts w:eastAsia="Times New Roman" w:cs="Times New Roman"/>
          <w:szCs w:val="24"/>
        </w:rPr>
        <w:t>Zarekarizi</w:t>
      </w:r>
      <w:proofErr w:type="spellEnd"/>
      <w:r>
        <w:rPr>
          <w:rFonts w:eastAsia="Times New Roman" w:cs="Times New Roman"/>
          <w:szCs w:val="24"/>
        </w:rPr>
        <w:t>, State Parks</w:t>
      </w:r>
    </w:p>
    <w:p w14:paraId="5D3192D2" w14:textId="0694E73D" w:rsidR="00634712" w:rsidRDefault="00E148D5" w:rsidP="003A6DA3">
      <w:pPr>
        <w:ind w:left="720" w:firstLine="720"/>
        <w:rPr>
          <w:rFonts w:eastAsia="Times New Roman" w:cs="Times New Roman"/>
          <w:szCs w:val="24"/>
        </w:rPr>
      </w:pPr>
      <w:r>
        <w:rPr>
          <w:rFonts w:eastAsia="Times New Roman" w:cs="Times New Roman"/>
          <w:szCs w:val="24"/>
        </w:rPr>
        <w:t xml:space="preserve">Tom </w:t>
      </w:r>
      <w:proofErr w:type="spellStart"/>
      <w:r>
        <w:rPr>
          <w:rFonts w:eastAsia="Times New Roman" w:cs="Times New Roman"/>
          <w:szCs w:val="24"/>
        </w:rPr>
        <w:t>Chidsey</w:t>
      </w:r>
      <w:proofErr w:type="spellEnd"/>
      <w:r w:rsidR="00FA2A59">
        <w:rPr>
          <w:rFonts w:eastAsia="Times New Roman" w:cs="Times New Roman"/>
          <w:szCs w:val="24"/>
        </w:rPr>
        <w:t>, UGS</w:t>
      </w:r>
    </w:p>
    <w:p w14:paraId="6E90B9E0" w14:textId="03E4E931" w:rsidR="00DB639D" w:rsidRDefault="007761C1" w:rsidP="005D25CF">
      <w:pPr>
        <w:ind w:left="720" w:firstLine="720"/>
        <w:rPr>
          <w:rFonts w:eastAsia="Times New Roman" w:cs="Times New Roman"/>
          <w:szCs w:val="24"/>
        </w:rPr>
      </w:pPr>
      <w:r>
        <w:rPr>
          <w:rFonts w:eastAsia="Times New Roman" w:cs="Times New Roman"/>
          <w:szCs w:val="24"/>
        </w:rPr>
        <w:t xml:space="preserve">Tom Daniels for </w:t>
      </w:r>
      <w:r w:rsidR="00DB639D">
        <w:rPr>
          <w:rFonts w:eastAsia="Times New Roman" w:cs="Times New Roman"/>
          <w:szCs w:val="24"/>
        </w:rPr>
        <w:t xml:space="preserve">Hans </w:t>
      </w:r>
      <w:proofErr w:type="spellStart"/>
      <w:r w:rsidR="00DB639D">
        <w:rPr>
          <w:rFonts w:eastAsia="Times New Roman" w:cs="Times New Roman"/>
          <w:szCs w:val="24"/>
        </w:rPr>
        <w:t>Millican</w:t>
      </w:r>
      <w:proofErr w:type="spellEnd"/>
      <w:r w:rsidR="00DB639D">
        <w:rPr>
          <w:rFonts w:eastAsia="Times New Roman" w:cs="Times New Roman"/>
          <w:szCs w:val="24"/>
        </w:rPr>
        <w:t>, DERR</w:t>
      </w:r>
    </w:p>
    <w:p w14:paraId="4137AFE0" w14:textId="78D06B27" w:rsidR="00DB639D" w:rsidRDefault="00874DB2" w:rsidP="005D25CF">
      <w:pPr>
        <w:ind w:left="720" w:firstLine="720"/>
        <w:rPr>
          <w:rFonts w:eastAsia="Times New Roman" w:cs="Times New Roman"/>
          <w:szCs w:val="24"/>
        </w:rPr>
      </w:pPr>
      <w:r>
        <w:rPr>
          <w:rFonts w:eastAsia="Times New Roman" w:cs="Times New Roman"/>
          <w:szCs w:val="24"/>
        </w:rPr>
        <w:t xml:space="preserve">Bradley Bartholomew, </w:t>
      </w:r>
      <w:r w:rsidR="00BB4435">
        <w:rPr>
          <w:rFonts w:eastAsia="Times New Roman" w:cs="Times New Roman"/>
          <w:szCs w:val="24"/>
        </w:rPr>
        <w:t>U</w:t>
      </w:r>
      <w:r w:rsidR="00DB639D">
        <w:rPr>
          <w:rFonts w:eastAsia="Times New Roman" w:cs="Times New Roman"/>
          <w:szCs w:val="24"/>
        </w:rPr>
        <w:t>DEM</w:t>
      </w:r>
    </w:p>
    <w:p w14:paraId="73537EBF" w14:textId="65325F25" w:rsidR="00B5091A" w:rsidRDefault="00B5091A" w:rsidP="005D25CF">
      <w:pPr>
        <w:ind w:left="720" w:firstLine="720"/>
        <w:rPr>
          <w:rFonts w:eastAsia="Times New Roman" w:cs="Times New Roman"/>
          <w:szCs w:val="24"/>
        </w:rPr>
      </w:pPr>
      <w:r>
        <w:rPr>
          <w:rFonts w:eastAsia="Times New Roman" w:cs="Times New Roman"/>
          <w:szCs w:val="24"/>
        </w:rPr>
        <w:t xml:space="preserve">Jodi </w:t>
      </w:r>
      <w:proofErr w:type="spellStart"/>
      <w:r>
        <w:rPr>
          <w:rFonts w:eastAsia="Times New Roman" w:cs="Times New Roman"/>
          <w:szCs w:val="24"/>
        </w:rPr>
        <w:t>Gardberg</w:t>
      </w:r>
      <w:proofErr w:type="spellEnd"/>
      <w:r>
        <w:rPr>
          <w:rFonts w:eastAsia="Times New Roman" w:cs="Times New Roman"/>
          <w:szCs w:val="24"/>
        </w:rPr>
        <w:t>, DWQ</w:t>
      </w:r>
    </w:p>
    <w:p w14:paraId="649C30A6" w14:textId="31A04F5F" w:rsidR="00B5091A" w:rsidRDefault="00B5091A" w:rsidP="005D25CF">
      <w:pPr>
        <w:ind w:left="720" w:firstLine="720"/>
        <w:rPr>
          <w:rFonts w:eastAsia="Times New Roman" w:cs="Times New Roman"/>
          <w:szCs w:val="24"/>
        </w:rPr>
      </w:pPr>
      <w:r>
        <w:rPr>
          <w:rFonts w:eastAsia="Times New Roman" w:cs="Times New Roman"/>
          <w:szCs w:val="24"/>
        </w:rPr>
        <w:t xml:space="preserve">Tom Adams, </w:t>
      </w:r>
      <w:r w:rsidR="00E83CC2">
        <w:rPr>
          <w:rFonts w:eastAsia="Times New Roman" w:cs="Times New Roman"/>
          <w:szCs w:val="24"/>
        </w:rPr>
        <w:t>U</w:t>
      </w:r>
      <w:r w:rsidR="006F2F6D">
        <w:rPr>
          <w:rFonts w:eastAsia="Times New Roman" w:cs="Times New Roman"/>
          <w:szCs w:val="24"/>
        </w:rPr>
        <w:t>O</w:t>
      </w:r>
      <w:r>
        <w:rPr>
          <w:rFonts w:eastAsia="Times New Roman" w:cs="Times New Roman"/>
          <w:szCs w:val="24"/>
        </w:rPr>
        <w:t>OR</w:t>
      </w:r>
    </w:p>
    <w:p w14:paraId="6834B06D" w14:textId="789C56B8" w:rsidR="007761C1" w:rsidRDefault="007761C1" w:rsidP="005D25CF">
      <w:pPr>
        <w:ind w:left="720" w:firstLine="720"/>
        <w:rPr>
          <w:rFonts w:eastAsia="Times New Roman" w:cs="Times New Roman"/>
          <w:szCs w:val="24"/>
        </w:rPr>
      </w:pPr>
      <w:r>
        <w:rPr>
          <w:rFonts w:eastAsia="Times New Roman" w:cs="Times New Roman"/>
          <w:szCs w:val="24"/>
        </w:rPr>
        <w:t xml:space="preserve">Joel </w:t>
      </w:r>
      <w:proofErr w:type="spellStart"/>
      <w:r>
        <w:rPr>
          <w:rFonts w:eastAsia="Times New Roman" w:cs="Times New Roman"/>
          <w:szCs w:val="24"/>
        </w:rPr>
        <w:t>Kar</w:t>
      </w:r>
      <w:r w:rsidR="00441B46">
        <w:rPr>
          <w:rFonts w:eastAsia="Times New Roman" w:cs="Times New Roman"/>
          <w:szCs w:val="24"/>
        </w:rPr>
        <w:t>am</w:t>
      </w:r>
      <w:r>
        <w:rPr>
          <w:rFonts w:eastAsia="Times New Roman" w:cs="Times New Roman"/>
          <w:szCs w:val="24"/>
        </w:rPr>
        <w:t>zyn</w:t>
      </w:r>
      <w:proofErr w:type="spellEnd"/>
      <w:r>
        <w:rPr>
          <w:rFonts w:eastAsia="Times New Roman" w:cs="Times New Roman"/>
          <w:szCs w:val="24"/>
        </w:rPr>
        <w:t>, DAQ</w:t>
      </w:r>
    </w:p>
    <w:p w14:paraId="20B7D1A6" w14:textId="61A7BA4A" w:rsidR="00441B46" w:rsidRDefault="00441B46" w:rsidP="005D25CF">
      <w:pPr>
        <w:ind w:left="720" w:firstLine="720"/>
        <w:rPr>
          <w:rFonts w:eastAsia="Times New Roman" w:cs="Times New Roman"/>
          <w:szCs w:val="24"/>
        </w:rPr>
      </w:pPr>
      <w:r>
        <w:rPr>
          <w:rFonts w:eastAsia="Times New Roman" w:cs="Times New Roman"/>
          <w:szCs w:val="24"/>
        </w:rPr>
        <w:t xml:space="preserve">Laura Haskell for Todd </w:t>
      </w:r>
      <w:proofErr w:type="spellStart"/>
      <w:r>
        <w:rPr>
          <w:rFonts w:eastAsia="Times New Roman" w:cs="Times New Roman"/>
          <w:szCs w:val="24"/>
        </w:rPr>
        <w:t>Stonely</w:t>
      </w:r>
      <w:proofErr w:type="spellEnd"/>
      <w:r>
        <w:rPr>
          <w:rFonts w:eastAsia="Times New Roman" w:cs="Times New Roman"/>
          <w:szCs w:val="24"/>
        </w:rPr>
        <w:t xml:space="preserve">, </w:t>
      </w:r>
      <w:proofErr w:type="spellStart"/>
      <w:r>
        <w:rPr>
          <w:rFonts w:eastAsia="Times New Roman" w:cs="Times New Roman"/>
          <w:szCs w:val="24"/>
        </w:rPr>
        <w:t>DWRe</w:t>
      </w:r>
      <w:proofErr w:type="spellEnd"/>
    </w:p>
    <w:p w14:paraId="46F28A12" w14:textId="77777777" w:rsidR="00441B46" w:rsidRDefault="00441B46" w:rsidP="005D25CF">
      <w:pPr>
        <w:ind w:left="720" w:firstLine="720"/>
        <w:rPr>
          <w:rFonts w:eastAsia="Times New Roman" w:cs="Times New Roman"/>
          <w:szCs w:val="24"/>
        </w:rPr>
      </w:pPr>
    </w:p>
    <w:p w14:paraId="549FBE70" w14:textId="51201DE1" w:rsidR="001710FA" w:rsidRPr="001710FA" w:rsidRDefault="001B2CC2" w:rsidP="00740477">
      <w:pPr>
        <w:ind w:left="720" w:firstLine="720"/>
        <w:rPr>
          <w:rFonts w:eastAsia="Times New Roman" w:cs="Times New Roman"/>
          <w:b/>
          <w:szCs w:val="24"/>
        </w:rPr>
      </w:pPr>
      <w:r>
        <w:rPr>
          <w:rFonts w:eastAsia="Times New Roman" w:cs="Times New Roman"/>
          <w:b/>
          <w:szCs w:val="24"/>
        </w:rPr>
        <w:t>Invited Federal Agencies</w:t>
      </w:r>
    </w:p>
    <w:p w14:paraId="18086127" w14:textId="38886BCC" w:rsidR="00B02A52" w:rsidRDefault="00B5091A" w:rsidP="00DC2C83">
      <w:pPr>
        <w:ind w:left="4320" w:hanging="2880"/>
        <w:rPr>
          <w:rFonts w:eastAsia="Times New Roman" w:cs="Times New Roman"/>
          <w:szCs w:val="24"/>
        </w:rPr>
      </w:pPr>
      <w:r>
        <w:rPr>
          <w:rFonts w:eastAsia="Times New Roman" w:cs="Times New Roman"/>
          <w:szCs w:val="24"/>
        </w:rPr>
        <w:t xml:space="preserve">Abbie </w:t>
      </w:r>
      <w:proofErr w:type="spellStart"/>
      <w:r>
        <w:rPr>
          <w:rFonts w:eastAsia="Times New Roman" w:cs="Times New Roman"/>
          <w:szCs w:val="24"/>
        </w:rPr>
        <w:t>Jossie</w:t>
      </w:r>
      <w:proofErr w:type="spellEnd"/>
      <w:r>
        <w:rPr>
          <w:rFonts w:eastAsia="Times New Roman" w:cs="Times New Roman"/>
          <w:szCs w:val="24"/>
        </w:rPr>
        <w:t>, BLM</w:t>
      </w:r>
    </w:p>
    <w:p w14:paraId="342B10A5" w14:textId="732A631A" w:rsidR="007761C1" w:rsidRDefault="007761C1" w:rsidP="00DC2C83">
      <w:pPr>
        <w:ind w:left="4320" w:hanging="2880"/>
        <w:rPr>
          <w:rFonts w:eastAsia="Times New Roman" w:cs="Times New Roman"/>
          <w:szCs w:val="24"/>
        </w:rPr>
      </w:pPr>
      <w:r>
        <w:rPr>
          <w:rFonts w:eastAsia="Times New Roman" w:cs="Times New Roman"/>
          <w:szCs w:val="24"/>
        </w:rPr>
        <w:t>Tyler Ashcroft, Forest Service</w:t>
      </w:r>
    </w:p>
    <w:p w14:paraId="127EB253" w14:textId="231860D2" w:rsidR="00EA2269" w:rsidRDefault="00EA2269" w:rsidP="00186E79">
      <w:pPr>
        <w:ind w:left="4320" w:hanging="2880"/>
        <w:rPr>
          <w:rFonts w:eastAsia="Times New Roman" w:cs="Times New Roman"/>
          <w:szCs w:val="24"/>
        </w:rPr>
      </w:pPr>
    </w:p>
    <w:p w14:paraId="0AAD3D16" w14:textId="25DFA203" w:rsidR="006253A5" w:rsidRPr="006253A5" w:rsidRDefault="006253A5" w:rsidP="006253A5">
      <w:pPr>
        <w:rPr>
          <w:rFonts w:eastAsia="Times New Roman" w:cs="Times New Roman"/>
          <w:b/>
          <w:szCs w:val="24"/>
        </w:rPr>
      </w:pPr>
      <w:r>
        <w:rPr>
          <w:rFonts w:eastAsia="Times New Roman" w:cs="Times New Roman"/>
          <w:szCs w:val="24"/>
        </w:rPr>
        <w:tab/>
      </w:r>
      <w:r>
        <w:rPr>
          <w:rFonts w:eastAsia="Times New Roman" w:cs="Times New Roman"/>
          <w:szCs w:val="24"/>
        </w:rPr>
        <w:tab/>
      </w:r>
      <w:r w:rsidRPr="006253A5">
        <w:rPr>
          <w:rFonts w:eastAsia="Times New Roman" w:cs="Times New Roman"/>
          <w:b/>
          <w:szCs w:val="24"/>
        </w:rPr>
        <w:t>Guest</w:t>
      </w:r>
      <w:r w:rsidR="00692948">
        <w:rPr>
          <w:rFonts w:eastAsia="Times New Roman" w:cs="Times New Roman"/>
          <w:b/>
          <w:szCs w:val="24"/>
        </w:rPr>
        <w:t>s</w:t>
      </w:r>
    </w:p>
    <w:p w14:paraId="5E998F24" w14:textId="54FF6CFF" w:rsidR="006253A5" w:rsidRDefault="006253A5" w:rsidP="006253A5">
      <w:pPr>
        <w:rPr>
          <w:rFonts w:eastAsia="Times New Roman" w:cs="Times New Roman"/>
          <w:szCs w:val="24"/>
        </w:rPr>
      </w:pPr>
      <w:r>
        <w:rPr>
          <w:rFonts w:eastAsia="Times New Roman" w:cs="Times New Roman"/>
          <w:szCs w:val="24"/>
        </w:rPr>
        <w:tab/>
      </w:r>
      <w:r>
        <w:rPr>
          <w:rFonts w:eastAsia="Times New Roman" w:cs="Times New Roman"/>
          <w:szCs w:val="24"/>
        </w:rPr>
        <w:tab/>
      </w:r>
      <w:r w:rsidR="007761C1">
        <w:rPr>
          <w:rFonts w:eastAsia="Times New Roman" w:cs="Times New Roman"/>
          <w:szCs w:val="24"/>
        </w:rPr>
        <w:t>Dr. Joseph Moore</w:t>
      </w:r>
    </w:p>
    <w:p w14:paraId="6605529E" w14:textId="4B54D8A6" w:rsidR="007761C1" w:rsidRDefault="007761C1" w:rsidP="006253A5">
      <w:pPr>
        <w:rPr>
          <w:rFonts w:eastAsia="Times New Roman" w:cs="Times New Roman"/>
          <w:szCs w:val="24"/>
        </w:rPr>
      </w:pPr>
      <w:r>
        <w:rPr>
          <w:rFonts w:eastAsia="Times New Roman" w:cs="Times New Roman"/>
          <w:szCs w:val="24"/>
        </w:rPr>
        <w:tab/>
      </w:r>
      <w:r>
        <w:rPr>
          <w:rFonts w:eastAsia="Times New Roman" w:cs="Times New Roman"/>
          <w:szCs w:val="24"/>
        </w:rPr>
        <w:tab/>
        <w:t xml:space="preserve">Hugh </w:t>
      </w:r>
      <w:proofErr w:type="spellStart"/>
      <w:r>
        <w:rPr>
          <w:rFonts w:eastAsia="Times New Roman" w:cs="Times New Roman"/>
          <w:szCs w:val="24"/>
        </w:rPr>
        <w:t>Hurlow</w:t>
      </w:r>
      <w:proofErr w:type="spellEnd"/>
      <w:r w:rsidR="00441B46">
        <w:rPr>
          <w:rFonts w:eastAsia="Times New Roman" w:cs="Times New Roman"/>
          <w:szCs w:val="24"/>
        </w:rPr>
        <w:t>, UGS</w:t>
      </w:r>
    </w:p>
    <w:p w14:paraId="7AA29C58" w14:textId="08192EEF" w:rsidR="00441B46" w:rsidRDefault="00441B46" w:rsidP="006253A5">
      <w:pPr>
        <w:rPr>
          <w:rFonts w:eastAsia="Times New Roman" w:cs="Times New Roman"/>
          <w:szCs w:val="24"/>
        </w:rPr>
      </w:pPr>
      <w:r>
        <w:rPr>
          <w:rFonts w:eastAsia="Times New Roman" w:cs="Times New Roman"/>
          <w:szCs w:val="24"/>
        </w:rPr>
        <w:tab/>
      </w:r>
      <w:r>
        <w:rPr>
          <w:rFonts w:eastAsia="Times New Roman" w:cs="Times New Roman"/>
          <w:szCs w:val="24"/>
        </w:rPr>
        <w:tab/>
        <w:t>Steve Erickson, Great Basin Water Network</w:t>
      </w:r>
    </w:p>
    <w:p w14:paraId="7F872F3E" w14:textId="199ED01D" w:rsidR="006253A5" w:rsidRDefault="00DB639D" w:rsidP="006253A5">
      <w:pPr>
        <w:rPr>
          <w:rFonts w:eastAsia="Times New Roman" w:cs="Times New Roman"/>
          <w:szCs w:val="24"/>
        </w:rPr>
      </w:pPr>
      <w:r>
        <w:rPr>
          <w:rFonts w:eastAsia="Times New Roman" w:cs="Times New Roman"/>
          <w:szCs w:val="24"/>
        </w:rPr>
        <w:tab/>
      </w:r>
      <w:r>
        <w:rPr>
          <w:rFonts w:eastAsia="Times New Roman" w:cs="Times New Roman"/>
          <w:szCs w:val="24"/>
        </w:rPr>
        <w:tab/>
      </w:r>
    </w:p>
    <w:p w14:paraId="4AD6122B" w14:textId="35C64DF0" w:rsidR="00EA2269" w:rsidRDefault="001B2CC2" w:rsidP="00186E79">
      <w:pPr>
        <w:ind w:left="4320" w:hanging="2880"/>
        <w:rPr>
          <w:rFonts w:eastAsia="Times New Roman" w:cs="Times New Roman"/>
          <w:szCs w:val="24"/>
        </w:rPr>
      </w:pPr>
      <w:r w:rsidRPr="001B2CC2">
        <w:rPr>
          <w:rFonts w:eastAsia="Times New Roman" w:cs="Times New Roman"/>
          <w:b/>
          <w:szCs w:val="24"/>
        </w:rPr>
        <w:t>Staff</w:t>
      </w:r>
    </w:p>
    <w:p w14:paraId="6645C4D4" w14:textId="49C92957" w:rsidR="00EA2269" w:rsidRDefault="001B2CC2" w:rsidP="00186E79">
      <w:pPr>
        <w:ind w:left="4320" w:hanging="2880"/>
        <w:rPr>
          <w:rFonts w:eastAsia="Times New Roman" w:cs="Times New Roman"/>
          <w:szCs w:val="24"/>
        </w:rPr>
      </w:pPr>
      <w:r>
        <w:rPr>
          <w:rFonts w:eastAsia="Times New Roman" w:cs="Times New Roman"/>
          <w:szCs w:val="24"/>
        </w:rPr>
        <w:t>Sindy Smith, PLPCO</w:t>
      </w:r>
    </w:p>
    <w:p w14:paraId="14189F41" w14:textId="5C385F83" w:rsidR="00DB639D" w:rsidRDefault="007761C1" w:rsidP="00186E79">
      <w:pPr>
        <w:ind w:left="4320" w:hanging="2880"/>
        <w:rPr>
          <w:rFonts w:eastAsia="Times New Roman" w:cs="Times New Roman"/>
          <w:szCs w:val="24"/>
        </w:rPr>
      </w:pPr>
      <w:r>
        <w:rPr>
          <w:rFonts w:eastAsia="Times New Roman" w:cs="Times New Roman"/>
          <w:szCs w:val="24"/>
        </w:rPr>
        <w:t>Sheila Vance, DAQ</w:t>
      </w:r>
    </w:p>
    <w:p w14:paraId="08C1DC77" w14:textId="77777777" w:rsidR="007E40CB" w:rsidRDefault="007E40CB" w:rsidP="005D25CF">
      <w:pPr>
        <w:ind w:left="720" w:firstLine="720"/>
        <w:rPr>
          <w:rFonts w:eastAsia="Times New Roman" w:cs="Times New Roman"/>
          <w:szCs w:val="24"/>
        </w:rPr>
      </w:pPr>
    </w:p>
    <w:p w14:paraId="5482F84F" w14:textId="77777777" w:rsidR="005D25CF" w:rsidRDefault="0066073B" w:rsidP="005D25CF">
      <w:pPr>
        <w:ind w:left="720" w:firstLine="720"/>
        <w:rPr>
          <w:rFonts w:eastAsia="Times New Roman" w:cs="Times New Roman"/>
          <w:szCs w:val="24"/>
        </w:rPr>
      </w:pPr>
      <w:r>
        <w:rPr>
          <w:rFonts w:eastAsia="Times New Roman" w:cs="Times New Roman"/>
          <w:szCs w:val="24"/>
        </w:rPr>
        <w:t>_____________________________________________________________</w:t>
      </w:r>
    </w:p>
    <w:p w14:paraId="1AA0BE05" w14:textId="77777777" w:rsidR="0059781C" w:rsidRDefault="0059781C" w:rsidP="001710FA">
      <w:pPr>
        <w:rPr>
          <w:rFonts w:eastAsia="Times New Roman" w:cs="Times New Roman"/>
          <w:b/>
          <w:sz w:val="28"/>
          <w:szCs w:val="32"/>
        </w:rPr>
      </w:pPr>
    </w:p>
    <w:p w14:paraId="33D24907" w14:textId="77777777" w:rsidR="00191704" w:rsidRPr="00191704" w:rsidRDefault="00191704" w:rsidP="001710FA">
      <w:pPr>
        <w:rPr>
          <w:rFonts w:eastAsia="Times New Roman" w:cs="Times New Roman"/>
          <w:b/>
          <w:sz w:val="32"/>
          <w:szCs w:val="32"/>
        </w:rPr>
      </w:pPr>
      <w:r w:rsidRPr="00C87224">
        <w:rPr>
          <w:rFonts w:eastAsia="Times New Roman" w:cs="Times New Roman"/>
          <w:b/>
          <w:sz w:val="28"/>
          <w:szCs w:val="32"/>
        </w:rPr>
        <w:t>Welcome</w:t>
      </w:r>
      <w:r w:rsidRPr="00191704">
        <w:rPr>
          <w:rFonts w:eastAsia="Times New Roman" w:cs="Times New Roman"/>
          <w:b/>
          <w:sz w:val="32"/>
          <w:szCs w:val="32"/>
        </w:rPr>
        <w:t xml:space="preserve"> </w:t>
      </w:r>
    </w:p>
    <w:p w14:paraId="25485535" w14:textId="187CB8EE" w:rsidR="009042C9" w:rsidRDefault="00441B46" w:rsidP="001710FA">
      <w:pPr>
        <w:rPr>
          <w:rFonts w:eastAsia="Times New Roman" w:cs="Times New Roman"/>
          <w:szCs w:val="24"/>
        </w:rPr>
      </w:pPr>
      <w:r>
        <w:rPr>
          <w:rFonts w:eastAsia="Times New Roman" w:cs="Times New Roman"/>
          <w:szCs w:val="24"/>
        </w:rPr>
        <w:t xml:space="preserve">James Greer, </w:t>
      </w:r>
      <w:r w:rsidRPr="00441B46">
        <w:rPr>
          <w:rFonts w:eastAsia="Times New Roman" w:cs="Times New Roman"/>
          <w:i/>
          <w:szCs w:val="24"/>
        </w:rPr>
        <w:t>Vice</w:t>
      </w:r>
      <w:r w:rsidR="006F2F6D">
        <w:rPr>
          <w:rFonts w:eastAsia="Times New Roman" w:cs="Times New Roman"/>
          <w:szCs w:val="24"/>
        </w:rPr>
        <w:t xml:space="preserve"> </w:t>
      </w:r>
      <w:r w:rsidR="006253A5" w:rsidRPr="00E83CC2">
        <w:rPr>
          <w:rFonts w:eastAsia="Times New Roman" w:cs="Times New Roman"/>
          <w:i/>
          <w:szCs w:val="24"/>
        </w:rPr>
        <w:t>Chair</w:t>
      </w:r>
      <w:r w:rsidR="00834172">
        <w:rPr>
          <w:rFonts w:eastAsia="Times New Roman" w:cs="Times New Roman"/>
          <w:szCs w:val="24"/>
        </w:rPr>
        <w:t>,</w:t>
      </w:r>
      <w:r w:rsidR="00583B0B">
        <w:rPr>
          <w:rFonts w:eastAsia="Times New Roman" w:cs="Times New Roman"/>
          <w:szCs w:val="24"/>
        </w:rPr>
        <w:t xml:space="preserve"> </w:t>
      </w:r>
      <w:r w:rsidR="008D2BFD" w:rsidRPr="001710FA">
        <w:rPr>
          <w:rFonts w:eastAsia="Times New Roman" w:cs="Times New Roman"/>
          <w:szCs w:val="24"/>
        </w:rPr>
        <w:t>called</w:t>
      </w:r>
      <w:r w:rsidR="00191704">
        <w:rPr>
          <w:rFonts w:eastAsia="Times New Roman" w:cs="Times New Roman"/>
          <w:szCs w:val="24"/>
        </w:rPr>
        <w:t xml:space="preserve"> the meeting to order </w:t>
      </w:r>
      <w:r w:rsidR="00191704" w:rsidRPr="001710FA">
        <w:rPr>
          <w:rFonts w:eastAsia="Times New Roman" w:cs="Times New Roman"/>
          <w:szCs w:val="24"/>
        </w:rPr>
        <w:t>at 9:00 a.m.</w:t>
      </w:r>
      <w:r w:rsidR="00583B0B">
        <w:rPr>
          <w:rFonts w:eastAsia="Times New Roman" w:cs="Times New Roman"/>
          <w:szCs w:val="24"/>
        </w:rPr>
        <w:t xml:space="preserve"> </w:t>
      </w:r>
      <w:r w:rsidR="005400F5">
        <w:rPr>
          <w:rFonts w:eastAsia="Times New Roman" w:cs="Times New Roman"/>
          <w:szCs w:val="24"/>
        </w:rPr>
        <w:t xml:space="preserve">  </w:t>
      </w:r>
    </w:p>
    <w:p w14:paraId="62F9868D" w14:textId="77777777" w:rsidR="00B0389D" w:rsidRDefault="00B0389D" w:rsidP="00B0389D">
      <w:pPr>
        <w:rPr>
          <w:rFonts w:eastAsia="Times New Roman" w:cs="Times New Roman"/>
          <w:szCs w:val="24"/>
        </w:rPr>
      </w:pPr>
    </w:p>
    <w:p w14:paraId="19ABC72F" w14:textId="77777777" w:rsidR="001C0D6F" w:rsidRPr="00C87224" w:rsidRDefault="001C0D6F" w:rsidP="001C0D6F">
      <w:pPr>
        <w:rPr>
          <w:rFonts w:eastAsia="Times New Roman" w:cs="Times New Roman"/>
          <w:szCs w:val="24"/>
        </w:rPr>
      </w:pPr>
      <w:r w:rsidRPr="00C87224">
        <w:rPr>
          <w:rFonts w:eastAsia="Times New Roman" w:cs="Times New Roman"/>
          <w:b/>
          <w:sz w:val="28"/>
          <w:szCs w:val="32"/>
        </w:rPr>
        <w:lastRenderedPageBreak/>
        <w:t>Approval of Minutes</w:t>
      </w:r>
    </w:p>
    <w:p w14:paraId="6E05287E" w14:textId="7139E13D" w:rsidR="00E70ADA" w:rsidRDefault="001C0D6F" w:rsidP="00805F51">
      <w:pPr>
        <w:rPr>
          <w:rFonts w:eastAsia="Times New Roman" w:cs="Times New Roman"/>
          <w:szCs w:val="24"/>
        </w:rPr>
      </w:pPr>
      <w:r>
        <w:rPr>
          <w:rFonts w:eastAsia="Times New Roman" w:cs="Times New Roman"/>
          <w:szCs w:val="24"/>
        </w:rPr>
        <w:t xml:space="preserve">The </w:t>
      </w:r>
      <w:r w:rsidR="00FF7711">
        <w:rPr>
          <w:rFonts w:eastAsia="Times New Roman" w:cs="Times New Roman"/>
          <w:szCs w:val="24"/>
        </w:rPr>
        <w:t>c</w:t>
      </w:r>
      <w:r>
        <w:rPr>
          <w:rFonts w:eastAsia="Times New Roman" w:cs="Times New Roman"/>
          <w:szCs w:val="24"/>
        </w:rPr>
        <w:t xml:space="preserve">ommittee approved </w:t>
      </w:r>
      <w:r w:rsidR="00441B46">
        <w:rPr>
          <w:rFonts w:eastAsia="Times New Roman" w:cs="Times New Roman"/>
          <w:szCs w:val="24"/>
        </w:rPr>
        <w:t>February 7</w:t>
      </w:r>
      <w:r w:rsidR="00E9350C">
        <w:rPr>
          <w:rFonts w:eastAsia="Times New Roman" w:cs="Times New Roman"/>
          <w:szCs w:val="24"/>
        </w:rPr>
        <w:t xml:space="preserve">, </w:t>
      </w:r>
      <w:r w:rsidR="006253A5">
        <w:rPr>
          <w:rFonts w:eastAsia="Times New Roman" w:cs="Times New Roman"/>
          <w:szCs w:val="24"/>
        </w:rPr>
        <w:t>201</w:t>
      </w:r>
      <w:r w:rsidR="00441B46">
        <w:rPr>
          <w:rFonts w:eastAsia="Times New Roman" w:cs="Times New Roman"/>
          <w:szCs w:val="24"/>
        </w:rPr>
        <w:t>9</w:t>
      </w:r>
      <w:r w:rsidR="00F25D5F">
        <w:rPr>
          <w:rFonts w:eastAsia="Times New Roman" w:cs="Times New Roman"/>
          <w:szCs w:val="24"/>
        </w:rPr>
        <w:t xml:space="preserve"> </w:t>
      </w:r>
      <w:r w:rsidR="00326A92">
        <w:rPr>
          <w:rFonts w:eastAsia="Times New Roman" w:cs="Times New Roman"/>
          <w:szCs w:val="24"/>
        </w:rPr>
        <w:t>m</w:t>
      </w:r>
      <w:r>
        <w:rPr>
          <w:rFonts w:eastAsia="Times New Roman" w:cs="Times New Roman"/>
          <w:szCs w:val="24"/>
        </w:rPr>
        <w:t xml:space="preserve">inutes.      </w:t>
      </w:r>
    </w:p>
    <w:p w14:paraId="5A8D2DD2" w14:textId="77777777" w:rsidR="00E9350C" w:rsidRDefault="00E9350C" w:rsidP="005D2173">
      <w:pPr>
        <w:rPr>
          <w:rFonts w:cs="Times New Roman"/>
          <w:b/>
          <w:sz w:val="28"/>
          <w:szCs w:val="24"/>
        </w:rPr>
      </w:pPr>
    </w:p>
    <w:p w14:paraId="25C9506B" w14:textId="6A1CEF69" w:rsidR="006253A5" w:rsidRDefault="00441B46" w:rsidP="005D2173">
      <w:pPr>
        <w:rPr>
          <w:rFonts w:cs="Times New Roman"/>
          <w:b/>
          <w:sz w:val="28"/>
          <w:szCs w:val="24"/>
        </w:rPr>
      </w:pPr>
      <w:r>
        <w:rPr>
          <w:rFonts w:cs="Times New Roman"/>
          <w:b/>
          <w:sz w:val="28"/>
          <w:szCs w:val="24"/>
        </w:rPr>
        <w:t>The FORGE Geothermal Project Update</w:t>
      </w:r>
      <w:r w:rsidR="00882792">
        <w:rPr>
          <w:rFonts w:cs="Times New Roman"/>
          <w:b/>
          <w:sz w:val="28"/>
          <w:szCs w:val="24"/>
        </w:rPr>
        <w:t xml:space="preserve"> </w:t>
      </w:r>
    </w:p>
    <w:p w14:paraId="37CCAEA0" w14:textId="6EF3643F" w:rsidR="00B9689A" w:rsidRDefault="00441B46" w:rsidP="005D2173">
      <w:pPr>
        <w:rPr>
          <w:rFonts w:cs="Times New Roman"/>
          <w:szCs w:val="24"/>
        </w:rPr>
      </w:pPr>
      <w:r>
        <w:rPr>
          <w:rFonts w:cs="Times New Roman"/>
          <w:szCs w:val="24"/>
        </w:rPr>
        <w:t>Dr. Joseph Moore</w:t>
      </w:r>
      <w:r w:rsidR="004C217D">
        <w:rPr>
          <w:rFonts w:cs="Times New Roman"/>
          <w:szCs w:val="24"/>
        </w:rPr>
        <w:t xml:space="preserve">, </w:t>
      </w:r>
      <w:r w:rsidR="00850EF1">
        <w:rPr>
          <w:rFonts w:cs="Times New Roman"/>
          <w:szCs w:val="24"/>
        </w:rPr>
        <w:t>R</w:t>
      </w:r>
      <w:r>
        <w:rPr>
          <w:rFonts w:cs="Times New Roman"/>
          <w:szCs w:val="24"/>
        </w:rPr>
        <w:t>esearch Professor</w:t>
      </w:r>
      <w:r w:rsidR="00DC6E1D">
        <w:rPr>
          <w:rFonts w:cs="Times New Roman"/>
          <w:szCs w:val="24"/>
        </w:rPr>
        <w:t xml:space="preserve">, manages </w:t>
      </w:r>
      <w:r w:rsidR="00B9689A">
        <w:rPr>
          <w:rFonts w:cs="Times New Roman"/>
          <w:szCs w:val="24"/>
        </w:rPr>
        <w:t xml:space="preserve">the FORGE </w:t>
      </w:r>
      <w:r w:rsidR="00850EF1">
        <w:rPr>
          <w:rFonts w:cs="Times New Roman"/>
          <w:szCs w:val="24"/>
        </w:rPr>
        <w:t>p</w:t>
      </w:r>
      <w:r w:rsidR="00B9689A">
        <w:rPr>
          <w:rFonts w:cs="Times New Roman"/>
          <w:szCs w:val="24"/>
        </w:rPr>
        <w:t>roject</w:t>
      </w:r>
      <w:r w:rsidR="00DC6E1D">
        <w:rPr>
          <w:rFonts w:cs="Times New Roman"/>
          <w:szCs w:val="24"/>
        </w:rPr>
        <w:t xml:space="preserve"> at</w:t>
      </w:r>
      <w:r>
        <w:rPr>
          <w:rFonts w:cs="Times New Roman"/>
          <w:szCs w:val="24"/>
        </w:rPr>
        <w:t xml:space="preserve"> </w:t>
      </w:r>
      <w:r w:rsidR="00850EF1">
        <w:rPr>
          <w:rFonts w:cs="Times New Roman"/>
          <w:szCs w:val="24"/>
        </w:rPr>
        <w:t xml:space="preserve">the </w:t>
      </w:r>
      <w:r>
        <w:rPr>
          <w:rFonts w:cs="Times New Roman"/>
          <w:szCs w:val="24"/>
        </w:rPr>
        <w:t xml:space="preserve">Energy &amp; Geoscience Institute, </w:t>
      </w:r>
      <w:r w:rsidR="00B9689A">
        <w:rPr>
          <w:rFonts w:cs="Times New Roman"/>
          <w:szCs w:val="24"/>
        </w:rPr>
        <w:t>a non-teaching group within the College of Engineering</w:t>
      </w:r>
      <w:r w:rsidR="00DC6E1D">
        <w:rPr>
          <w:rFonts w:cs="Times New Roman"/>
          <w:szCs w:val="24"/>
        </w:rPr>
        <w:t>.  Dr. Moore</w:t>
      </w:r>
      <w:r w:rsidR="00B9689A">
        <w:rPr>
          <w:rFonts w:cs="Times New Roman"/>
          <w:szCs w:val="24"/>
        </w:rPr>
        <w:t xml:space="preserve"> </w:t>
      </w:r>
      <w:r w:rsidR="00183569">
        <w:rPr>
          <w:rFonts w:cs="Times New Roman"/>
          <w:szCs w:val="24"/>
        </w:rPr>
        <w:t>used a PowerPoint presentation</w:t>
      </w:r>
      <w:r w:rsidR="00DC6E1D">
        <w:rPr>
          <w:rFonts w:cs="Times New Roman"/>
          <w:szCs w:val="24"/>
        </w:rPr>
        <w:t>,</w:t>
      </w:r>
      <w:r w:rsidR="00183569">
        <w:rPr>
          <w:rFonts w:cs="Times New Roman"/>
          <w:szCs w:val="24"/>
        </w:rPr>
        <w:t xml:space="preserve"> “</w:t>
      </w:r>
      <w:r w:rsidRPr="009E32F4">
        <w:rPr>
          <w:rFonts w:cs="Times New Roman"/>
          <w:i/>
          <w:szCs w:val="24"/>
        </w:rPr>
        <w:t>The Utah Frontier Observatory for Research in Geothermal Energy (FORGE): An International Laboratory for Enhanced Geothermal Reservoirs</w:t>
      </w:r>
      <w:r w:rsidR="00DC6E1D">
        <w:rPr>
          <w:rFonts w:cs="Times New Roman"/>
          <w:i/>
          <w:szCs w:val="24"/>
        </w:rPr>
        <w:t>,</w:t>
      </w:r>
      <w:r>
        <w:rPr>
          <w:rFonts w:cs="Times New Roman"/>
          <w:szCs w:val="24"/>
        </w:rPr>
        <w:t xml:space="preserve">” to report on </w:t>
      </w:r>
      <w:r w:rsidR="00692948">
        <w:rPr>
          <w:rFonts w:cs="Times New Roman"/>
          <w:szCs w:val="24"/>
        </w:rPr>
        <w:t xml:space="preserve">the different types of geothermal systems and </w:t>
      </w:r>
      <w:r w:rsidR="00DC6E1D">
        <w:rPr>
          <w:rFonts w:cs="Times New Roman"/>
          <w:szCs w:val="24"/>
        </w:rPr>
        <w:t xml:space="preserve">the benefits of geothermal energy in the </w:t>
      </w:r>
      <w:r w:rsidR="00FF25FE">
        <w:rPr>
          <w:rFonts w:cs="Times New Roman"/>
          <w:szCs w:val="24"/>
        </w:rPr>
        <w:t>s</w:t>
      </w:r>
      <w:r w:rsidR="00DC6E1D">
        <w:rPr>
          <w:rFonts w:cs="Times New Roman"/>
          <w:szCs w:val="24"/>
        </w:rPr>
        <w:t>tate of Utah</w:t>
      </w:r>
      <w:r w:rsidR="00FF25FE">
        <w:rPr>
          <w:rFonts w:cs="Times New Roman"/>
          <w:szCs w:val="24"/>
        </w:rPr>
        <w:t xml:space="preserve">.  He </w:t>
      </w:r>
      <w:r w:rsidR="00ED3DA8">
        <w:rPr>
          <w:rFonts w:cs="Times New Roman"/>
          <w:szCs w:val="24"/>
        </w:rPr>
        <w:t>described the</w:t>
      </w:r>
      <w:r w:rsidR="009E32F4">
        <w:rPr>
          <w:rFonts w:cs="Times New Roman"/>
          <w:szCs w:val="24"/>
        </w:rPr>
        <w:t xml:space="preserve"> Milford Utah FORGE site</w:t>
      </w:r>
      <w:r w:rsidR="00FF25FE">
        <w:rPr>
          <w:rFonts w:cs="Times New Roman"/>
          <w:szCs w:val="24"/>
        </w:rPr>
        <w:t>,</w:t>
      </w:r>
      <w:r w:rsidR="009E32F4">
        <w:rPr>
          <w:rFonts w:cs="Times New Roman"/>
          <w:szCs w:val="24"/>
        </w:rPr>
        <w:t xml:space="preserve"> </w:t>
      </w:r>
      <w:r w:rsidR="00DC6E1D">
        <w:rPr>
          <w:rFonts w:cs="Times New Roman"/>
          <w:szCs w:val="24"/>
        </w:rPr>
        <w:t xml:space="preserve">the </w:t>
      </w:r>
      <w:r w:rsidR="009E32F4">
        <w:rPr>
          <w:rFonts w:cs="Times New Roman"/>
          <w:szCs w:val="24"/>
        </w:rPr>
        <w:t xml:space="preserve">FORGE </w:t>
      </w:r>
      <w:r w:rsidR="00850EF1">
        <w:rPr>
          <w:rFonts w:cs="Times New Roman"/>
          <w:szCs w:val="24"/>
        </w:rPr>
        <w:t>cr</w:t>
      </w:r>
      <w:r w:rsidR="009E32F4">
        <w:rPr>
          <w:rFonts w:cs="Times New Roman"/>
          <w:szCs w:val="24"/>
        </w:rPr>
        <w:t>iteria</w:t>
      </w:r>
      <w:r w:rsidR="00FF25FE">
        <w:rPr>
          <w:rFonts w:cs="Times New Roman"/>
          <w:szCs w:val="24"/>
        </w:rPr>
        <w:t>,</w:t>
      </w:r>
      <w:r w:rsidR="009E32F4">
        <w:rPr>
          <w:rFonts w:cs="Times New Roman"/>
          <w:szCs w:val="24"/>
        </w:rPr>
        <w:t xml:space="preserve"> and </w:t>
      </w:r>
      <w:r w:rsidR="005601C3">
        <w:rPr>
          <w:rFonts w:cs="Times New Roman"/>
          <w:szCs w:val="24"/>
        </w:rPr>
        <w:t xml:space="preserve">the </w:t>
      </w:r>
      <w:r w:rsidR="00850EF1">
        <w:rPr>
          <w:rFonts w:cs="Times New Roman"/>
          <w:szCs w:val="24"/>
        </w:rPr>
        <w:t>f</w:t>
      </w:r>
      <w:r w:rsidR="009E32F4">
        <w:rPr>
          <w:rFonts w:cs="Times New Roman"/>
          <w:szCs w:val="24"/>
        </w:rPr>
        <w:t xml:space="preserve">ield </w:t>
      </w:r>
      <w:r w:rsidR="00850EF1">
        <w:rPr>
          <w:rFonts w:cs="Times New Roman"/>
          <w:szCs w:val="24"/>
        </w:rPr>
        <w:t>a</w:t>
      </w:r>
      <w:r w:rsidR="009E32F4">
        <w:rPr>
          <w:rFonts w:cs="Times New Roman"/>
          <w:szCs w:val="24"/>
        </w:rPr>
        <w:t>ctivities</w:t>
      </w:r>
      <w:r w:rsidR="00DC6E1D">
        <w:rPr>
          <w:rFonts w:cs="Times New Roman"/>
          <w:szCs w:val="24"/>
        </w:rPr>
        <w:t xml:space="preserve">.  </w:t>
      </w:r>
      <w:r w:rsidR="004D251A">
        <w:rPr>
          <w:rFonts w:cs="Times New Roman"/>
          <w:szCs w:val="24"/>
        </w:rPr>
        <w:t>The discuss</w:t>
      </w:r>
      <w:r w:rsidR="00FF25FE">
        <w:rPr>
          <w:rFonts w:cs="Times New Roman"/>
          <w:szCs w:val="24"/>
        </w:rPr>
        <w:t>ion covered the following items:</w:t>
      </w:r>
    </w:p>
    <w:p w14:paraId="176A26DB" w14:textId="77777777" w:rsidR="001E17F6" w:rsidRDefault="001E17F6" w:rsidP="005D2173">
      <w:pPr>
        <w:rPr>
          <w:rFonts w:cs="Times New Roman"/>
          <w:szCs w:val="24"/>
        </w:rPr>
      </w:pPr>
    </w:p>
    <w:p w14:paraId="1E5203AE" w14:textId="3D563D3A" w:rsidR="00850EF1" w:rsidRPr="00D46870" w:rsidRDefault="00ED3DA8" w:rsidP="00D46870">
      <w:pPr>
        <w:pStyle w:val="ListParagraph"/>
        <w:numPr>
          <w:ilvl w:val="0"/>
          <w:numId w:val="21"/>
        </w:numPr>
        <w:rPr>
          <w:rFonts w:cs="Times New Roman"/>
          <w:szCs w:val="24"/>
        </w:rPr>
      </w:pPr>
      <w:r>
        <w:rPr>
          <w:rFonts w:cs="Times New Roman"/>
          <w:szCs w:val="24"/>
        </w:rPr>
        <w:t>T</w:t>
      </w:r>
      <w:r w:rsidR="00DC6E1D" w:rsidRPr="00D46870">
        <w:rPr>
          <w:rFonts w:cs="Times New Roman"/>
          <w:szCs w:val="24"/>
        </w:rPr>
        <w:t xml:space="preserve">he Department of Energy (DOE) initiated </w:t>
      </w:r>
      <w:r>
        <w:rPr>
          <w:rFonts w:cs="Times New Roman"/>
          <w:szCs w:val="24"/>
        </w:rPr>
        <w:t xml:space="preserve">the $161 million FORGE project </w:t>
      </w:r>
      <w:r w:rsidR="00B9689A" w:rsidRPr="00D46870">
        <w:rPr>
          <w:rFonts w:cs="Times New Roman"/>
          <w:szCs w:val="24"/>
        </w:rPr>
        <w:t>in 2014</w:t>
      </w:r>
      <w:r>
        <w:rPr>
          <w:rFonts w:cs="Times New Roman"/>
          <w:szCs w:val="24"/>
        </w:rPr>
        <w:t xml:space="preserve">; the </w:t>
      </w:r>
      <w:r w:rsidR="00B9689A" w:rsidRPr="00D46870">
        <w:rPr>
          <w:rFonts w:cs="Times New Roman"/>
          <w:szCs w:val="24"/>
        </w:rPr>
        <w:t xml:space="preserve">second largest geothermal program </w:t>
      </w:r>
      <w:r w:rsidR="00DC6E1D" w:rsidRPr="00D46870">
        <w:rPr>
          <w:rFonts w:cs="Times New Roman"/>
          <w:szCs w:val="24"/>
        </w:rPr>
        <w:t>DOE h</w:t>
      </w:r>
      <w:r w:rsidR="00B9689A" w:rsidRPr="00D46870">
        <w:rPr>
          <w:rFonts w:cs="Times New Roman"/>
          <w:szCs w:val="24"/>
        </w:rPr>
        <w:t xml:space="preserve">as ever </w:t>
      </w:r>
      <w:r w:rsidR="00DC6E1D" w:rsidRPr="00D46870">
        <w:rPr>
          <w:rFonts w:cs="Times New Roman"/>
          <w:szCs w:val="24"/>
        </w:rPr>
        <w:t xml:space="preserve">launched. </w:t>
      </w:r>
    </w:p>
    <w:p w14:paraId="51A9B5B2" w14:textId="77777777" w:rsidR="00850EF1" w:rsidRDefault="00850EF1" w:rsidP="005D2173">
      <w:pPr>
        <w:rPr>
          <w:rFonts w:cs="Times New Roman"/>
          <w:szCs w:val="24"/>
        </w:rPr>
      </w:pPr>
    </w:p>
    <w:p w14:paraId="5E614E16" w14:textId="3077BA5B" w:rsidR="001E17F6" w:rsidRPr="00D46870" w:rsidRDefault="004C217D" w:rsidP="00D46870">
      <w:pPr>
        <w:pStyle w:val="ListParagraph"/>
        <w:numPr>
          <w:ilvl w:val="0"/>
          <w:numId w:val="21"/>
        </w:numPr>
        <w:rPr>
          <w:rFonts w:cs="Times New Roman"/>
          <w:szCs w:val="24"/>
        </w:rPr>
      </w:pPr>
      <w:r w:rsidRPr="00D46870">
        <w:rPr>
          <w:rFonts w:cs="Times New Roman"/>
          <w:szCs w:val="24"/>
        </w:rPr>
        <w:t>Resources of geothermal energy range from the shallow ground to hot water and hot rock</w:t>
      </w:r>
      <w:r w:rsidR="00ED3DA8">
        <w:rPr>
          <w:rFonts w:cs="Times New Roman"/>
          <w:szCs w:val="24"/>
        </w:rPr>
        <w:t>s</w:t>
      </w:r>
      <w:r w:rsidRPr="00D46870">
        <w:rPr>
          <w:rFonts w:cs="Times New Roman"/>
          <w:szCs w:val="24"/>
        </w:rPr>
        <w:t xml:space="preserve"> found a few</w:t>
      </w:r>
      <w:r w:rsidR="00C078B3">
        <w:rPr>
          <w:rFonts w:cs="Times New Roman"/>
          <w:szCs w:val="24"/>
        </w:rPr>
        <w:t xml:space="preserve"> miles beneath the e</w:t>
      </w:r>
      <w:r w:rsidRPr="00D46870">
        <w:rPr>
          <w:rFonts w:cs="Times New Roman"/>
          <w:szCs w:val="24"/>
        </w:rPr>
        <w:t>arth's surface, and down even deeper to the extremely high temperatures</w:t>
      </w:r>
      <w:r w:rsidR="00EF12CD" w:rsidRPr="00D46870">
        <w:rPr>
          <w:rFonts w:cs="Times New Roman"/>
          <w:szCs w:val="24"/>
        </w:rPr>
        <w:t>.</w:t>
      </w:r>
      <w:r w:rsidR="00F24E79" w:rsidRPr="00D46870">
        <w:rPr>
          <w:rFonts w:cs="Times New Roman"/>
          <w:szCs w:val="24"/>
        </w:rPr>
        <w:t xml:space="preserve">  </w:t>
      </w:r>
      <w:r w:rsidR="00C04381" w:rsidRPr="00D46870">
        <w:rPr>
          <w:rFonts w:cs="Times New Roman"/>
          <w:szCs w:val="24"/>
        </w:rPr>
        <w:t>Geothermal power has the advantage of being a renewable energy source that provides baseload power with</w:t>
      </w:r>
      <w:r w:rsidR="005601C3">
        <w:rPr>
          <w:rFonts w:cs="Times New Roman"/>
          <w:szCs w:val="24"/>
        </w:rPr>
        <w:t xml:space="preserve">out </w:t>
      </w:r>
      <w:r w:rsidR="00C04381" w:rsidRPr="00D46870">
        <w:rPr>
          <w:rFonts w:cs="Times New Roman"/>
          <w:szCs w:val="24"/>
        </w:rPr>
        <w:t xml:space="preserve">emissions and waste by-products.  </w:t>
      </w:r>
      <w:r w:rsidR="00FF25FE" w:rsidRPr="00D46870">
        <w:rPr>
          <w:rFonts w:cs="Times New Roman"/>
          <w:szCs w:val="24"/>
        </w:rPr>
        <w:t>Additional benefits include:</w:t>
      </w:r>
      <w:r w:rsidR="001E17F6" w:rsidRPr="00D46870">
        <w:rPr>
          <w:rFonts w:cs="Times New Roman"/>
          <w:szCs w:val="24"/>
        </w:rPr>
        <w:t xml:space="preserve"> </w:t>
      </w:r>
    </w:p>
    <w:p w14:paraId="67EC4C4B" w14:textId="77777777" w:rsidR="00255B51" w:rsidRDefault="00255B51" w:rsidP="005D2173">
      <w:pPr>
        <w:rPr>
          <w:rFonts w:cs="Times New Roman"/>
          <w:szCs w:val="24"/>
        </w:rPr>
      </w:pPr>
    </w:p>
    <w:p w14:paraId="67ABBDB6" w14:textId="38360682" w:rsidR="001E17F6" w:rsidRPr="001E17F6" w:rsidRDefault="001E17F6" w:rsidP="00D46870">
      <w:pPr>
        <w:pStyle w:val="ListParagraph"/>
        <w:numPr>
          <w:ilvl w:val="1"/>
          <w:numId w:val="21"/>
        </w:numPr>
        <w:rPr>
          <w:rFonts w:cs="Times New Roman"/>
          <w:szCs w:val="24"/>
        </w:rPr>
      </w:pPr>
      <w:r w:rsidRPr="001E17F6">
        <w:rPr>
          <w:rFonts w:cs="Times New Roman"/>
          <w:szCs w:val="24"/>
        </w:rPr>
        <w:t>Peaking</w:t>
      </w:r>
    </w:p>
    <w:p w14:paraId="0BA4726F" w14:textId="0D9E85EC" w:rsidR="001E17F6" w:rsidRPr="001E17F6" w:rsidRDefault="001E17F6" w:rsidP="00D46870">
      <w:pPr>
        <w:pStyle w:val="ListParagraph"/>
        <w:numPr>
          <w:ilvl w:val="1"/>
          <w:numId w:val="21"/>
        </w:numPr>
        <w:rPr>
          <w:rFonts w:cs="Times New Roman"/>
          <w:szCs w:val="24"/>
        </w:rPr>
      </w:pPr>
      <w:r w:rsidRPr="001E17F6">
        <w:rPr>
          <w:rFonts w:cs="Times New Roman"/>
          <w:szCs w:val="24"/>
        </w:rPr>
        <w:t>Vast resource</w:t>
      </w:r>
    </w:p>
    <w:p w14:paraId="6C622E7E" w14:textId="12CF8242" w:rsidR="001E17F6" w:rsidRPr="001E17F6" w:rsidRDefault="001E17F6" w:rsidP="00D46870">
      <w:pPr>
        <w:pStyle w:val="ListParagraph"/>
        <w:numPr>
          <w:ilvl w:val="1"/>
          <w:numId w:val="21"/>
        </w:numPr>
        <w:rPr>
          <w:rFonts w:cs="Times New Roman"/>
          <w:szCs w:val="24"/>
        </w:rPr>
      </w:pPr>
      <w:r w:rsidRPr="001E17F6">
        <w:rPr>
          <w:rFonts w:cs="Times New Roman"/>
          <w:szCs w:val="24"/>
        </w:rPr>
        <w:t>Low costs once established</w:t>
      </w:r>
    </w:p>
    <w:p w14:paraId="158462D0" w14:textId="3DC4D666" w:rsidR="001E17F6" w:rsidRDefault="001E17F6" w:rsidP="00D46870">
      <w:pPr>
        <w:pStyle w:val="ListParagraph"/>
        <w:numPr>
          <w:ilvl w:val="1"/>
          <w:numId w:val="21"/>
        </w:numPr>
        <w:rPr>
          <w:rFonts w:cs="Times New Roman"/>
          <w:szCs w:val="24"/>
        </w:rPr>
      </w:pPr>
      <w:r w:rsidRPr="001E17F6">
        <w:rPr>
          <w:rFonts w:cs="Times New Roman"/>
          <w:szCs w:val="24"/>
        </w:rPr>
        <w:t>Small geographic footprint</w:t>
      </w:r>
    </w:p>
    <w:p w14:paraId="5C7937AA" w14:textId="77777777" w:rsidR="001E17F6" w:rsidRDefault="001E17F6" w:rsidP="001E17F6">
      <w:pPr>
        <w:rPr>
          <w:rFonts w:cs="Times New Roman"/>
          <w:szCs w:val="24"/>
        </w:rPr>
      </w:pPr>
    </w:p>
    <w:p w14:paraId="3F658455" w14:textId="4BB22D0E" w:rsidR="00DC6E1D" w:rsidRPr="00D46870" w:rsidRDefault="004C217D" w:rsidP="00D46870">
      <w:pPr>
        <w:pStyle w:val="ListParagraph"/>
        <w:numPr>
          <w:ilvl w:val="0"/>
          <w:numId w:val="21"/>
        </w:numPr>
        <w:rPr>
          <w:rFonts w:cs="Times New Roman"/>
          <w:szCs w:val="24"/>
        </w:rPr>
      </w:pPr>
      <w:r w:rsidRPr="00D46870">
        <w:rPr>
          <w:rFonts w:cs="Times New Roman"/>
          <w:szCs w:val="24"/>
        </w:rPr>
        <w:t xml:space="preserve">Geothermal energy </w:t>
      </w:r>
      <w:r w:rsidR="00EF12CD" w:rsidRPr="00D46870">
        <w:rPr>
          <w:rFonts w:cs="Times New Roman"/>
          <w:szCs w:val="24"/>
        </w:rPr>
        <w:t>systems</w:t>
      </w:r>
      <w:r w:rsidR="00255B51" w:rsidRPr="00D46870">
        <w:rPr>
          <w:rFonts w:cs="Times New Roman"/>
          <w:szCs w:val="24"/>
        </w:rPr>
        <w:t>,</w:t>
      </w:r>
      <w:r w:rsidR="00EF12CD" w:rsidRPr="00D46870">
        <w:rPr>
          <w:rFonts w:cs="Times New Roman"/>
          <w:szCs w:val="24"/>
        </w:rPr>
        <w:t xml:space="preserve"> </w:t>
      </w:r>
      <w:r w:rsidR="00686899" w:rsidRPr="00D46870">
        <w:rPr>
          <w:rFonts w:cs="Times New Roman"/>
          <w:szCs w:val="24"/>
        </w:rPr>
        <w:t xml:space="preserve">such as electric generation, space heating, and spas </w:t>
      </w:r>
      <w:r w:rsidR="00EF12CD" w:rsidRPr="00D46870">
        <w:rPr>
          <w:rFonts w:cs="Times New Roman"/>
          <w:szCs w:val="24"/>
        </w:rPr>
        <w:t xml:space="preserve">are </w:t>
      </w:r>
      <w:r w:rsidRPr="00D46870">
        <w:rPr>
          <w:rFonts w:cs="Times New Roman"/>
          <w:szCs w:val="24"/>
        </w:rPr>
        <w:t xml:space="preserve">used in Utah and around the country. The </w:t>
      </w:r>
      <w:r w:rsidR="00DC6E1D" w:rsidRPr="00D46870">
        <w:rPr>
          <w:rFonts w:cs="Times New Roman"/>
          <w:szCs w:val="24"/>
        </w:rPr>
        <w:t xml:space="preserve">different types of geothermal </w:t>
      </w:r>
      <w:r w:rsidRPr="00D46870">
        <w:rPr>
          <w:rFonts w:cs="Times New Roman"/>
          <w:szCs w:val="24"/>
        </w:rPr>
        <w:t>energy technologies</w:t>
      </w:r>
      <w:r w:rsidR="00FF25FE" w:rsidRPr="00D46870">
        <w:rPr>
          <w:rFonts w:cs="Times New Roman"/>
          <w:szCs w:val="24"/>
        </w:rPr>
        <w:t xml:space="preserve"> include</w:t>
      </w:r>
      <w:r w:rsidR="00DC6E1D" w:rsidRPr="00D46870">
        <w:rPr>
          <w:rFonts w:cs="Times New Roman"/>
          <w:szCs w:val="24"/>
        </w:rPr>
        <w:t xml:space="preserve">: </w:t>
      </w:r>
    </w:p>
    <w:p w14:paraId="557440F1" w14:textId="77777777" w:rsidR="00255B51" w:rsidRDefault="00255B51" w:rsidP="004C217D">
      <w:pPr>
        <w:rPr>
          <w:rFonts w:cs="Times New Roman"/>
          <w:szCs w:val="24"/>
        </w:rPr>
      </w:pPr>
    </w:p>
    <w:p w14:paraId="0B29FCA7" w14:textId="38FC00EB" w:rsidR="001E17F6" w:rsidRPr="001E17F6" w:rsidRDefault="001E17F6" w:rsidP="00D46870">
      <w:pPr>
        <w:pStyle w:val="ListParagraph"/>
        <w:numPr>
          <w:ilvl w:val="1"/>
          <w:numId w:val="21"/>
        </w:numPr>
        <w:rPr>
          <w:rFonts w:cs="Times New Roman"/>
          <w:szCs w:val="24"/>
        </w:rPr>
      </w:pPr>
      <w:r w:rsidRPr="001E17F6">
        <w:rPr>
          <w:rFonts w:cs="Times New Roman"/>
          <w:szCs w:val="24"/>
        </w:rPr>
        <w:t xml:space="preserve">Heat </w:t>
      </w:r>
      <w:r w:rsidR="00DC6E1D">
        <w:rPr>
          <w:rFonts w:cs="Times New Roman"/>
          <w:szCs w:val="24"/>
        </w:rPr>
        <w:t xml:space="preserve">Pumps </w:t>
      </w:r>
    </w:p>
    <w:p w14:paraId="467439B4" w14:textId="64CE56C7" w:rsidR="001E17F6" w:rsidRPr="001E17F6" w:rsidRDefault="001E17F6" w:rsidP="00D46870">
      <w:pPr>
        <w:pStyle w:val="ListParagraph"/>
        <w:numPr>
          <w:ilvl w:val="1"/>
          <w:numId w:val="21"/>
        </w:numPr>
        <w:rPr>
          <w:rFonts w:cs="Times New Roman"/>
          <w:szCs w:val="24"/>
        </w:rPr>
      </w:pPr>
      <w:r w:rsidRPr="001E17F6">
        <w:rPr>
          <w:rFonts w:cs="Times New Roman"/>
          <w:szCs w:val="24"/>
        </w:rPr>
        <w:t>Direct Use</w:t>
      </w:r>
    </w:p>
    <w:p w14:paraId="51A31F19" w14:textId="753DC4A6" w:rsidR="001E17F6" w:rsidRPr="001E17F6" w:rsidRDefault="001E17F6" w:rsidP="00D46870">
      <w:pPr>
        <w:pStyle w:val="ListParagraph"/>
        <w:numPr>
          <w:ilvl w:val="1"/>
          <w:numId w:val="21"/>
        </w:numPr>
        <w:rPr>
          <w:rFonts w:cs="Times New Roman"/>
          <w:szCs w:val="24"/>
        </w:rPr>
      </w:pPr>
      <w:r w:rsidRPr="001E17F6">
        <w:rPr>
          <w:rFonts w:cs="Times New Roman"/>
          <w:szCs w:val="24"/>
        </w:rPr>
        <w:t>Binary Plants</w:t>
      </w:r>
    </w:p>
    <w:p w14:paraId="3DDDD82B" w14:textId="5DAE0F56" w:rsidR="001E17F6" w:rsidRDefault="001E17F6" w:rsidP="00D46870">
      <w:pPr>
        <w:pStyle w:val="ListParagraph"/>
        <w:numPr>
          <w:ilvl w:val="1"/>
          <w:numId w:val="21"/>
        </w:numPr>
        <w:rPr>
          <w:rFonts w:cs="Times New Roman"/>
          <w:szCs w:val="24"/>
        </w:rPr>
      </w:pPr>
      <w:r w:rsidRPr="001E17F6">
        <w:rPr>
          <w:rFonts w:cs="Times New Roman"/>
          <w:szCs w:val="24"/>
        </w:rPr>
        <w:t>Flash Plants and Steam Turbines</w:t>
      </w:r>
    </w:p>
    <w:p w14:paraId="2CEB914D" w14:textId="6E5D1D02" w:rsidR="004A0480" w:rsidRPr="001E17F6" w:rsidRDefault="004A0480" w:rsidP="00D46870">
      <w:pPr>
        <w:pStyle w:val="ListParagraph"/>
        <w:numPr>
          <w:ilvl w:val="1"/>
          <w:numId w:val="21"/>
        </w:numPr>
        <w:rPr>
          <w:rFonts w:cs="Times New Roman"/>
          <w:szCs w:val="24"/>
        </w:rPr>
      </w:pPr>
      <w:r>
        <w:rPr>
          <w:rFonts w:cs="Times New Roman"/>
          <w:szCs w:val="24"/>
        </w:rPr>
        <w:t>Hot Sedimentary Basins Oil and Gas Co-Production</w:t>
      </w:r>
    </w:p>
    <w:p w14:paraId="5EDF6BE7" w14:textId="798F39F8" w:rsidR="001E17F6" w:rsidRPr="001E17F6" w:rsidRDefault="001E17F6" w:rsidP="00D46870">
      <w:pPr>
        <w:pStyle w:val="ListParagraph"/>
        <w:numPr>
          <w:ilvl w:val="1"/>
          <w:numId w:val="21"/>
        </w:numPr>
        <w:rPr>
          <w:rFonts w:cs="Times New Roman"/>
          <w:szCs w:val="24"/>
        </w:rPr>
      </w:pPr>
      <w:r w:rsidRPr="001E17F6">
        <w:rPr>
          <w:rFonts w:cs="Times New Roman"/>
          <w:szCs w:val="24"/>
        </w:rPr>
        <w:t xml:space="preserve">Enhanced Geothermal System (FORGE) </w:t>
      </w:r>
    </w:p>
    <w:p w14:paraId="794D697D" w14:textId="77777777" w:rsidR="00DC6E1D" w:rsidRDefault="00DC6E1D" w:rsidP="001E17F6">
      <w:pPr>
        <w:rPr>
          <w:rFonts w:cs="Times New Roman"/>
          <w:szCs w:val="24"/>
        </w:rPr>
      </w:pPr>
    </w:p>
    <w:p w14:paraId="37848333" w14:textId="71AA125E" w:rsidR="00F24E79" w:rsidRPr="00D46870" w:rsidRDefault="00F24E79" w:rsidP="00D46870">
      <w:pPr>
        <w:pStyle w:val="ListParagraph"/>
        <w:numPr>
          <w:ilvl w:val="0"/>
          <w:numId w:val="21"/>
        </w:numPr>
        <w:rPr>
          <w:rFonts w:cs="Times New Roman"/>
          <w:b/>
          <w:szCs w:val="24"/>
        </w:rPr>
      </w:pPr>
      <w:r w:rsidRPr="00D46870">
        <w:rPr>
          <w:rFonts w:cs="Times New Roman"/>
          <w:b/>
          <w:szCs w:val="24"/>
        </w:rPr>
        <w:t>Heat Pumps</w:t>
      </w:r>
    </w:p>
    <w:p w14:paraId="23D24628" w14:textId="233B0694" w:rsidR="00B30954" w:rsidRPr="00D46870" w:rsidRDefault="004C217D" w:rsidP="00D46870">
      <w:pPr>
        <w:pStyle w:val="ListParagraph"/>
        <w:rPr>
          <w:rFonts w:cs="Times New Roman"/>
          <w:szCs w:val="24"/>
        </w:rPr>
      </w:pPr>
      <w:r w:rsidRPr="00D46870">
        <w:rPr>
          <w:rFonts w:cs="Times New Roman"/>
          <w:szCs w:val="24"/>
        </w:rPr>
        <w:t>Geothermal heat pumps</w:t>
      </w:r>
      <w:r w:rsidR="00DC6E1D" w:rsidRPr="00D46870">
        <w:rPr>
          <w:rFonts w:cs="Times New Roman"/>
          <w:szCs w:val="24"/>
        </w:rPr>
        <w:t xml:space="preserve">, the most familiar, </w:t>
      </w:r>
      <w:r w:rsidR="004A0480" w:rsidRPr="00D46870">
        <w:rPr>
          <w:rFonts w:cs="Times New Roman"/>
          <w:szCs w:val="24"/>
        </w:rPr>
        <w:t xml:space="preserve">use </w:t>
      </w:r>
      <w:r w:rsidR="007A0B5F" w:rsidRPr="00D46870">
        <w:rPr>
          <w:rFonts w:cs="Times New Roman"/>
          <w:szCs w:val="24"/>
        </w:rPr>
        <w:t xml:space="preserve">no </w:t>
      </w:r>
      <w:r w:rsidR="004A0480" w:rsidRPr="00D46870">
        <w:rPr>
          <w:rFonts w:cs="Times New Roman"/>
          <w:szCs w:val="24"/>
        </w:rPr>
        <w:t>water</w:t>
      </w:r>
      <w:r w:rsidR="007A0B5F" w:rsidRPr="00D46870">
        <w:rPr>
          <w:rFonts w:cs="Times New Roman"/>
          <w:szCs w:val="24"/>
        </w:rPr>
        <w:t>,</w:t>
      </w:r>
      <w:r w:rsidR="004A0480" w:rsidRPr="00D46870">
        <w:rPr>
          <w:rFonts w:cs="Times New Roman"/>
          <w:szCs w:val="24"/>
        </w:rPr>
        <w:t xml:space="preserve"> but </w:t>
      </w:r>
      <w:r w:rsidRPr="00D46870">
        <w:rPr>
          <w:rFonts w:cs="Times New Roman"/>
          <w:szCs w:val="24"/>
        </w:rPr>
        <w:t>shallow ground to heat and cool homes and industrial buildings.</w:t>
      </w:r>
      <w:r w:rsidR="00DC6E1D" w:rsidRPr="00D46870">
        <w:rPr>
          <w:rFonts w:cs="Times New Roman"/>
          <w:szCs w:val="24"/>
        </w:rPr>
        <w:t xml:space="preserve">  </w:t>
      </w:r>
      <w:r w:rsidR="005601C3">
        <w:rPr>
          <w:rFonts w:cs="Times New Roman"/>
          <w:szCs w:val="24"/>
        </w:rPr>
        <w:t>The u</w:t>
      </w:r>
      <w:r w:rsidR="00DC6E1D" w:rsidRPr="00D46870">
        <w:rPr>
          <w:rFonts w:cs="Times New Roman"/>
          <w:szCs w:val="24"/>
        </w:rPr>
        <w:t xml:space="preserve">se of geothermal heat pumps </w:t>
      </w:r>
      <w:r w:rsidR="00ED3DA8">
        <w:rPr>
          <w:rFonts w:cs="Times New Roman"/>
          <w:szCs w:val="24"/>
        </w:rPr>
        <w:t>has increased</w:t>
      </w:r>
      <w:r w:rsidR="00ED3DA8" w:rsidRPr="00D46870">
        <w:rPr>
          <w:rFonts w:cs="Times New Roman"/>
          <w:szCs w:val="24"/>
        </w:rPr>
        <w:t xml:space="preserve"> </w:t>
      </w:r>
      <w:r w:rsidR="00DC6E1D" w:rsidRPr="00D46870">
        <w:rPr>
          <w:rFonts w:cs="Times New Roman"/>
          <w:szCs w:val="24"/>
        </w:rPr>
        <w:t>at a rate of 25 percent a year</w:t>
      </w:r>
      <w:r w:rsidR="00ED3DA8">
        <w:rPr>
          <w:rFonts w:cs="Times New Roman"/>
          <w:szCs w:val="24"/>
        </w:rPr>
        <w:t>,</w:t>
      </w:r>
      <w:r w:rsidR="00DC6E1D" w:rsidRPr="00D46870">
        <w:rPr>
          <w:rFonts w:cs="Times New Roman"/>
          <w:szCs w:val="24"/>
        </w:rPr>
        <w:t xml:space="preserve"> and saves 30-70 percent when heating and 20-50 percent when cooling.</w:t>
      </w:r>
      <w:r w:rsidRPr="00D46870">
        <w:rPr>
          <w:rFonts w:cs="Times New Roman"/>
          <w:szCs w:val="24"/>
        </w:rPr>
        <w:t xml:space="preserve">  </w:t>
      </w:r>
      <w:r w:rsidR="00B30954" w:rsidRPr="00D46870">
        <w:rPr>
          <w:rFonts w:cs="Times New Roman"/>
          <w:szCs w:val="24"/>
        </w:rPr>
        <w:t xml:space="preserve">The Carolyn and </w:t>
      </w:r>
      <w:proofErr w:type="spellStart"/>
      <w:r w:rsidR="00B30954" w:rsidRPr="00D46870">
        <w:rPr>
          <w:rFonts w:cs="Times New Roman"/>
          <w:szCs w:val="24"/>
        </w:rPr>
        <w:t>Kem</w:t>
      </w:r>
      <w:proofErr w:type="spellEnd"/>
      <w:r w:rsidR="00B30954" w:rsidRPr="00D46870">
        <w:rPr>
          <w:rFonts w:cs="Times New Roman"/>
          <w:szCs w:val="24"/>
        </w:rPr>
        <w:t xml:space="preserve"> Gardner Building</w:t>
      </w:r>
      <w:r w:rsidR="00A57741" w:rsidRPr="00D46870">
        <w:rPr>
          <w:rFonts w:cs="Times New Roman"/>
          <w:szCs w:val="24"/>
        </w:rPr>
        <w:t xml:space="preserve"> located </w:t>
      </w:r>
      <w:r w:rsidR="00686899" w:rsidRPr="00D46870">
        <w:rPr>
          <w:rFonts w:cs="Times New Roman"/>
          <w:szCs w:val="24"/>
        </w:rPr>
        <w:t xml:space="preserve">at the University of Utah </w:t>
      </w:r>
      <w:r w:rsidR="00EF12CD" w:rsidRPr="00D46870">
        <w:rPr>
          <w:rFonts w:cs="Times New Roman"/>
          <w:szCs w:val="24"/>
        </w:rPr>
        <w:t xml:space="preserve">uses </w:t>
      </w:r>
      <w:r w:rsidR="0021277E" w:rsidRPr="00D46870">
        <w:rPr>
          <w:rFonts w:cs="Times New Roman"/>
          <w:szCs w:val="24"/>
        </w:rPr>
        <w:t xml:space="preserve">geothermal </w:t>
      </w:r>
      <w:r w:rsidR="00EF12CD" w:rsidRPr="00D46870">
        <w:rPr>
          <w:rFonts w:cs="Times New Roman"/>
          <w:szCs w:val="24"/>
        </w:rPr>
        <w:t>heat pumps</w:t>
      </w:r>
      <w:r w:rsidR="00686899" w:rsidRPr="00D46870">
        <w:rPr>
          <w:rFonts w:cs="Times New Roman"/>
          <w:szCs w:val="24"/>
        </w:rPr>
        <w:t>;</w:t>
      </w:r>
      <w:r w:rsidR="0021277E" w:rsidRPr="00D46870">
        <w:rPr>
          <w:rFonts w:cs="Times New Roman"/>
          <w:szCs w:val="24"/>
        </w:rPr>
        <w:t xml:space="preserve"> </w:t>
      </w:r>
      <w:r w:rsidR="00EF12CD" w:rsidRPr="00D46870">
        <w:rPr>
          <w:rFonts w:cs="Times New Roman"/>
          <w:szCs w:val="24"/>
        </w:rPr>
        <w:t xml:space="preserve">170 wells </w:t>
      </w:r>
      <w:r w:rsidR="00647084" w:rsidRPr="00D46870">
        <w:rPr>
          <w:rFonts w:cs="Times New Roman"/>
          <w:szCs w:val="24"/>
        </w:rPr>
        <w:t xml:space="preserve">drilled </w:t>
      </w:r>
      <w:r w:rsidR="00EF12CD" w:rsidRPr="00D46870">
        <w:rPr>
          <w:rFonts w:cs="Times New Roman"/>
          <w:szCs w:val="24"/>
        </w:rPr>
        <w:t xml:space="preserve">to the depth of 350 feet, </w:t>
      </w:r>
      <w:r w:rsidR="004A0480" w:rsidRPr="00D46870">
        <w:rPr>
          <w:rFonts w:cs="Times New Roman"/>
          <w:szCs w:val="24"/>
        </w:rPr>
        <w:t xml:space="preserve">which </w:t>
      </w:r>
      <w:r w:rsidR="00EF12CD" w:rsidRPr="00D46870">
        <w:rPr>
          <w:rFonts w:cs="Times New Roman"/>
          <w:szCs w:val="24"/>
        </w:rPr>
        <w:t xml:space="preserve">saves </w:t>
      </w:r>
      <w:r w:rsidR="00B30954" w:rsidRPr="00D46870">
        <w:rPr>
          <w:rFonts w:cs="Times New Roman"/>
          <w:szCs w:val="24"/>
        </w:rPr>
        <w:t xml:space="preserve">$62,000 </w:t>
      </w:r>
      <w:r w:rsidR="00ED3DA8">
        <w:rPr>
          <w:rFonts w:cs="Times New Roman"/>
          <w:szCs w:val="24"/>
        </w:rPr>
        <w:t xml:space="preserve">and </w:t>
      </w:r>
      <w:r w:rsidR="00B30954" w:rsidRPr="00D46870">
        <w:rPr>
          <w:rFonts w:cs="Times New Roman"/>
          <w:szCs w:val="24"/>
        </w:rPr>
        <w:t xml:space="preserve">1,440,000 gallons of potable water </w:t>
      </w:r>
      <w:r w:rsidR="007A0B5F" w:rsidRPr="00D46870">
        <w:rPr>
          <w:rFonts w:cs="Times New Roman"/>
          <w:szCs w:val="24"/>
        </w:rPr>
        <w:t>a</w:t>
      </w:r>
      <w:r w:rsidR="00B30954" w:rsidRPr="00D46870">
        <w:rPr>
          <w:rFonts w:cs="Times New Roman"/>
          <w:szCs w:val="24"/>
        </w:rPr>
        <w:t xml:space="preserve"> year</w:t>
      </w:r>
      <w:r w:rsidR="00EF12CD" w:rsidRPr="00D46870">
        <w:rPr>
          <w:rFonts w:cs="Times New Roman"/>
          <w:szCs w:val="24"/>
        </w:rPr>
        <w:t xml:space="preserve"> </w:t>
      </w:r>
      <w:r w:rsidR="005601C3">
        <w:rPr>
          <w:rFonts w:cs="Times New Roman"/>
          <w:szCs w:val="24"/>
        </w:rPr>
        <w:t>and</w:t>
      </w:r>
      <w:r w:rsidR="00D46870">
        <w:rPr>
          <w:rFonts w:cs="Times New Roman"/>
          <w:szCs w:val="24"/>
        </w:rPr>
        <w:t xml:space="preserve"> </w:t>
      </w:r>
      <w:r w:rsidR="00EF12CD" w:rsidRPr="00D46870">
        <w:rPr>
          <w:rFonts w:cs="Times New Roman"/>
          <w:szCs w:val="24"/>
        </w:rPr>
        <w:t>e</w:t>
      </w:r>
      <w:r w:rsidR="00B30954" w:rsidRPr="00D46870">
        <w:rPr>
          <w:rFonts w:cs="Times New Roman"/>
          <w:szCs w:val="24"/>
        </w:rPr>
        <w:t xml:space="preserve">liminates 4 </w:t>
      </w:r>
      <w:proofErr w:type="spellStart"/>
      <w:r w:rsidR="00B30954" w:rsidRPr="00D46870">
        <w:rPr>
          <w:rFonts w:cs="Times New Roman"/>
          <w:szCs w:val="24"/>
        </w:rPr>
        <w:t>tonnes</w:t>
      </w:r>
      <w:proofErr w:type="spellEnd"/>
      <w:r w:rsidR="00B30954" w:rsidRPr="00D46870">
        <w:rPr>
          <w:rFonts w:cs="Times New Roman"/>
          <w:szCs w:val="24"/>
        </w:rPr>
        <w:t xml:space="preserve"> </w:t>
      </w:r>
      <w:r w:rsidR="007A0B5F" w:rsidRPr="00D46870">
        <w:rPr>
          <w:rFonts w:cs="Times New Roman"/>
          <w:szCs w:val="24"/>
        </w:rPr>
        <w:t>of carbon dioxide (CO</w:t>
      </w:r>
      <w:r w:rsidR="007A0B5F" w:rsidRPr="00D46870">
        <w:rPr>
          <w:rFonts w:cs="Times New Roman"/>
          <w:szCs w:val="24"/>
          <w:vertAlign w:val="subscript"/>
        </w:rPr>
        <w:t>s</w:t>
      </w:r>
      <w:r w:rsidR="009F3890" w:rsidRPr="00D46870">
        <w:rPr>
          <w:rFonts w:cs="Times New Roman"/>
          <w:szCs w:val="24"/>
        </w:rPr>
        <w:t>)</w:t>
      </w:r>
      <w:r w:rsidR="007A0B5F" w:rsidRPr="00D46870">
        <w:rPr>
          <w:rFonts w:cs="Times New Roman"/>
          <w:szCs w:val="24"/>
        </w:rPr>
        <w:t xml:space="preserve"> from the air</w:t>
      </w:r>
      <w:r w:rsidR="005601C3">
        <w:rPr>
          <w:rFonts w:cs="Times New Roman"/>
          <w:szCs w:val="24"/>
        </w:rPr>
        <w:t xml:space="preserve"> a year</w:t>
      </w:r>
      <w:r w:rsidR="007A0B5F" w:rsidRPr="00D46870">
        <w:rPr>
          <w:rFonts w:cs="Times New Roman"/>
          <w:szCs w:val="24"/>
        </w:rPr>
        <w:t xml:space="preserve">.  </w:t>
      </w:r>
    </w:p>
    <w:p w14:paraId="37331349" w14:textId="77777777" w:rsidR="004A0480" w:rsidRDefault="004A0480" w:rsidP="00EF12CD">
      <w:pPr>
        <w:rPr>
          <w:rFonts w:cs="Times New Roman"/>
          <w:szCs w:val="24"/>
        </w:rPr>
      </w:pPr>
    </w:p>
    <w:p w14:paraId="7C34F831" w14:textId="77777777" w:rsidR="00ED3DA8" w:rsidRDefault="00ED3DA8" w:rsidP="00EF12CD">
      <w:pPr>
        <w:rPr>
          <w:rFonts w:cs="Times New Roman"/>
          <w:szCs w:val="24"/>
        </w:rPr>
      </w:pPr>
    </w:p>
    <w:p w14:paraId="41CD8C64" w14:textId="058FB5D8" w:rsidR="0077352E" w:rsidRPr="00D46870" w:rsidRDefault="0077352E" w:rsidP="00D46870">
      <w:pPr>
        <w:pStyle w:val="ListParagraph"/>
        <w:numPr>
          <w:ilvl w:val="0"/>
          <w:numId w:val="21"/>
        </w:numPr>
        <w:rPr>
          <w:rFonts w:cs="Times New Roman"/>
          <w:b/>
          <w:szCs w:val="24"/>
        </w:rPr>
      </w:pPr>
      <w:r w:rsidRPr="00D46870">
        <w:rPr>
          <w:rFonts w:cs="Times New Roman"/>
          <w:b/>
          <w:szCs w:val="24"/>
        </w:rPr>
        <w:lastRenderedPageBreak/>
        <w:t>Direct Use</w:t>
      </w:r>
    </w:p>
    <w:p w14:paraId="5836F680" w14:textId="1E8E5AEB" w:rsidR="00B30954" w:rsidRPr="00D46870" w:rsidRDefault="0015561F" w:rsidP="00D46870">
      <w:pPr>
        <w:pStyle w:val="ListParagraph"/>
        <w:rPr>
          <w:rFonts w:cs="Times New Roman"/>
          <w:szCs w:val="24"/>
        </w:rPr>
      </w:pPr>
      <w:r w:rsidRPr="00D46870">
        <w:rPr>
          <w:rFonts w:cs="Times New Roman"/>
          <w:szCs w:val="24"/>
        </w:rPr>
        <w:t xml:space="preserve">More important are </w:t>
      </w:r>
      <w:r w:rsidR="004C217D" w:rsidRPr="00D46870">
        <w:rPr>
          <w:rFonts w:cs="Times New Roman"/>
          <w:szCs w:val="24"/>
        </w:rPr>
        <w:t xml:space="preserve">geothermal direct uses, </w:t>
      </w:r>
      <w:r w:rsidR="00EF12CD" w:rsidRPr="00D46870">
        <w:rPr>
          <w:rFonts w:cs="Times New Roman"/>
          <w:szCs w:val="24"/>
        </w:rPr>
        <w:t xml:space="preserve">which produce </w:t>
      </w:r>
      <w:r w:rsidR="004C217D" w:rsidRPr="00D46870">
        <w:rPr>
          <w:rFonts w:cs="Times New Roman"/>
          <w:szCs w:val="24"/>
        </w:rPr>
        <w:t xml:space="preserve">heat directly from hot water within the </w:t>
      </w:r>
      <w:r w:rsidR="00C078B3">
        <w:rPr>
          <w:rFonts w:cs="Times New Roman"/>
          <w:szCs w:val="24"/>
        </w:rPr>
        <w:t>e</w:t>
      </w:r>
      <w:r w:rsidR="004C217D" w:rsidRPr="00D46870">
        <w:rPr>
          <w:rFonts w:cs="Times New Roman"/>
          <w:szCs w:val="24"/>
        </w:rPr>
        <w:t>arth.</w:t>
      </w:r>
      <w:r w:rsidR="0077352E" w:rsidRPr="00D46870">
        <w:rPr>
          <w:rFonts w:cs="Times New Roman"/>
          <w:szCs w:val="24"/>
        </w:rPr>
        <w:t xml:space="preserve">  </w:t>
      </w:r>
      <w:r w:rsidR="009F3890" w:rsidRPr="00D46870">
        <w:rPr>
          <w:rFonts w:cs="Times New Roman"/>
          <w:szCs w:val="24"/>
        </w:rPr>
        <w:t>Examples of s</w:t>
      </w:r>
      <w:r w:rsidR="004A0480" w:rsidRPr="00D46870">
        <w:rPr>
          <w:rFonts w:cs="Times New Roman"/>
          <w:szCs w:val="24"/>
        </w:rPr>
        <w:t>pace heating</w:t>
      </w:r>
      <w:r w:rsidR="009F3890" w:rsidRPr="00D46870">
        <w:rPr>
          <w:rFonts w:cs="Times New Roman"/>
          <w:szCs w:val="24"/>
        </w:rPr>
        <w:t>, using</w:t>
      </w:r>
      <w:r w:rsidR="00647084" w:rsidRPr="00D46870">
        <w:rPr>
          <w:rFonts w:cs="Times New Roman"/>
          <w:szCs w:val="24"/>
        </w:rPr>
        <w:t xml:space="preserve"> geothermal</w:t>
      </w:r>
      <w:r w:rsidR="004A0480" w:rsidRPr="00D46870">
        <w:rPr>
          <w:rFonts w:cs="Times New Roman"/>
          <w:szCs w:val="24"/>
        </w:rPr>
        <w:t xml:space="preserve"> d</w:t>
      </w:r>
      <w:r w:rsidRPr="00D46870">
        <w:rPr>
          <w:rFonts w:cs="Times New Roman"/>
          <w:szCs w:val="24"/>
        </w:rPr>
        <w:t>irect use</w:t>
      </w:r>
      <w:r w:rsidR="009F3890" w:rsidRPr="00D46870">
        <w:rPr>
          <w:rFonts w:cs="Times New Roman"/>
          <w:szCs w:val="24"/>
        </w:rPr>
        <w:t xml:space="preserve">, include:  </w:t>
      </w:r>
      <w:r w:rsidR="00647084" w:rsidRPr="00D46870">
        <w:rPr>
          <w:rFonts w:cs="Times New Roman"/>
          <w:szCs w:val="24"/>
        </w:rPr>
        <w:t xml:space="preserve"> </w:t>
      </w:r>
    </w:p>
    <w:p w14:paraId="00624817" w14:textId="77777777" w:rsidR="00255B51" w:rsidRPr="0015561F" w:rsidRDefault="00255B51" w:rsidP="0077352E">
      <w:pPr>
        <w:rPr>
          <w:rFonts w:cs="Times New Roman"/>
          <w:szCs w:val="24"/>
        </w:rPr>
      </w:pPr>
    </w:p>
    <w:p w14:paraId="317AE289" w14:textId="16958659" w:rsidR="0015561F" w:rsidRPr="0077352E" w:rsidRDefault="0015561F" w:rsidP="00D46870">
      <w:pPr>
        <w:pStyle w:val="ListParagraph"/>
        <w:numPr>
          <w:ilvl w:val="1"/>
          <w:numId w:val="21"/>
        </w:numPr>
      </w:pPr>
      <w:r w:rsidRPr="0077352E">
        <w:t>Newcastle</w:t>
      </w:r>
    </w:p>
    <w:p w14:paraId="1B9DFA3C" w14:textId="01194A07" w:rsidR="0015561F" w:rsidRPr="0077352E" w:rsidRDefault="0015561F" w:rsidP="00D46870">
      <w:pPr>
        <w:pStyle w:val="ListParagraph"/>
        <w:numPr>
          <w:ilvl w:val="2"/>
          <w:numId w:val="21"/>
        </w:numPr>
      </w:pPr>
      <w:r w:rsidRPr="0077352E">
        <w:t>24 acres of greenhouses (largest in the country)</w:t>
      </w:r>
    </w:p>
    <w:p w14:paraId="014FC0CE" w14:textId="63B82E96" w:rsidR="0015561F" w:rsidRPr="0077352E" w:rsidRDefault="0015561F" w:rsidP="00D46870">
      <w:pPr>
        <w:pStyle w:val="ListParagraph"/>
        <w:numPr>
          <w:ilvl w:val="1"/>
          <w:numId w:val="21"/>
        </w:numPr>
      </w:pPr>
      <w:r w:rsidRPr="0077352E">
        <w:t>Utah State Prison</w:t>
      </w:r>
    </w:p>
    <w:p w14:paraId="17925449" w14:textId="51689D77" w:rsidR="0015561F" w:rsidRPr="0077352E" w:rsidRDefault="0015561F" w:rsidP="00D46870">
      <w:pPr>
        <w:pStyle w:val="ListParagraph"/>
        <w:numPr>
          <w:ilvl w:val="2"/>
          <w:numId w:val="21"/>
        </w:numPr>
      </w:pPr>
      <w:r w:rsidRPr="0077352E">
        <w:t>Heating 330,000 square feet</w:t>
      </w:r>
    </w:p>
    <w:p w14:paraId="2BE027EE" w14:textId="161B35CC" w:rsidR="0015561F" w:rsidRPr="0077352E" w:rsidRDefault="0015561F" w:rsidP="00D46870">
      <w:pPr>
        <w:pStyle w:val="ListParagraph"/>
        <w:numPr>
          <w:ilvl w:val="2"/>
          <w:numId w:val="21"/>
        </w:numPr>
      </w:pPr>
      <w:r w:rsidRPr="0077352E">
        <w:t>Tropical fish (sold to Pet Smart)</w:t>
      </w:r>
    </w:p>
    <w:p w14:paraId="356DCD6D" w14:textId="53EB2DBD" w:rsidR="0015561F" w:rsidRPr="0077352E" w:rsidRDefault="0015561F" w:rsidP="00D46870">
      <w:pPr>
        <w:pStyle w:val="ListParagraph"/>
        <w:numPr>
          <w:ilvl w:val="1"/>
          <w:numId w:val="21"/>
        </w:numPr>
      </w:pPr>
      <w:r w:rsidRPr="0077352E">
        <w:t xml:space="preserve">Current Direct Use: 52 </w:t>
      </w:r>
      <w:proofErr w:type="spellStart"/>
      <w:r w:rsidRPr="0077352E">
        <w:t>MWt</w:t>
      </w:r>
      <w:proofErr w:type="spellEnd"/>
    </w:p>
    <w:p w14:paraId="3DB13FD9" w14:textId="24AEE5BF" w:rsidR="0015561F" w:rsidRPr="0077352E" w:rsidRDefault="0015561F" w:rsidP="00D46870">
      <w:pPr>
        <w:pStyle w:val="ListParagraph"/>
        <w:numPr>
          <w:ilvl w:val="2"/>
          <w:numId w:val="21"/>
        </w:numPr>
      </w:pPr>
      <w:r w:rsidRPr="0077352E">
        <w:t xml:space="preserve">Potential: 685 </w:t>
      </w:r>
      <w:proofErr w:type="spellStart"/>
      <w:r w:rsidRPr="0077352E">
        <w:t>MWt</w:t>
      </w:r>
      <w:proofErr w:type="spellEnd"/>
      <w:r w:rsidRPr="0077352E">
        <w:t xml:space="preserve"> (drying vegetables in Guatemala)</w:t>
      </w:r>
    </w:p>
    <w:p w14:paraId="0707CF9B" w14:textId="77777777" w:rsidR="00DD40D0" w:rsidRDefault="00DD40D0" w:rsidP="005D2173">
      <w:pPr>
        <w:rPr>
          <w:rFonts w:cs="Times New Roman"/>
          <w:szCs w:val="24"/>
        </w:rPr>
      </w:pPr>
    </w:p>
    <w:p w14:paraId="6FD13EAC" w14:textId="495E4D70" w:rsidR="0077352E" w:rsidRPr="00D46870" w:rsidRDefault="0077352E" w:rsidP="00D46870">
      <w:pPr>
        <w:pStyle w:val="ListParagraph"/>
        <w:numPr>
          <w:ilvl w:val="0"/>
          <w:numId w:val="21"/>
        </w:numPr>
        <w:rPr>
          <w:rFonts w:cs="Times New Roman"/>
          <w:b/>
          <w:szCs w:val="24"/>
        </w:rPr>
      </w:pPr>
      <w:r w:rsidRPr="00D46870">
        <w:rPr>
          <w:rFonts w:cs="Times New Roman"/>
          <w:b/>
          <w:szCs w:val="24"/>
        </w:rPr>
        <w:t>Electric Generation</w:t>
      </w:r>
    </w:p>
    <w:p w14:paraId="742C268C" w14:textId="57BEC694" w:rsidR="00487796" w:rsidRPr="00D46870" w:rsidRDefault="00263092" w:rsidP="00D46870">
      <w:pPr>
        <w:pStyle w:val="ListParagraph"/>
        <w:rPr>
          <w:rFonts w:cs="Times New Roman"/>
          <w:szCs w:val="24"/>
        </w:rPr>
      </w:pPr>
      <w:r w:rsidRPr="00D46870">
        <w:rPr>
          <w:rFonts w:cs="Times New Roman"/>
          <w:szCs w:val="24"/>
        </w:rPr>
        <w:t xml:space="preserve">Geothermal energy can make electricity. A geothermal power plant works by tapping into steam or hot water reservoirs underground; the heat </w:t>
      </w:r>
      <w:r w:rsidR="006E48FB">
        <w:rPr>
          <w:rFonts w:cs="Times New Roman"/>
          <w:szCs w:val="24"/>
        </w:rPr>
        <w:t>drives</w:t>
      </w:r>
      <w:r w:rsidRPr="00D46870">
        <w:rPr>
          <w:rFonts w:cs="Times New Roman"/>
          <w:szCs w:val="24"/>
        </w:rPr>
        <w:t xml:space="preserve"> an electrical generator. Most geothermal plants are located in the western United States where hot water reservoirs are common.  </w:t>
      </w:r>
      <w:r w:rsidR="0077352E" w:rsidRPr="0077352E">
        <w:t>Electricity can be generated at temperatures &gt;300 F</w:t>
      </w:r>
      <w:r w:rsidR="0077352E" w:rsidRPr="00D46870">
        <w:rPr>
          <w:rFonts w:cs="Times New Roman"/>
          <w:szCs w:val="24"/>
        </w:rPr>
        <w:t xml:space="preserve">/150 C to 300 C or 600-700 F. </w:t>
      </w:r>
      <w:r w:rsidR="00D46870">
        <w:rPr>
          <w:rFonts w:cs="Times New Roman"/>
          <w:szCs w:val="24"/>
        </w:rPr>
        <w:t xml:space="preserve"> T</w:t>
      </w:r>
      <w:r w:rsidR="004C217D" w:rsidRPr="00D46870">
        <w:rPr>
          <w:rFonts w:cs="Times New Roman"/>
          <w:szCs w:val="24"/>
        </w:rPr>
        <w:t>hr</w:t>
      </w:r>
      <w:r w:rsidR="009F3890" w:rsidRPr="00D46870">
        <w:rPr>
          <w:rFonts w:cs="Times New Roman"/>
          <w:szCs w:val="24"/>
        </w:rPr>
        <w:t xml:space="preserve">ee geothermal power plants </w:t>
      </w:r>
      <w:r w:rsidR="0077352E" w:rsidRPr="00D46870">
        <w:rPr>
          <w:rFonts w:cs="Times New Roman"/>
          <w:szCs w:val="24"/>
        </w:rPr>
        <w:t>in Utah</w:t>
      </w:r>
      <w:r w:rsidR="009F3890" w:rsidRPr="00D46870">
        <w:rPr>
          <w:rFonts w:cs="Times New Roman"/>
          <w:szCs w:val="24"/>
        </w:rPr>
        <w:t xml:space="preserve"> include</w:t>
      </w:r>
      <w:r w:rsidR="0077352E" w:rsidRPr="00D46870">
        <w:rPr>
          <w:rFonts w:cs="Times New Roman"/>
          <w:szCs w:val="24"/>
        </w:rPr>
        <w:t xml:space="preserve">: </w:t>
      </w:r>
    </w:p>
    <w:p w14:paraId="65FB9A7B" w14:textId="77777777" w:rsidR="00255B51" w:rsidRPr="00487796" w:rsidRDefault="00255B51" w:rsidP="00487796">
      <w:pPr>
        <w:rPr>
          <w:rFonts w:cs="Times New Roman"/>
          <w:szCs w:val="24"/>
        </w:rPr>
      </w:pPr>
    </w:p>
    <w:p w14:paraId="30DF8EA3" w14:textId="13B72FB4" w:rsidR="00487796" w:rsidRPr="0077352E" w:rsidRDefault="00487796" w:rsidP="00D46870">
      <w:pPr>
        <w:pStyle w:val="ListParagraph"/>
        <w:numPr>
          <w:ilvl w:val="1"/>
          <w:numId w:val="21"/>
        </w:numPr>
      </w:pPr>
      <w:proofErr w:type="spellStart"/>
      <w:r w:rsidRPr="0077352E">
        <w:t>PacifiCorps’s</w:t>
      </w:r>
      <w:proofErr w:type="spellEnd"/>
      <w:r w:rsidRPr="0077352E">
        <w:t xml:space="preserve"> 38 </w:t>
      </w:r>
      <w:proofErr w:type="spellStart"/>
      <w:r w:rsidRPr="0077352E">
        <w:t>MWe</w:t>
      </w:r>
      <w:proofErr w:type="spellEnd"/>
      <w:r w:rsidRPr="0077352E">
        <w:t xml:space="preserve"> Blundell Plant</w:t>
      </w:r>
    </w:p>
    <w:p w14:paraId="24040EA7" w14:textId="56CA1CF9" w:rsidR="0077352E" w:rsidRDefault="00487796" w:rsidP="00D46870">
      <w:pPr>
        <w:pStyle w:val="ListParagraph"/>
        <w:numPr>
          <w:ilvl w:val="1"/>
          <w:numId w:val="21"/>
        </w:numPr>
      </w:pPr>
      <w:r w:rsidRPr="0077352E">
        <w:t>Cove Fort (E</w:t>
      </w:r>
      <w:r w:rsidR="000D532F">
        <w:t>nel</w:t>
      </w:r>
      <w:r w:rsidRPr="0077352E">
        <w:t xml:space="preserve">)  </w:t>
      </w:r>
    </w:p>
    <w:p w14:paraId="75ADBBAB" w14:textId="40DDABBB" w:rsidR="00487796" w:rsidRPr="0077352E" w:rsidRDefault="00487796" w:rsidP="00D46870">
      <w:pPr>
        <w:pStyle w:val="ListParagraph"/>
        <w:numPr>
          <w:ilvl w:val="1"/>
          <w:numId w:val="21"/>
        </w:numPr>
      </w:pPr>
      <w:r w:rsidRPr="0077352E">
        <w:t>Milford (</w:t>
      </w:r>
      <w:proofErr w:type="spellStart"/>
      <w:r w:rsidRPr="0077352E">
        <w:t>Cryq</w:t>
      </w:r>
      <w:proofErr w:type="spellEnd"/>
      <w:r w:rsidR="00C62CF7">
        <w:t xml:space="preserve"> Energy</w:t>
      </w:r>
      <w:r w:rsidRPr="0077352E">
        <w:t>)</w:t>
      </w:r>
    </w:p>
    <w:p w14:paraId="7E8B6BF8" w14:textId="77777777" w:rsidR="00D774D1" w:rsidRPr="0077352E" w:rsidRDefault="00D774D1" w:rsidP="0077352E"/>
    <w:p w14:paraId="3F8B80F6" w14:textId="669D709B" w:rsidR="00487796" w:rsidRPr="00D46870" w:rsidRDefault="006E48FB" w:rsidP="00D46870">
      <w:pPr>
        <w:pStyle w:val="ListParagraph"/>
        <w:rPr>
          <w:rFonts w:cs="Times New Roman"/>
          <w:szCs w:val="24"/>
        </w:rPr>
      </w:pPr>
      <w:r>
        <w:rPr>
          <w:rFonts w:cs="Times New Roman"/>
          <w:szCs w:val="24"/>
        </w:rPr>
        <w:t>An Italian company owns t</w:t>
      </w:r>
      <w:r w:rsidR="00686899" w:rsidRPr="00D46870">
        <w:rPr>
          <w:rFonts w:cs="Times New Roman"/>
          <w:szCs w:val="24"/>
        </w:rPr>
        <w:t xml:space="preserve">he </w:t>
      </w:r>
      <w:r w:rsidR="00E064B4" w:rsidRPr="00D46870">
        <w:rPr>
          <w:rFonts w:cs="Times New Roman"/>
          <w:szCs w:val="24"/>
        </w:rPr>
        <w:t xml:space="preserve">Enel </w:t>
      </w:r>
      <w:r w:rsidR="00487796" w:rsidRPr="00D46870">
        <w:rPr>
          <w:rFonts w:cs="Times New Roman"/>
          <w:szCs w:val="24"/>
        </w:rPr>
        <w:t>Cove Fort</w:t>
      </w:r>
      <w:r w:rsidR="00E064B4" w:rsidRPr="00D46870">
        <w:rPr>
          <w:rFonts w:cs="Times New Roman"/>
          <w:szCs w:val="24"/>
        </w:rPr>
        <w:t xml:space="preserve"> geothermal plant</w:t>
      </w:r>
      <w:r w:rsidR="00487796" w:rsidRPr="00D46870">
        <w:rPr>
          <w:rFonts w:cs="Times New Roman"/>
          <w:szCs w:val="24"/>
        </w:rPr>
        <w:t xml:space="preserve"> near </w:t>
      </w:r>
      <w:proofErr w:type="spellStart"/>
      <w:r w:rsidR="00487796" w:rsidRPr="00D46870">
        <w:rPr>
          <w:rFonts w:cs="Times New Roman"/>
          <w:szCs w:val="24"/>
        </w:rPr>
        <w:t>Sul</w:t>
      </w:r>
      <w:r w:rsidR="0077352E" w:rsidRPr="00D46870">
        <w:rPr>
          <w:rFonts w:cs="Times New Roman"/>
          <w:szCs w:val="24"/>
        </w:rPr>
        <w:t>phurdale</w:t>
      </w:r>
      <w:proofErr w:type="spellEnd"/>
      <w:r>
        <w:rPr>
          <w:rFonts w:cs="Times New Roman"/>
          <w:szCs w:val="24"/>
        </w:rPr>
        <w:t xml:space="preserve">.  </w:t>
      </w:r>
      <w:r w:rsidR="00C078B3">
        <w:rPr>
          <w:rFonts w:cs="Times New Roman"/>
          <w:szCs w:val="24"/>
        </w:rPr>
        <w:t xml:space="preserve">Electricity </w:t>
      </w:r>
      <w:r>
        <w:rPr>
          <w:rFonts w:cs="Times New Roman"/>
          <w:szCs w:val="24"/>
        </w:rPr>
        <w:t xml:space="preserve">moves </w:t>
      </w:r>
      <w:r w:rsidR="00C078B3">
        <w:rPr>
          <w:rFonts w:cs="Times New Roman"/>
          <w:szCs w:val="24"/>
        </w:rPr>
        <w:t xml:space="preserve">to </w:t>
      </w:r>
      <w:r w:rsidR="00263092" w:rsidRPr="00D46870">
        <w:rPr>
          <w:rFonts w:cs="Times New Roman"/>
          <w:szCs w:val="24"/>
        </w:rPr>
        <w:t>Phoenix, A</w:t>
      </w:r>
      <w:r w:rsidR="000D532F" w:rsidRPr="00D46870">
        <w:rPr>
          <w:rFonts w:cs="Times New Roman"/>
          <w:szCs w:val="24"/>
        </w:rPr>
        <w:t>rizona</w:t>
      </w:r>
      <w:r w:rsidR="00487796" w:rsidRPr="00D46870">
        <w:rPr>
          <w:rFonts w:cs="Times New Roman"/>
          <w:szCs w:val="24"/>
        </w:rPr>
        <w:t>.</w:t>
      </w:r>
      <w:r w:rsidR="00263092" w:rsidRPr="00D46870">
        <w:rPr>
          <w:rFonts w:cs="Times New Roman"/>
          <w:szCs w:val="24"/>
        </w:rPr>
        <w:t xml:space="preserve">  </w:t>
      </w:r>
      <w:r>
        <w:rPr>
          <w:rFonts w:cs="Times New Roman"/>
          <w:szCs w:val="24"/>
        </w:rPr>
        <w:t xml:space="preserve">Utah locals own </w:t>
      </w:r>
      <w:proofErr w:type="spellStart"/>
      <w:r w:rsidR="00647084" w:rsidRPr="00D46870">
        <w:rPr>
          <w:rFonts w:cs="Times New Roman"/>
          <w:szCs w:val="24"/>
        </w:rPr>
        <w:t>Cryq</w:t>
      </w:r>
      <w:proofErr w:type="spellEnd"/>
      <w:r w:rsidR="00647084" w:rsidRPr="00D46870">
        <w:rPr>
          <w:rFonts w:cs="Times New Roman"/>
          <w:szCs w:val="24"/>
        </w:rPr>
        <w:t xml:space="preserve"> Energy</w:t>
      </w:r>
      <w:r w:rsidR="00263092" w:rsidRPr="00D46870">
        <w:rPr>
          <w:rFonts w:cs="Times New Roman"/>
          <w:szCs w:val="24"/>
        </w:rPr>
        <w:t xml:space="preserve"> </w:t>
      </w:r>
      <w:r w:rsidR="000D532F" w:rsidRPr="00D46870">
        <w:rPr>
          <w:rFonts w:cs="Times New Roman"/>
          <w:szCs w:val="24"/>
        </w:rPr>
        <w:t xml:space="preserve">located </w:t>
      </w:r>
      <w:r w:rsidR="00487796" w:rsidRPr="00D46870">
        <w:rPr>
          <w:rFonts w:cs="Times New Roman"/>
          <w:szCs w:val="24"/>
        </w:rPr>
        <w:t xml:space="preserve">15 miles </w:t>
      </w:r>
      <w:r w:rsidR="000D532F" w:rsidRPr="00D46870">
        <w:rPr>
          <w:rFonts w:cs="Times New Roman"/>
          <w:szCs w:val="24"/>
        </w:rPr>
        <w:t>s</w:t>
      </w:r>
      <w:r w:rsidR="00487796" w:rsidRPr="00D46870">
        <w:rPr>
          <w:rFonts w:cs="Times New Roman"/>
          <w:szCs w:val="24"/>
        </w:rPr>
        <w:t xml:space="preserve">outh of Milford.  </w:t>
      </w:r>
      <w:r w:rsidR="000D532F" w:rsidRPr="00D46870">
        <w:rPr>
          <w:rFonts w:cs="Times New Roman"/>
          <w:szCs w:val="24"/>
        </w:rPr>
        <w:t xml:space="preserve">Electricity </w:t>
      </w:r>
      <w:r>
        <w:rPr>
          <w:rFonts w:cs="Times New Roman"/>
          <w:szCs w:val="24"/>
        </w:rPr>
        <w:t>moves</w:t>
      </w:r>
      <w:r w:rsidR="000D532F" w:rsidRPr="00D46870">
        <w:rPr>
          <w:rFonts w:cs="Times New Roman"/>
          <w:szCs w:val="24"/>
        </w:rPr>
        <w:t xml:space="preserve"> to </w:t>
      </w:r>
      <w:r w:rsidR="00487796" w:rsidRPr="00D46870">
        <w:rPr>
          <w:rFonts w:cs="Times New Roman"/>
          <w:szCs w:val="24"/>
        </w:rPr>
        <w:t>Anaheim, C</w:t>
      </w:r>
      <w:r w:rsidR="000D532F" w:rsidRPr="00D46870">
        <w:rPr>
          <w:rFonts w:cs="Times New Roman"/>
          <w:szCs w:val="24"/>
        </w:rPr>
        <w:t>alifornia</w:t>
      </w:r>
      <w:r w:rsidR="00487796" w:rsidRPr="00D46870">
        <w:rPr>
          <w:rFonts w:cs="Times New Roman"/>
          <w:szCs w:val="24"/>
        </w:rPr>
        <w:t xml:space="preserve">.  </w:t>
      </w:r>
    </w:p>
    <w:p w14:paraId="5BB8EAA3" w14:textId="77777777" w:rsidR="00487796" w:rsidRDefault="00487796" w:rsidP="005D2173">
      <w:pPr>
        <w:rPr>
          <w:rFonts w:cs="Times New Roman"/>
          <w:szCs w:val="24"/>
        </w:rPr>
      </w:pPr>
    </w:p>
    <w:p w14:paraId="54137B04" w14:textId="6873B539" w:rsidR="007801B1" w:rsidRPr="00D46870" w:rsidRDefault="00574C7F" w:rsidP="00D46870">
      <w:pPr>
        <w:pStyle w:val="ListParagraph"/>
        <w:numPr>
          <w:ilvl w:val="0"/>
          <w:numId w:val="21"/>
        </w:numPr>
        <w:rPr>
          <w:rFonts w:cs="Times New Roman"/>
          <w:b/>
          <w:szCs w:val="24"/>
        </w:rPr>
      </w:pPr>
      <w:r w:rsidRPr="00D46870">
        <w:rPr>
          <w:rFonts w:cs="Times New Roman"/>
          <w:b/>
          <w:szCs w:val="24"/>
        </w:rPr>
        <w:t xml:space="preserve">Binary </w:t>
      </w:r>
      <w:r w:rsidR="00C62CF7" w:rsidRPr="00D46870">
        <w:rPr>
          <w:rFonts w:cs="Times New Roman"/>
          <w:b/>
          <w:szCs w:val="24"/>
        </w:rPr>
        <w:t xml:space="preserve">and Flash </w:t>
      </w:r>
      <w:r w:rsidRPr="00D46870">
        <w:rPr>
          <w:rFonts w:cs="Times New Roman"/>
          <w:b/>
          <w:szCs w:val="24"/>
        </w:rPr>
        <w:t xml:space="preserve">Geothermal Power </w:t>
      </w:r>
      <w:r w:rsidR="00263092" w:rsidRPr="00D46870">
        <w:rPr>
          <w:rFonts w:cs="Times New Roman"/>
          <w:b/>
          <w:szCs w:val="24"/>
        </w:rPr>
        <w:t>Plants</w:t>
      </w:r>
    </w:p>
    <w:p w14:paraId="0F4EDA7C" w14:textId="02587FDB" w:rsidR="0089438C" w:rsidRPr="00D46870" w:rsidRDefault="007801B1" w:rsidP="00D46870">
      <w:pPr>
        <w:pStyle w:val="ListParagraph"/>
        <w:rPr>
          <w:rFonts w:cs="Times New Roman"/>
          <w:szCs w:val="24"/>
        </w:rPr>
      </w:pPr>
      <w:r w:rsidRPr="00D46870">
        <w:rPr>
          <w:rFonts w:cs="Times New Roman"/>
          <w:szCs w:val="24"/>
        </w:rPr>
        <w:t>Almost all of the power plants built in the U</w:t>
      </w:r>
      <w:r w:rsidR="0089438C" w:rsidRPr="00D46870">
        <w:rPr>
          <w:rFonts w:cs="Times New Roman"/>
          <w:szCs w:val="24"/>
        </w:rPr>
        <w:t>nited States in</w:t>
      </w:r>
      <w:r w:rsidRPr="00D46870">
        <w:rPr>
          <w:rFonts w:cs="Times New Roman"/>
          <w:szCs w:val="24"/>
        </w:rPr>
        <w:t xml:space="preserve"> last 10 years or so are binary power plants.  </w:t>
      </w:r>
      <w:r w:rsidR="0089438C" w:rsidRPr="00D46870">
        <w:rPr>
          <w:rFonts w:cs="Times New Roman"/>
          <w:szCs w:val="24"/>
        </w:rPr>
        <w:t>Binary cycle power plants transfer the heat from geothermal hot water to another liquid. The heat causes the second liquid to turn to steam, which is used to drive a generator turbine.</w:t>
      </w:r>
      <w:r w:rsidR="00C62CF7" w:rsidRPr="00D46870">
        <w:rPr>
          <w:rFonts w:cs="Times New Roman"/>
          <w:szCs w:val="24"/>
        </w:rPr>
        <w:t xml:space="preserve">  Flash steam plants take high-pressure hot water from deep inside the earth and convert it to steam to drive generator turbines. When the steam cools, it condenses to water and is injected back into the ground to be used again.</w:t>
      </w:r>
    </w:p>
    <w:p w14:paraId="4C57FFC0" w14:textId="77777777" w:rsidR="00574C7F" w:rsidRDefault="00574C7F" w:rsidP="0089438C">
      <w:pPr>
        <w:rPr>
          <w:rFonts w:cs="Times New Roman"/>
          <w:szCs w:val="24"/>
        </w:rPr>
      </w:pPr>
    </w:p>
    <w:p w14:paraId="1CC99FBD" w14:textId="4C8774D5" w:rsidR="00437CB9" w:rsidRPr="00D46870" w:rsidRDefault="00574C7F" w:rsidP="00D46870">
      <w:pPr>
        <w:pStyle w:val="ListParagraph"/>
        <w:numPr>
          <w:ilvl w:val="0"/>
          <w:numId w:val="21"/>
        </w:numPr>
        <w:rPr>
          <w:rFonts w:cs="Times New Roman"/>
          <w:b/>
          <w:szCs w:val="24"/>
        </w:rPr>
      </w:pPr>
      <w:r w:rsidRPr="00D46870">
        <w:rPr>
          <w:rFonts w:cs="Times New Roman"/>
          <w:b/>
          <w:szCs w:val="24"/>
        </w:rPr>
        <w:t>Conventional Geothermal Systems</w:t>
      </w:r>
    </w:p>
    <w:p w14:paraId="5052979F" w14:textId="269E8A1F" w:rsidR="005C54C2" w:rsidRPr="00D46870" w:rsidRDefault="00574C7F" w:rsidP="00D46870">
      <w:pPr>
        <w:pStyle w:val="ListParagraph"/>
        <w:rPr>
          <w:rFonts w:cs="Times New Roman"/>
          <w:szCs w:val="24"/>
        </w:rPr>
      </w:pPr>
      <w:r w:rsidRPr="00D46870">
        <w:rPr>
          <w:rFonts w:cs="Times New Roman"/>
          <w:szCs w:val="24"/>
        </w:rPr>
        <w:t>A conventional geothermal system consists of a heat source, a fluid to transport the heat, and pathways for the fluid to move through (permeability).  Most</w:t>
      </w:r>
      <w:r w:rsidR="005C54C2" w:rsidRPr="00D46870">
        <w:rPr>
          <w:rFonts w:cs="Times New Roman"/>
          <w:szCs w:val="24"/>
        </w:rPr>
        <w:t xml:space="preserve"> of the country </w:t>
      </w:r>
      <w:r w:rsidRPr="00D46870">
        <w:rPr>
          <w:rFonts w:cs="Times New Roman"/>
          <w:szCs w:val="24"/>
        </w:rPr>
        <w:t>lacks</w:t>
      </w:r>
      <w:r w:rsidR="005C54C2" w:rsidRPr="00D46870">
        <w:rPr>
          <w:rFonts w:cs="Times New Roman"/>
          <w:szCs w:val="24"/>
        </w:rPr>
        <w:t xml:space="preserve"> the permeability </w:t>
      </w:r>
      <w:r w:rsidR="00686899" w:rsidRPr="00D46870">
        <w:rPr>
          <w:rFonts w:cs="Times New Roman"/>
          <w:szCs w:val="24"/>
        </w:rPr>
        <w:t xml:space="preserve">like hot springs </w:t>
      </w:r>
      <w:r w:rsidR="005C54C2" w:rsidRPr="00D46870">
        <w:rPr>
          <w:rFonts w:cs="Times New Roman"/>
          <w:szCs w:val="24"/>
        </w:rPr>
        <w:t>to make natural geothermal systems</w:t>
      </w:r>
      <w:r w:rsidR="00C62CF7" w:rsidRPr="00D46870">
        <w:rPr>
          <w:rFonts w:cs="Times New Roman"/>
          <w:szCs w:val="24"/>
        </w:rPr>
        <w:t>.</w:t>
      </w:r>
      <w:r w:rsidR="005C54C2" w:rsidRPr="00D46870">
        <w:rPr>
          <w:rFonts w:cs="Times New Roman"/>
          <w:szCs w:val="24"/>
        </w:rPr>
        <w:t xml:space="preserve"> </w:t>
      </w:r>
    </w:p>
    <w:p w14:paraId="1C0552CB" w14:textId="77777777" w:rsidR="005C54C2" w:rsidRDefault="005C54C2" w:rsidP="005D2173">
      <w:pPr>
        <w:rPr>
          <w:rFonts w:cs="Times New Roman"/>
          <w:szCs w:val="24"/>
        </w:rPr>
      </w:pPr>
    </w:p>
    <w:p w14:paraId="7DB4AE7E" w14:textId="3943B248" w:rsidR="005C54C2" w:rsidRPr="00D46870" w:rsidRDefault="005C54C2" w:rsidP="00D46870">
      <w:pPr>
        <w:pStyle w:val="ListParagraph"/>
        <w:numPr>
          <w:ilvl w:val="0"/>
          <w:numId w:val="21"/>
        </w:numPr>
        <w:rPr>
          <w:rFonts w:cs="Times New Roman"/>
          <w:b/>
          <w:szCs w:val="24"/>
        </w:rPr>
      </w:pPr>
      <w:r w:rsidRPr="00D46870">
        <w:rPr>
          <w:rFonts w:cs="Times New Roman"/>
          <w:b/>
          <w:szCs w:val="24"/>
        </w:rPr>
        <w:t>Enhanced Geothermal System (EGS) Resource Base</w:t>
      </w:r>
      <w:r w:rsidR="00C62CF7" w:rsidRPr="00D46870">
        <w:rPr>
          <w:rFonts w:cs="Times New Roman"/>
          <w:b/>
          <w:szCs w:val="24"/>
        </w:rPr>
        <w:t xml:space="preserve"> (FORGE)</w:t>
      </w:r>
    </w:p>
    <w:p w14:paraId="0EB536A0" w14:textId="702FDC68" w:rsidR="007801B1" w:rsidRPr="00D46870" w:rsidRDefault="00C078B3" w:rsidP="00D46870">
      <w:pPr>
        <w:pStyle w:val="ListParagraph"/>
        <w:rPr>
          <w:rFonts w:cs="Times New Roman"/>
          <w:szCs w:val="24"/>
        </w:rPr>
      </w:pPr>
      <w:r>
        <w:rPr>
          <w:rFonts w:cs="Times New Roman"/>
          <w:szCs w:val="24"/>
        </w:rPr>
        <w:t>An EGS</w:t>
      </w:r>
      <w:r w:rsidR="0077337D" w:rsidRPr="00D46870">
        <w:rPr>
          <w:rFonts w:cs="Times New Roman"/>
          <w:szCs w:val="24"/>
        </w:rPr>
        <w:t xml:space="preserve"> </w:t>
      </w:r>
      <w:r w:rsidR="00E064B4" w:rsidRPr="00D46870">
        <w:rPr>
          <w:rFonts w:cs="Times New Roman"/>
          <w:szCs w:val="24"/>
        </w:rPr>
        <w:t>involve</w:t>
      </w:r>
      <w:r>
        <w:rPr>
          <w:rFonts w:cs="Times New Roman"/>
          <w:szCs w:val="24"/>
        </w:rPr>
        <w:t>s</w:t>
      </w:r>
      <w:r w:rsidR="00E064B4" w:rsidRPr="00D46870">
        <w:rPr>
          <w:rFonts w:cs="Times New Roman"/>
          <w:szCs w:val="24"/>
        </w:rPr>
        <w:t xml:space="preserve"> creating or expanding a geothermal resource through the high-pressure injection of a fluid </w:t>
      </w:r>
      <w:r w:rsidR="00B629DC" w:rsidRPr="00D46870">
        <w:rPr>
          <w:rFonts w:cs="Times New Roman"/>
          <w:szCs w:val="24"/>
        </w:rPr>
        <w:t xml:space="preserve">without the need for natural convective hydrothermal resources.  </w:t>
      </w:r>
      <w:r w:rsidR="0077337D" w:rsidRPr="00D46870">
        <w:rPr>
          <w:rFonts w:cs="Times New Roman"/>
          <w:szCs w:val="24"/>
        </w:rPr>
        <w:t xml:space="preserve">Rocks store an </w:t>
      </w:r>
      <w:r w:rsidR="006218B2" w:rsidRPr="00D46870">
        <w:rPr>
          <w:rFonts w:cs="Times New Roman"/>
          <w:szCs w:val="24"/>
        </w:rPr>
        <w:t>enormous amount of energy.</w:t>
      </w:r>
      <w:r w:rsidR="0077337D" w:rsidRPr="00D46870">
        <w:rPr>
          <w:rFonts w:cs="Times New Roman"/>
          <w:szCs w:val="24"/>
        </w:rPr>
        <w:t xml:space="preserve"> </w:t>
      </w:r>
      <w:r w:rsidR="006218B2" w:rsidRPr="00D46870">
        <w:rPr>
          <w:rFonts w:cs="Times New Roman"/>
          <w:szCs w:val="24"/>
        </w:rPr>
        <w:t xml:space="preserve"> </w:t>
      </w:r>
      <w:r w:rsidR="00B629DC" w:rsidRPr="00D46870">
        <w:rPr>
          <w:rFonts w:cs="Times New Roman"/>
          <w:szCs w:val="24"/>
        </w:rPr>
        <w:t xml:space="preserve">If </w:t>
      </w:r>
      <w:r w:rsidR="0077337D" w:rsidRPr="00D46870">
        <w:rPr>
          <w:rFonts w:cs="Times New Roman"/>
          <w:szCs w:val="24"/>
        </w:rPr>
        <w:t xml:space="preserve">you use </w:t>
      </w:r>
      <w:r w:rsidR="00C62CF7" w:rsidRPr="00D46870">
        <w:rPr>
          <w:rFonts w:cs="Times New Roman"/>
          <w:szCs w:val="24"/>
        </w:rPr>
        <w:t xml:space="preserve">only </w:t>
      </w:r>
      <w:r w:rsidR="00B629DC" w:rsidRPr="00D46870">
        <w:rPr>
          <w:rFonts w:cs="Times New Roman"/>
          <w:szCs w:val="24"/>
        </w:rPr>
        <w:t xml:space="preserve">two percent of </w:t>
      </w:r>
      <w:r w:rsidR="006218B2" w:rsidRPr="00D46870">
        <w:rPr>
          <w:rFonts w:cs="Times New Roman"/>
          <w:szCs w:val="24"/>
        </w:rPr>
        <w:t>this energy</w:t>
      </w:r>
      <w:r w:rsidR="0077337D" w:rsidRPr="00D46870">
        <w:rPr>
          <w:rFonts w:cs="Times New Roman"/>
          <w:szCs w:val="24"/>
        </w:rPr>
        <w:t xml:space="preserve">, </w:t>
      </w:r>
      <w:r w:rsidR="00CA637D" w:rsidRPr="00D46870">
        <w:rPr>
          <w:rFonts w:cs="Times New Roman"/>
          <w:szCs w:val="24"/>
        </w:rPr>
        <w:t xml:space="preserve">you would still have </w:t>
      </w:r>
      <w:r w:rsidR="006218B2" w:rsidRPr="00D46870">
        <w:rPr>
          <w:rFonts w:cs="Times New Roman"/>
          <w:szCs w:val="24"/>
        </w:rPr>
        <w:t xml:space="preserve">2000 times the amount of energy </w:t>
      </w:r>
      <w:r w:rsidR="00C62CF7" w:rsidRPr="00D46870">
        <w:rPr>
          <w:rFonts w:cs="Times New Roman"/>
          <w:szCs w:val="24"/>
        </w:rPr>
        <w:t>u</w:t>
      </w:r>
      <w:r w:rsidR="006218B2" w:rsidRPr="00D46870">
        <w:rPr>
          <w:rFonts w:cs="Times New Roman"/>
          <w:szCs w:val="24"/>
        </w:rPr>
        <w:t>sed in 2005.  Ideally</w:t>
      </w:r>
      <w:r w:rsidR="00F24E79" w:rsidRPr="00D46870">
        <w:rPr>
          <w:rFonts w:cs="Times New Roman"/>
          <w:szCs w:val="24"/>
        </w:rPr>
        <w:t>,</w:t>
      </w:r>
      <w:r w:rsidR="006218B2" w:rsidRPr="00D46870">
        <w:rPr>
          <w:rFonts w:cs="Times New Roman"/>
          <w:szCs w:val="24"/>
        </w:rPr>
        <w:t xml:space="preserve"> if </w:t>
      </w:r>
      <w:r w:rsidR="0077337D" w:rsidRPr="00D46870">
        <w:rPr>
          <w:rFonts w:cs="Times New Roman"/>
          <w:szCs w:val="24"/>
        </w:rPr>
        <w:t>you</w:t>
      </w:r>
      <w:r w:rsidR="006218B2" w:rsidRPr="00D46870">
        <w:rPr>
          <w:rFonts w:cs="Times New Roman"/>
          <w:szCs w:val="24"/>
        </w:rPr>
        <w:t xml:space="preserve"> drill deep enough and can extract the heat, </w:t>
      </w:r>
      <w:r w:rsidR="00B629DC" w:rsidRPr="00D46870">
        <w:rPr>
          <w:rFonts w:cs="Times New Roman"/>
          <w:szCs w:val="24"/>
        </w:rPr>
        <w:t xml:space="preserve">then </w:t>
      </w:r>
      <w:r w:rsidR="0077337D" w:rsidRPr="00D46870">
        <w:rPr>
          <w:rFonts w:cs="Times New Roman"/>
          <w:szCs w:val="24"/>
        </w:rPr>
        <w:t>you could</w:t>
      </w:r>
      <w:r w:rsidR="006218B2" w:rsidRPr="00D46870">
        <w:rPr>
          <w:rFonts w:cs="Times New Roman"/>
          <w:szCs w:val="24"/>
        </w:rPr>
        <w:t xml:space="preserve"> power the U</w:t>
      </w:r>
      <w:r w:rsidR="00B629DC" w:rsidRPr="00D46870">
        <w:rPr>
          <w:rFonts w:cs="Times New Roman"/>
          <w:szCs w:val="24"/>
        </w:rPr>
        <w:t>nited States</w:t>
      </w:r>
      <w:r w:rsidR="006218B2" w:rsidRPr="00D46870">
        <w:rPr>
          <w:rFonts w:cs="Times New Roman"/>
          <w:szCs w:val="24"/>
        </w:rPr>
        <w:t xml:space="preserve">; </w:t>
      </w:r>
      <w:r w:rsidR="0077337D" w:rsidRPr="00D46870">
        <w:rPr>
          <w:rFonts w:cs="Times New Roman"/>
          <w:szCs w:val="24"/>
        </w:rPr>
        <w:t>you c</w:t>
      </w:r>
      <w:r w:rsidR="006218B2" w:rsidRPr="00D46870">
        <w:rPr>
          <w:rFonts w:cs="Times New Roman"/>
          <w:szCs w:val="24"/>
        </w:rPr>
        <w:t xml:space="preserve">ould power </w:t>
      </w:r>
      <w:r w:rsidR="00B629DC" w:rsidRPr="00D46870">
        <w:rPr>
          <w:rFonts w:cs="Times New Roman"/>
          <w:szCs w:val="24"/>
        </w:rPr>
        <w:t>Mumbai</w:t>
      </w:r>
      <w:r w:rsidR="006218B2" w:rsidRPr="00D46870">
        <w:rPr>
          <w:rFonts w:cs="Times New Roman"/>
          <w:szCs w:val="24"/>
        </w:rPr>
        <w:t>.</w:t>
      </w:r>
    </w:p>
    <w:p w14:paraId="541EA889" w14:textId="77777777" w:rsidR="006218B2" w:rsidRDefault="006218B2" w:rsidP="005D2173">
      <w:pPr>
        <w:rPr>
          <w:rFonts w:cs="Times New Roman"/>
          <w:szCs w:val="24"/>
        </w:rPr>
      </w:pPr>
    </w:p>
    <w:p w14:paraId="2171B51E" w14:textId="77777777" w:rsidR="00B629DC" w:rsidRPr="005C54C2" w:rsidRDefault="00B629DC" w:rsidP="00D46870">
      <w:pPr>
        <w:pStyle w:val="ListParagraph"/>
        <w:numPr>
          <w:ilvl w:val="1"/>
          <w:numId w:val="21"/>
        </w:numPr>
        <w:rPr>
          <w:rFonts w:cs="Times New Roman"/>
          <w:szCs w:val="24"/>
        </w:rPr>
      </w:pPr>
      <w:r w:rsidRPr="005C54C2">
        <w:rPr>
          <w:rFonts w:cs="Times New Roman"/>
          <w:szCs w:val="24"/>
        </w:rPr>
        <w:lastRenderedPageBreak/>
        <w:t xml:space="preserve">USGS Estimated Potential in Western States = 518,000 </w:t>
      </w:r>
      <w:proofErr w:type="spellStart"/>
      <w:r w:rsidRPr="005C54C2">
        <w:rPr>
          <w:rFonts w:cs="Times New Roman"/>
          <w:szCs w:val="24"/>
        </w:rPr>
        <w:t>MWe</w:t>
      </w:r>
      <w:proofErr w:type="spellEnd"/>
    </w:p>
    <w:p w14:paraId="223E10AC" w14:textId="61FF4EAB" w:rsidR="00B629DC" w:rsidRPr="005C54C2" w:rsidRDefault="00B629DC" w:rsidP="00D46870">
      <w:pPr>
        <w:pStyle w:val="ListParagraph"/>
        <w:numPr>
          <w:ilvl w:val="1"/>
          <w:numId w:val="21"/>
        </w:numPr>
        <w:rPr>
          <w:rFonts w:cs="Times New Roman"/>
          <w:szCs w:val="24"/>
        </w:rPr>
      </w:pPr>
      <w:r w:rsidRPr="005C54C2">
        <w:rPr>
          <w:rFonts w:cs="Times New Roman"/>
          <w:szCs w:val="24"/>
        </w:rPr>
        <w:t>EGS</w:t>
      </w:r>
      <w:r w:rsidR="0026403C">
        <w:rPr>
          <w:rFonts w:cs="Times New Roman"/>
          <w:szCs w:val="24"/>
        </w:rPr>
        <w:t>s</w:t>
      </w:r>
      <w:r w:rsidRPr="005C54C2">
        <w:rPr>
          <w:rFonts w:cs="Times New Roman"/>
          <w:szCs w:val="24"/>
        </w:rPr>
        <w:t xml:space="preserve"> lack permeability for natural convection </w:t>
      </w:r>
    </w:p>
    <w:p w14:paraId="23E5F702" w14:textId="77777777" w:rsidR="00B629DC" w:rsidRDefault="00B629DC" w:rsidP="005D2173">
      <w:pPr>
        <w:rPr>
          <w:rFonts w:cs="Times New Roman"/>
          <w:szCs w:val="24"/>
        </w:rPr>
      </w:pPr>
    </w:p>
    <w:p w14:paraId="72AA217C" w14:textId="26B76307" w:rsidR="006218B2" w:rsidRPr="00D46870" w:rsidRDefault="00C358F3" w:rsidP="00D46870">
      <w:pPr>
        <w:pStyle w:val="ListParagraph"/>
        <w:numPr>
          <w:ilvl w:val="0"/>
          <w:numId w:val="21"/>
        </w:numPr>
        <w:rPr>
          <w:rFonts w:cs="Times New Roman"/>
          <w:b/>
          <w:i/>
          <w:szCs w:val="24"/>
        </w:rPr>
      </w:pPr>
      <w:r w:rsidRPr="00D46870">
        <w:rPr>
          <w:rFonts w:cs="Times New Roman"/>
          <w:b/>
          <w:i/>
          <w:szCs w:val="24"/>
        </w:rPr>
        <w:t xml:space="preserve">Over </w:t>
      </w:r>
      <w:r w:rsidR="006218B2" w:rsidRPr="00D46870">
        <w:rPr>
          <w:rFonts w:cs="Times New Roman"/>
          <w:b/>
          <w:i/>
          <w:szCs w:val="24"/>
        </w:rPr>
        <w:t>40 Years of EGS Stimulations</w:t>
      </w:r>
    </w:p>
    <w:p w14:paraId="4A503829" w14:textId="0E0CE117" w:rsidR="006218B2" w:rsidRDefault="000F5E39" w:rsidP="00D46870">
      <w:pPr>
        <w:pStyle w:val="ListParagraph"/>
        <w:rPr>
          <w:rFonts w:cs="Times New Roman"/>
          <w:szCs w:val="24"/>
        </w:rPr>
      </w:pPr>
      <w:r w:rsidRPr="00D46870">
        <w:rPr>
          <w:rFonts w:cs="Times New Roman"/>
          <w:szCs w:val="24"/>
        </w:rPr>
        <w:t xml:space="preserve">Since </w:t>
      </w:r>
      <w:r w:rsidR="00C358F3" w:rsidRPr="00D46870">
        <w:rPr>
          <w:rFonts w:cs="Times New Roman"/>
          <w:szCs w:val="24"/>
        </w:rPr>
        <w:t xml:space="preserve">the 1970s </w:t>
      </w:r>
      <w:r w:rsidR="009347E0">
        <w:rPr>
          <w:rFonts w:cs="Times New Roman"/>
          <w:szCs w:val="24"/>
        </w:rPr>
        <w:t>numerous</w:t>
      </w:r>
      <w:r w:rsidR="006E48FB">
        <w:rPr>
          <w:rFonts w:cs="Times New Roman"/>
          <w:szCs w:val="24"/>
        </w:rPr>
        <w:t xml:space="preserve"> </w:t>
      </w:r>
      <w:r w:rsidR="006218B2" w:rsidRPr="00D46870">
        <w:rPr>
          <w:rFonts w:cs="Times New Roman"/>
          <w:szCs w:val="24"/>
        </w:rPr>
        <w:t>attempts</w:t>
      </w:r>
      <w:r w:rsidR="00C358F3" w:rsidRPr="00D46870">
        <w:rPr>
          <w:rFonts w:cs="Times New Roman"/>
          <w:szCs w:val="24"/>
        </w:rPr>
        <w:t xml:space="preserve"> to make </w:t>
      </w:r>
      <w:r w:rsidR="006218B2" w:rsidRPr="00D46870">
        <w:rPr>
          <w:rFonts w:cs="Times New Roman"/>
          <w:szCs w:val="24"/>
        </w:rPr>
        <w:t>a geothermal system reservoir</w:t>
      </w:r>
      <w:r w:rsidR="009347E0">
        <w:rPr>
          <w:rFonts w:cs="Times New Roman"/>
          <w:szCs w:val="24"/>
        </w:rPr>
        <w:t xml:space="preserve"> has been futile</w:t>
      </w:r>
      <w:r w:rsidR="00255B51" w:rsidRPr="00D46870">
        <w:rPr>
          <w:rFonts w:cs="Times New Roman"/>
          <w:szCs w:val="24"/>
        </w:rPr>
        <w:t xml:space="preserve">. </w:t>
      </w:r>
      <w:r w:rsidR="00C358F3" w:rsidRPr="00D46870">
        <w:rPr>
          <w:rFonts w:cs="Times New Roman"/>
          <w:szCs w:val="24"/>
        </w:rPr>
        <w:t xml:space="preserve"> </w:t>
      </w:r>
      <w:r w:rsidR="0026403C">
        <w:rPr>
          <w:rFonts w:cs="Times New Roman"/>
          <w:szCs w:val="24"/>
        </w:rPr>
        <w:t>To-date n</w:t>
      </w:r>
      <w:r w:rsidR="00C358F3" w:rsidRPr="00D46870">
        <w:rPr>
          <w:rFonts w:cs="Times New Roman"/>
          <w:szCs w:val="24"/>
        </w:rPr>
        <w:t>o</w:t>
      </w:r>
      <w:r w:rsidR="006218B2" w:rsidRPr="00D46870">
        <w:rPr>
          <w:rFonts w:cs="Times New Roman"/>
          <w:szCs w:val="24"/>
        </w:rPr>
        <w:t xml:space="preserve"> commercial systems </w:t>
      </w:r>
      <w:r w:rsidR="00CE6085" w:rsidRPr="00D46870">
        <w:rPr>
          <w:rFonts w:cs="Times New Roman"/>
          <w:szCs w:val="24"/>
        </w:rPr>
        <w:t xml:space="preserve">have been found. </w:t>
      </w:r>
      <w:r w:rsidRPr="00D46870">
        <w:rPr>
          <w:rFonts w:cs="Times New Roman"/>
          <w:szCs w:val="24"/>
        </w:rPr>
        <w:t xml:space="preserve"> </w:t>
      </w:r>
      <w:r w:rsidR="00255B51" w:rsidRPr="00D46870">
        <w:rPr>
          <w:rFonts w:cs="Times New Roman"/>
          <w:szCs w:val="24"/>
        </w:rPr>
        <w:t xml:space="preserve"> The FORGE team has </w:t>
      </w:r>
      <w:r w:rsidR="00C358F3" w:rsidRPr="00D46870">
        <w:rPr>
          <w:rFonts w:cs="Times New Roman"/>
          <w:szCs w:val="24"/>
        </w:rPr>
        <w:t xml:space="preserve">learned </w:t>
      </w:r>
      <w:r w:rsidR="00255B51" w:rsidRPr="00D46870">
        <w:rPr>
          <w:rFonts w:cs="Times New Roman"/>
          <w:szCs w:val="24"/>
        </w:rPr>
        <w:t>granite is</w:t>
      </w:r>
      <w:r w:rsidR="00C358F3" w:rsidRPr="00D46870">
        <w:rPr>
          <w:rFonts w:cs="Times New Roman"/>
          <w:szCs w:val="24"/>
        </w:rPr>
        <w:t xml:space="preserve"> very hard.  </w:t>
      </w:r>
      <w:r w:rsidR="003B2C68" w:rsidRPr="00D46870">
        <w:rPr>
          <w:rFonts w:cs="Times New Roman"/>
          <w:szCs w:val="24"/>
        </w:rPr>
        <w:t>Most researchers now think that the only way to make</w:t>
      </w:r>
      <w:r w:rsidR="00CE6085" w:rsidRPr="00D46870">
        <w:rPr>
          <w:rFonts w:cs="Times New Roman"/>
          <w:szCs w:val="24"/>
        </w:rPr>
        <w:t xml:space="preserve"> a</w:t>
      </w:r>
      <w:r w:rsidRPr="00D46870">
        <w:rPr>
          <w:rFonts w:cs="Times New Roman"/>
          <w:szCs w:val="24"/>
        </w:rPr>
        <w:t xml:space="preserve">n </w:t>
      </w:r>
      <w:r w:rsidR="0026403C">
        <w:rPr>
          <w:rFonts w:cs="Times New Roman"/>
          <w:szCs w:val="24"/>
        </w:rPr>
        <w:t>EGS</w:t>
      </w:r>
      <w:r w:rsidR="003B2C68" w:rsidRPr="00D46870">
        <w:rPr>
          <w:rFonts w:cs="Times New Roman"/>
          <w:szCs w:val="24"/>
        </w:rPr>
        <w:t xml:space="preserve"> </w:t>
      </w:r>
      <w:r w:rsidR="00453883" w:rsidRPr="00D46870">
        <w:rPr>
          <w:rFonts w:cs="Times New Roman"/>
          <w:szCs w:val="24"/>
        </w:rPr>
        <w:t>is to look for existing faults or fractures an</w:t>
      </w:r>
      <w:r w:rsidR="0026403C">
        <w:rPr>
          <w:rFonts w:cs="Times New Roman"/>
          <w:szCs w:val="24"/>
        </w:rPr>
        <w:t>d cause those</w:t>
      </w:r>
      <w:r w:rsidRPr="00D46870">
        <w:rPr>
          <w:rFonts w:cs="Times New Roman"/>
          <w:szCs w:val="24"/>
        </w:rPr>
        <w:t xml:space="preserve"> fractures </w:t>
      </w:r>
      <w:r w:rsidR="00453883" w:rsidRPr="00D46870">
        <w:rPr>
          <w:rFonts w:cs="Times New Roman"/>
          <w:szCs w:val="24"/>
        </w:rPr>
        <w:t xml:space="preserve">to slip to allow water to move through the rocks </w:t>
      </w:r>
      <w:r w:rsidR="00CE6085" w:rsidRPr="00D46870">
        <w:rPr>
          <w:rFonts w:cs="Times New Roman"/>
          <w:szCs w:val="24"/>
        </w:rPr>
        <w:t xml:space="preserve">to </w:t>
      </w:r>
      <w:r w:rsidR="00453883" w:rsidRPr="00D46870">
        <w:rPr>
          <w:rFonts w:cs="Times New Roman"/>
          <w:szCs w:val="24"/>
        </w:rPr>
        <w:t xml:space="preserve">extract the heat.  </w:t>
      </w:r>
      <w:r w:rsidR="00255B51" w:rsidRPr="00D46870">
        <w:rPr>
          <w:rFonts w:cs="Times New Roman"/>
          <w:szCs w:val="24"/>
        </w:rPr>
        <w:t>The current status of EGS development includes:</w:t>
      </w:r>
    </w:p>
    <w:p w14:paraId="758121F9" w14:textId="77777777" w:rsidR="000A46E3" w:rsidRPr="00D46870" w:rsidRDefault="000A46E3" w:rsidP="00D46870">
      <w:pPr>
        <w:pStyle w:val="ListParagraph"/>
        <w:rPr>
          <w:rFonts w:cs="Times New Roman"/>
          <w:szCs w:val="24"/>
        </w:rPr>
      </w:pPr>
    </w:p>
    <w:p w14:paraId="3F9429C6" w14:textId="0AA1DA5A" w:rsidR="006218B2" w:rsidRPr="006218B2" w:rsidRDefault="006218B2" w:rsidP="00D46870">
      <w:pPr>
        <w:pStyle w:val="ListParagraph"/>
        <w:numPr>
          <w:ilvl w:val="1"/>
          <w:numId w:val="21"/>
        </w:numPr>
        <w:rPr>
          <w:rFonts w:cs="Times New Roman"/>
          <w:szCs w:val="24"/>
        </w:rPr>
      </w:pPr>
      <w:r w:rsidRPr="006218B2">
        <w:rPr>
          <w:rFonts w:cs="Times New Roman"/>
          <w:szCs w:val="24"/>
        </w:rPr>
        <w:t>No commercial EGS Systems</w:t>
      </w:r>
    </w:p>
    <w:p w14:paraId="5C3BD42C" w14:textId="7E478E65" w:rsidR="006218B2" w:rsidRPr="006218B2" w:rsidRDefault="006218B2" w:rsidP="00D46870">
      <w:pPr>
        <w:pStyle w:val="ListParagraph"/>
        <w:numPr>
          <w:ilvl w:val="1"/>
          <w:numId w:val="21"/>
        </w:numPr>
        <w:rPr>
          <w:rFonts w:cs="Times New Roman"/>
          <w:szCs w:val="24"/>
        </w:rPr>
      </w:pPr>
      <w:r w:rsidRPr="006218B2">
        <w:rPr>
          <w:rFonts w:cs="Times New Roman"/>
          <w:szCs w:val="24"/>
        </w:rPr>
        <w:t xml:space="preserve">Very low heat recoveries </w:t>
      </w:r>
    </w:p>
    <w:p w14:paraId="348B094E" w14:textId="36067A7C" w:rsidR="006218B2" w:rsidRPr="006218B2" w:rsidRDefault="006218B2" w:rsidP="00D46870">
      <w:pPr>
        <w:pStyle w:val="ListParagraph"/>
        <w:numPr>
          <w:ilvl w:val="1"/>
          <w:numId w:val="21"/>
        </w:numPr>
        <w:rPr>
          <w:rFonts w:cs="Times New Roman"/>
          <w:szCs w:val="24"/>
        </w:rPr>
      </w:pPr>
      <w:r w:rsidRPr="006218B2">
        <w:rPr>
          <w:rFonts w:cs="Times New Roman"/>
          <w:szCs w:val="24"/>
        </w:rPr>
        <w:t>Low flow rates (&lt;40 L/S)</w:t>
      </w:r>
    </w:p>
    <w:p w14:paraId="54F0D41F" w14:textId="45E013CA" w:rsidR="006218B2" w:rsidRPr="006218B2" w:rsidRDefault="006218B2" w:rsidP="00D46870">
      <w:pPr>
        <w:pStyle w:val="ListParagraph"/>
        <w:numPr>
          <w:ilvl w:val="1"/>
          <w:numId w:val="21"/>
        </w:numPr>
        <w:rPr>
          <w:rFonts w:cs="Times New Roman"/>
          <w:szCs w:val="24"/>
        </w:rPr>
      </w:pPr>
      <w:r w:rsidRPr="006218B2">
        <w:rPr>
          <w:rFonts w:cs="Times New Roman"/>
          <w:szCs w:val="24"/>
        </w:rPr>
        <w:t xml:space="preserve">Natural fractures dominate </w:t>
      </w:r>
    </w:p>
    <w:p w14:paraId="58801CDC" w14:textId="59665DD5" w:rsidR="006218B2" w:rsidRPr="006218B2" w:rsidRDefault="006218B2" w:rsidP="00D46870">
      <w:pPr>
        <w:pStyle w:val="ListParagraph"/>
        <w:numPr>
          <w:ilvl w:val="1"/>
          <w:numId w:val="21"/>
        </w:numPr>
        <w:rPr>
          <w:rFonts w:cs="Times New Roman"/>
          <w:szCs w:val="24"/>
        </w:rPr>
      </w:pPr>
      <w:r w:rsidRPr="006218B2">
        <w:rPr>
          <w:rFonts w:cs="Times New Roman"/>
          <w:szCs w:val="24"/>
        </w:rPr>
        <w:t>Stimulated reservoirs dominated by single natural fracture zones</w:t>
      </w:r>
    </w:p>
    <w:p w14:paraId="40640D7D" w14:textId="472AA406" w:rsidR="006218B2" w:rsidRPr="006218B2" w:rsidRDefault="006218B2" w:rsidP="00D46870">
      <w:pPr>
        <w:pStyle w:val="ListParagraph"/>
        <w:numPr>
          <w:ilvl w:val="1"/>
          <w:numId w:val="21"/>
        </w:numPr>
        <w:rPr>
          <w:rFonts w:cs="Times New Roman"/>
          <w:szCs w:val="24"/>
        </w:rPr>
      </w:pPr>
      <w:r w:rsidRPr="006218B2">
        <w:rPr>
          <w:rFonts w:cs="Times New Roman"/>
          <w:szCs w:val="24"/>
        </w:rPr>
        <w:t>Fracturing granite is difficult; reopening existing fractures will be required</w:t>
      </w:r>
    </w:p>
    <w:p w14:paraId="72B6B172" w14:textId="77777777" w:rsidR="00656C65" w:rsidRDefault="00656C65" w:rsidP="00882792">
      <w:pPr>
        <w:rPr>
          <w:rFonts w:cs="Times New Roman"/>
          <w:szCs w:val="24"/>
        </w:rPr>
      </w:pPr>
    </w:p>
    <w:p w14:paraId="426915B6" w14:textId="4EA6FA7A" w:rsidR="00453883" w:rsidRDefault="00453883" w:rsidP="00D46870">
      <w:pPr>
        <w:pStyle w:val="ListParagraph"/>
        <w:numPr>
          <w:ilvl w:val="0"/>
          <w:numId w:val="21"/>
        </w:numPr>
        <w:rPr>
          <w:rFonts w:cs="Times New Roman"/>
          <w:b/>
          <w:i/>
          <w:szCs w:val="24"/>
        </w:rPr>
      </w:pPr>
      <w:r w:rsidRPr="00D46870">
        <w:rPr>
          <w:rFonts w:cs="Times New Roman"/>
          <w:b/>
          <w:i/>
          <w:szCs w:val="24"/>
        </w:rPr>
        <w:t xml:space="preserve">Engineering </w:t>
      </w:r>
      <w:r w:rsidR="007E5760" w:rsidRPr="00D46870">
        <w:rPr>
          <w:rFonts w:cs="Times New Roman"/>
          <w:b/>
          <w:i/>
          <w:szCs w:val="24"/>
        </w:rPr>
        <w:t>a</w:t>
      </w:r>
      <w:r w:rsidRPr="00D46870">
        <w:rPr>
          <w:rFonts w:cs="Times New Roman"/>
          <w:b/>
          <w:i/>
          <w:szCs w:val="24"/>
        </w:rPr>
        <w:t xml:space="preserve"> </w:t>
      </w:r>
      <w:r w:rsidR="0077337D" w:rsidRPr="00D46870">
        <w:rPr>
          <w:rFonts w:cs="Times New Roman"/>
          <w:b/>
          <w:i/>
          <w:szCs w:val="24"/>
        </w:rPr>
        <w:t>G</w:t>
      </w:r>
      <w:r w:rsidRPr="00D46870">
        <w:rPr>
          <w:rFonts w:cs="Times New Roman"/>
          <w:b/>
          <w:i/>
          <w:szCs w:val="24"/>
        </w:rPr>
        <w:t>eothermal Reservoir</w:t>
      </w:r>
      <w:r w:rsidR="0077337D" w:rsidRPr="00D46870">
        <w:rPr>
          <w:rFonts w:cs="Times New Roman"/>
          <w:b/>
          <w:i/>
          <w:szCs w:val="24"/>
        </w:rPr>
        <w:t xml:space="preserve"> includes:</w:t>
      </w:r>
    </w:p>
    <w:p w14:paraId="7601560C" w14:textId="77777777" w:rsidR="000A46E3" w:rsidRPr="00D46870" w:rsidRDefault="000A46E3" w:rsidP="000A46E3">
      <w:pPr>
        <w:pStyle w:val="ListParagraph"/>
        <w:rPr>
          <w:rFonts w:cs="Times New Roman"/>
          <w:b/>
          <w:i/>
          <w:szCs w:val="24"/>
        </w:rPr>
      </w:pPr>
    </w:p>
    <w:p w14:paraId="5472C740" w14:textId="7B8D14B6" w:rsidR="00453883" w:rsidRPr="00453883" w:rsidRDefault="00453883" w:rsidP="00D46870">
      <w:pPr>
        <w:pStyle w:val="ListParagraph"/>
        <w:numPr>
          <w:ilvl w:val="1"/>
          <w:numId w:val="21"/>
        </w:numPr>
        <w:rPr>
          <w:rFonts w:cs="Times New Roman"/>
          <w:szCs w:val="24"/>
        </w:rPr>
      </w:pPr>
      <w:r w:rsidRPr="00453883">
        <w:rPr>
          <w:rFonts w:cs="Times New Roman"/>
          <w:szCs w:val="24"/>
        </w:rPr>
        <w:t>Drill the 1</w:t>
      </w:r>
      <w:r w:rsidRPr="00453883">
        <w:rPr>
          <w:rFonts w:cs="Times New Roman"/>
          <w:szCs w:val="24"/>
          <w:vertAlign w:val="superscript"/>
        </w:rPr>
        <w:t>st</w:t>
      </w:r>
      <w:r w:rsidRPr="00453883">
        <w:rPr>
          <w:rFonts w:cs="Times New Roman"/>
          <w:szCs w:val="24"/>
        </w:rPr>
        <w:t xml:space="preserve"> well</w:t>
      </w:r>
    </w:p>
    <w:p w14:paraId="3E23B96B" w14:textId="05E6FD4D" w:rsidR="00453883" w:rsidRPr="00453883" w:rsidRDefault="00453883" w:rsidP="00D46870">
      <w:pPr>
        <w:pStyle w:val="ListParagraph"/>
        <w:numPr>
          <w:ilvl w:val="1"/>
          <w:numId w:val="21"/>
        </w:numPr>
        <w:rPr>
          <w:rFonts w:cs="Times New Roman"/>
          <w:szCs w:val="24"/>
        </w:rPr>
      </w:pPr>
      <w:r w:rsidRPr="00453883">
        <w:rPr>
          <w:rFonts w:cs="Times New Roman"/>
          <w:szCs w:val="24"/>
        </w:rPr>
        <w:t>Create permeability</w:t>
      </w:r>
    </w:p>
    <w:p w14:paraId="6E6077F6" w14:textId="54FD2689" w:rsidR="00453883" w:rsidRPr="00453883" w:rsidRDefault="00453883" w:rsidP="00D46870">
      <w:pPr>
        <w:pStyle w:val="ListParagraph"/>
        <w:numPr>
          <w:ilvl w:val="1"/>
          <w:numId w:val="21"/>
        </w:numPr>
        <w:rPr>
          <w:rFonts w:cs="Times New Roman"/>
          <w:szCs w:val="24"/>
        </w:rPr>
      </w:pPr>
      <w:r w:rsidRPr="00453883">
        <w:rPr>
          <w:rFonts w:cs="Times New Roman"/>
          <w:szCs w:val="24"/>
        </w:rPr>
        <w:t>Drill the 2</w:t>
      </w:r>
      <w:r w:rsidRPr="00453883">
        <w:rPr>
          <w:rFonts w:cs="Times New Roman"/>
          <w:szCs w:val="24"/>
          <w:vertAlign w:val="superscript"/>
        </w:rPr>
        <w:t>nd</w:t>
      </w:r>
      <w:r w:rsidRPr="00453883">
        <w:rPr>
          <w:rFonts w:cs="Times New Roman"/>
          <w:szCs w:val="24"/>
        </w:rPr>
        <w:t xml:space="preserve"> well</w:t>
      </w:r>
    </w:p>
    <w:p w14:paraId="0EBC31DC" w14:textId="632BDEC7" w:rsidR="00453883" w:rsidRPr="00453883" w:rsidRDefault="00453883" w:rsidP="00D46870">
      <w:pPr>
        <w:pStyle w:val="ListParagraph"/>
        <w:numPr>
          <w:ilvl w:val="1"/>
          <w:numId w:val="21"/>
        </w:numPr>
        <w:rPr>
          <w:rFonts w:cs="Times New Roman"/>
          <w:szCs w:val="24"/>
        </w:rPr>
      </w:pPr>
      <w:r w:rsidRPr="00453883">
        <w:rPr>
          <w:rFonts w:cs="Times New Roman"/>
          <w:szCs w:val="24"/>
        </w:rPr>
        <w:t>Inject into first well /Produce</w:t>
      </w:r>
    </w:p>
    <w:p w14:paraId="733E91B7" w14:textId="77777777" w:rsidR="00453883" w:rsidRDefault="00453883" w:rsidP="00882792">
      <w:pPr>
        <w:rPr>
          <w:rFonts w:cs="Times New Roman"/>
          <w:b/>
          <w:sz w:val="28"/>
          <w:szCs w:val="24"/>
        </w:rPr>
      </w:pPr>
    </w:p>
    <w:p w14:paraId="0722E560" w14:textId="01145ED8" w:rsidR="00A57741" w:rsidRPr="00D46870" w:rsidRDefault="00CE6085" w:rsidP="00D46870">
      <w:pPr>
        <w:pStyle w:val="ListParagraph"/>
        <w:numPr>
          <w:ilvl w:val="0"/>
          <w:numId w:val="21"/>
        </w:numPr>
        <w:rPr>
          <w:rFonts w:cs="Times New Roman"/>
          <w:szCs w:val="24"/>
        </w:rPr>
      </w:pPr>
      <w:r w:rsidRPr="00D46870">
        <w:rPr>
          <w:rFonts w:cs="Times New Roman"/>
          <w:szCs w:val="24"/>
        </w:rPr>
        <w:t xml:space="preserve">Given </w:t>
      </w:r>
      <w:r w:rsidR="00A57741" w:rsidRPr="00D46870">
        <w:rPr>
          <w:rFonts w:cs="Times New Roman"/>
          <w:szCs w:val="24"/>
        </w:rPr>
        <w:t>over</w:t>
      </w:r>
      <w:r w:rsidR="000F5E39" w:rsidRPr="00D46870">
        <w:rPr>
          <w:rFonts w:cs="Times New Roman"/>
          <w:szCs w:val="24"/>
        </w:rPr>
        <w:t xml:space="preserve"> </w:t>
      </w:r>
      <w:r w:rsidRPr="00D46870">
        <w:rPr>
          <w:rFonts w:cs="Times New Roman"/>
          <w:szCs w:val="24"/>
        </w:rPr>
        <w:t xml:space="preserve">40 years </w:t>
      </w:r>
      <w:r w:rsidR="009347E0">
        <w:rPr>
          <w:rFonts w:cs="Times New Roman"/>
          <w:szCs w:val="24"/>
        </w:rPr>
        <w:t xml:space="preserve">of </w:t>
      </w:r>
      <w:r w:rsidR="007E5760" w:rsidRPr="00D46870">
        <w:rPr>
          <w:rFonts w:cs="Times New Roman"/>
          <w:szCs w:val="24"/>
        </w:rPr>
        <w:t>failed</w:t>
      </w:r>
      <w:r w:rsidR="000F5E39" w:rsidRPr="00D46870">
        <w:rPr>
          <w:rFonts w:cs="Times New Roman"/>
          <w:szCs w:val="24"/>
        </w:rPr>
        <w:t xml:space="preserve"> attempts</w:t>
      </w:r>
      <w:r w:rsidR="007E5760" w:rsidRPr="00D46870">
        <w:rPr>
          <w:rFonts w:cs="Times New Roman"/>
          <w:szCs w:val="24"/>
        </w:rPr>
        <w:t xml:space="preserve">, </w:t>
      </w:r>
      <w:r w:rsidR="00F81A9E" w:rsidRPr="00D46870">
        <w:rPr>
          <w:rFonts w:cs="Times New Roman"/>
          <w:szCs w:val="24"/>
        </w:rPr>
        <w:t xml:space="preserve">the FORGE team </w:t>
      </w:r>
      <w:r w:rsidR="00A57741" w:rsidRPr="00D46870">
        <w:rPr>
          <w:rFonts w:cs="Times New Roman"/>
          <w:szCs w:val="24"/>
        </w:rPr>
        <w:t>must learn how to use fracturing technology</w:t>
      </w:r>
      <w:r w:rsidR="009347E0">
        <w:rPr>
          <w:rFonts w:cs="Times New Roman"/>
          <w:szCs w:val="24"/>
        </w:rPr>
        <w:t xml:space="preserve"> to make a reservoir</w:t>
      </w:r>
      <w:r w:rsidR="00A57741" w:rsidRPr="00D46870">
        <w:rPr>
          <w:rFonts w:cs="Times New Roman"/>
          <w:szCs w:val="24"/>
        </w:rPr>
        <w:t>.</w:t>
      </w:r>
      <w:r w:rsidR="007E5760" w:rsidRPr="00D46870">
        <w:rPr>
          <w:rFonts w:cs="Times New Roman"/>
          <w:szCs w:val="24"/>
        </w:rPr>
        <w:t xml:space="preserve"> </w:t>
      </w:r>
      <w:r w:rsidR="00A57741" w:rsidRPr="00D46870">
        <w:rPr>
          <w:rFonts w:cs="Times New Roman"/>
          <w:szCs w:val="24"/>
        </w:rPr>
        <w:t>This fall the first of two deep wells will be drilled and monitored for seismicity.   The wells will be highly deviated; not the 90</w:t>
      </w:r>
      <w:r w:rsidR="00A57741" w:rsidRPr="00D46870">
        <w:rPr>
          <w:rFonts w:ascii="Wide Latin" w:hAnsi="Wide Latin" w:cs="Times New Roman"/>
          <w:szCs w:val="24"/>
        </w:rPr>
        <w:t>°</w:t>
      </w:r>
      <w:r w:rsidR="00A57741" w:rsidRPr="00D46870">
        <w:rPr>
          <w:rFonts w:cs="Times New Roman"/>
          <w:szCs w:val="24"/>
        </w:rPr>
        <w:t xml:space="preserve"> as i</w:t>
      </w:r>
      <w:r w:rsidR="00F7109B">
        <w:rPr>
          <w:rFonts w:cs="Times New Roman"/>
          <w:szCs w:val="24"/>
        </w:rPr>
        <w:t xml:space="preserve">n oil and gas fields, but </w:t>
      </w:r>
      <w:r w:rsidR="00A57741" w:rsidRPr="00D46870">
        <w:rPr>
          <w:rFonts w:cs="Times New Roman"/>
          <w:szCs w:val="24"/>
        </w:rPr>
        <w:t>60</w:t>
      </w:r>
      <w:r w:rsidR="00A57741" w:rsidRPr="00D46870">
        <w:rPr>
          <w:rFonts w:ascii="Wide Latin" w:hAnsi="Wide Latin" w:cs="Times New Roman"/>
          <w:szCs w:val="24"/>
        </w:rPr>
        <w:t>°</w:t>
      </w:r>
      <w:r w:rsidR="00A57741" w:rsidRPr="00D46870">
        <w:rPr>
          <w:rFonts w:cs="Times New Roman"/>
          <w:szCs w:val="24"/>
        </w:rPr>
        <w:t xml:space="preserve">. The wells will be about 12,000 feet long with a 5.5 inch casing.  After the well is drilled, the toe will be fractured.  Next year, the second well will be drilled into the fractures to connect both wells, which will enable circulation between the wells and actually demonstrate a geothermal system reservoir. </w:t>
      </w:r>
    </w:p>
    <w:p w14:paraId="45E5842D" w14:textId="6FF6BB1E" w:rsidR="007E5760" w:rsidRDefault="007E5760" w:rsidP="00D46870">
      <w:pPr>
        <w:ind w:firstLine="60"/>
        <w:rPr>
          <w:rFonts w:cs="Times New Roman"/>
          <w:szCs w:val="24"/>
        </w:rPr>
      </w:pPr>
    </w:p>
    <w:p w14:paraId="37257210" w14:textId="3295975F" w:rsidR="007E5760" w:rsidRPr="00D46870" w:rsidRDefault="007E5760" w:rsidP="00D46870">
      <w:pPr>
        <w:pStyle w:val="ListParagraph"/>
        <w:numPr>
          <w:ilvl w:val="0"/>
          <w:numId w:val="21"/>
        </w:numPr>
        <w:rPr>
          <w:rFonts w:cs="Times New Roman"/>
          <w:b/>
          <w:i/>
          <w:szCs w:val="24"/>
        </w:rPr>
      </w:pPr>
      <w:r w:rsidRPr="00D46870">
        <w:rPr>
          <w:rFonts w:cs="Times New Roman"/>
          <w:b/>
          <w:i/>
          <w:szCs w:val="24"/>
        </w:rPr>
        <w:t>Milford Utah FORGE Site</w:t>
      </w:r>
    </w:p>
    <w:p w14:paraId="09A68FAB" w14:textId="60F9539D" w:rsidR="003C4A8D" w:rsidRPr="00D46870" w:rsidRDefault="009347E0" w:rsidP="000A46E3">
      <w:pPr>
        <w:pStyle w:val="ListParagraph"/>
        <w:rPr>
          <w:rFonts w:cs="Times New Roman"/>
          <w:szCs w:val="24"/>
        </w:rPr>
      </w:pPr>
      <w:r>
        <w:rPr>
          <w:rFonts w:cs="Times New Roman"/>
          <w:szCs w:val="24"/>
        </w:rPr>
        <w:t xml:space="preserve">The </w:t>
      </w:r>
      <w:r w:rsidR="003C4A8D" w:rsidRPr="00D46870">
        <w:rPr>
          <w:rFonts w:cs="Times New Roman"/>
          <w:szCs w:val="24"/>
        </w:rPr>
        <w:t xml:space="preserve">FORGE </w:t>
      </w:r>
      <w:r>
        <w:rPr>
          <w:rFonts w:cs="Times New Roman"/>
          <w:szCs w:val="24"/>
        </w:rPr>
        <w:t xml:space="preserve">project </w:t>
      </w:r>
      <w:r w:rsidR="003C4A8D" w:rsidRPr="00D46870">
        <w:rPr>
          <w:rFonts w:cs="Times New Roman"/>
          <w:szCs w:val="24"/>
        </w:rPr>
        <w:t xml:space="preserve">is located in </w:t>
      </w:r>
      <w:r w:rsidR="007E5760" w:rsidRPr="00D46870">
        <w:rPr>
          <w:rFonts w:cs="Times New Roman"/>
          <w:szCs w:val="24"/>
        </w:rPr>
        <w:t>s</w:t>
      </w:r>
      <w:r w:rsidR="003C4A8D" w:rsidRPr="00D46870">
        <w:rPr>
          <w:rFonts w:cs="Times New Roman"/>
          <w:szCs w:val="24"/>
        </w:rPr>
        <w:t xml:space="preserve">outh </w:t>
      </w:r>
      <w:r w:rsidR="007E5760" w:rsidRPr="00D46870">
        <w:rPr>
          <w:rFonts w:cs="Times New Roman"/>
          <w:szCs w:val="24"/>
        </w:rPr>
        <w:t>c</w:t>
      </w:r>
      <w:r w:rsidR="003C4A8D" w:rsidRPr="00D46870">
        <w:rPr>
          <w:rFonts w:cs="Times New Roman"/>
          <w:szCs w:val="24"/>
        </w:rPr>
        <w:t xml:space="preserve">entral Utah near the town of Milford.  </w:t>
      </w:r>
      <w:r>
        <w:rPr>
          <w:rFonts w:cs="Times New Roman"/>
          <w:szCs w:val="24"/>
        </w:rPr>
        <w:t xml:space="preserve">The </w:t>
      </w:r>
      <w:r w:rsidR="007E5760" w:rsidRPr="00D46870">
        <w:rPr>
          <w:rFonts w:cs="Times New Roman"/>
          <w:szCs w:val="24"/>
        </w:rPr>
        <w:t xml:space="preserve">FORGE </w:t>
      </w:r>
      <w:r>
        <w:rPr>
          <w:rFonts w:cs="Times New Roman"/>
          <w:szCs w:val="24"/>
        </w:rPr>
        <w:t xml:space="preserve">team </w:t>
      </w:r>
      <w:r w:rsidR="007E5760" w:rsidRPr="00D46870">
        <w:rPr>
          <w:rFonts w:cs="Times New Roman"/>
          <w:szCs w:val="24"/>
        </w:rPr>
        <w:t>has lots of partners</w:t>
      </w:r>
      <w:r w:rsidR="003C4A8D" w:rsidRPr="00D46870">
        <w:rPr>
          <w:rFonts w:cs="Times New Roman"/>
          <w:szCs w:val="24"/>
        </w:rPr>
        <w:t xml:space="preserve">: DOE, National Labs, Universities, </w:t>
      </w:r>
      <w:r w:rsidR="00F81A9E" w:rsidRPr="00D46870">
        <w:rPr>
          <w:rFonts w:cs="Times New Roman"/>
          <w:szCs w:val="24"/>
        </w:rPr>
        <w:t xml:space="preserve">and </w:t>
      </w:r>
      <w:r w:rsidR="003C4A8D" w:rsidRPr="00D46870">
        <w:rPr>
          <w:rFonts w:cs="Times New Roman"/>
          <w:szCs w:val="24"/>
        </w:rPr>
        <w:t>regulatory agencies</w:t>
      </w:r>
      <w:r w:rsidR="007E5760" w:rsidRPr="00D46870">
        <w:rPr>
          <w:rFonts w:cs="Times New Roman"/>
          <w:szCs w:val="24"/>
        </w:rPr>
        <w:t xml:space="preserve">.  </w:t>
      </w:r>
      <w:r w:rsidR="003C4A8D" w:rsidRPr="00D46870">
        <w:rPr>
          <w:rFonts w:cs="Times New Roman"/>
          <w:szCs w:val="24"/>
        </w:rPr>
        <w:t>BLM</w:t>
      </w:r>
      <w:r w:rsidR="00CA0131" w:rsidRPr="00D46870">
        <w:rPr>
          <w:rFonts w:cs="Times New Roman"/>
          <w:szCs w:val="24"/>
        </w:rPr>
        <w:t xml:space="preserve">, </w:t>
      </w:r>
      <w:r w:rsidR="007E5760" w:rsidRPr="00D46870">
        <w:rPr>
          <w:rFonts w:cs="Times New Roman"/>
          <w:szCs w:val="24"/>
        </w:rPr>
        <w:t>PacifiCorp</w:t>
      </w:r>
      <w:r w:rsidR="00CA0131" w:rsidRPr="00D46870">
        <w:rPr>
          <w:rFonts w:cs="Times New Roman"/>
          <w:szCs w:val="24"/>
        </w:rPr>
        <w:t>, and SITLA</w:t>
      </w:r>
      <w:r w:rsidR="007E5760" w:rsidRPr="00D46870">
        <w:rPr>
          <w:rFonts w:cs="Times New Roman"/>
          <w:szCs w:val="24"/>
        </w:rPr>
        <w:t xml:space="preserve"> have</w:t>
      </w:r>
      <w:r w:rsidR="003C4A8D" w:rsidRPr="00D46870">
        <w:rPr>
          <w:rFonts w:cs="Times New Roman"/>
          <w:szCs w:val="24"/>
        </w:rPr>
        <w:t xml:space="preserve"> been very supportive of </w:t>
      </w:r>
      <w:r w:rsidR="00CA0131" w:rsidRPr="00D46870">
        <w:rPr>
          <w:rFonts w:cs="Times New Roman"/>
          <w:szCs w:val="24"/>
        </w:rPr>
        <w:t>the FORGE</w:t>
      </w:r>
      <w:r w:rsidR="003C4A8D" w:rsidRPr="00D46870">
        <w:rPr>
          <w:rFonts w:cs="Times New Roman"/>
          <w:szCs w:val="24"/>
        </w:rPr>
        <w:t xml:space="preserve"> project.  </w:t>
      </w:r>
      <w:r w:rsidR="00CA0131" w:rsidRPr="00D46870">
        <w:rPr>
          <w:rFonts w:cs="Times New Roman"/>
          <w:szCs w:val="24"/>
        </w:rPr>
        <w:t xml:space="preserve">The </w:t>
      </w:r>
      <w:r w:rsidR="007E5760" w:rsidRPr="00D46870">
        <w:rPr>
          <w:rFonts w:cs="Times New Roman"/>
          <w:szCs w:val="24"/>
        </w:rPr>
        <w:t xml:space="preserve">FORGE </w:t>
      </w:r>
      <w:r w:rsidR="00CA0131" w:rsidRPr="00D46870">
        <w:rPr>
          <w:rFonts w:cs="Times New Roman"/>
          <w:szCs w:val="24"/>
        </w:rPr>
        <w:t>team works</w:t>
      </w:r>
      <w:r w:rsidR="007E5760" w:rsidRPr="00D46870">
        <w:rPr>
          <w:rFonts w:cs="Times New Roman"/>
          <w:szCs w:val="24"/>
        </w:rPr>
        <w:t xml:space="preserve"> closely with S</w:t>
      </w:r>
      <w:r w:rsidR="003C4A8D" w:rsidRPr="00D46870">
        <w:rPr>
          <w:rFonts w:cs="Times New Roman"/>
          <w:szCs w:val="24"/>
        </w:rPr>
        <w:t xml:space="preserve">mithfield pig farmers </w:t>
      </w:r>
      <w:r w:rsidR="00DC4712" w:rsidRPr="00D46870">
        <w:rPr>
          <w:rFonts w:cs="Times New Roman"/>
          <w:szCs w:val="24"/>
        </w:rPr>
        <w:t>i</w:t>
      </w:r>
      <w:r w:rsidR="003C4A8D" w:rsidRPr="00D46870">
        <w:rPr>
          <w:rFonts w:cs="Times New Roman"/>
          <w:szCs w:val="24"/>
        </w:rPr>
        <w:t>n southern Utah</w:t>
      </w:r>
      <w:r>
        <w:rPr>
          <w:rFonts w:cs="Times New Roman"/>
          <w:szCs w:val="24"/>
        </w:rPr>
        <w:t xml:space="preserve"> and</w:t>
      </w:r>
      <w:r w:rsidR="00F81A9E" w:rsidRPr="00D46870">
        <w:rPr>
          <w:rFonts w:cs="Times New Roman"/>
          <w:szCs w:val="24"/>
        </w:rPr>
        <w:t xml:space="preserve"> </w:t>
      </w:r>
      <w:r w:rsidR="00DC4712" w:rsidRPr="00D46870">
        <w:rPr>
          <w:rFonts w:cs="Times New Roman"/>
          <w:szCs w:val="24"/>
        </w:rPr>
        <w:t>collaborates</w:t>
      </w:r>
      <w:r w:rsidR="007E5760" w:rsidRPr="00D46870">
        <w:rPr>
          <w:rFonts w:cs="Times New Roman"/>
          <w:szCs w:val="24"/>
        </w:rPr>
        <w:t xml:space="preserve"> with people around the country </w:t>
      </w:r>
      <w:r w:rsidR="00CA0131" w:rsidRPr="00D46870">
        <w:rPr>
          <w:rFonts w:cs="Times New Roman"/>
          <w:szCs w:val="24"/>
        </w:rPr>
        <w:t xml:space="preserve">as well as </w:t>
      </w:r>
      <w:r w:rsidR="007E5760" w:rsidRPr="00D46870">
        <w:rPr>
          <w:rFonts w:cs="Times New Roman"/>
          <w:szCs w:val="24"/>
        </w:rPr>
        <w:t xml:space="preserve">with a group in New Zealand.  </w:t>
      </w:r>
      <w:r w:rsidR="003C4A8D" w:rsidRPr="00D46870">
        <w:rPr>
          <w:rFonts w:cs="Times New Roman"/>
          <w:szCs w:val="24"/>
        </w:rPr>
        <w:t xml:space="preserve"> </w:t>
      </w:r>
    </w:p>
    <w:p w14:paraId="45C69AE6" w14:textId="77777777" w:rsidR="003C4A8D" w:rsidRDefault="003C4A8D" w:rsidP="00882792">
      <w:pPr>
        <w:rPr>
          <w:rFonts w:cs="Times New Roman"/>
          <w:szCs w:val="24"/>
        </w:rPr>
      </w:pPr>
    </w:p>
    <w:p w14:paraId="2723AA04" w14:textId="296B0C6F" w:rsidR="00DC4712" w:rsidRDefault="00DC4712" w:rsidP="00D46870">
      <w:pPr>
        <w:pStyle w:val="ListParagraph"/>
        <w:numPr>
          <w:ilvl w:val="0"/>
          <w:numId w:val="21"/>
        </w:numPr>
        <w:rPr>
          <w:rFonts w:cs="Times New Roman"/>
          <w:szCs w:val="24"/>
        </w:rPr>
      </w:pPr>
      <w:r w:rsidRPr="00D46870">
        <w:rPr>
          <w:rFonts w:cs="Times New Roman"/>
          <w:szCs w:val="24"/>
        </w:rPr>
        <w:t xml:space="preserve">The Milford Utah FORGE site met </w:t>
      </w:r>
      <w:r w:rsidR="009347E0">
        <w:rPr>
          <w:rFonts w:cs="Times New Roman"/>
          <w:szCs w:val="24"/>
        </w:rPr>
        <w:t xml:space="preserve">DOE’s </w:t>
      </w:r>
      <w:r w:rsidR="003C4A8D" w:rsidRPr="00D46870">
        <w:rPr>
          <w:rFonts w:cs="Times New Roman"/>
          <w:szCs w:val="24"/>
        </w:rPr>
        <w:t>cr</w:t>
      </w:r>
      <w:r w:rsidR="007969FA" w:rsidRPr="00D46870">
        <w:rPr>
          <w:rFonts w:cs="Times New Roman"/>
          <w:szCs w:val="24"/>
        </w:rPr>
        <w:t>it</w:t>
      </w:r>
      <w:r w:rsidRPr="00D46870">
        <w:rPr>
          <w:rFonts w:cs="Times New Roman"/>
          <w:szCs w:val="24"/>
        </w:rPr>
        <w:t>eria</w:t>
      </w:r>
      <w:r w:rsidR="00CA0131" w:rsidRPr="00D46870">
        <w:rPr>
          <w:rFonts w:cs="Times New Roman"/>
          <w:szCs w:val="24"/>
        </w:rPr>
        <w:t>.  These criteria include:</w:t>
      </w:r>
    </w:p>
    <w:p w14:paraId="2C4F0FA9" w14:textId="77777777" w:rsidR="000A46E3" w:rsidRPr="00D46870" w:rsidRDefault="000A46E3" w:rsidP="000A46E3">
      <w:pPr>
        <w:pStyle w:val="ListParagraph"/>
        <w:rPr>
          <w:rFonts w:cs="Times New Roman"/>
          <w:szCs w:val="24"/>
        </w:rPr>
      </w:pPr>
    </w:p>
    <w:p w14:paraId="52BA997D" w14:textId="4F0BBF30" w:rsidR="00DC4712" w:rsidRPr="0043657A" w:rsidRDefault="00DC4712" w:rsidP="000A46E3">
      <w:pPr>
        <w:pStyle w:val="ListParagraph"/>
        <w:numPr>
          <w:ilvl w:val="1"/>
          <w:numId w:val="21"/>
        </w:numPr>
        <w:rPr>
          <w:rFonts w:cs="Times New Roman"/>
          <w:szCs w:val="24"/>
        </w:rPr>
      </w:pPr>
      <w:r w:rsidRPr="0043657A">
        <w:rPr>
          <w:rFonts w:cs="Times New Roman"/>
          <w:szCs w:val="24"/>
        </w:rPr>
        <w:t xml:space="preserve">Temperature &gt;350F at depths &gt;5000 </w:t>
      </w:r>
      <w:r w:rsidR="00F81A9E" w:rsidRPr="0043657A">
        <w:rPr>
          <w:rFonts w:cs="Times New Roman"/>
          <w:szCs w:val="24"/>
        </w:rPr>
        <w:t>ft.</w:t>
      </w:r>
    </w:p>
    <w:p w14:paraId="6281085C" w14:textId="7A12C730" w:rsidR="00DC4712" w:rsidRPr="0043657A" w:rsidRDefault="00DC4712" w:rsidP="000A46E3">
      <w:pPr>
        <w:pStyle w:val="ListParagraph"/>
        <w:numPr>
          <w:ilvl w:val="1"/>
          <w:numId w:val="21"/>
        </w:numPr>
        <w:rPr>
          <w:rFonts w:cs="Times New Roman"/>
          <w:szCs w:val="24"/>
        </w:rPr>
      </w:pPr>
      <w:r w:rsidRPr="0043657A">
        <w:rPr>
          <w:rFonts w:cs="Times New Roman"/>
          <w:szCs w:val="24"/>
        </w:rPr>
        <w:t>Low permeability rocks (granite)</w:t>
      </w:r>
    </w:p>
    <w:p w14:paraId="015A238F" w14:textId="1F78DC25" w:rsidR="00DC4712" w:rsidRPr="0043657A" w:rsidRDefault="00DC4712" w:rsidP="000A46E3">
      <w:pPr>
        <w:pStyle w:val="ListParagraph"/>
        <w:numPr>
          <w:ilvl w:val="1"/>
          <w:numId w:val="21"/>
        </w:numPr>
        <w:rPr>
          <w:rFonts w:cs="Times New Roman"/>
          <w:szCs w:val="24"/>
        </w:rPr>
      </w:pPr>
      <w:r w:rsidRPr="0043657A">
        <w:rPr>
          <w:rFonts w:cs="Times New Roman"/>
          <w:szCs w:val="24"/>
        </w:rPr>
        <w:t>Low risk from induced seismicity</w:t>
      </w:r>
    </w:p>
    <w:p w14:paraId="3D707D04" w14:textId="7AA23B2C" w:rsidR="00DC4712" w:rsidRPr="0043657A" w:rsidRDefault="00DC4712" w:rsidP="000A46E3">
      <w:pPr>
        <w:pStyle w:val="ListParagraph"/>
        <w:numPr>
          <w:ilvl w:val="1"/>
          <w:numId w:val="21"/>
        </w:numPr>
        <w:rPr>
          <w:rFonts w:cs="Times New Roman"/>
          <w:szCs w:val="24"/>
        </w:rPr>
      </w:pPr>
      <w:r w:rsidRPr="0043657A">
        <w:rPr>
          <w:rFonts w:cs="Times New Roman"/>
          <w:szCs w:val="24"/>
        </w:rPr>
        <w:t>Low environmental risks</w:t>
      </w:r>
    </w:p>
    <w:p w14:paraId="3CC50EFB" w14:textId="6EDC80BB" w:rsidR="00DC4712" w:rsidRPr="0043657A" w:rsidRDefault="00DC4712" w:rsidP="000A46E3">
      <w:pPr>
        <w:pStyle w:val="ListParagraph"/>
        <w:numPr>
          <w:ilvl w:val="1"/>
          <w:numId w:val="21"/>
        </w:numPr>
        <w:rPr>
          <w:rFonts w:cs="Times New Roman"/>
          <w:szCs w:val="24"/>
        </w:rPr>
      </w:pPr>
      <w:r w:rsidRPr="0043657A">
        <w:rPr>
          <w:rFonts w:cs="Times New Roman"/>
          <w:szCs w:val="24"/>
        </w:rPr>
        <w:t>No connection to hydrothermal system</w:t>
      </w:r>
    </w:p>
    <w:p w14:paraId="5B9F27DA" w14:textId="77777777" w:rsidR="00DC4712" w:rsidRDefault="00DC4712" w:rsidP="00DC4712">
      <w:pPr>
        <w:rPr>
          <w:rFonts w:cs="Times New Roman"/>
          <w:szCs w:val="24"/>
        </w:rPr>
      </w:pPr>
    </w:p>
    <w:p w14:paraId="2599E939" w14:textId="55A0EA45" w:rsidR="007969FA" w:rsidRPr="00D46870" w:rsidRDefault="0043657A" w:rsidP="00D46870">
      <w:pPr>
        <w:pStyle w:val="ListParagraph"/>
        <w:numPr>
          <w:ilvl w:val="0"/>
          <w:numId w:val="21"/>
        </w:numPr>
        <w:rPr>
          <w:rFonts w:cs="Times New Roman"/>
          <w:szCs w:val="24"/>
        </w:rPr>
      </w:pPr>
      <w:r w:rsidRPr="00D46870">
        <w:rPr>
          <w:rFonts w:cs="Times New Roman"/>
          <w:szCs w:val="24"/>
        </w:rPr>
        <w:t>T</w:t>
      </w:r>
      <w:r w:rsidR="00DC4712" w:rsidRPr="00D46870">
        <w:rPr>
          <w:rFonts w:cs="Times New Roman"/>
          <w:szCs w:val="24"/>
        </w:rPr>
        <w:t xml:space="preserve">he Milford site </w:t>
      </w:r>
      <w:r w:rsidRPr="00D46870">
        <w:rPr>
          <w:rFonts w:cs="Times New Roman"/>
          <w:szCs w:val="24"/>
        </w:rPr>
        <w:t xml:space="preserve">includes </w:t>
      </w:r>
      <w:r w:rsidR="007969FA" w:rsidRPr="00D46870">
        <w:rPr>
          <w:rFonts w:cs="Times New Roman"/>
          <w:szCs w:val="24"/>
        </w:rPr>
        <w:t>two geothermal fields</w:t>
      </w:r>
      <w:r w:rsidR="00DC4712" w:rsidRPr="00D46870">
        <w:rPr>
          <w:rFonts w:cs="Times New Roman"/>
          <w:szCs w:val="24"/>
        </w:rPr>
        <w:t>, a</w:t>
      </w:r>
      <w:r w:rsidR="007969FA" w:rsidRPr="00D46870">
        <w:rPr>
          <w:rFonts w:cs="Times New Roman"/>
          <w:szCs w:val="24"/>
        </w:rPr>
        <w:t xml:space="preserve"> windfarm</w:t>
      </w:r>
      <w:r w:rsidR="00DC4712" w:rsidRPr="00D46870">
        <w:rPr>
          <w:rFonts w:cs="Times New Roman"/>
          <w:szCs w:val="24"/>
        </w:rPr>
        <w:t>, a s</w:t>
      </w:r>
      <w:r w:rsidR="007969FA" w:rsidRPr="00D46870">
        <w:rPr>
          <w:rFonts w:cs="Times New Roman"/>
          <w:szCs w:val="24"/>
        </w:rPr>
        <w:t>olar field</w:t>
      </w:r>
      <w:r w:rsidR="00DC4712" w:rsidRPr="00D46870">
        <w:rPr>
          <w:rFonts w:cs="Times New Roman"/>
          <w:szCs w:val="24"/>
        </w:rPr>
        <w:t>, and a b</w:t>
      </w:r>
      <w:r w:rsidR="007969FA" w:rsidRPr="00D46870">
        <w:rPr>
          <w:rFonts w:cs="Times New Roman"/>
          <w:szCs w:val="24"/>
        </w:rPr>
        <w:t>iogas facility</w:t>
      </w:r>
      <w:r w:rsidR="00F81A9E" w:rsidRPr="00D46870">
        <w:rPr>
          <w:rFonts w:cs="Times New Roman"/>
          <w:szCs w:val="24"/>
        </w:rPr>
        <w:t xml:space="preserve">—Utah’s </w:t>
      </w:r>
      <w:r w:rsidR="007969FA" w:rsidRPr="00D46870">
        <w:rPr>
          <w:rFonts w:cs="Times New Roman"/>
          <w:szCs w:val="24"/>
        </w:rPr>
        <w:t xml:space="preserve">renewable energy corridor.  </w:t>
      </w:r>
      <w:r w:rsidR="00DC4712" w:rsidRPr="00D46870">
        <w:rPr>
          <w:rFonts w:cs="Times New Roman"/>
          <w:szCs w:val="24"/>
        </w:rPr>
        <w:t>The area is highly accessible</w:t>
      </w:r>
      <w:r w:rsidR="00CA0131" w:rsidRPr="00D46870">
        <w:rPr>
          <w:rFonts w:cs="Times New Roman"/>
          <w:szCs w:val="24"/>
        </w:rPr>
        <w:t xml:space="preserve">, and </w:t>
      </w:r>
      <w:r w:rsidR="00DC4712" w:rsidRPr="00D46870">
        <w:rPr>
          <w:rFonts w:cs="Times New Roman"/>
          <w:szCs w:val="24"/>
        </w:rPr>
        <w:t xml:space="preserve">always open for a tour.  </w:t>
      </w:r>
    </w:p>
    <w:p w14:paraId="194829B1" w14:textId="77777777" w:rsidR="00F81A9E" w:rsidRDefault="00F81A9E" w:rsidP="00882792">
      <w:pPr>
        <w:rPr>
          <w:rFonts w:cs="Times New Roman"/>
          <w:b/>
          <w:i/>
          <w:szCs w:val="24"/>
        </w:rPr>
      </w:pPr>
    </w:p>
    <w:p w14:paraId="55E235F6" w14:textId="2353DFBE" w:rsidR="003C4A8D" w:rsidRPr="00D46870" w:rsidRDefault="00A40D13" w:rsidP="00D46870">
      <w:pPr>
        <w:pStyle w:val="ListParagraph"/>
        <w:numPr>
          <w:ilvl w:val="0"/>
          <w:numId w:val="21"/>
        </w:numPr>
        <w:rPr>
          <w:rFonts w:cs="Times New Roman"/>
          <w:b/>
          <w:i/>
          <w:szCs w:val="24"/>
        </w:rPr>
      </w:pPr>
      <w:r w:rsidRPr="00D46870">
        <w:rPr>
          <w:rFonts w:cs="Times New Roman"/>
          <w:b/>
          <w:i/>
          <w:szCs w:val="24"/>
        </w:rPr>
        <w:t xml:space="preserve">Field </w:t>
      </w:r>
      <w:r w:rsidR="00CA0131" w:rsidRPr="00D46870">
        <w:rPr>
          <w:rFonts w:cs="Times New Roman"/>
          <w:b/>
          <w:i/>
          <w:szCs w:val="24"/>
        </w:rPr>
        <w:t>a</w:t>
      </w:r>
      <w:r w:rsidRPr="00D46870">
        <w:rPr>
          <w:rFonts w:cs="Times New Roman"/>
          <w:b/>
          <w:i/>
          <w:szCs w:val="24"/>
        </w:rPr>
        <w:t xml:space="preserve">ctivities </w:t>
      </w:r>
      <w:r w:rsidR="00A57741" w:rsidRPr="00D46870">
        <w:rPr>
          <w:rFonts w:cs="Times New Roman"/>
          <w:b/>
          <w:i/>
          <w:szCs w:val="24"/>
        </w:rPr>
        <w:t>in</w:t>
      </w:r>
      <w:r w:rsidR="00F81A9E" w:rsidRPr="00D46870">
        <w:rPr>
          <w:rFonts w:cs="Times New Roman"/>
          <w:b/>
          <w:i/>
          <w:szCs w:val="24"/>
        </w:rPr>
        <w:t xml:space="preserve"> </w:t>
      </w:r>
      <w:r w:rsidRPr="00D46870">
        <w:rPr>
          <w:rFonts w:cs="Times New Roman"/>
          <w:b/>
          <w:i/>
          <w:szCs w:val="24"/>
        </w:rPr>
        <w:t>2017-2019</w:t>
      </w:r>
      <w:r w:rsidR="00CA0131" w:rsidRPr="00D46870">
        <w:rPr>
          <w:rFonts w:cs="Times New Roman"/>
          <w:b/>
          <w:i/>
          <w:szCs w:val="24"/>
        </w:rPr>
        <w:t xml:space="preserve"> include:</w:t>
      </w:r>
    </w:p>
    <w:p w14:paraId="0F4E7AB3" w14:textId="77777777" w:rsidR="00F81A9E" w:rsidRPr="00617BA6" w:rsidRDefault="00F81A9E" w:rsidP="00882792">
      <w:pPr>
        <w:rPr>
          <w:rFonts w:cs="Times New Roman"/>
          <w:b/>
          <w:i/>
          <w:szCs w:val="24"/>
        </w:rPr>
      </w:pPr>
    </w:p>
    <w:p w14:paraId="54FC5C04" w14:textId="6520F0C2" w:rsidR="00A40D13" w:rsidRPr="00A40D13" w:rsidRDefault="00A40D13" w:rsidP="000A46E3">
      <w:pPr>
        <w:pStyle w:val="ListParagraph"/>
        <w:numPr>
          <w:ilvl w:val="1"/>
          <w:numId w:val="21"/>
        </w:numPr>
        <w:rPr>
          <w:rFonts w:cs="Times New Roman"/>
          <w:szCs w:val="24"/>
        </w:rPr>
      </w:pPr>
      <w:r w:rsidRPr="00A40D13">
        <w:rPr>
          <w:rFonts w:cs="Times New Roman"/>
          <w:szCs w:val="24"/>
        </w:rPr>
        <w:t>Drilled 3 wells to 7536, 3280, and 1000 ft.</w:t>
      </w:r>
    </w:p>
    <w:p w14:paraId="311A9DB5" w14:textId="7D9B5C3C" w:rsidR="00A40D13" w:rsidRPr="00A40D13" w:rsidRDefault="00A40D13" w:rsidP="000A46E3">
      <w:pPr>
        <w:pStyle w:val="ListParagraph"/>
        <w:numPr>
          <w:ilvl w:val="1"/>
          <w:numId w:val="21"/>
        </w:numPr>
        <w:rPr>
          <w:rFonts w:cs="Times New Roman"/>
          <w:szCs w:val="24"/>
        </w:rPr>
      </w:pPr>
      <w:r w:rsidRPr="00A40D13">
        <w:rPr>
          <w:rFonts w:cs="Times New Roman"/>
          <w:szCs w:val="24"/>
        </w:rPr>
        <w:t>Completed cultural and biological surveys</w:t>
      </w:r>
    </w:p>
    <w:p w14:paraId="3BC131AC" w14:textId="2DCA5B1F" w:rsidR="00A40D13" w:rsidRPr="00A40D13" w:rsidRDefault="00A40D13" w:rsidP="000A46E3">
      <w:pPr>
        <w:pStyle w:val="ListParagraph"/>
        <w:numPr>
          <w:ilvl w:val="1"/>
          <w:numId w:val="21"/>
        </w:numPr>
        <w:rPr>
          <w:rFonts w:cs="Times New Roman"/>
          <w:szCs w:val="24"/>
        </w:rPr>
      </w:pPr>
      <w:r w:rsidRPr="00A40D13">
        <w:rPr>
          <w:rFonts w:cs="Times New Roman"/>
          <w:szCs w:val="24"/>
        </w:rPr>
        <w:t>Performed stimulation tests in deep well</w:t>
      </w:r>
    </w:p>
    <w:p w14:paraId="4C2E784F" w14:textId="17B9B0E0" w:rsidR="00A40D13" w:rsidRPr="00A40D13" w:rsidRDefault="00A40D13" w:rsidP="000A46E3">
      <w:pPr>
        <w:pStyle w:val="ListParagraph"/>
        <w:numPr>
          <w:ilvl w:val="1"/>
          <w:numId w:val="21"/>
        </w:numPr>
        <w:rPr>
          <w:rFonts w:cs="Times New Roman"/>
          <w:szCs w:val="24"/>
        </w:rPr>
      </w:pPr>
      <w:r w:rsidRPr="00A40D13">
        <w:rPr>
          <w:rFonts w:cs="Times New Roman"/>
          <w:szCs w:val="24"/>
        </w:rPr>
        <w:t>Monitored seismicity</w:t>
      </w:r>
    </w:p>
    <w:p w14:paraId="471687BB" w14:textId="63506407" w:rsidR="00A40D13" w:rsidRPr="00A40D13" w:rsidRDefault="00A40D13" w:rsidP="000A46E3">
      <w:pPr>
        <w:pStyle w:val="ListParagraph"/>
        <w:numPr>
          <w:ilvl w:val="1"/>
          <w:numId w:val="21"/>
        </w:numPr>
        <w:rPr>
          <w:rFonts w:cs="Times New Roman"/>
          <w:szCs w:val="24"/>
        </w:rPr>
      </w:pPr>
      <w:r w:rsidRPr="00A40D13">
        <w:rPr>
          <w:rFonts w:cs="Times New Roman"/>
          <w:szCs w:val="24"/>
        </w:rPr>
        <w:t>Completed geoscientific characterization of site</w:t>
      </w:r>
    </w:p>
    <w:p w14:paraId="49C3458F" w14:textId="6F6F7113" w:rsidR="00A40D13" w:rsidRPr="00A40D13" w:rsidRDefault="00A40D13" w:rsidP="000A46E3">
      <w:pPr>
        <w:pStyle w:val="ListParagraph"/>
        <w:numPr>
          <w:ilvl w:val="1"/>
          <w:numId w:val="21"/>
        </w:numPr>
        <w:rPr>
          <w:rFonts w:cs="Times New Roman"/>
          <w:szCs w:val="24"/>
        </w:rPr>
      </w:pPr>
      <w:r w:rsidRPr="00A40D13">
        <w:rPr>
          <w:rFonts w:cs="Times New Roman"/>
          <w:szCs w:val="24"/>
        </w:rPr>
        <w:t>Tested aquifer</w:t>
      </w:r>
    </w:p>
    <w:p w14:paraId="1E1A3BA8" w14:textId="77777777" w:rsidR="00A40D13" w:rsidRDefault="00A40D13" w:rsidP="00882792">
      <w:pPr>
        <w:rPr>
          <w:rFonts w:cs="Times New Roman"/>
          <w:szCs w:val="24"/>
        </w:rPr>
      </w:pPr>
    </w:p>
    <w:p w14:paraId="623D09F6" w14:textId="6679F284" w:rsidR="003C4A8D" w:rsidRPr="00D46870" w:rsidRDefault="00F81A9E" w:rsidP="00D46870">
      <w:pPr>
        <w:pStyle w:val="ListParagraph"/>
        <w:numPr>
          <w:ilvl w:val="0"/>
          <w:numId w:val="21"/>
        </w:numPr>
        <w:rPr>
          <w:rFonts w:cs="Times New Roman"/>
          <w:b/>
          <w:i/>
          <w:szCs w:val="24"/>
        </w:rPr>
      </w:pPr>
      <w:r w:rsidRPr="00D46870">
        <w:rPr>
          <w:rFonts w:cs="Times New Roman"/>
          <w:b/>
          <w:i/>
          <w:szCs w:val="24"/>
        </w:rPr>
        <w:t xml:space="preserve">Field activities </w:t>
      </w:r>
      <w:r w:rsidR="00A57741" w:rsidRPr="00D46870">
        <w:rPr>
          <w:rFonts w:cs="Times New Roman"/>
          <w:b/>
          <w:i/>
          <w:szCs w:val="24"/>
        </w:rPr>
        <w:t>in</w:t>
      </w:r>
      <w:r w:rsidRPr="00D46870">
        <w:rPr>
          <w:rFonts w:cs="Times New Roman"/>
          <w:b/>
          <w:i/>
          <w:szCs w:val="24"/>
        </w:rPr>
        <w:t xml:space="preserve"> </w:t>
      </w:r>
      <w:r w:rsidR="00CA0131" w:rsidRPr="00D46870">
        <w:rPr>
          <w:rFonts w:cs="Times New Roman"/>
          <w:b/>
          <w:i/>
          <w:szCs w:val="24"/>
        </w:rPr>
        <w:t xml:space="preserve">2019-2024 </w:t>
      </w:r>
      <w:r w:rsidR="00A57741" w:rsidRPr="00D46870">
        <w:rPr>
          <w:rFonts w:cs="Times New Roman"/>
          <w:b/>
          <w:i/>
          <w:szCs w:val="24"/>
        </w:rPr>
        <w:t>w</w:t>
      </w:r>
      <w:r w:rsidR="00C53201" w:rsidRPr="00D46870">
        <w:rPr>
          <w:rFonts w:cs="Times New Roman"/>
          <w:b/>
          <w:i/>
          <w:szCs w:val="24"/>
        </w:rPr>
        <w:t>ould</w:t>
      </w:r>
      <w:r w:rsidR="00A57741" w:rsidRPr="00D46870">
        <w:rPr>
          <w:rFonts w:cs="Times New Roman"/>
          <w:b/>
          <w:i/>
          <w:szCs w:val="24"/>
        </w:rPr>
        <w:t xml:space="preserve"> </w:t>
      </w:r>
      <w:r w:rsidR="00CA0131" w:rsidRPr="00D46870">
        <w:rPr>
          <w:rFonts w:cs="Times New Roman"/>
          <w:b/>
          <w:i/>
          <w:szCs w:val="24"/>
        </w:rPr>
        <w:t>include:</w:t>
      </w:r>
    </w:p>
    <w:p w14:paraId="50C5E491" w14:textId="77777777" w:rsidR="00F81A9E" w:rsidRPr="00617BA6" w:rsidRDefault="00F81A9E" w:rsidP="00882792">
      <w:pPr>
        <w:rPr>
          <w:rFonts w:cs="Times New Roman"/>
          <w:b/>
          <w:i/>
          <w:szCs w:val="24"/>
        </w:rPr>
      </w:pPr>
    </w:p>
    <w:p w14:paraId="2AFB537F" w14:textId="6C00D07D" w:rsidR="005D3087" w:rsidRPr="005D3087" w:rsidRDefault="005D3087" w:rsidP="000A46E3">
      <w:pPr>
        <w:pStyle w:val="ListParagraph"/>
        <w:numPr>
          <w:ilvl w:val="1"/>
          <w:numId w:val="21"/>
        </w:numPr>
        <w:rPr>
          <w:rFonts w:cs="Times New Roman"/>
          <w:szCs w:val="24"/>
        </w:rPr>
      </w:pPr>
      <w:r w:rsidRPr="005D3087">
        <w:rPr>
          <w:rFonts w:cs="Times New Roman"/>
          <w:szCs w:val="24"/>
        </w:rPr>
        <w:t>DOE to invest $130M in next 5 years</w:t>
      </w:r>
    </w:p>
    <w:p w14:paraId="6589A160" w14:textId="41A93778" w:rsidR="005D3087" w:rsidRPr="005D3087" w:rsidRDefault="005D3087" w:rsidP="000A46E3">
      <w:pPr>
        <w:pStyle w:val="ListParagraph"/>
        <w:numPr>
          <w:ilvl w:val="1"/>
          <w:numId w:val="21"/>
        </w:numPr>
        <w:rPr>
          <w:rFonts w:cs="Times New Roman"/>
          <w:szCs w:val="24"/>
        </w:rPr>
      </w:pPr>
      <w:r w:rsidRPr="005D3087">
        <w:rPr>
          <w:rFonts w:cs="Times New Roman"/>
          <w:szCs w:val="24"/>
        </w:rPr>
        <w:t>50% on operations; 50% on research</w:t>
      </w:r>
    </w:p>
    <w:p w14:paraId="764B4BD6" w14:textId="0D9401EE" w:rsidR="005D3087" w:rsidRPr="005D3087" w:rsidRDefault="005D3087" w:rsidP="000A46E3">
      <w:pPr>
        <w:pStyle w:val="ListParagraph"/>
        <w:numPr>
          <w:ilvl w:val="1"/>
          <w:numId w:val="21"/>
        </w:numPr>
        <w:rPr>
          <w:rFonts w:cs="Times New Roman"/>
          <w:szCs w:val="24"/>
        </w:rPr>
      </w:pPr>
      <w:r w:rsidRPr="005D3087">
        <w:rPr>
          <w:rFonts w:cs="Times New Roman"/>
          <w:szCs w:val="24"/>
        </w:rPr>
        <w:t>Drill and stimulate injection/production pair</w:t>
      </w:r>
    </w:p>
    <w:p w14:paraId="13C1D1A2" w14:textId="580F0903" w:rsidR="005D3087" w:rsidRPr="005D3087" w:rsidRDefault="005D3087" w:rsidP="000A46E3">
      <w:pPr>
        <w:pStyle w:val="ListParagraph"/>
        <w:numPr>
          <w:ilvl w:val="1"/>
          <w:numId w:val="21"/>
        </w:numPr>
        <w:rPr>
          <w:rFonts w:cs="Times New Roman"/>
          <w:szCs w:val="24"/>
        </w:rPr>
      </w:pPr>
      <w:r w:rsidRPr="005D3087">
        <w:rPr>
          <w:rFonts w:cs="Times New Roman"/>
          <w:szCs w:val="24"/>
        </w:rPr>
        <w:t>Stimulate 2-3 stages at toe</w:t>
      </w:r>
    </w:p>
    <w:p w14:paraId="021AC548" w14:textId="5DB1B545" w:rsidR="005D3087" w:rsidRPr="005D3087" w:rsidRDefault="005D3087" w:rsidP="000A46E3">
      <w:pPr>
        <w:pStyle w:val="ListParagraph"/>
        <w:numPr>
          <w:ilvl w:val="1"/>
          <w:numId w:val="21"/>
        </w:numPr>
        <w:rPr>
          <w:rFonts w:cs="Times New Roman"/>
          <w:szCs w:val="24"/>
        </w:rPr>
      </w:pPr>
      <w:r w:rsidRPr="005D3087">
        <w:rPr>
          <w:rFonts w:cs="Times New Roman"/>
          <w:szCs w:val="24"/>
        </w:rPr>
        <w:t>Circulate between wells</w:t>
      </w:r>
    </w:p>
    <w:p w14:paraId="53D99839" w14:textId="05840DDC" w:rsidR="005D3087" w:rsidRPr="005D3087" w:rsidRDefault="005D3087" w:rsidP="000A46E3">
      <w:pPr>
        <w:pStyle w:val="ListParagraph"/>
        <w:numPr>
          <w:ilvl w:val="1"/>
          <w:numId w:val="21"/>
        </w:numPr>
        <w:rPr>
          <w:rFonts w:cs="Times New Roman"/>
          <w:szCs w:val="24"/>
        </w:rPr>
      </w:pPr>
      <w:r w:rsidRPr="005D3087">
        <w:rPr>
          <w:rFonts w:cs="Times New Roman"/>
          <w:szCs w:val="24"/>
        </w:rPr>
        <w:t>Monitor reservoir development</w:t>
      </w:r>
    </w:p>
    <w:p w14:paraId="5AB41C46" w14:textId="77777777" w:rsidR="003C4A8D" w:rsidRDefault="003C4A8D" w:rsidP="00882792">
      <w:pPr>
        <w:rPr>
          <w:rFonts w:cs="Times New Roman"/>
          <w:szCs w:val="24"/>
        </w:rPr>
      </w:pPr>
    </w:p>
    <w:p w14:paraId="19AC5A29" w14:textId="55913DAA" w:rsidR="004C6EFF" w:rsidRPr="00D46870" w:rsidRDefault="005D3087" w:rsidP="00D46870">
      <w:pPr>
        <w:pStyle w:val="ListParagraph"/>
        <w:numPr>
          <w:ilvl w:val="0"/>
          <w:numId w:val="21"/>
        </w:numPr>
        <w:rPr>
          <w:rFonts w:cs="Times New Roman"/>
          <w:szCs w:val="24"/>
        </w:rPr>
      </w:pPr>
      <w:r w:rsidRPr="00D46870">
        <w:rPr>
          <w:rFonts w:cs="Times New Roman"/>
          <w:szCs w:val="24"/>
        </w:rPr>
        <w:t>DOE</w:t>
      </w:r>
      <w:r w:rsidR="004C6EFF" w:rsidRPr="00D46870">
        <w:rPr>
          <w:rFonts w:cs="Times New Roman"/>
          <w:szCs w:val="24"/>
        </w:rPr>
        <w:t xml:space="preserve"> will invest $35</w:t>
      </w:r>
      <w:r w:rsidR="00816F05" w:rsidRPr="00D46870">
        <w:rPr>
          <w:rFonts w:cs="Times New Roman"/>
          <w:szCs w:val="24"/>
        </w:rPr>
        <w:t xml:space="preserve"> million n</w:t>
      </w:r>
      <w:r w:rsidR="004C6EFF" w:rsidRPr="00D46870">
        <w:rPr>
          <w:rFonts w:cs="Times New Roman"/>
          <w:szCs w:val="24"/>
        </w:rPr>
        <w:t>ext year, $35</w:t>
      </w:r>
      <w:r w:rsidR="00816F05" w:rsidRPr="00D46870">
        <w:rPr>
          <w:rFonts w:cs="Times New Roman"/>
          <w:szCs w:val="24"/>
        </w:rPr>
        <w:t xml:space="preserve"> million t</w:t>
      </w:r>
      <w:r w:rsidR="004C6EFF" w:rsidRPr="00D46870">
        <w:rPr>
          <w:rFonts w:cs="Times New Roman"/>
          <w:szCs w:val="24"/>
        </w:rPr>
        <w:t>he following year</w:t>
      </w:r>
      <w:r w:rsidR="00816F05" w:rsidRPr="00D46870">
        <w:rPr>
          <w:rFonts w:cs="Times New Roman"/>
          <w:szCs w:val="24"/>
        </w:rPr>
        <w:t xml:space="preserve">, </w:t>
      </w:r>
      <w:r w:rsidR="004C6EFF" w:rsidRPr="00D46870">
        <w:rPr>
          <w:rFonts w:cs="Times New Roman"/>
          <w:szCs w:val="24"/>
        </w:rPr>
        <w:t>and then $30</w:t>
      </w:r>
      <w:r w:rsidR="00816F05" w:rsidRPr="00D46870">
        <w:rPr>
          <w:rFonts w:cs="Times New Roman"/>
          <w:szCs w:val="24"/>
        </w:rPr>
        <w:t xml:space="preserve"> million.  The first well will cost about $14 million to drill. </w:t>
      </w:r>
      <w:r w:rsidR="00B11701" w:rsidRPr="00D46870">
        <w:rPr>
          <w:rFonts w:cs="Times New Roman"/>
          <w:szCs w:val="24"/>
        </w:rPr>
        <w:t xml:space="preserve"> </w:t>
      </w:r>
      <w:r w:rsidR="00D869AD" w:rsidRPr="00D46870">
        <w:rPr>
          <w:rFonts w:cs="Times New Roman"/>
          <w:szCs w:val="24"/>
        </w:rPr>
        <w:t xml:space="preserve">At the end of five years, </w:t>
      </w:r>
      <w:r w:rsidR="00F81A9E" w:rsidRPr="00D46870">
        <w:rPr>
          <w:rFonts w:cs="Times New Roman"/>
          <w:szCs w:val="24"/>
        </w:rPr>
        <w:t xml:space="preserve">the FORGE team hopes </w:t>
      </w:r>
      <w:r w:rsidR="004C6EFF" w:rsidRPr="00D46870">
        <w:rPr>
          <w:rFonts w:cs="Times New Roman"/>
          <w:szCs w:val="24"/>
        </w:rPr>
        <w:t xml:space="preserve">other </w:t>
      </w:r>
      <w:r w:rsidR="008D4A48" w:rsidRPr="00D46870">
        <w:rPr>
          <w:rFonts w:cs="Times New Roman"/>
          <w:szCs w:val="24"/>
        </w:rPr>
        <w:t>geothermal</w:t>
      </w:r>
      <w:r w:rsidR="004C6EFF" w:rsidRPr="00D46870">
        <w:rPr>
          <w:rFonts w:cs="Times New Roman"/>
          <w:szCs w:val="24"/>
        </w:rPr>
        <w:t xml:space="preserve"> companies or </w:t>
      </w:r>
      <w:r w:rsidR="00B63AC7" w:rsidRPr="00D46870">
        <w:rPr>
          <w:rFonts w:cs="Times New Roman"/>
          <w:szCs w:val="24"/>
        </w:rPr>
        <w:t xml:space="preserve">other </w:t>
      </w:r>
      <w:r w:rsidR="004C6EFF" w:rsidRPr="00D46870">
        <w:rPr>
          <w:rFonts w:cs="Times New Roman"/>
          <w:szCs w:val="24"/>
        </w:rPr>
        <w:t xml:space="preserve">groups </w:t>
      </w:r>
      <w:r w:rsidR="00D869AD" w:rsidRPr="00D46870">
        <w:rPr>
          <w:rFonts w:cs="Times New Roman"/>
          <w:szCs w:val="24"/>
        </w:rPr>
        <w:t>will t</w:t>
      </w:r>
      <w:r w:rsidR="004C6EFF" w:rsidRPr="00D46870">
        <w:rPr>
          <w:rFonts w:cs="Times New Roman"/>
          <w:szCs w:val="24"/>
        </w:rPr>
        <w:t>ake over the property.  Otherwise</w:t>
      </w:r>
      <w:r w:rsidR="00F81A9E" w:rsidRPr="00D46870">
        <w:rPr>
          <w:rFonts w:cs="Times New Roman"/>
          <w:szCs w:val="24"/>
        </w:rPr>
        <w:t>,</w:t>
      </w:r>
      <w:r w:rsidR="004C6EFF" w:rsidRPr="00D46870">
        <w:rPr>
          <w:rFonts w:cs="Times New Roman"/>
          <w:szCs w:val="24"/>
        </w:rPr>
        <w:t xml:space="preserve"> the wells will be abandoned.</w:t>
      </w:r>
    </w:p>
    <w:p w14:paraId="62ABECF3" w14:textId="77777777" w:rsidR="004C6EFF" w:rsidRDefault="004C6EFF" w:rsidP="00882792">
      <w:pPr>
        <w:rPr>
          <w:rFonts w:cs="Times New Roman"/>
          <w:szCs w:val="24"/>
        </w:rPr>
      </w:pPr>
    </w:p>
    <w:p w14:paraId="2A801359" w14:textId="57AF9C03" w:rsidR="00263092" w:rsidRDefault="00D869AD" w:rsidP="00882792">
      <w:pPr>
        <w:rPr>
          <w:rFonts w:cs="Times New Roman"/>
          <w:szCs w:val="24"/>
        </w:rPr>
      </w:pPr>
      <w:r>
        <w:rPr>
          <w:rFonts w:cs="Times New Roman"/>
          <w:szCs w:val="24"/>
        </w:rPr>
        <w:t xml:space="preserve">Dr. </w:t>
      </w:r>
      <w:r w:rsidR="008F02D6">
        <w:rPr>
          <w:rFonts w:cs="Times New Roman"/>
          <w:szCs w:val="24"/>
        </w:rPr>
        <w:t xml:space="preserve">Joseph </w:t>
      </w:r>
      <w:r>
        <w:rPr>
          <w:rFonts w:cs="Times New Roman"/>
          <w:szCs w:val="24"/>
        </w:rPr>
        <w:t xml:space="preserve">Moore answered questions.  </w:t>
      </w:r>
    </w:p>
    <w:p w14:paraId="6D10E9E6" w14:textId="77777777" w:rsidR="00263092" w:rsidRDefault="00263092" w:rsidP="00882792">
      <w:pPr>
        <w:rPr>
          <w:rFonts w:cs="Times New Roman"/>
          <w:szCs w:val="24"/>
        </w:rPr>
      </w:pPr>
    </w:p>
    <w:p w14:paraId="1268E5B9" w14:textId="77777777" w:rsidR="009C4B20" w:rsidRDefault="009C4B20" w:rsidP="00882792">
      <w:pPr>
        <w:rPr>
          <w:rFonts w:cs="Times New Roman"/>
          <w:szCs w:val="24"/>
        </w:rPr>
      </w:pPr>
    </w:p>
    <w:p w14:paraId="239D88C2" w14:textId="677DA62D" w:rsidR="00441B46" w:rsidRDefault="00311A92" w:rsidP="00882792">
      <w:pPr>
        <w:rPr>
          <w:rFonts w:cs="Times New Roman"/>
          <w:b/>
          <w:sz w:val="28"/>
          <w:szCs w:val="24"/>
        </w:rPr>
      </w:pPr>
      <w:r>
        <w:rPr>
          <w:rFonts w:cs="Times New Roman"/>
          <w:b/>
          <w:sz w:val="28"/>
          <w:szCs w:val="24"/>
        </w:rPr>
        <w:t xml:space="preserve">West Desert </w:t>
      </w:r>
      <w:r w:rsidR="00441B46">
        <w:rPr>
          <w:rFonts w:cs="Times New Roman"/>
          <w:b/>
          <w:sz w:val="28"/>
          <w:szCs w:val="24"/>
        </w:rPr>
        <w:t>Groundwater Monitoring Project Update</w:t>
      </w:r>
    </w:p>
    <w:p w14:paraId="4FC5260F" w14:textId="789C6497" w:rsidR="00D92B1E" w:rsidRDefault="001779F4" w:rsidP="001779F4">
      <w:pPr>
        <w:rPr>
          <w:rFonts w:cs="Times New Roman"/>
          <w:szCs w:val="24"/>
        </w:rPr>
      </w:pPr>
      <w:r>
        <w:rPr>
          <w:rFonts w:cs="Times New Roman"/>
          <w:szCs w:val="24"/>
        </w:rPr>
        <w:t xml:space="preserve">Hugh </w:t>
      </w:r>
      <w:proofErr w:type="spellStart"/>
      <w:r>
        <w:rPr>
          <w:rFonts w:cs="Times New Roman"/>
          <w:szCs w:val="24"/>
        </w:rPr>
        <w:t>Hurlow</w:t>
      </w:r>
      <w:proofErr w:type="spellEnd"/>
      <w:r>
        <w:rPr>
          <w:rFonts w:cs="Times New Roman"/>
          <w:szCs w:val="24"/>
        </w:rPr>
        <w:t xml:space="preserve">, </w:t>
      </w:r>
      <w:r w:rsidR="00F81A9E">
        <w:rPr>
          <w:rFonts w:cs="Times New Roman"/>
          <w:szCs w:val="24"/>
        </w:rPr>
        <w:t xml:space="preserve">Senior Scientist and </w:t>
      </w:r>
      <w:r>
        <w:rPr>
          <w:rFonts w:cs="Times New Roman"/>
          <w:szCs w:val="24"/>
        </w:rPr>
        <w:t>Geologic Program Manager</w:t>
      </w:r>
      <w:r w:rsidR="00B551AD">
        <w:rPr>
          <w:rFonts w:cs="Times New Roman"/>
          <w:szCs w:val="24"/>
        </w:rPr>
        <w:t xml:space="preserve"> at Utah Geological Survey (UGS)</w:t>
      </w:r>
      <w:r w:rsidR="006A44F0">
        <w:rPr>
          <w:rFonts w:cs="Times New Roman"/>
          <w:szCs w:val="24"/>
        </w:rPr>
        <w:t xml:space="preserve">, is part of the </w:t>
      </w:r>
      <w:r w:rsidR="00EE01C3">
        <w:rPr>
          <w:rFonts w:cs="Times New Roman"/>
          <w:szCs w:val="24"/>
        </w:rPr>
        <w:t xml:space="preserve">UGS </w:t>
      </w:r>
      <w:r w:rsidR="006A44F0">
        <w:rPr>
          <w:rFonts w:cs="Times New Roman"/>
          <w:szCs w:val="24"/>
        </w:rPr>
        <w:t>groundwater</w:t>
      </w:r>
      <w:r w:rsidR="0081759E">
        <w:rPr>
          <w:rFonts w:cs="Times New Roman"/>
          <w:szCs w:val="24"/>
        </w:rPr>
        <w:t xml:space="preserve"> monitoring </w:t>
      </w:r>
      <w:r w:rsidR="006A44F0">
        <w:rPr>
          <w:rFonts w:cs="Times New Roman"/>
          <w:szCs w:val="24"/>
        </w:rPr>
        <w:t xml:space="preserve">crew.  </w:t>
      </w:r>
      <w:r w:rsidR="0081759E">
        <w:rPr>
          <w:rFonts w:cs="Times New Roman"/>
          <w:szCs w:val="24"/>
        </w:rPr>
        <w:t>Hugh</w:t>
      </w:r>
      <w:r w:rsidR="006A44F0">
        <w:rPr>
          <w:rFonts w:cs="Times New Roman"/>
          <w:szCs w:val="24"/>
        </w:rPr>
        <w:t xml:space="preserve"> </w:t>
      </w:r>
      <w:r w:rsidR="00306458">
        <w:rPr>
          <w:rFonts w:cs="Times New Roman"/>
          <w:szCs w:val="24"/>
        </w:rPr>
        <w:t>used a PowerPoint Presentation</w:t>
      </w:r>
      <w:r w:rsidR="006A44F0">
        <w:rPr>
          <w:rFonts w:cs="Times New Roman"/>
          <w:szCs w:val="24"/>
        </w:rPr>
        <w:t>, “</w:t>
      </w:r>
      <w:r w:rsidR="006A44F0" w:rsidRPr="006A44F0">
        <w:rPr>
          <w:rFonts w:cs="Times New Roman"/>
          <w:i/>
          <w:szCs w:val="24"/>
        </w:rPr>
        <w:t xml:space="preserve">Utah Geological Survey’s West Desert Groundwater Monitoring Project and </w:t>
      </w:r>
      <w:proofErr w:type="spellStart"/>
      <w:r w:rsidR="006A44F0" w:rsidRPr="006A44F0">
        <w:rPr>
          <w:rFonts w:cs="Times New Roman"/>
          <w:i/>
          <w:szCs w:val="24"/>
        </w:rPr>
        <w:t>Hydrogeologic</w:t>
      </w:r>
      <w:proofErr w:type="spellEnd"/>
      <w:r w:rsidR="006A44F0" w:rsidRPr="006A44F0">
        <w:rPr>
          <w:rFonts w:cs="Times New Roman"/>
          <w:i/>
          <w:szCs w:val="24"/>
        </w:rPr>
        <w:t xml:space="preserve"> Studies</w:t>
      </w:r>
      <w:r w:rsidR="006A44F0">
        <w:rPr>
          <w:rFonts w:cs="Times New Roman"/>
          <w:szCs w:val="24"/>
        </w:rPr>
        <w:t>,”</w:t>
      </w:r>
      <w:r w:rsidR="00306458">
        <w:rPr>
          <w:rFonts w:cs="Times New Roman"/>
          <w:szCs w:val="24"/>
        </w:rPr>
        <w:t xml:space="preserve"> to </w:t>
      </w:r>
      <w:r w:rsidR="00AA4C34">
        <w:rPr>
          <w:rFonts w:cs="Times New Roman"/>
          <w:szCs w:val="24"/>
        </w:rPr>
        <w:t xml:space="preserve">talk about </w:t>
      </w:r>
      <w:r w:rsidR="0081759E">
        <w:rPr>
          <w:rFonts w:cs="Times New Roman"/>
          <w:szCs w:val="24"/>
        </w:rPr>
        <w:t xml:space="preserve">the </w:t>
      </w:r>
      <w:r w:rsidR="005E7B2B">
        <w:rPr>
          <w:rFonts w:cs="Times New Roman"/>
          <w:szCs w:val="24"/>
        </w:rPr>
        <w:t xml:space="preserve">Snake Valley </w:t>
      </w:r>
      <w:r w:rsidR="005C7E6F">
        <w:rPr>
          <w:rFonts w:cs="Times New Roman"/>
          <w:szCs w:val="24"/>
        </w:rPr>
        <w:t>water</w:t>
      </w:r>
      <w:r w:rsidR="0081759E">
        <w:rPr>
          <w:rFonts w:cs="Times New Roman"/>
          <w:szCs w:val="24"/>
        </w:rPr>
        <w:t xml:space="preserve"> dispute </w:t>
      </w:r>
      <w:r w:rsidR="005C7E6F">
        <w:rPr>
          <w:rFonts w:cs="Times New Roman"/>
          <w:szCs w:val="24"/>
        </w:rPr>
        <w:t xml:space="preserve">and to </w:t>
      </w:r>
      <w:r w:rsidR="005E7B2B">
        <w:rPr>
          <w:rFonts w:cs="Times New Roman"/>
          <w:szCs w:val="24"/>
        </w:rPr>
        <w:t>report on</w:t>
      </w:r>
      <w:r w:rsidR="006A44F0">
        <w:rPr>
          <w:rFonts w:cs="Times New Roman"/>
          <w:szCs w:val="24"/>
        </w:rPr>
        <w:t xml:space="preserve"> </w:t>
      </w:r>
      <w:r w:rsidR="005C7E6F">
        <w:rPr>
          <w:rFonts w:cs="Times New Roman"/>
          <w:szCs w:val="24"/>
        </w:rPr>
        <w:t>UGS’s West Desert Groundwater Monitoring Project and Hydrologic Studies.  T</w:t>
      </w:r>
      <w:r w:rsidR="006A44F0">
        <w:rPr>
          <w:rFonts w:cs="Times New Roman"/>
          <w:szCs w:val="24"/>
        </w:rPr>
        <w:t>he discussion covered the following items:</w:t>
      </w:r>
    </w:p>
    <w:p w14:paraId="152204D9" w14:textId="77777777" w:rsidR="009C4B20" w:rsidRDefault="009C4B20" w:rsidP="001779F4">
      <w:pPr>
        <w:rPr>
          <w:rFonts w:cs="Times New Roman"/>
          <w:szCs w:val="24"/>
        </w:rPr>
      </w:pPr>
    </w:p>
    <w:p w14:paraId="4FB7A5BA" w14:textId="0E08884B" w:rsidR="00451F02" w:rsidRPr="00A52328" w:rsidRDefault="00D2439E" w:rsidP="00A52328">
      <w:pPr>
        <w:pStyle w:val="ListParagraph"/>
        <w:numPr>
          <w:ilvl w:val="0"/>
          <w:numId w:val="20"/>
        </w:numPr>
        <w:rPr>
          <w:rFonts w:cs="Times New Roman"/>
          <w:szCs w:val="24"/>
        </w:rPr>
      </w:pPr>
      <w:r w:rsidRPr="00A52328">
        <w:rPr>
          <w:rFonts w:cs="Times New Roman"/>
          <w:szCs w:val="24"/>
        </w:rPr>
        <w:t>Southern Nevada Water Authority</w:t>
      </w:r>
      <w:r w:rsidR="007A654B" w:rsidRPr="00A52328">
        <w:rPr>
          <w:rFonts w:cs="Times New Roman"/>
          <w:szCs w:val="24"/>
        </w:rPr>
        <w:t xml:space="preserve"> (SNWA)</w:t>
      </w:r>
      <w:r w:rsidRPr="00A52328">
        <w:rPr>
          <w:rFonts w:cs="Times New Roman"/>
          <w:szCs w:val="24"/>
        </w:rPr>
        <w:t xml:space="preserve"> supplies culinary water to the Las Vegas area</w:t>
      </w:r>
      <w:r w:rsidR="00311A92" w:rsidRPr="00A52328">
        <w:rPr>
          <w:rFonts w:cs="Times New Roman"/>
          <w:szCs w:val="24"/>
        </w:rPr>
        <w:t xml:space="preserve">.  </w:t>
      </w:r>
      <w:r w:rsidR="005E7B2B" w:rsidRPr="00A52328">
        <w:rPr>
          <w:rFonts w:cs="Times New Roman"/>
          <w:szCs w:val="24"/>
        </w:rPr>
        <w:t>Over the</w:t>
      </w:r>
      <w:r w:rsidR="00FE6A1A" w:rsidRPr="00A52328">
        <w:rPr>
          <w:rFonts w:cs="Times New Roman"/>
          <w:szCs w:val="24"/>
        </w:rPr>
        <w:t xml:space="preserve"> past </w:t>
      </w:r>
      <w:r w:rsidR="00311A92" w:rsidRPr="00A52328">
        <w:rPr>
          <w:rFonts w:cs="Times New Roman"/>
          <w:szCs w:val="24"/>
        </w:rPr>
        <w:t xml:space="preserve">30 years SNWA </w:t>
      </w:r>
      <w:r w:rsidR="00FE6A1A" w:rsidRPr="00A52328">
        <w:rPr>
          <w:rFonts w:cs="Times New Roman"/>
          <w:szCs w:val="24"/>
        </w:rPr>
        <w:t xml:space="preserve">has </w:t>
      </w:r>
      <w:r w:rsidR="007037A4" w:rsidRPr="00A52328">
        <w:rPr>
          <w:rFonts w:cs="Times New Roman"/>
          <w:szCs w:val="24"/>
        </w:rPr>
        <w:t xml:space="preserve">filed numerous applications for water rights in Snake Valley and four other hydrologic basins in Nevada </w:t>
      </w:r>
      <w:r w:rsidR="00014F76" w:rsidRPr="00A52328">
        <w:rPr>
          <w:rFonts w:cs="Times New Roman"/>
          <w:szCs w:val="24"/>
        </w:rPr>
        <w:t xml:space="preserve">proposing </w:t>
      </w:r>
      <w:r w:rsidRPr="00A52328">
        <w:rPr>
          <w:rFonts w:cs="Times New Roman"/>
          <w:szCs w:val="24"/>
        </w:rPr>
        <w:t xml:space="preserve">to </w:t>
      </w:r>
      <w:r w:rsidR="00F54746" w:rsidRPr="00A52328">
        <w:rPr>
          <w:rFonts w:cs="Times New Roman"/>
          <w:szCs w:val="24"/>
        </w:rPr>
        <w:t>pump</w:t>
      </w:r>
      <w:r w:rsidRPr="00A52328">
        <w:rPr>
          <w:rFonts w:cs="Times New Roman"/>
          <w:szCs w:val="24"/>
        </w:rPr>
        <w:t xml:space="preserve"> water from water wells and transport </w:t>
      </w:r>
      <w:r w:rsidR="00FE6A1A" w:rsidRPr="00A52328">
        <w:rPr>
          <w:rFonts w:cs="Times New Roman"/>
          <w:szCs w:val="24"/>
        </w:rPr>
        <w:t xml:space="preserve">the water to </w:t>
      </w:r>
      <w:r w:rsidRPr="00A52328">
        <w:rPr>
          <w:rFonts w:cs="Times New Roman"/>
          <w:szCs w:val="24"/>
        </w:rPr>
        <w:t>the Las Vegas area in a 72” trunk pipeline.</w:t>
      </w:r>
      <w:r w:rsidR="00EE01C3" w:rsidRPr="00A52328">
        <w:rPr>
          <w:rFonts w:cs="Times New Roman"/>
          <w:szCs w:val="24"/>
        </w:rPr>
        <w:t xml:space="preserve">  </w:t>
      </w:r>
      <w:r w:rsidR="007A654B" w:rsidRPr="00A52328">
        <w:rPr>
          <w:rFonts w:cs="Times New Roman"/>
          <w:szCs w:val="24"/>
        </w:rPr>
        <w:t xml:space="preserve">SNWA would </w:t>
      </w:r>
      <w:r w:rsidR="00AA4C34">
        <w:rPr>
          <w:rFonts w:cs="Times New Roman"/>
          <w:szCs w:val="24"/>
        </w:rPr>
        <w:t>be using the</w:t>
      </w:r>
      <w:r w:rsidR="007A654B" w:rsidRPr="00A52328">
        <w:rPr>
          <w:rFonts w:cs="Times New Roman"/>
          <w:szCs w:val="24"/>
        </w:rPr>
        <w:t xml:space="preserve"> water that recharges in Snake Range in Nevada and flows downward towards the valley floor; basically capturing groundwater in its flow path from recharged to discharged areas. </w:t>
      </w:r>
      <w:r w:rsidR="00BB472D" w:rsidRPr="00A52328">
        <w:rPr>
          <w:rFonts w:cs="Times New Roman"/>
          <w:szCs w:val="24"/>
        </w:rPr>
        <w:t xml:space="preserve"> </w:t>
      </w:r>
      <w:r w:rsidR="00D20F21" w:rsidRPr="00A52328">
        <w:rPr>
          <w:rFonts w:cs="Times New Roman"/>
          <w:szCs w:val="24"/>
        </w:rPr>
        <w:t>The amount of water SNWA has applied for exce</w:t>
      </w:r>
      <w:r w:rsidR="00DA6D01" w:rsidRPr="00A52328">
        <w:rPr>
          <w:rFonts w:cs="Times New Roman"/>
          <w:szCs w:val="24"/>
        </w:rPr>
        <w:t>eds the availability of water.  The proposed groundwater development includes:</w:t>
      </w:r>
    </w:p>
    <w:p w14:paraId="3F19D5C3" w14:textId="77777777" w:rsidR="00451F02" w:rsidRDefault="00451F02" w:rsidP="001779F4">
      <w:pPr>
        <w:rPr>
          <w:rFonts w:cs="Times New Roman"/>
          <w:szCs w:val="24"/>
        </w:rPr>
      </w:pPr>
    </w:p>
    <w:p w14:paraId="3E65C5C0" w14:textId="3F2CC572" w:rsidR="00451F02" w:rsidRPr="00A52328" w:rsidRDefault="00451F02" w:rsidP="00A52328">
      <w:pPr>
        <w:pStyle w:val="ListParagraph"/>
        <w:numPr>
          <w:ilvl w:val="1"/>
          <w:numId w:val="20"/>
        </w:numPr>
        <w:rPr>
          <w:b/>
        </w:rPr>
      </w:pPr>
      <w:r w:rsidRPr="00A52328">
        <w:rPr>
          <w:b/>
        </w:rPr>
        <w:lastRenderedPageBreak/>
        <w:t>Total Proposed Annual Withdrawals:</w:t>
      </w:r>
    </w:p>
    <w:p w14:paraId="61601C5B" w14:textId="5C259558" w:rsidR="00451F02" w:rsidRPr="00A52328" w:rsidRDefault="00451F02" w:rsidP="00A52328">
      <w:pPr>
        <w:pStyle w:val="ListParagraph"/>
        <w:ind w:left="1440"/>
      </w:pPr>
      <w:r w:rsidRPr="00A52328">
        <w:t>346,000 acre-feet/year</w:t>
      </w:r>
    </w:p>
    <w:p w14:paraId="28DF440F" w14:textId="55CA618E" w:rsidR="00451F02" w:rsidRPr="00A52328" w:rsidRDefault="00451F02" w:rsidP="00A52328">
      <w:pPr>
        <w:pStyle w:val="ListParagraph"/>
        <w:numPr>
          <w:ilvl w:val="1"/>
          <w:numId w:val="20"/>
        </w:numPr>
        <w:rPr>
          <w:b/>
        </w:rPr>
      </w:pPr>
      <w:r w:rsidRPr="00A52328">
        <w:rPr>
          <w:b/>
        </w:rPr>
        <w:t xml:space="preserve">Total Estimated Annual Discharge: </w:t>
      </w:r>
    </w:p>
    <w:p w14:paraId="1842CD4A" w14:textId="2DE2C9D0" w:rsidR="00451F02" w:rsidRPr="00A52328" w:rsidRDefault="00EB6C94" w:rsidP="00A52328">
      <w:pPr>
        <w:pStyle w:val="ListParagraph"/>
        <w:ind w:left="1440"/>
      </w:pPr>
      <w:r w:rsidRPr="00A52328">
        <w:t xml:space="preserve">224,000 acre-feet per year </w:t>
      </w:r>
      <w:r w:rsidR="00451F02" w:rsidRPr="00A52328">
        <w:t>296,000 acre-feet/year</w:t>
      </w:r>
      <w:r w:rsidRPr="00A52328">
        <w:t xml:space="preserve"> including hydraulically connected hydrographic area</w:t>
      </w:r>
    </w:p>
    <w:p w14:paraId="0DB6AE1E" w14:textId="73741FCB" w:rsidR="00451F02" w:rsidRPr="00AA4C34" w:rsidRDefault="00451F02" w:rsidP="00AA4C34">
      <w:pPr>
        <w:ind w:left="720" w:firstLine="720"/>
        <w:rPr>
          <w:i/>
        </w:rPr>
      </w:pPr>
      <w:r w:rsidRPr="00AA4C34">
        <w:rPr>
          <w:i/>
        </w:rPr>
        <w:t xml:space="preserve">(These numbers are from 2015 – there have been some additional local </w:t>
      </w:r>
      <w:r w:rsidR="00AA4C34">
        <w:rPr>
          <w:i/>
        </w:rPr>
        <w:tab/>
      </w:r>
      <w:r w:rsidRPr="00AA4C34">
        <w:rPr>
          <w:i/>
        </w:rPr>
        <w:t>applications and development)</w:t>
      </w:r>
    </w:p>
    <w:p w14:paraId="4DFD11AF" w14:textId="77777777" w:rsidR="00451F02" w:rsidRPr="00A52328" w:rsidRDefault="00451F02" w:rsidP="00A52328"/>
    <w:p w14:paraId="7AE40962" w14:textId="78A5606B" w:rsidR="00EE01C3" w:rsidRPr="00A52328" w:rsidRDefault="00421370" w:rsidP="00A52328">
      <w:pPr>
        <w:pStyle w:val="ListParagraph"/>
        <w:numPr>
          <w:ilvl w:val="0"/>
          <w:numId w:val="20"/>
        </w:numPr>
        <w:rPr>
          <w:rFonts w:cs="Times New Roman"/>
          <w:szCs w:val="24"/>
        </w:rPr>
      </w:pPr>
      <w:r w:rsidRPr="00A52328">
        <w:rPr>
          <w:rFonts w:cs="Times New Roman"/>
          <w:szCs w:val="24"/>
        </w:rPr>
        <w:t xml:space="preserve">You can only develop what is discharging plus what is coming out of storage.  If you consider the groundwater in the entire area to be regionally connected, and there is good science to </w:t>
      </w:r>
      <w:r w:rsidR="008F168D" w:rsidRPr="00A52328">
        <w:rPr>
          <w:rFonts w:cs="Times New Roman"/>
          <w:szCs w:val="24"/>
        </w:rPr>
        <w:t>support</w:t>
      </w:r>
      <w:r w:rsidRPr="00A52328">
        <w:rPr>
          <w:rFonts w:cs="Times New Roman"/>
          <w:szCs w:val="24"/>
        </w:rPr>
        <w:t xml:space="preserve"> </w:t>
      </w:r>
      <w:r w:rsidR="005E7B2B" w:rsidRPr="00A52328">
        <w:rPr>
          <w:rFonts w:cs="Times New Roman"/>
          <w:szCs w:val="24"/>
        </w:rPr>
        <w:t>that connection</w:t>
      </w:r>
      <w:r w:rsidR="008F168D" w:rsidRPr="00A52328">
        <w:rPr>
          <w:rFonts w:cs="Times New Roman"/>
          <w:szCs w:val="24"/>
        </w:rPr>
        <w:t>,</w:t>
      </w:r>
      <w:r w:rsidR="00EB6C94" w:rsidRPr="00A52328">
        <w:rPr>
          <w:rFonts w:cs="Times New Roman"/>
          <w:szCs w:val="24"/>
        </w:rPr>
        <w:t xml:space="preserve"> </w:t>
      </w:r>
      <w:r w:rsidR="00D20F21" w:rsidRPr="00A52328">
        <w:rPr>
          <w:rFonts w:cs="Times New Roman"/>
          <w:szCs w:val="24"/>
        </w:rPr>
        <w:t xml:space="preserve">the </w:t>
      </w:r>
      <w:r w:rsidRPr="00A52328">
        <w:rPr>
          <w:rFonts w:cs="Times New Roman"/>
          <w:szCs w:val="24"/>
        </w:rPr>
        <w:t>296,000 acre-feet per year discharging</w:t>
      </w:r>
      <w:r w:rsidR="00311A92" w:rsidRPr="00A52328">
        <w:rPr>
          <w:rFonts w:cs="Times New Roman"/>
          <w:szCs w:val="24"/>
        </w:rPr>
        <w:t>,</w:t>
      </w:r>
      <w:r w:rsidRPr="00A52328">
        <w:rPr>
          <w:rFonts w:cs="Times New Roman"/>
          <w:szCs w:val="24"/>
        </w:rPr>
        <w:t xml:space="preserve"> including hydraulically connected hydrographic areas</w:t>
      </w:r>
      <w:r w:rsidR="00311A92" w:rsidRPr="00A52328">
        <w:rPr>
          <w:rFonts w:cs="Times New Roman"/>
          <w:szCs w:val="24"/>
        </w:rPr>
        <w:t>,</w:t>
      </w:r>
      <w:r w:rsidR="00451F02" w:rsidRPr="00A52328">
        <w:rPr>
          <w:rFonts w:cs="Times New Roman"/>
          <w:szCs w:val="24"/>
        </w:rPr>
        <w:t xml:space="preserve"> </w:t>
      </w:r>
      <w:r w:rsidR="008F168D" w:rsidRPr="00A52328">
        <w:rPr>
          <w:rFonts w:cs="Times New Roman"/>
          <w:szCs w:val="24"/>
        </w:rPr>
        <w:t xml:space="preserve">contains </w:t>
      </w:r>
      <w:r w:rsidR="00D20F21" w:rsidRPr="00A52328">
        <w:rPr>
          <w:rFonts w:cs="Times New Roman"/>
          <w:szCs w:val="24"/>
        </w:rPr>
        <w:t>far less water</w:t>
      </w:r>
      <w:r w:rsidRPr="00A52328">
        <w:rPr>
          <w:rFonts w:cs="Times New Roman"/>
          <w:szCs w:val="24"/>
        </w:rPr>
        <w:t xml:space="preserve"> than </w:t>
      </w:r>
      <w:r w:rsidR="00311A92" w:rsidRPr="00A52328">
        <w:rPr>
          <w:rFonts w:cs="Times New Roman"/>
          <w:szCs w:val="24"/>
        </w:rPr>
        <w:t>SNWA</w:t>
      </w:r>
      <w:r w:rsidR="005E7B2B" w:rsidRPr="00A52328">
        <w:rPr>
          <w:rFonts w:cs="Times New Roman"/>
          <w:szCs w:val="24"/>
        </w:rPr>
        <w:t>’s applications</w:t>
      </w:r>
      <w:r w:rsidRPr="00A52328">
        <w:rPr>
          <w:rFonts w:cs="Times New Roman"/>
          <w:szCs w:val="24"/>
        </w:rPr>
        <w:t xml:space="preserve">.  </w:t>
      </w:r>
    </w:p>
    <w:p w14:paraId="5DA7A97D" w14:textId="77777777" w:rsidR="00421370" w:rsidRDefault="00421370" w:rsidP="001779F4">
      <w:pPr>
        <w:rPr>
          <w:rFonts w:cs="Times New Roman"/>
          <w:szCs w:val="24"/>
        </w:rPr>
      </w:pPr>
    </w:p>
    <w:p w14:paraId="5D40E0B2" w14:textId="30097BA5" w:rsidR="00494C29" w:rsidRPr="00A52328" w:rsidRDefault="00FE1AAE" w:rsidP="00A52328">
      <w:pPr>
        <w:pStyle w:val="ListParagraph"/>
        <w:numPr>
          <w:ilvl w:val="0"/>
          <w:numId w:val="20"/>
        </w:numPr>
        <w:rPr>
          <w:rFonts w:cs="Times New Roman"/>
          <w:szCs w:val="24"/>
        </w:rPr>
      </w:pPr>
      <w:r w:rsidRPr="00A52328">
        <w:rPr>
          <w:rFonts w:cs="Times New Roman"/>
          <w:szCs w:val="24"/>
        </w:rPr>
        <w:t>The Snake Valley water dispute involves m</w:t>
      </w:r>
      <w:r w:rsidR="00BB472D" w:rsidRPr="00A52328">
        <w:rPr>
          <w:rFonts w:cs="Times New Roman"/>
          <w:szCs w:val="24"/>
        </w:rPr>
        <w:t>any different factors and issues</w:t>
      </w:r>
      <w:r w:rsidRPr="00A52328">
        <w:rPr>
          <w:rFonts w:cs="Times New Roman"/>
          <w:szCs w:val="24"/>
        </w:rPr>
        <w:t>.  SNWA has been granted water rights in these basins three times</w:t>
      </w:r>
      <w:r w:rsidR="00151EF6" w:rsidRPr="00A52328">
        <w:rPr>
          <w:rFonts w:cs="Times New Roman"/>
          <w:szCs w:val="24"/>
        </w:rPr>
        <w:t xml:space="preserve">, </w:t>
      </w:r>
      <w:r w:rsidR="00BF345C">
        <w:rPr>
          <w:rFonts w:cs="Times New Roman"/>
          <w:szCs w:val="24"/>
        </w:rPr>
        <w:t xml:space="preserve">has </w:t>
      </w:r>
      <w:r w:rsidRPr="00A52328">
        <w:rPr>
          <w:rFonts w:cs="Times New Roman"/>
          <w:szCs w:val="24"/>
        </w:rPr>
        <w:t>been challenged</w:t>
      </w:r>
      <w:r w:rsidR="00151EF6" w:rsidRPr="00A52328">
        <w:rPr>
          <w:rFonts w:cs="Times New Roman"/>
          <w:szCs w:val="24"/>
        </w:rPr>
        <w:t>,</w:t>
      </w:r>
      <w:r w:rsidRPr="00A52328">
        <w:rPr>
          <w:rFonts w:cs="Times New Roman"/>
          <w:szCs w:val="24"/>
        </w:rPr>
        <w:t xml:space="preserve"> and </w:t>
      </w:r>
      <w:r w:rsidR="00BF345C">
        <w:rPr>
          <w:rFonts w:cs="Times New Roman"/>
          <w:szCs w:val="24"/>
        </w:rPr>
        <w:t xml:space="preserve">has been </w:t>
      </w:r>
      <w:r w:rsidRPr="00A52328">
        <w:rPr>
          <w:rFonts w:cs="Times New Roman"/>
          <w:szCs w:val="24"/>
        </w:rPr>
        <w:t xml:space="preserve">overturned three times.  The </w:t>
      </w:r>
      <w:r w:rsidR="00A52328">
        <w:rPr>
          <w:rFonts w:cs="Times New Roman"/>
          <w:szCs w:val="24"/>
        </w:rPr>
        <w:t>Snake Valley water dispute</w:t>
      </w:r>
      <w:r w:rsidRPr="00A52328">
        <w:rPr>
          <w:rFonts w:cs="Times New Roman"/>
          <w:szCs w:val="24"/>
        </w:rPr>
        <w:t xml:space="preserve"> is complicated</w:t>
      </w:r>
      <w:r w:rsidR="00494C29" w:rsidRPr="00A52328">
        <w:rPr>
          <w:rFonts w:cs="Times New Roman"/>
          <w:szCs w:val="24"/>
        </w:rPr>
        <w:t xml:space="preserve"> and the magnitude of the problem is enormous</w:t>
      </w:r>
      <w:r w:rsidR="00151EF6" w:rsidRPr="00A52328">
        <w:rPr>
          <w:rFonts w:cs="Times New Roman"/>
          <w:szCs w:val="24"/>
        </w:rPr>
        <w:t>.  L</w:t>
      </w:r>
      <w:r w:rsidR="00494C29" w:rsidRPr="00A52328">
        <w:rPr>
          <w:rFonts w:cs="Times New Roman"/>
          <w:szCs w:val="24"/>
        </w:rPr>
        <w:t>itigation has the project on hold</w:t>
      </w:r>
      <w:r w:rsidRPr="00A52328">
        <w:rPr>
          <w:rFonts w:cs="Times New Roman"/>
          <w:szCs w:val="24"/>
        </w:rPr>
        <w:t xml:space="preserve">.  The SNWA’s applications have not been withdrawn.  </w:t>
      </w:r>
    </w:p>
    <w:p w14:paraId="5B809ACD" w14:textId="15A55FC4" w:rsidR="00FE1AAE" w:rsidRDefault="00FE1AAE" w:rsidP="00FE1AAE">
      <w:pPr>
        <w:rPr>
          <w:rFonts w:cs="Times New Roman"/>
          <w:szCs w:val="24"/>
        </w:rPr>
      </w:pPr>
    </w:p>
    <w:p w14:paraId="4A251BAF" w14:textId="77777777" w:rsidR="00BE2554" w:rsidRPr="00A52328" w:rsidRDefault="00FE1AAE" w:rsidP="00A52328">
      <w:pPr>
        <w:pStyle w:val="ListParagraph"/>
        <w:numPr>
          <w:ilvl w:val="0"/>
          <w:numId w:val="20"/>
        </w:numPr>
        <w:rPr>
          <w:rFonts w:cs="Times New Roman"/>
          <w:szCs w:val="24"/>
        </w:rPr>
      </w:pPr>
      <w:r w:rsidRPr="00A52328">
        <w:rPr>
          <w:rFonts w:cs="Times New Roman"/>
          <w:szCs w:val="24"/>
        </w:rPr>
        <w:t>S</w:t>
      </w:r>
      <w:r w:rsidR="00EB6C94" w:rsidRPr="00A52328">
        <w:rPr>
          <w:rFonts w:cs="Times New Roman"/>
          <w:szCs w:val="24"/>
        </w:rPr>
        <w:t xml:space="preserve">ome regional context include: </w:t>
      </w:r>
    </w:p>
    <w:p w14:paraId="0F03D33D" w14:textId="6E97CA0F" w:rsidR="00BE2554" w:rsidRPr="00BE2554" w:rsidRDefault="00BE2554" w:rsidP="00A52328">
      <w:pPr>
        <w:pStyle w:val="ListParagraph"/>
        <w:numPr>
          <w:ilvl w:val="1"/>
          <w:numId w:val="20"/>
        </w:numPr>
        <w:rPr>
          <w:rFonts w:cs="Times New Roman"/>
          <w:szCs w:val="24"/>
        </w:rPr>
      </w:pPr>
      <w:r w:rsidRPr="00BE2554">
        <w:rPr>
          <w:rFonts w:cs="Times New Roman"/>
          <w:szCs w:val="24"/>
        </w:rPr>
        <w:t xml:space="preserve">Fish Springs is </w:t>
      </w:r>
      <w:r w:rsidR="00BB472D" w:rsidRPr="00BE2554">
        <w:rPr>
          <w:rFonts w:cs="Times New Roman"/>
          <w:szCs w:val="24"/>
        </w:rPr>
        <w:t>80 miles from the proposed well field</w:t>
      </w:r>
      <w:r w:rsidRPr="00BE2554">
        <w:rPr>
          <w:rFonts w:cs="Times New Roman"/>
          <w:szCs w:val="24"/>
        </w:rPr>
        <w:t xml:space="preserve">, </w:t>
      </w:r>
      <w:r w:rsidR="00BB472D" w:rsidRPr="00BE2554">
        <w:rPr>
          <w:rFonts w:cs="Times New Roman"/>
          <w:szCs w:val="24"/>
        </w:rPr>
        <w:t xml:space="preserve">which UGS believes is regionally connected in part to this water that recharges over </w:t>
      </w:r>
      <w:r w:rsidR="00EB6C94" w:rsidRPr="00BE2554">
        <w:rPr>
          <w:rFonts w:cs="Times New Roman"/>
          <w:szCs w:val="24"/>
        </w:rPr>
        <w:t>very long time and space scales</w:t>
      </w:r>
      <w:r w:rsidR="005E7B2B">
        <w:rPr>
          <w:rFonts w:cs="Times New Roman"/>
          <w:szCs w:val="24"/>
        </w:rPr>
        <w:t>.</w:t>
      </w:r>
    </w:p>
    <w:p w14:paraId="2C0B078F" w14:textId="74F8C6DA" w:rsidR="00BE2554" w:rsidRPr="00BE2554" w:rsidRDefault="005E7B2B" w:rsidP="00A52328">
      <w:pPr>
        <w:pStyle w:val="ListParagraph"/>
        <w:numPr>
          <w:ilvl w:val="1"/>
          <w:numId w:val="20"/>
        </w:numPr>
        <w:rPr>
          <w:rFonts w:cs="Times New Roman"/>
          <w:szCs w:val="24"/>
        </w:rPr>
      </w:pPr>
      <w:r>
        <w:rPr>
          <w:rFonts w:cs="Times New Roman"/>
          <w:szCs w:val="24"/>
        </w:rPr>
        <w:t>The s</w:t>
      </w:r>
      <w:r w:rsidR="00FE1AAE" w:rsidRPr="00BE2554">
        <w:rPr>
          <w:rFonts w:cs="Times New Roman"/>
          <w:szCs w:val="24"/>
        </w:rPr>
        <w:t>prings support aquatic conservation</w:t>
      </w:r>
      <w:r>
        <w:rPr>
          <w:rFonts w:cs="Times New Roman"/>
          <w:szCs w:val="24"/>
        </w:rPr>
        <w:t>.</w:t>
      </w:r>
    </w:p>
    <w:p w14:paraId="7B228586" w14:textId="5FF20F1E" w:rsidR="00BE2554" w:rsidRPr="00BE2554" w:rsidRDefault="00BE2554" w:rsidP="00A52328">
      <w:pPr>
        <w:pStyle w:val="ListParagraph"/>
        <w:numPr>
          <w:ilvl w:val="1"/>
          <w:numId w:val="20"/>
        </w:numPr>
        <w:rPr>
          <w:rFonts w:cs="Times New Roman"/>
          <w:szCs w:val="24"/>
        </w:rPr>
      </w:pPr>
      <w:r w:rsidRPr="00BE2554">
        <w:rPr>
          <w:rFonts w:cs="Times New Roman"/>
          <w:szCs w:val="24"/>
        </w:rPr>
        <w:t>A</w:t>
      </w:r>
      <w:r w:rsidR="00EB6C94" w:rsidRPr="00BE2554">
        <w:rPr>
          <w:rFonts w:cs="Times New Roman"/>
          <w:szCs w:val="24"/>
        </w:rPr>
        <w:t xml:space="preserve"> </w:t>
      </w:r>
      <w:r w:rsidR="00B551AD" w:rsidRPr="00BE2554">
        <w:rPr>
          <w:rFonts w:cs="Times New Roman"/>
          <w:szCs w:val="24"/>
        </w:rPr>
        <w:t>national wildlife refuge</w:t>
      </w:r>
      <w:r w:rsidR="00E34778">
        <w:rPr>
          <w:rFonts w:cs="Times New Roman"/>
          <w:szCs w:val="24"/>
        </w:rPr>
        <w:t>,</w:t>
      </w:r>
      <w:r w:rsidR="00B551AD" w:rsidRPr="00BE2554">
        <w:rPr>
          <w:rFonts w:cs="Times New Roman"/>
          <w:szCs w:val="24"/>
        </w:rPr>
        <w:t xml:space="preserve"> at risk to thousan</w:t>
      </w:r>
      <w:r w:rsidR="00D20F21" w:rsidRPr="00BE2554">
        <w:rPr>
          <w:rFonts w:cs="Times New Roman"/>
          <w:szCs w:val="24"/>
        </w:rPr>
        <w:t>ds of acres of wetlands</w:t>
      </w:r>
      <w:r w:rsidR="00E34778">
        <w:rPr>
          <w:rFonts w:cs="Times New Roman"/>
          <w:szCs w:val="24"/>
        </w:rPr>
        <w:t>,</w:t>
      </w:r>
      <w:r w:rsidR="00D20F21" w:rsidRPr="00BE2554">
        <w:rPr>
          <w:rFonts w:cs="Times New Roman"/>
          <w:szCs w:val="24"/>
        </w:rPr>
        <w:t xml:space="preserve"> </w:t>
      </w:r>
      <w:r w:rsidR="00EB6C94" w:rsidRPr="00BE2554">
        <w:rPr>
          <w:rFonts w:cs="Times New Roman"/>
          <w:szCs w:val="24"/>
        </w:rPr>
        <w:t xml:space="preserve">is </w:t>
      </w:r>
      <w:r w:rsidR="00D20F21" w:rsidRPr="00BE2554">
        <w:rPr>
          <w:rFonts w:cs="Times New Roman"/>
          <w:szCs w:val="24"/>
        </w:rPr>
        <w:t>associated</w:t>
      </w:r>
      <w:r w:rsidR="00B551AD" w:rsidRPr="00BE2554">
        <w:rPr>
          <w:rFonts w:cs="Times New Roman"/>
          <w:szCs w:val="24"/>
        </w:rPr>
        <w:t xml:space="preserve"> with federal water rights</w:t>
      </w:r>
      <w:r w:rsidR="00EB6C94" w:rsidRPr="00BE2554">
        <w:rPr>
          <w:rFonts w:cs="Times New Roman"/>
          <w:szCs w:val="24"/>
        </w:rPr>
        <w:t>; and</w:t>
      </w:r>
      <w:r w:rsidR="00421370" w:rsidRPr="00BE2554">
        <w:rPr>
          <w:rFonts w:cs="Times New Roman"/>
          <w:szCs w:val="24"/>
        </w:rPr>
        <w:t xml:space="preserve"> </w:t>
      </w:r>
    </w:p>
    <w:p w14:paraId="0B832827" w14:textId="766959F7" w:rsidR="007A654B" w:rsidRPr="00BE2554" w:rsidRDefault="00FE6A1A" w:rsidP="00A52328">
      <w:pPr>
        <w:pStyle w:val="ListParagraph"/>
        <w:numPr>
          <w:ilvl w:val="1"/>
          <w:numId w:val="20"/>
        </w:numPr>
        <w:rPr>
          <w:rFonts w:cs="Times New Roman"/>
          <w:szCs w:val="24"/>
        </w:rPr>
      </w:pPr>
      <w:r w:rsidRPr="00BE2554">
        <w:rPr>
          <w:rFonts w:cs="Times New Roman"/>
          <w:szCs w:val="24"/>
        </w:rPr>
        <w:t>Utah agriculture exists in the area</w:t>
      </w:r>
      <w:r w:rsidR="00EB6C94" w:rsidRPr="00BE2554">
        <w:rPr>
          <w:rFonts w:cs="Times New Roman"/>
          <w:szCs w:val="24"/>
        </w:rPr>
        <w:t xml:space="preserve"> and t</w:t>
      </w:r>
      <w:r w:rsidRPr="00BE2554">
        <w:rPr>
          <w:rFonts w:cs="Times New Roman"/>
          <w:szCs w:val="24"/>
        </w:rPr>
        <w:t xml:space="preserve">he extraction of groundwater would affect Utah ranchers and families.  </w:t>
      </w:r>
    </w:p>
    <w:p w14:paraId="41A8166B" w14:textId="77777777" w:rsidR="007A654B" w:rsidRDefault="007A654B" w:rsidP="001779F4">
      <w:pPr>
        <w:rPr>
          <w:rFonts w:cs="Times New Roman"/>
          <w:szCs w:val="24"/>
        </w:rPr>
      </w:pPr>
    </w:p>
    <w:p w14:paraId="38AF2FB5" w14:textId="23F0A44A" w:rsidR="007E6668" w:rsidRPr="00A52328" w:rsidRDefault="00411B62" w:rsidP="00A52328">
      <w:pPr>
        <w:pStyle w:val="ListParagraph"/>
        <w:numPr>
          <w:ilvl w:val="0"/>
          <w:numId w:val="20"/>
        </w:numPr>
        <w:rPr>
          <w:rFonts w:cs="Times New Roman"/>
          <w:szCs w:val="24"/>
        </w:rPr>
      </w:pPr>
      <w:r w:rsidRPr="00A52328">
        <w:rPr>
          <w:rFonts w:cs="Times New Roman"/>
          <w:szCs w:val="24"/>
        </w:rPr>
        <w:t xml:space="preserve">UGS has invested </w:t>
      </w:r>
      <w:r w:rsidR="007E6668" w:rsidRPr="00A52328">
        <w:rPr>
          <w:rFonts w:cs="Times New Roman"/>
          <w:szCs w:val="24"/>
        </w:rPr>
        <w:t xml:space="preserve">a lot of time and effort trying to sort out </w:t>
      </w:r>
      <w:r w:rsidR="00BE2554" w:rsidRPr="00A52328">
        <w:rPr>
          <w:rFonts w:cs="Times New Roman"/>
          <w:szCs w:val="24"/>
        </w:rPr>
        <w:t xml:space="preserve">the </w:t>
      </w:r>
      <w:r w:rsidR="007E6668" w:rsidRPr="00A52328">
        <w:rPr>
          <w:rFonts w:cs="Times New Roman"/>
          <w:szCs w:val="24"/>
        </w:rPr>
        <w:t>regional flow paths</w:t>
      </w:r>
      <w:r w:rsidRPr="00A52328">
        <w:rPr>
          <w:rFonts w:cs="Times New Roman"/>
          <w:szCs w:val="24"/>
        </w:rPr>
        <w:t xml:space="preserve">.  UGS has shown where regional flow is and is not connected in the area.  </w:t>
      </w:r>
      <w:r w:rsidR="007E6668" w:rsidRPr="00A52328">
        <w:rPr>
          <w:rFonts w:cs="Times New Roman"/>
          <w:szCs w:val="24"/>
        </w:rPr>
        <w:t xml:space="preserve">There is also more local flow systems from the ranges to the adjacent valleys where there is discharges as springs.  </w:t>
      </w:r>
    </w:p>
    <w:p w14:paraId="1D882C8A" w14:textId="77777777" w:rsidR="007E6668" w:rsidRDefault="007E6668" w:rsidP="00882792">
      <w:pPr>
        <w:rPr>
          <w:rFonts w:cs="Times New Roman"/>
          <w:szCs w:val="24"/>
        </w:rPr>
      </w:pPr>
    </w:p>
    <w:p w14:paraId="0986364A" w14:textId="6EFDCC1E" w:rsidR="00527C72" w:rsidRPr="00A52328" w:rsidRDefault="00527C72" w:rsidP="00A52328">
      <w:pPr>
        <w:pStyle w:val="ListParagraph"/>
        <w:numPr>
          <w:ilvl w:val="0"/>
          <w:numId w:val="20"/>
        </w:numPr>
        <w:rPr>
          <w:rFonts w:cs="Times New Roman"/>
          <w:szCs w:val="24"/>
        </w:rPr>
      </w:pPr>
      <w:r w:rsidRPr="00A52328">
        <w:rPr>
          <w:rFonts w:cs="Times New Roman"/>
          <w:szCs w:val="24"/>
        </w:rPr>
        <w:t xml:space="preserve">The water well SNWA </w:t>
      </w:r>
      <w:r w:rsidR="00491600">
        <w:rPr>
          <w:rFonts w:cs="Times New Roman"/>
          <w:szCs w:val="24"/>
        </w:rPr>
        <w:t>proposes</w:t>
      </w:r>
      <w:r w:rsidRPr="00A52328">
        <w:rPr>
          <w:rFonts w:cs="Times New Roman"/>
          <w:szCs w:val="24"/>
        </w:rPr>
        <w:t xml:space="preserve"> would intercept water as it flows and depress the groundwater levels around the well field, </w:t>
      </w:r>
      <w:r w:rsidR="00491600">
        <w:rPr>
          <w:rFonts w:cs="Times New Roman"/>
          <w:szCs w:val="24"/>
        </w:rPr>
        <w:t xml:space="preserve">removing </w:t>
      </w:r>
      <w:r w:rsidRPr="00A52328">
        <w:rPr>
          <w:rFonts w:cs="Times New Roman"/>
          <w:szCs w:val="24"/>
        </w:rPr>
        <w:t>wa</w:t>
      </w:r>
      <w:r w:rsidR="00E34778">
        <w:rPr>
          <w:rFonts w:cs="Times New Roman"/>
          <w:szCs w:val="24"/>
        </w:rPr>
        <w:t>ter from storage</w:t>
      </w:r>
      <w:r w:rsidR="005835C2">
        <w:rPr>
          <w:rFonts w:cs="Times New Roman"/>
          <w:szCs w:val="24"/>
        </w:rPr>
        <w:t xml:space="preserve"> and </w:t>
      </w:r>
      <w:r w:rsidR="00E34778">
        <w:rPr>
          <w:rFonts w:cs="Times New Roman"/>
          <w:szCs w:val="24"/>
        </w:rPr>
        <w:t>caus</w:t>
      </w:r>
      <w:r w:rsidR="00491600">
        <w:rPr>
          <w:rFonts w:cs="Times New Roman"/>
          <w:szCs w:val="24"/>
        </w:rPr>
        <w:t>ing</w:t>
      </w:r>
      <w:r w:rsidR="00E34778">
        <w:rPr>
          <w:rFonts w:cs="Times New Roman"/>
          <w:szCs w:val="24"/>
        </w:rPr>
        <w:t xml:space="preserve"> o</w:t>
      </w:r>
      <w:r w:rsidRPr="00A52328">
        <w:rPr>
          <w:rFonts w:cs="Times New Roman"/>
          <w:szCs w:val="24"/>
        </w:rPr>
        <w:t xml:space="preserve">ther problems with local operations already in place.  </w:t>
      </w:r>
      <w:r w:rsidR="005E7B2B" w:rsidRPr="00A52328">
        <w:rPr>
          <w:rFonts w:cs="Times New Roman"/>
          <w:szCs w:val="24"/>
        </w:rPr>
        <w:t>T</w:t>
      </w:r>
      <w:r w:rsidRPr="00A52328">
        <w:rPr>
          <w:rFonts w:cs="Times New Roman"/>
          <w:szCs w:val="24"/>
        </w:rPr>
        <w:t xml:space="preserve">he lowering of that potential metric surface reduces the hydraulic gradient between the recharge area and the discharge area, which </w:t>
      </w:r>
      <w:r w:rsidR="00491600">
        <w:rPr>
          <w:rFonts w:cs="Times New Roman"/>
          <w:szCs w:val="24"/>
        </w:rPr>
        <w:t xml:space="preserve">drives </w:t>
      </w:r>
      <w:r w:rsidRPr="00A52328">
        <w:rPr>
          <w:rFonts w:cs="Times New Roman"/>
          <w:szCs w:val="24"/>
        </w:rPr>
        <w:t xml:space="preserve">spring discharge.  </w:t>
      </w:r>
    </w:p>
    <w:p w14:paraId="7CDD73BF" w14:textId="77777777" w:rsidR="00527C72" w:rsidRDefault="00527C72" w:rsidP="00527C72">
      <w:pPr>
        <w:rPr>
          <w:rFonts w:cs="Times New Roman"/>
          <w:szCs w:val="24"/>
        </w:rPr>
      </w:pPr>
    </w:p>
    <w:p w14:paraId="3A0454DB" w14:textId="5338232F" w:rsidR="000169DE" w:rsidRPr="000169DE" w:rsidRDefault="000169DE" w:rsidP="00527C72">
      <w:pPr>
        <w:rPr>
          <w:rFonts w:cs="Times New Roman"/>
          <w:b/>
          <w:i/>
          <w:szCs w:val="24"/>
        </w:rPr>
      </w:pPr>
      <w:r w:rsidRPr="000169DE">
        <w:rPr>
          <w:rFonts w:cs="Times New Roman"/>
          <w:b/>
          <w:i/>
          <w:szCs w:val="24"/>
        </w:rPr>
        <w:t>UGS Groundwater Monitoring Network</w:t>
      </w:r>
    </w:p>
    <w:p w14:paraId="4742AD17" w14:textId="4C691C12" w:rsidR="0066538E" w:rsidRPr="00A52328" w:rsidRDefault="00BE2554" w:rsidP="00A52328">
      <w:pPr>
        <w:pStyle w:val="ListParagraph"/>
        <w:numPr>
          <w:ilvl w:val="0"/>
          <w:numId w:val="20"/>
        </w:numPr>
        <w:rPr>
          <w:rFonts w:cs="Times New Roman"/>
          <w:szCs w:val="24"/>
        </w:rPr>
      </w:pPr>
      <w:r w:rsidRPr="00A52328">
        <w:rPr>
          <w:rFonts w:cs="Times New Roman"/>
          <w:szCs w:val="24"/>
        </w:rPr>
        <w:t xml:space="preserve">UGS began work in late 2004 looking at the </w:t>
      </w:r>
      <w:proofErr w:type="spellStart"/>
      <w:r w:rsidR="00527C72" w:rsidRPr="00A52328">
        <w:rPr>
          <w:rFonts w:cs="Times New Roman"/>
          <w:szCs w:val="24"/>
        </w:rPr>
        <w:t>hydrogeologic</w:t>
      </w:r>
      <w:proofErr w:type="spellEnd"/>
      <w:r w:rsidRPr="00A52328">
        <w:rPr>
          <w:rFonts w:cs="Times New Roman"/>
          <w:szCs w:val="24"/>
        </w:rPr>
        <w:t xml:space="preserve"> framework </w:t>
      </w:r>
      <w:r w:rsidR="00491600">
        <w:rPr>
          <w:rFonts w:cs="Times New Roman"/>
          <w:szCs w:val="24"/>
        </w:rPr>
        <w:t>for</w:t>
      </w:r>
      <w:r w:rsidRPr="00A52328">
        <w:rPr>
          <w:rFonts w:cs="Times New Roman"/>
          <w:szCs w:val="24"/>
        </w:rPr>
        <w:t xml:space="preserve"> all of these problems.  In 2007 </w:t>
      </w:r>
      <w:r w:rsidR="00527C72" w:rsidRPr="00A52328">
        <w:rPr>
          <w:rFonts w:cs="Times New Roman"/>
          <w:szCs w:val="24"/>
        </w:rPr>
        <w:t>UGS i</w:t>
      </w:r>
      <w:r w:rsidRPr="00A52328">
        <w:rPr>
          <w:rFonts w:cs="Times New Roman"/>
          <w:szCs w:val="24"/>
        </w:rPr>
        <w:t>nstall</w:t>
      </w:r>
      <w:r w:rsidR="00527C72" w:rsidRPr="00A52328">
        <w:rPr>
          <w:rFonts w:cs="Times New Roman"/>
          <w:szCs w:val="24"/>
        </w:rPr>
        <w:t>ed</w:t>
      </w:r>
      <w:r w:rsidRPr="00A52328">
        <w:rPr>
          <w:rFonts w:cs="Times New Roman"/>
          <w:szCs w:val="24"/>
        </w:rPr>
        <w:t xml:space="preserve"> groundwater monitoring system</w:t>
      </w:r>
      <w:r w:rsidR="00527C72" w:rsidRPr="00A52328">
        <w:rPr>
          <w:rFonts w:cs="Times New Roman"/>
          <w:szCs w:val="24"/>
        </w:rPr>
        <w:t xml:space="preserve">.  </w:t>
      </w:r>
      <w:r w:rsidRPr="00A52328">
        <w:rPr>
          <w:rFonts w:cs="Times New Roman"/>
          <w:szCs w:val="24"/>
        </w:rPr>
        <w:t xml:space="preserve">Between 2007 and 2009 </w:t>
      </w:r>
      <w:r w:rsidR="00527C72" w:rsidRPr="00A52328">
        <w:rPr>
          <w:rFonts w:cs="Times New Roman"/>
          <w:szCs w:val="24"/>
        </w:rPr>
        <w:t>UGS</w:t>
      </w:r>
      <w:r w:rsidRPr="00A52328">
        <w:rPr>
          <w:rFonts w:cs="Times New Roman"/>
          <w:szCs w:val="24"/>
        </w:rPr>
        <w:t xml:space="preserve"> collected extensive geochemical data.  </w:t>
      </w:r>
      <w:r w:rsidR="00527C72" w:rsidRPr="00A52328">
        <w:rPr>
          <w:rFonts w:cs="Times New Roman"/>
          <w:szCs w:val="24"/>
        </w:rPr>
        <w:t xml:space="preserve">UGS </w:t>
      </w:r>
      <w:r w:rsidR="00B35170">
        <w:rPr>
          <w:rFonts w:cs="Times New Roman"/>
          <w:szCs w:val="24"/>
        </w:rPr>
        <w:t>continues</w:t>
      </w:r>
      <w:r w:rsidRPr="00A52328">
        <w:rPr>
          <w:rFonts w:cs="Times New Roman"/>
          <w:szCs w:val="24"/>
        </w:rPr>
        <w:t xml:space="preserve"> water level monitor</w:t>
      </w:r>
      <w:r w:rsidR="00494C29" w:rsidRPr="00A52328">
        <w:rPr>
          <w:rFonts w:cs="Times New Roman"/>
          <w:szCs w:val="24"/>
        </w:rPr>
        <w:t xml:space="preserve">ing. </w:t>
      </w:r>
      <w:r w:rsidR="00491600">
        <w:rPr>
          <w:rFonts w:cs="Times New Roman"/>
          <w:szCs w:val="24"/>
        </w:rPr>
        <w:t xml:space="preserve">The </w:t>
      </w:r>
      <w:r w:rsidRPr="00A52328">
        <w:rPr>
          <w:rFonts w:cs="Times New Roman"/>
          <w:szCs w:val="24"/>
        </w:rPr>
        <w:t>UGS Bulletin 135</w:t>
      </w:r>
      <w:r w:rsidR="00494C29" w:rsidRPr="00A52328">
        <w:rPr>
          <w:rFonts w:cs="Times New Roman"/>
          <w:szCs w:val="24"/>
        </w:rPr>
        <w:t xml:space="preserve"> report</w:t>
      </w:r>
      <w:r w:rsidR="00151EF6" w:rsidRPr="00A52328">
        <w:rPr>
          <w:rFonts w:cs="Times New Roman"/>
          <w:szCs w:val="24"/>
        </w:rPr>
        <w:t xml:space="preserve">, </w:t>
      </w:r>
      <w:proofErr w:type="spellStart"/>
      <w:r w:rsidR="00151EF6" w:rsidRPr="00A52328">
        <w:rPr>
          <w:rFonts w:cs="Times New Roman"/>
          <w:i/>
          <w:szCs w:val="24"/>
        </w:rPr>
        <w:t>Hydrogeologic</w:t>
      </w:r>
      <w:proofErr w:type="spellEnd"/>
      <w:r w:rsidR="00151EF6" w:rsidRPr="00A52328">
        <w:rPr>
          <w:rFonts w:cs="Times New Roman"/>
          <w:i/>
          <w:szCs w:val="24"/>
        </w:rPr>
        <w:t xml:space="preserve"> Studies and Groundwater Monitoring in Snake Valley and Adjacent Hydrographic areas, West-Central Utah and East-Central Nevada</w:t>
      </w:r>
      <w:r w:rsidR="00151EF6" w:rsidRPr="00A52328">
        <w:rPr>
          <w:rFonts w:cs="Times New Roman"/>
          <w:szCs w:val="24"/>
        </w:rPr>
        <w:t xml:space="preserve">, presents hydrologic, groundwater-monitoring, and </w:t>
      </w:r>
      <w:proofErr w:type="spellStart"/>
      <w:r w:rsidR="00151EF6" w:rsidRPr="00A52328">
        <w:rPr>
          <w:rFonts w:cs="Times New Roman"/>
          <w:szCs w:val="24"/>
        </w:rPr>
        <w:t>hydrochemical</w:t>
      </w:r>
      <w:proofErr w:type="spellEnd"/>
      <w:r w:rsidR="00151EF6" w:rsidRPr="00A52328">
        <w:rPr>
          <w:rFonts w:cs="Times New Roman"/>
          <w:szCs w:val="24"/>
        </w:rPr>
        <w:t xml:space="preserve"> studies by </w:t>
      </w:r>
      <w:r w:rsidR="00151EF6" w:rsidRPr="00A52328">
        <w:rPr>
          <w:rFonts w:cs="Times New Roman"/>
          <w:szCs w:val="24"/>
        </w:rPr>
        <w:lastRenderedPageBreak/>
        <w:t>UGS</w:t>
      </w:r>
      <w:r w:rsidR="0066538E" w:rsidRPr="00A52328">
        <w:rPr>
          <w:rFonts w:cs="Times New Roman"/>
          <w:szCs w:val="24"/>
        </w:rPr>
        <w:t xml:space="preserve"> in Snake Valley, Tule Valley, and Fish Springs Flat </w:t>
      </w:r>
      <w:r w:rsidR="00AD4773">
        <w:rPr>
          <w:rFonts w:cs="Times New Roman"/>
          <w:szCs w:val="24"/>
        </w:rPr>
        <w:t xml:space="preserve">located </w:t>
      </w:r>
      <w:r w:rsidR="0066538E" w:rsidRPr="00A52328">
        <w:rPr>
          <w:rFonts w:cs="Times New Roman"/>
          <w:szCs w:val="24"/>
        </w:rPr>
        <w:t>in Millard and Juab Counties.  The study delineates groundwater levels, flow, and chemistry in Snake Valley and adjacent basins to a much greater degree than previously possible, and emphasizes the sensitivity of the groundwater system to possible increases in groundwater pumping.</w:t>
      </w:r>
    </w:p>
    <w:p w14:paraId="5BFE53A3" w14:textId="77777777" w:rsidR="005E7B2B" w:rsidRDefault="005E7B2B" w:rsidP="00BE2554">
      <w:pPr>
        <w:rPr>
          <w:rFonts w:cs="Times New Roman"/>
          <w:szCs w:val="24"/>
        </w:rPr>
      </w:pPr>
    </w:p>
    <w:p w14:paraId="79711074" w14:textId="7074A4EA" w:rsidR="00DC5BEB" w:rsidRPr="00A52328" w:rsidRDefault="00DA6D01" w:rsidP="00A52328">
      <w:pPr>
        <w:pStyle w:val="ListParagraph"/>
        <w:numPr>
          <w:ilvl w:val="0"/>
          <w:numId w:val="20"/>
        </w:numPr>
        <w:rPr>
          <w:rFonts w:cs="Times New Roman"/>
          <w:szCs w:val="24"/>
        </w:rPr>
      </w:pPr>
      <w:r w:rsidRPr="00A52328">
        <w:rPr>
          <w:rFonts w:cs="Times New Roman"/>
          <w:szCs w:val="24"/>
        </w:rPr>
        <w:t xml:space="preserve">UGS </w:t>
      </w:r>
      <w:r w:rsidR="008F11FA" w:rsidRPr="00A52328">
        <w:rPr>
          <w:rFonts w:cs="Times New Roman"/>
          <w:szCs w:val="24"/>
        </w:rPr>
        <w:t>g</w:t>
      </w:r>
      <w:r w:rsidRPr="00A52328">
        <w:rPr>
          <w:rFonts w:cs="Times New Roman"/>
          <w:szCs w:val="24"/>
        </w:rPr>
        <w:t>round</w:t>
      </w:r>
      <w:r w:rsidR="008F11FA" w:rsidRPr="00A52328">
        <w:rPr>
          <w:rFonts w:cs="Times New Roman"/>
          <w:szCs w:val="24"/>
        </w:rPr>
        <w:t>water</w:t>
      </w:r>
      <w:r w:rsidRPr="00A52328">
        <w:rPr>
          <w:rFonts w:cs="Times New Roman"/>
          <w:szCs w:val="24"/>
        </w:rPr>
        <w:t xml:space="preserve"> </w:t>
      </w:r>
      <w:r w:rsidR="008F11FA" w:rsidRPr="00A52328">
        <w:rPr>
          <w:rFonts w:cs="Times New Roman"/>
          <w:szCs w:val="24"/>
        </w:rPr>
        <w:t>m</w:t>
      </w:r>
      <w:r w:rsidRPr="00A52328">
        <w:rPr>
          <w:rFonts w:cs="Times New Roman"/>
          <w:szCs w:val="24"/>
        </w:rPr>
        <w:t xml:space="preserve">onitoring </w:t>
      </w:r>
      <w:r w:rsidR="008F11FA" w:rsidRPr="00A52328">
        <w:rPr>
          <w:rFonts w:cs="Times New Roman"/>
          <w:szCs w:val="24"/>
        </w:rPr>
        <w:t>n</w:t>
      </w:r>
      <w:r w:rsidRPr="00A52328">
        <w:rPr>
          <w:rFonts w:cs="Times New Roman"/>
          <w:szCs w:val="24"/>
        </w:rPr>
        <w:t>etwork</w:t>
      </w:r>
      <w:r w:rsidR="008F11FA" w:rsidRPr="00A52328">
        <w:rPr>
          <w:rFonts w:cs="Times New Roman"/>
          <w:szCs w:val="24"/>
        </w:rPr>
        <w:t xml:space="preserve"> objectives include:</w:t>
      </w:r>
    </w:p>
    <w:p w14:paraId="17399C43" w14:textId="1272C880" w:rsidR="008F11FA" w:rsidRPr="008F11FA" w:rsidRDefault="008F11FA" w:rsidP="005835C2">
      <w:pPr>
        <w:pStyle w:val="ListParagraph"/>
        <w:numPr>
          <w:ilvl w:val="1"/>
          <w:numId w:val="20"/>
        </w:numPr>
        <w:rPr>
          <w:rFonts w:cs="Times New Roman"/>
          <w:szCs w:val="24"/>
        </w:rPr>
      </w:pPr>
      <w:r w:rsidRPr="008F11FA">
        <w:rPr>
          <w:rFonts w:cs="Times New Roman"/>
          <w:szCs w:val="24"/>
        </w:rPr>
        <w:t>Current baseline conditions in agricultural areas and critical springs</w:t>
      </w:r>
    </w:p>
    <w:p w14:paraId="7E3A022F" w14:textId="266965A9" w:rsidR="008F11FA" w:rsidRPr="008F11FA" w:rsidRDefault="008F11FA" w:rsidP="005835C2">
      <w:pPr>
        <w:pStyle w:val="ListParagraph"/>
        <w:numPr>
          <w:ilvl w:val="1"/>
          <w:numId w:val="20"/>
        </w:numPr>
        <w:rPr>
          <w:rFonts w:cs="Times New Roman"/>
          <w:szCs w:val="24"/>
        </w:rPr>
      </w:pPr>
      <w:r w:rsidRPr="008F11FA">
        <w:rPr>
          <w:rFonts w:cs="Times New Roman"/>
          <w:szCs w:val="24"/>
        </w:rPr>
        <w:t>Local to regional scale groundwater flow systems</w:t>
      </w:r>
    </w:p>
    <w:p w14:paraId="5882A10D" w14:textId="7563BBEF" w:rsidR="008F11FA" w:rsidRPr="008F11FA" w:rsidRDefault="008F11FA" w:rsidP="005835C2">
      <w:pPr>
        <w:pStyle w:val="ListParagraph"/>
        <w:numPr>
          <w:ilvl w:val="1"/>
          <w:numId w:val="20"/>
        </w:numPr>
        <w:rPr>
          <w:rFonts w:cs="Times New Roman"/>
          <w:szCs w:val="24"/>
        </w:rPr>
      </w:pPr>
      <w:r w:rsidRPr="008F11FA">
        <w:rPr>
          <w:rFonts w:cs="Times New Roman"/>
          <w:szCs w:val="24"/>
        </w:rPr>
        <w:t>Data point in any 3M (monitoring, management, mitigation) plans</w:t>
      </w:r>
    </w:p>
    <w:p w14:paraId="346DDA7D" w14:textId="087DC8B6" w:rsidR="008F11FA" w:rsidRPr="008F11FA" w:rsidRDefault="008F11FA" w:rsidP="005835C2">
      <w:pPr>
        <w:pStyle w:val="ListParagraph"/>
        <w:numPr>
          <w:ilvl w:val="1"/>
          <w:numId w:val="20"/>
        </w:numPr>
        <w:rPr>
          <w:rFonts w:cs="Times New Roman"/>
          <w:szCs w:val="24"/>
        </w:rPr>
      </w:pPr>
      <w:r w:rsidRPr="008F11FA">
        <w:rPr>
          <w:rFonts w:cs="Times New Roman"/>
          <w:szCs w:val="24"/>
        </w:rPr>
        <w:t>Current and future impacts of groundwater development</w:t>
      </w:r>
    </w:p>
    <w:p w14:paraId="0E2DA774" w14:textId="77777777" w:rsidR="008F11FA" w:rsidRDefault="008F11FA" w:rsidP="00882792">
      <w:pPr>
        <w:rPr>
          <w:rFonts w:cs="Times New Roman"/>
          <w:szCs w:val="24"/>
        </w:rPr>
      </w:pPr>
    </w:p>
    <w:p w14:paraId="0AC4BCA2" w14:textId="58BF2E29" w:rsidR="008F11FA" w:rsidRPr="00A52328" w:rsidRDefault="00DA6D01" w:rsidP="00A52328">
      <w:pPr>
        <w:pStyle w:val="ListParagraph"/>
        <w:numPr>
          <w:ilvl w:val="0"/>
          <w:numId w:val="20"/>
        </w:numPr>
        <w:rPr>
          <w:rFonts w:cs="Times New Roman"/>
          <w:szCs w:val="24"/>
        </w:rPr>
      </w:pPr>
      <w:r w:rsidRPr="00A52328">
        <w:rPr>
          <w:rFonts w:cs="Times New Roman"/>
          <w:szCs w:val="24"/>
        </w:rPr>
        <w:t xml:space="preserve">Hugh </w:t>
      </w:r>
      <w:proofErr w:type="spellStart"/>
      <w:r w:rsidRPr="00A52328">
        <w:rPr>
          <w:rFonts w:cs="Times New Roman"/>
          <w:szCs w:val="24"/>
        </w:rPr>
        <w:t>Hurlow</w:t>
      </w:r>
      <w:proofErr w:type="spellEnd"/>
      <w:r w:rsidRPr="00A52328">
        <w:rPr>
          <w:rFonts w:cs="Times New Roman"/>
          <w:szCs w:val="24"/>
        </w:rPr>
        <w:t xml:space="preserve"> and </w:t>
      </w:r>
      <w:r w:rsidR="00DC5BEB" w:rsidRPr="00A52328">
        <w:rPr>
          <w:rFonts w:cs="Times New Roman"/>
          <w:szCs w:val="24"/>
        </w:rPr>
        <w:t xml:space="preserve">Lucy Jordan devised </w:t>
      </w:r>
      <w:r w:rsidR="008F11FA" w:rsidRPr="00A52328">
        <w:rPr>
          <w:rFonts w:cs="Times New Roman"/>
          <w:szCs w:val="24"/>
        </w:rPr>
        <w:t>the</w:t>
      </w:r>
      <w:r w:rsidR="00DC5BEB" w:rsidRPr="00A52328">
        <w:rPr>
          <w:rFonts w:cs="Times New Roman"/>
          <w:szCs w:val="24"/>
        </w:rPr>
        <w:t xml:space="preserve"> network of </w:t>
      </w:r>
      <w:r w:rsidRPr="00A52328">
        <w:rPr>
          <w:rFonts w:cs="Times New Roman"/>
          <w:szCs w:val="24"/>
        </w:rPr>
        <w:t xml:space="preserve">surface flow—spring </w:t>
      </w:r>
      <w:r w:rsidR="00DC5BEB" w:rsidRPr="00A52328">
        <w:rPr>
          <w:rFonts w:cs="Times New Roman"/>
          <w:szCs w:val="24"/>
        </w:rPr>
        <w:t>flow monitor</w:t>
      </w:r>
      <w:r w:rsidR="00E519B6" w:rsidRPr="00A52328">
        <w:rPr>
          <w:rFonts w:cs="Times New Roman"/>
          <w:szCs w:val="24"/>
        </w:rPr>
        <w:t>ing</w:t>
      </w:r>
      <w:r w:rsidRPr="00A52328">
        <w:rPr>
          <w:rFonts w:cs="Times New Roman"/>
          <w:szCs w:val="24"/>
        </w:rPr>
        <w:t xml:space="preserve">.  </w:t>
      </w:r>
      <w:r w:rsidR="00DC5BEB" w:rsidRPr="00A52328">
        <w:rPr>
          <w:rFonts w:cs="Times New Roman"/>
          <w:szCs w:val="24"/>
        </w:rPr>
        <w:t>It is groundwater discharge to the surface and then becomes springs</w:t>
      </w:r>
      <w:r w:rsidRPr="00A52328">
        <w:rPr>
          <w:rFonts w:cs="Times New Roman"/>
          <w:szCs w:val="24"/>
        </w:rPr>
        <w:t xml:space="preserve">, </w:t>
      </w:r>
      <w:r w:rsidR="00DC5BEB" w:rsidRPr="00A52328">
        <w:rPr>
          <w:rFonts w:cs="Times New Roman"/>
          <w:szCs w:val="24"/>
        </w:rPr>
        <w:t xml:space="preserve">which </w:t>
      </w:r>
      <w:r w:rsidRPr="00A52328">
        <w:rPr>
          <w:rFonts w:cs="Times New Roman"/>
          <w:szCs w:val="24"/>
        </w:rPr>
        <w:t>UGS</w:t>
      </w:r>
      <w:r w:rsidR="00DC5BEB" w:rsidRPr="00A52328">
        <w:rPr>
          <w:rFonts w:cs="Times New Roman"/>
          <w:szCs w:val="24"/>
        </w:rPr>
        <w:t xml:space="preserve"> monitor</w:t>
      </w:r>
      <w:r w:rsidRPr="00A52328">
        <w:rPr>
          <w:rFonts w:cs="Times New Roman"/>
          <w:szCs w:val="24"/>
        </w:rPr>
        <w:t>s at six sites</w:t>
      </w:r>
      <w:r w:rsidR="00DC5BEB" w:rsidRPr="00A52328">
        <w:rPr>
          <w:rFonts w:cs="Times New Roman"/>
          <w:szCs w:val="24"/>
        </w:rPr>
        <w:t xml:space="preserve">. </w:t>
      </w:r>
      <w:r w:rsidRPr="00A52328">
        <w:rPr>
          <w:rFonts w:cs="Times New Roman"/>
          <w:szCs w:val="24"/>
        </w:rPr>
        <w:t xml:space="preserve"> The network extends </w:t>
      </w:r>
      <w:r w:rsidR="00DC5BEB" w:rsidRPr="00A52328">
        <w:rPr>
          <w:rFonts w:cs="Times New Roman"/>
          <w:szCs w:val="24"/>
        </w:rPr>
        <w:t xml:space="preserve">from northern Hamlin </w:t>
      </w:r>
      <w:r w:rsidRPr="00A52328">
        <w:rPr>
          <w:rFonts w:cs="Times New Roman"/>
          <w:szCs w:val="24"/>
        </w:rPr>
        <w:t>V</w:t>
      </w:r>
      <w:r w:rsidR="00DC5BEB" w:rsidRPr="00A52328">
        <w:rPr>
          <w:rFonts w:cs="Times New Roman"/>
          <w:szCs w:val="24"/>
        </w:rPr>
        <w:t xml:space="preserve">alley </w:t>
      </w:r>
      <w:r w:rsidR="00B432EC" w:rsidRPr="00A52328">
        <w:rPr>
          <w:rFonts w:cs="Times New Roman"/>
          <w:szCs w:val="24"/>
        </w:rPr>
        <w:t>all the way up to Fish Springs and Cal</w:t>
      </w:r>
      <w:r w:rsidR="008F11FA" w:rsidRPr="00A52328">
        <w:rPr>
          <w:rFonts w:cs="Times New Roman"/>
          <w:szCs w:val="24"/>
        </w:rPr>
        <w:t>lao</w:t>
      </w:r>
      <w:r w:rsidR="00B432EC" w:rsidRPr="00A52328">
        <w:rPr>
          <w:rFonts w:cs="Times New Roman"/>
          <w:szCs w:val="24"/>
        </w:rPr>
        <w:t xml:space="preserve">.  </w:t>
      </w:r>
    </w:p>
    <w:p w14:paraId="69D40E1C" w14:textId="77777777" w:rsidR="008F11FA" w:rsidRDefault="008F11FA" w:rsidP="00882792">
      <w:pPr>
        <w:rPr>
          <w:rFonts w:cs="Times New Roman"/>
          <w:szCs w:val="24"/>
        </w:rPr>
      </w:pPr>
    </w:p>
    <w:p w14:paraId="11E4932F" w14:textId="0C22F9B5" w:rsidR="009D1E5C" w:rsidRPr="00A52328" w:rsidRDefault="00B432EC" w:rsidP="00A52328">
      <w:pPr>
        <w:pStyle w:val="ListParagraph"/>
        <w:numPr>
          <w:ilvl w:val="0"/>
          <w:numId w:val="20"/>
        </w:numPr>
        <w:rPr>
          <w:rFonts w:cs="Times New Roman"/>
          <w:szCs w:val="24"/>
        </w:rPr>
      </w:pPr>
      <w:r w:rsidRPr="00A52328">
        <w:rPr>
          <w:rFonts w:cs="Times New Roman"/>
          <w:szCs w:val="24"/>
        </w:rPr>
        <w:t>All of the groundwater level data are available on the UGS website</w:t>
      </w:r>
      <w:r w:rsidR="00D21B01" w:rsidRPr="00A52328">
        <w:rPr>
          <w:rFonts w:cs="Times New Roman"/>
          <w:szCs w:val="24"/>
        </w:rPr>
        <w:t xml:space="preserve"> at </w:t>
      </w:r>
      <w:hyperlink r:id="rId8" w:history="1">
        <w:r w:rsidR="00D21B01" w:rsidRPr="00A52328">
          <w:rPr>
            <w:rStyle w:val="Hyperlink"/>
            <w:rFonts w:cs="Times New Roman"/>
            <w:bCs/>
            <w:szCs w:val="24"/>
          </w:rPr>
          <w:t>https://apps.geology.utah.gov/gwdp</w:t>
        </w:r>
      </w:hyperlink>
      <w:r w:rsidRPr="00A52328">
        <w:rPr>
          <w:rFonts w:cs="Times New Roman"/>
          <w:szCs w:val="24"/>
        </w:rPr>
        <w:t xml:space="preserve">.  </w:t>
      </w:r>
      <w:r w:rsidR="008F11FA" w:rsidRPr="00A52328">
        <w:rPr>
          <w:rFonts w:cs="Times New Roman"/>
          <w:szCs w:val="24"/>
        </w:rPr>
        <w:t>It is called</w:t>
      </w:r>
      <w:r w:rsidRPr="00A52328">
        <w:rPr>
          <w:rFonts w:cs="Times New Roman"/>
          <w:szCs w:val="24"/>
        </w:rPr>
        <w:t xml:space="preserve"> the </w:t>
      </w:r>
      <w:r w:rsidR="008F11FA" w:rsidRPr="00A52328">
        <w:rPr>
          <w:rFonts w:cs="Times New Roman"/>
          <w:i/>
          <w:szCs w:val="24"/>
        </w:rPr>
        <w:t>G</w:t>
      </w:r>
      <w:r w:rsidRPr="00A52328">
        <w:rPr>
          <w:rFonts w:cs="Times New Roman"/>
          <w:i/>
          <w:szCs w:val="24"/>
        </w:rPr>
        <w:t xml:space="preserve">roundwater </w:t>
      </w:r>
      <w:r w:rsidR="008F11FA" w:rsidRPr="00A52328">
        <w:rPr>
          <w:rFonts w:cs="Times New Roman"/>
          <w:i/>
          <w:szCs w:val="24"/>
        </w:rPr>
        <w:t>M</w:t>
      </w:r>
      <w:r w:rsidRPr="00A52328">
        <w:rPr>
          <w:rFonts w:cs="Times New Roman"/>
          <w:i/>
          <w:szCs w:val="24"/>
        </w:rPr>
        <w:t xml:space="preserve">onitoring </w:t>
      </w:r>
      <w:r w:rsidR="008F11FA" w:rsidRPr="00A52328">
        <w:rPr>
          <w:rFonts w:cs="Times New Roman"/>
          <w:i/>
          <w:szCs w:val="24"/>
        </w:rPr>
        <w:t>D</w:t>
      </w:r>
      <w:r w:rsidRPr="00A52328">
        <w:rPr>
          <w:rFonts w:cs="Times New Roman"/>
          <w:i/>
          <w:szCs w:val="24"/>
        </w:rPr>
        <w:t xml:space="preserve">ata </w:t>
      </w:r>
      <w:r w:rsidR="008F11FA" w:rsidRPr="00A52328">
        <w:rPr>
          <w:rFonts w:cs="Times New Roman"/>
          <w:i/>
          <w:szCs w:val="24"/>
        </w:rPr>
        <w:t>P</w:t>
      </w:r>
      <w:r w:rsidRPr="00A52328">
        <w:rPr>
          <w:rFonts w:cs="Times New Roman"/>
          <w:i/>
          <w:szCs w:val="24"/>
        </w:rPr>
        <w:t>ortal.</w:t>
      </w:r>
      <w:r w:rsidRPr="00A52328">
        <w:rPr>
          <w:rFonts w:cs="Times New Roman"/>
          <w:szCs w:val="24"/>
        </w:rPr>
        <w:t xml:space="preserve">  </w:t>
      </w:r>
      <w:r w:rsidR="00E519B6" w:rsidRPr="00A52328">
        <w:rPr>
          <w:rFonts w:cs="Times New Roman"/>
          <w:szCs w:val="24"/>
        </w:rPr>
        <w:t>You can download the data.</w:t>
      </w:r>
      <w:r w:rsidRPr="00A52328">
        <w:rPr>
          <w:rFonts w:cs="Times New Roman"/>
          <w:szCs w:val="24"/>
        </w:rPr>
        <w:t xml:space="preserve"> It also shows </w:t>
      </w:r>
      <w:r w:rsidR="008F11FA" w:rsidRPr="00A52328">
        <w:rPr>
          <w:rFonts w:cs="Times New Roman"/>
          <w:szCs w:val="24"/>
        </w:rPr>
        <w:t xml:space="preserve">a </w:t>
      </w:r>
      <w:r w:rsidRPr="00A52328">
        <w:rPr>
          <w:rFonts w:cs="Times New Roman"/>
          <w:szCs w:val="24"/>
        </w:rPr>
        <w:t>graph of the data</w:t>
      </w:r>
      <w:r w:rsidR="00491600">
        <w:rPr>
          <w:rFonts w:cs="Times New Roman"/>
          <w:szCs w:val="24"/>
        </w:rPr>
        <w:t xml:space="preserve"> </w:t>
      </w:r>
      <w:r w:rsidR="005835C2">
        <w:rPr>
          <w:rFonts w:cs="Times New Roman"/>
          <w:szCs w:val="24"/>
        </w:rPr>
        <w:t xml:space="preserve">and </w:t>
      </w:r>
      <w:r w:rsidR="00491600">
        <w:rPr>
          <w:rFonts w:cs="Times New Roman"/>
          <w:szCs w:val="24"/>
        </w:rPr>
        <w:t>the location of springs</w:t>
      </w:r>
      <w:r w:rsidRPr="00A52328">
        <w:rPr>
          <w:rFonts w:cs="Times New Roman"/>
          <w:szCs w:val="24"/>
        </w:rPr>
        <w:t xml:space="preserve">.  </w:t>
      </w:r>
      <w:r w:rsidR="008F11FA" w:rsidRPr="00A52328">
        <w:rPr>
          <w:rFonts w:cs="Times New Roman"/>
          <w:szCs w:val="24"/>
        </w:rPr>
        <w:t>UGS has all of their chemistry online</w:t>
      </w:r>
      <w:r w:rsidR="005835C2">
        <w:rPr>
          <w:rFonts w:cs="Times New Roman"/>
          <w:szCs w:val="24"/>
        </w:rPr>
        <w:t xml:space="preserve"> as well</w:t>
      </w:r>
      <w:r w:rsidR="008F11FA" w:rsidRPr="00A52328">
        <w:rPr>
          <w:rFonts w:cs="Times New Roman"/>
          <w:szCs w:val="24"/>
        </w:rPr>
        <w:t xml:space="preserve">.  </w:t>
      </w:r>
      <w:r w:rsidR="009D1E5C" w:rsidRPr="00A52328">
        <w:rPr>
          <w:rFonts w:cs="Times New Roman"/>
          <w:szCs w:val="24"/>
        </w:rPr>
        <w:t xml:space="preserve">There are </w:t>
      </w:r>
      <w:r w:rsidR="00491600">
        <w:rPr>
          <w:rFonts w:cs="Times New Roman"/>
          <w:szCs w:val="24"/>
        </w:rPr>
        <w:t xml:space="preserve">links to all kinds of </w:t>
      </w:r>
      <w:r w:rsidR="009D1E5C" w:rsidRPr="00A52328">
        <w:rPr>
          <w:rFonts w:cs="Times New Roman"/>
          <w:szCs w:val="24"/>
        </w:rPr>
        <w:t>informati</w:t>
      </w:r>
      <w:r w:rsidR="008F11FA" w:rsidRPr="00A52328">
        <w:rPr>
          <w:rFonts w:cs="Times New Roman"/>
          <w:szCs w:val="24"/>
        </w:rPr>
        <w:t xml:space="preserve">on about the wells and the </w:t>
      </w:r>
      <w:r w:rsidR="009D1E5C" w:rsidRPr="00A52328">
        <w:rPr>
          <w:rFonts w:cs="Times New Roman"/>
          <w:szCs w:val="24"/>
        </w:rPr>
        <w:t xml:space="preserve">current water level record.  </w:t>
      </w:r>
    </w:p>
    <w:p w14:paraId="503B8A68" w14:textId="77777777" w:rsidR="008F11FA" w:rsidRDefault="008F11FA" w:rsidP="00882792">
      <w:pPr>
        <w:rPr>
          <w:rFonts w:cs="Times New Roman"/>
          <w:szCs w:val="24"/>
        </w:rPr>
      </w:pPr>
    </w:p>
    <w:p w14:paraId="03ECDB75" w14:textId="33D987A0" w:rsidR="00C117D0" w:rsidRDefault="00D21B01" w:rsidP="000169DE">
      <w:pPr>
        <w:pStyle w:val="ListParagraph"/>
        <w:numPr>
          <w:ilvl w:val="0"/>
          <w:numId w:val="20"/>
        </w:numPr>
        <w:rPr>
          <w:rFonts w:cs="Times New Roman"/>
          <w:szCs w:val="24"/>
        </w:rPr>
      </w:pPr>
      <w:r w:rsidRPr="000169DE">
        <w:rPr>
          <w:rFonts w:cs="Times New Roman"/>
          <w:szCs w:val="24"/>
        </w:rPr>
        <w:t xml:space="preserve">One of the </w:t>
      </w:r>
      <w:r w:rsidR="007A4A60" w:rsidRPr="000169DE">
        <w:rPr>
          <w:rFonts w:cs="Times New Roman"/>
          <w:szCs w:val="24"/>
        </w:rPr>
        <w:t xml:space="preserve">challenges </w:t>
      </w:r>
      <w:r w:rsidR="00491600">
        <w:rPr>
          <w:rFonts w:cs="Times New Roman"/>
          <w:szCs w:val="24"/>
        </w:rPr>
        <w:t xml:space="preserve">for UGS </w:t>
      </w:r>
      <w:r w:rsidR="00C117D0" w:rsidRPr="000169DE">
        <w:rPr>
          <w:rFonts w:cs="Times New Roman"/>
          <w:szCs w:val="24"/>
        </w:rPr>
        <w:t>will be</w:t>
      </w:r>
      <w:r w:rsidR="007A4A60" w:rsidRPr="000169DE">
        <w:rPr>
          <w:rFonts w:cs="Times New Roman"/>
          <w:szCs w:val="24"/>
        </w:rPr>
        <w:t xml:space="preserve"> extracting out the climatic signal, year to year variations and decade long variations and recharge</w:t>
      </w:r>
      <w:r w:rsidR="005835C2" w:rsidRPr="000169DE">
        <w:rPr>
          <w:rFonts w:cs="Times New Roman"/>
          <w:szCs w:val="24"/>
        </w:rPr>
        <w:t>,</w:t>
      </w:r>
      <w:r w:rsidR="007A4A60" w:rsidRPr="000169DE">
        <w:rPr>
          <w:rFonts w:cs="Times New Roman"/>
          <w:szCs w:val="24"/>
        </w:rPr>
        <w:t xml:space="preserve"> from the pumping signal</w:t>
      </w:r>
      <w:r w:rsidRPr="000169DE">
        <w:rPr>
          <w:rFonts w:cs="Times New Roman"/>
          <w:szCs w:val="24"/>
        </w:rPr>
        <w:t xml:space="preserve">, which is not </w:t>
      </w:r>
      <w:r w:rsidR="007A4A60" w:rsidRPr="000169DE">
        <w:rPr>
          <w:rFonts w:cs="Times New Roman"/>
          <w:szCs w:val="24"/>
        </w:rPr>
        <w:t>straight forward</w:t>
      </w:r>
      <w:r w:rsidRPr="000169DE">
        <w:rPr>
          <w:rFonts w:cs="Times New Roman"/>
          <w:szCs w:val="24"/>
        </w:rPr>
        <w:t xml:space="preserve">. </w:t>
      </w:r>
      <w:r w:rsidR="00491600">
        <w:rPr>
          <w:rFonts w:cs="Times New Roman"/>
          <w:szCs w:val="24"/>
        </w:rPr>
        <w:t xml:space="preserve"> </w:t>
      </w:r>
      <w:r w:rsidRPr="000169DE">
        <w:rPr>
          <w:rFonts w:cs="Times New Roman"/>
          <w:szCs w:val="24"/>
        </w:rPr>
        <w:t>UGS c</w:t>
      </w:r>
      <w:r w:rsidR="007A4A60" w:rsidRPr="000169DE">
        <w:rPr>
          <w:rFonts w:cs="Times New Roman"/>
          <w:szCs w:val="24"/>
        </w:rPr>
        <w:t xml:space="preserve">an use far field sites to get an estimate of what the decline might be outside of the influence of pumping.  </w:t>
      </w:r>
      <w:r w:rsidR="00491600">
        <w:rPr>
          <w:rFonts w:cs="Times New Roman"/>
          <w:szCs w:val="24"/>
        </w:rPr>
        <w:t xml:space="preserve">Paul </w:t>
      </w:r>
      <w:proofErr w:type="spellStart"/>
      <w:r w:rsidR="00491600">
        <w:rPr>
          <w:rFonts w:cs="Times New Roman"/>
          <w:szCs w:val="24"/>
        </w:rPr>
        <w:t>Inkenbrandt</w:t>
      </w:r>
      <w:proofErr w:type="spellEnd"/>
      <w:r w:rsidR="00491600">
        <w:rPr>
          <w:rFonts w:cs="Times New Roman"/>
          <w:szCs w:val="24"/>
        </w:rPr>
        <w:t xml:space="preserve"> </w:t>
      </w:r>
      <w:r w:rsidR="00B663A3">
        <w:rPr>
          <w:rFonts w:cs="Times New Roman"/>
          <w:szCs w:val="24"/>
        </w:rPr>
        <w:t>is working on a</w:t>
      </w:r>
      <w:r w:rsidRPr="000169DE">
        <w:rPr>
          <w:rFonts w:cs="Times New Roman"/>
          <w:szCs w:val="24"/>
        </w:rPr>
        <w:t xml:space="preserve">nother level </w:t>
      </w:r>
      <w:r w:rsidR="007A4A60" w:rsidRPr="000169DE">
        <w:rPr>
          <w:rFonts w:cs="Times New Roman"/>
          <w:szCs w:val="24"/>
        </w:rPr>
        <w:t>of sophistication analyzing these data</w:t>
      </w:r>
      <w:r w:rsidRPr="000169DE">
        <w:rPr>
          <w:rFonts w:cs="Times New Roman"/>
          <w:szCs w:val="24"/>
        </w:rPr>
        <w:t xml:space="preserve"> </w:t>
      </w:r>
      <w:r w:rsidR="00B663A3">
        <w:rPr>
          <w:rFonts w:cs="Times New Roman"/>
          <w:szCs w:val="24"/>
        </w:rPr>
        <w:t xml:space="preserve">to </w:t>
      </w:r>
      <w:r w:rsidR="007A4A60" w:rsidRPr="000169DE">
        <w:rPr>
          <w:rFonts w:cs="Times New Roman"/>
          <w:szCs w:val="24"/>
        </w:rPr>
        <w:t>extract out a periodi</w:t>
      </w:r>
      <w:r w:rsidR="00C117D0" w:rsidRPr="000169DE">
        <w:rPr>
          <w:rFonts w:cs="Times New Roman"/>
          <w:szCs w:val="24"/>
        </w:rPr>
        <w:t>c regular seasonal signal, called</w:t>
      </w:r>
      <w:r w:rsidR="007A4A60" w:rsidRPr="000169DE">
        <w:rPr>
          <w:rFonts w:cs="Times New Roman"/>
          <w:szCs w:val="24"/>
        </w:rPr>
        <w:t xml:space="preserve"> trend, to see if long term changes</w:t>
      </w:r>
      <w:r w:rsidR="00B663A3">
        <w:rPr>
          <w:rFonts w:cs="Times New Roman"/>
          <w:szCs w:val="24"/>
        </w:rPr>
        <w:t xml:space="preserve"> exist</w:t>
      </w:r>
      <w:r w:rsidR="007A4A60" w:rsidRPr="000169DE">
        <w:rPr>
          <w:rFonts w:cs="Times New Roman"/>
          <w:szCs w:val="24"/>
        </w:rPr>
        <w:t xml:space="preserve">.  </w:t>
      </w:r>
      <w:r w:rsidR="00C117D0" w:rsidRPr="000169DE">
        <w:rPr>
          <w:rFonts w:cs="Times New Roman"/>
          <w:szCs w:val="24"/>
        </w:rPr>
        <w:t xml:space="preserve">UGS will analyze </w:t>
      </w:r>
      <w:r w:rsidR="009B7E80" w:rsidRPr="000169DE">
        <w:rPr>
          <w:rFonts w:cs="Times New Roman"/>
          <w:szCs w:val="24"/>
        </w:rPr>
        <w:t xml:space="preserve">the </w:t>
      </w:r>
      <w:r w:rsidR="00B663A3">
        <w:rPr>
          <w:rFonts w:cs="Times New Roman"/>
          <w:szCs w:val="24"/>
        </w:rPr>
        <w:t xml:space="preserve">current </w:t>
      </w:r>
      <w:r w:rsidR="009B7E80" w:rsidRPr="000169DE">
        <w:rPr>
          <w:rFonts w:cs="Times New Roman"/>
          <w:szCs w:val="24"/>
        </w:rPr>
        <w:t xml:space="preserve">pumping data </w:t>
      </w:r>
      <w:r w:rsidR="00B663A3">
        <w:rPr>
          <w:rFonts w:cs="Times New Roman"/>
          <w:szCs w:val="24"/>
        </w:rPr>
        <w:t xml:space="preserve">and compare it to the </w:t>
      </w:r>
      <w:r w:rsidR="009B7E80" w:rsidRPr="000169DE">
        <w:rPr>
          <w:rFonts w:cs="Times New Roman"/>
          <w:szCs w:val="24"/>
        </w:rPr>
        <w:t>climate signal</w:t>
      </w:r>
      <w:r w:rsidR="00B663A3">
        <w:rPr>
          <w:rFonts w:cs="Times New Roman"/>
          <w:szCs w:val="24"/>
        </w:rPr>
        <w:t xml:space="preserve"> to </w:t>
      </w:r>
      <w:r w:rsidR="000169DE" w:rsidRPr="000169DE">
        <w:rPr>
          <w:rFonts w:cs="Times New Roman"/>
          <w:szCs w:val="24"/>
        </w:rPr>
        <w:t>provide</w:t>
      </w:r>
      <w:r w:rsidR="00C117D0" w:rsidRPr="000169DE">
        <w:rPr>
          <w:rFonts w:cs="Times New Roman"/>
          <w:szCs w:val="24"/>
        </w:rPr>
        <w:t xml:space="preserve"> a </w:t>
      </w:r>
      <w:r w:rsidR="009B7E80" w:rsidRPr="000169DE">
        <w:rPr>
          <w:rFonts w:cs="Times New Roman"/>
          <w:szCs w:val="24"/>
        </w:rPr>
        <w:t xml:space="preserve">basis for any major changes.  </w:t>
      </w:r>
    </w:p>
    <w:p w14:paraId="48F3D5A6" w14:textId="77777777" w:rsidR="000169DE" w:rsidRPr="000169DE" w:rsidRDefault="000169DE" w:rsidP="000169DE">
      <w:pPr>
        <w:pStyle w:val="ListParagraph"/>
        <w:rPr>
          <w:rFonts w:cs="Times New Roman"/>
          <w:szCs w:val="24"/>
        </w:rPr>
      </w:pPr>
    </w:p>
    <w:p w14:paraId="3D2DEA16" w14:textId="78C9B4C3" w:rsidR="009B7E80" w:rsidRPr="00A52328" w:rsidRDefault="006F3E80" w:rsidP="00A52328">
      <w:pPr>
        <w:pStyle w:val="ListParagraph"/>
        <w:numPr>
          <w:ilvl w:val="0"/>
          <w:numId w:val="20"/>
        </w:numPr>
        <w:rPr>
          <w:rFonts w:cs="Times New Roman"/>
          <w:szCs w:val="24"/>
        </w:rPr>
      </w:pPr>
      <w:r w:rsidRPr="00A52328">
        <w:rPr>
          <w:rFonts w:cs="Times New Roman"/>
          <w:szCs w:val="24"/>
        </w:rPr>
        <w:t xml:space="preserve">UGS’s monitoring network </w:t>
      </w:r>
      <w:r w:rsidR="000169DE">
        <w:rPr>
          <w:rFonts w:cs="Times New Roman"/>
          <w:szCs w:val="24"/>
        </w:rPr>
        <w:t xml:space="preserve">has the capability to measure and </w:t>
      </w:r>
      <w:r w:rsidR="00506BFA" w:rsidRPr="00A52328">
        <w:rPr>
          <w:rFonts w:cs="Times New Roman"/>
          <w:szCs w:val="24"/>
        </w:rPr>
        <w:t xml:space="preserve">evaluate the potential impacts of increased groundwater development.  </w:t>
      </w:r>
    </w:p>
    <w:p w14:paraId="747B277F" w14:textId="77777777" w:rsidR="006F3E80" w:rsidRDefault="006F3E80" w:rsidP="00882792">
      <w:pPr>
        <w:rPr>
          <w:rFonts w:cs="Times New Roman"/>
          <w:szCs w:val="24"/>
        </w:rPr>
      </w:pPr>
    </w:p>
    <w:p w14:paraId="4EE36732" w14:textId="2EB7F7E6" w:rsidR="00506BFA" w:rsidRPr="000169DE" w:rsidRDefault="00024102" w:rsidP="00882792">
      <w:pPr>
        <w:rPr>
          <w:rFonts w:cs="Times New Roman"/>
          <w:b/>
          <w:i/>
          <w:szCs w:val="24"/>
        </w:rPr>
      </w:pPr>
      <w:r w:rsidRPr="000169DE">
        <w:rPr>
          <w:rFonts w:cs="Times New Roman"/>
          <w:b/>
          <w:i/>
          <w:szCs w:val="24"/>
        </w:rPr>
        <w:t>Conclusions</w:t>
      </w:r>
    </w:p>
    <w:p w14:paraId="6656E5BA" w14:textId="2962584E" w:rsidR="00024102" w:rsidRPr="006F3E80" w:rsidRDefault="00024102" w:rsidP="006F3E80">
      <w:pPr>
        <w:pStyle w:val="ListParagraph"/>
        <w:numPr>
          <w:ilvl w:val="0"/>
          <w:numId w:val="19"/>
        </w:numPr>
        <w:rPr>
          <w:rFonts w:cs="Times New Roman"/>
          <w:szCs w:val="24"/>
        </w:rPr>
      </w:pPr>
      <w:r w:rsidRPr="006F3E80">
        <w:rPr>
          <w:rFonts w:cs="Times New Roman"/>
          <w:szCs w:val="24"/>
        </w:rPr>
        <w:t>Groundwater levels are declining in areas of current use.  Some of the decline is caused by pumping, some is caused by low recharge post-1983.</w:t>
      </w:r>
    </w:p>
    <w:p w14:paraId="120A1F60" w14:textId="29E8E785" w:rsidR="00024102" w:rsidRPr="006F3E80" w:rsidRDefault="00024102" w:rsidP="006F3E80">
      <w:pPr>
        <w:pStyle w:val="ListParagraph"/>
        <w:numPr>
          <w:ilvl w:val="0"/>
          <w:numId w:val="19"/>
        </w:numPr>
        <w:rPr>
          <w:rFonts w:cs="Times New Roman"/>
          <w:szCs w:val="24"/>
        </w:rPr>
      </w:pPr>
      <w:r w:rsidRPr="006F3E80">
        <w:rPr>
          <w:rFonts w:cs="Times New Roman"/>
          <w:szCs w:val="24"/>
        </w:rPr>
        <w:t>UGS groundwater-monitoring network will provide data to better understand the effects of pumping, changes in pumping, and climate.</w:t>
      </w:r>
    </w:p>
    <w:p w14:paraId="54505C11" w14:textId="368A36F7" w:rsidR="00024102" w:rsidRPr="006F3E80" w:rsidRDefault="00024102" w:rsidP="006F3E80">
      <w:pPr>
        <w:pStyle w:val="ListParagraph"/>
        <w:numPr>
          <w:ilvl w:val="0"/>
          <w:numId w:val="19"/>
        </w:numPr>
        <w:rPr>
          <w:rFonts w:cs="Times New Roman"/>
          <w:szCs w:val="24"/>
        </w:rPr>
      </w:pPr>
      <w:r w:rsidRPr="006F3E80">
        <w:rPr>
          <w:rFonts w:cs="Times New Roman"/>
          <w:szCs w:val="24"/>
        </w:rPr>
        <w:t>Groundwater quality is good close to the recharge areas, and gradually degrades down gradient.</w:t>
      </w:r>
    </w:p>
    <w:p w14:paraId="117E54DC" w14:textId="2EC9EB0B" w:rsidR="00024102" w:rsidRPr="006F3E80" w:rsidRDefault="00024102" w:rsidP="006F3E80">
      <w:pPr>
        <w:pStyle w:val="ListParagraph"/>
        <w:numPr>
          <w:ilvl w:val="0"/>
          <w:numId w:val="19"/>
        </w:numPr>
        <w:rPr>
          <w:rFonts w:cs="Times New Roman"/>
          <w:szCs w:val="24"/>
        </w:rPr>
      </w:pPr>
      <w:r w:rsidRPr="006F3E80">
        <w:rPr>
          <w:rFonts w:cs="Times New Roman"/>
          <w:szCs w:val="24"/>
        </w:rPr>
        <w:t>Most groundwater is “old” (a few hundred to ten thousand years), i.e., long-term recharge and flow rates are slow.</w:t>
      </w:r>
    </w:p>
    <w:p w14:paraId="134ACF67" w14:textId="75224B6B" w:rsidR="00024102" w:rsidRPr="006F3E80" w:rsidRDefault="00024102" w:rsidP="006F3E80">
      <w:pPr>
        <w:pStyle w:val="ListParagraph"/>
        <w:numPr>
          <w:ilvl w:val="0"/>
          <w:numId w:val="19"/>
        </w:numPr>
        <w:rPr>
          <w:rFonts w:cs="Times New Roman"/>
          <w:szCs w:val="24"/>
        </w:rPr>
      </w:pPr>
      <w:r w:rsidRPr="006F3E80">
        <w:rPr>
          <w:rFonts w:cs="Times New Roman"/>
          <w:szCs w:val="24"/>
        </w:rPr>
        <w:t xml:space="preserve">Groundwater is connected at regional scales over complex flow paths.  </w:t>
      </w:r>
      <w:proofErr w:type="spellStart"/>
      <w:r w:rsidRPr="006F3E80">
        <w:rPr>
          <w:rFonts w:cs="Times New Roman"/>
          <w:szCs w:val="24"/>
        </w:rPr>
        <w:t>Interbasin</w:t>
      </w:r>
      <w:proofErr w:type="spellEnd"/>
      <w:r w:rsidRPr="006F3E80">
        <w:rPr>
          <w:rFonts w:cs="Times New Roman"/>
          <w:szCs w:val="24"/>
        </w:rPr>
        <w:t xml:space="preserve"> flow occurs where geologic and hydraulic-potential conditions are favorable.  Groundwater recharged in Snake Valley is one of several sources of flow at Fish Springs.</w:t>
      </w:r>
    </w:p>
    <w:p w14:paraId="3803640E" w14:textId="3FB43C03" w:rsidR="00024102" w:rsidRPr="006F3E80" w:rsidRDefault="00024102" w:rsidP="006F3E80">
      <w:pPr>
        <w:pStyle w:val="ListParagraph"/>
        <w:numPr>
          <w:ilvl w:val="0"/>
          <w:numId w:val="19"/>
        </w:numPr>
        <w:rPr>
          <w:rFonts w:cs="Times New Roman"/>
          <w:szCs w:val="24"/>
        </w:rPr>
      </w:pPr>
      <w:r w:rsidRPr="006F3E80">
        <w:rPr>
          <w:rFonts w:cs="Times New Roman"/>
          <w:szCs w:val="24"/>
        </w:rPr>
        <w:lastRenderedPageBreak/>
        <w:t>Proposed large-scale pumping projects would significantly reduce current spring flow and groundwater discharge; lower groundwater levels; change plant assemblages; and degrade grazing and wildlife habitat.</w:t>
      </w:r>
    </w:p>
    <w:p w14:paraId="62ADF889" w14:textId="77777777" w:rsidR="00024102" w:rsidRDefault="00024102" w:rsidP="00882792">
      <w:pPr>
        <w:rPr>
          <w:rFonts w:cs="Times New Roman"/>
          <w:szCs w:val="24"/>
        </w:rPr>
      </w:pPr>
    </w:p>
    <w:p w14:paraId="76A1324C" w14:textId="77777777" w:rsidR="00506BFA" w:rsidRDefault="00506BFA" w:rsidP="00882792">
      <w:pPr>
        <w:rPr>
          <w:rFonts w:cs="Times New Roman"/>
          <w:szCs w:val="24"/>
        </w:rPr>
      </w:pPr>
    </w:p>
    <w:p w14:paraId="5BFA8375" w14:textId="77777777" w:rsidR="007C6983" w:rsidRDefault="007C6983" w:rsidP="007C6983">
      <w:pPr>
        <w:rPr>
          <w:rFonts w:eastAsia="Times New Roman" w:cs="Times New Roman"/>
          <w:b/>
          <w:sz w:val="28"/>
          <w:szCs w:val="24"/>
        </w:rPr>
      </w:pPr>
      <w:r w:rsidRPr="0034267C">
        <w:rPr>
          <w:rFonts w:eastAsia="Times New Roman" w:cs="Times New Roman"/>
          <w:b/>
          <w:sz w:val="28"/>
          <w:szCs w:val="24"/>
        </w:rPr>
        <w:t>Agency Reports</w:t>
      </w:r>
    </w:p>
    <w:p w14:paraId="308C81F9" w14:textId="05BA3031" w:rsidR="003D6AF6" w:rsidRDefault="003D6AF6" w:rsidP="000F26DF">
      <w:pPr>
        <w:pStyle w:val="ListParagraph"/>
        <w:numPr>
          <w:ilvl w:val="0"/>
          <w:numId w:val="1"/>
        </w:numPr>
        <w:rPr>
          <w:rFonts w:eastAsia="Times New Roman" w:cs="Times New Roman"/>
          <w:szCs w:val="24"/>
        </w:rPr>
      </w:pPr>
      <w:r>
        <w:rPr>
          <w:rFonts w:eastAsia="Times New Roman" w:cs="Times New Roman"/>
          <w:szCs w:val="24"/>
        </w:rPr>
        <w:t>James Greer reported the following from the Division of Water Rights (</w:t>
      </w:r>
      <w:proofErr w:type="spellStart"/>
      <w:r>
        <w:rPr>
          <w:rFonts w:eastAsia="Times New Roman" w:cs="Times New Roman"/>
          <w:szCs w:val="24"/>
        </w:rPr>
        <w:t>DWRi</w:t>
      </w:r>
      <w:proofErr w:type="spellEnd"/>
      <w:r>
        <w:rPr>
          <w:rFonts w:eastAsia="Times New Roman" w:cs="Times New Roman"/>
          <w:szCs w:val="24"/>
        </w:rPr>
        <w:t>):</w:t>
      </w:r>
    </w:p>
    <w:p w14:paraId="3FC82519" w14:textId="78EFFB61" w:rsidR="003D6AF6" w:rsidRPr="003D6AF6" w:rsidRDefault="000A46E3" w:rsidP="003D6AF6">
      <w:pPr>
        <w:pStyle w:val="ListParagraph"/>
        <w:numPr>
          <w:ilvl w:val="1"/>
          <w:numId w:val="1"/>
        </w:numPr>
        <w:rPr>
          <w:rFonts w:cs="Times New Roman"/>
          <w:szCs w:val="24"/>
        </w:rPr>
      </w:pPr>
      <w:proofErr w:type="spellStart"/>
      <w:r>
        <w:rPr>
          <w:rFonts w:cs="Times New Roman"/>
          <w:szCs w:val="24"/>
        </w:rPr>
        <w:t>DWRi</w:t>
      </w:r>
      <w:proofErr w:type="spellEnd"/>
      <w:r>
        <w:rPr>
          <w:rFonts w:cs="Times New Roman"/>
          <w:szCs w:val="24"/>
        </w:rPr>
        <w:t xml:space="preserve"> </w:t>
      </w:r>
      <w:r w:rsidR="00B663A3">
        <w:rPr>
          <w:rFonts w:cs="Times New Roman"/>
          <w:szCs w:val="24"/>
        </w:rPr>
        <w:t xml:space="preserve">will convene </w:t>
      </w:r>
      <w:r>
        <w:rPr>
          <w:rFonts w:cs="Times New Roman"/>
          <w:szCs w:val="24"/>
        </w:rPr>
        <w:t xml:space="preserve">a public meeting this summer or fall in Snake Valley </w:t>
      </w:r>
      <w:r w:rsidR="00FA4189">
        <w:rPr>
          <w:rFonts w:cs="Times New Roman"/>
          <w:szCs w:val="24"/>
        </w:rPr>
        <w:t>to discuss</w:t>
      </w:r>
      <w:r>
        <w:rPr>
          <w:rFonts w:cs="Times New Roman"/>
          <w:szCs w:val="24"/>
        </w:rPr>
        <w:t xml:space="preserve"> </w:t>
      </w:r>
      <w:r w:rsidR="0014724F">
        <w:rPr>
          <w:rFonts w:cs="Times New Roman"/>
          <w:szCs w:val="24"/>
        </w:rPr>
        <w:t xml:space="preserve">a </w:t>
      </w:r>
      <w:r>
        <w:rPr>
          <w:rFonts w:cs="Times New Roman"/>
          <w:szCs w:val="24"/>
        </w:rPr>
        <w:t>groundw</w:t>
      </w:r>
      <w:r w:rsidR="003D6AF6" w:rsidRPr="003D6AF6">
        <w:rPr>
          <w:rFonts w:cs="Times New Roman"/>
          <w:szCs w:val="24"/>
        </w:rPr>
        <w:t>ater management plan</w:t>
      </w:r>
      <w:r>
        <w:rPr>
          <w:rFonts w:cs="Times New Roman"/>
          <w:szCs w:val="24"/>
        </w:rPr>
        <w:t xml:space="preserve"> and </w:t>
      </w:r>
      <w:r w:rsidR="00B663A3">
        <w:rPr>
          <w:rFonts w:cs="Times New Roman"/>
          <w:szCs w:val="24"/>
        </w:rPr>
        <w:t>the data collected</w:t>
      </w:r>
      <w:r w:rsidR="003D6AF6" w:rsidRPr="003D6AF6">
        <w:rPr>
          <w:rFonts w:cs="Times New Roman"/>
          <w:szCs w:val="24"/>
        </w:rPr>
        <w:t xml:space="preserve">.  </w:t>
      </w:r>
      <w:r>
        <w:rPr>
          <w:rFonts w:cs="Times New Roman"/>
          <w:szCs w:val="24"/>
        </w:rPr>
        <w:t xml:space="preserve">This </w:t>
      </w:r>
      <w:r w:rsidR="00FA4189">
        <w:rPr>
          <w:rFonts w:cs="Times New Roman"/>
          <w:szCs w:val="24"/>
        </w:rPr>
        <w:t xml:space="preserve">meeting </w:t>
      </w:r>
      <w:r>
        <w:rPr>
          <w:rFonts w:cs="Times New Roman"/>
          <w:szCs w:val="24"/>
        </w:rPr>
        <w:t xml:space="preserve">does not concern SNWA’s project, but </w:t>
      </w:r>
      <w:r w:rsidR="0014724F">
        <w:rPr>
          <w:rFonts w:cs="Times New Roman"/>
          <w:szCs w:val="24"/>
        </w:rPr>
        <w:t xml:space="preserve">involves </w:t>
      </w:r>
      <w:r w:rsidR="00FA4189">
        <w:rPr>
          <w:rFonts w:cs="Times New Roman"/>
          <w:szCs w:val="24"/>
        </w:rPr>
        <w:t>Utah</w:t>
      </w:r>
      <w:r>
        <w:rPr>
          <w:rFonts w:cs="Times New Roman"/>
          <w:szCs w:val="24"/>
        </w:rPr>
        <w:t xml:space="preserve"> </w:t>
      </w:r>
      <w:r w:rsidR="00FA4189">
        <w:rPr>
          <w:rFonts w:cs="Times New Roman"/>
          <w:szCs w:val="24"/>
        </w:rPr>
        <w:t xml:space="preserve">water rights </w:t>
      </w:r>
      <w:r>
        <w:rPr>
          <w:rFonts w:cs="Times New Roman"/>
          <w:szCs w:val="24"/>
        </w:rPr>
        <w:t xml:space="preserve">applications and what Utah </w:t>
      </w:r>
      <w:r w:rsidR="00DF7B41">
        <w:rPr>
          <w:rFonts w:cs="Times New Roman"/>
          <w:szCs w:val="24"/>
        </w:rPr>
        <w:t xml:space="preserve">intends to do </w:t>
      </w:r>
      <w:r>
        <w:rPr>
          <w:rFonts w:cs="Times New Roman"/>
          <w:szCs w:val="24"/>
        </w:rPr>
        <w:t xml:space="preserve">with those applications.   </w:t>
      </w:r>
    </w:p>
    <w:p w14:paraId="7C441216" w14:textId="36320BD9" w:rsidR="003D6AF6" w:rsidRPr="003D6AF6" w:rsidRDefault="000A46E3" w:rsidP="003D6AF6">
      <w:pPr>
        <w:pStyle w:val="ListParagraph"/>
        <w:numPr>
          <w:ilvl w:val="1"/>
          <w:numId w:val="1"/>
        </w:numPr>
        <w:rPr>
          <w:rFonts w:cs="Times New Roman"/>
          <w:szCs w:val="24"/>
        </w:rPr>
      </w:pPr>
      <w:r>
        <w:rPr>
          <w:rFonts w:cs="Times New Roman"/>
          <w:szCs w:val="24"/>
        </w:rPr>
        <w:t xml:space="preserve">The Cedar City </w:t>
      </w:r>
      <w:r w:rsidR="00DF7B41">
        <w:rPr>
          <w:rFonts w:cs="Times New Roman"/>
          <w:szCs w:val="24"/>
        </w:rPr>
        <w:t>G</w:t>
      </w:r>
      <w:r w:rsidR="003D6AF6" w:rsidRPr="003D6AF6">
        <w:rPr>
          <w:rFonts w:cs="Times New Roman"/>
          <w:szCs w:val="24"/>
        </w:rPr>
        <w:t xml:space="preserve">roundwater </w:t>
      </w:r>
      <w:r w:rsidR="00DF7B41">
        <w:rPr>
          <w:rFonts w:cs="Times New Roman"/>
          <w:szCs w:val="24"/>
        </w:rPr>
        <w:t>M</w:t>
      </w:r>
      <w:r w:rsidR="003D6AF6" w:rsidRPr="003D6AF6">
        <w:rPr>
          <w:rFonts w:cs="Times New Roman"/>
          <w:szCs w:val="24"/>
        </w:rPr>
        <w:t xml:space="preserve">anagement </w:t>
      </w:r>
      <w:r w:rsidR="00DF7B41">
        <w:rPr>
          <w:rFonts w:cs="Times New Roman"/>
          <w:szCs w:val="24"/>
        </w:rPr>
        <w:t>P</w:t>
      </w:r>
      <w:r w:rsidR="003D6AF6" w:rsidRPr="003D6AF6">
        <w:rPr>
          <w:rFonts w:cs="Times New Roman"/>
          <w:szCs w:val="24"/>
        </w:rPr>
        <w:t xml:space="preserve">lan </w:t>
      </w:r>
      <w:r w:rsidR="00DF7B41">
        <w:rPr>
          <w:rFonts w:cs="Times New Roman"/>
          <w:szCs w:val="24"/>
        </w:rPr>
        <w:t>continues to move forward</w:t>
      </w:r>
      <w:r>
        <w:rPr>
          <w:rFonts w:cs="Times New Roman"/>
          <w:szCs w:val="24"/>
        </w:rPr>
        <w:t xml:space="preserve">.  </w:t>
      </w:r>
    </w:p>
    <w:p w14:paraId="5A76C64F" w14:textId="13334991" w:rsidR="003D6AF6" w:rsidRPr="003D6AF6" w:rsidRDefault="0014724F" w:rsidP="003D6AF6">
      <w:pPr>
        <w:pStyle w:val="ListParagraph"/>
        <w:numPr>
          <w:ilvl w:val="1"/>
          <w:numId w:val="1"/>
        </w:numPr>
        <w:rPr>
          <w:rFonts w:cs="Times New Roman"/>
          <w:szCs w:val="24"/>
        </w:rPr>
      </w:pPr>
      <w:proofErr w:type="spellStart"/>
      <w:r>
        <w:rPr>
          <w:rFonts w:cs="Times New Roman"/>
          <w:szCs w:val="24"/>
        </w:rPr>
        <w:t>DWRi</w:t>
      </w:r>
      <w:proofErr w:type="spellEnd"/>
      <w:r>
        <w:rPr>
          <w:rFonts w:cs="Times New Roman"/>
          <w:szCs w:val="24"/>
        </w:rPr>
        <w:t xml:space="preserve"> has initiated a groundwater management plan for </w:t>
      </w:r>
      <w:r w:rsidR="003D6AF6" w:rsidRPr="003D6AF6">
        <w:rPr>
          <w:rFonts w:cs="Times New Roman"/>
          <w:szCs w:val="24"/>
        </w:rPr>
        <w:t>Parowan Valley.</w:t>
      </w:r>
    </w:p>
    <w:p w14:paraId="19A2A955" w14:textId="1DC322EF" w:rsidR="003D6AF6" w:rsidRPr="003D6AF6" w:rsidRDefault="00DF7B41" w:rsidP="003D6AF6">
      <w:pPr>
        <w:pStyle w:val="ListParagraph"/>
        <w:numPr>
          <w:ilvl w:val="1"/>
          <w:numId w:val="1"/>
        </w:numPr>
        <w:rPr>
          <w:rFonts w:cs="Times New Roman"/>
          <w:szCs w:val="24"/>
        </w:rPr>
      </w:pPr>
      <w:r>
        <w:rPr>
          <w:rFonts w:cs="Times New Roman"/>
          <w:szCs w:val="24"/>
        </w:rPr>
        <w:t xml:space="preserve">Water rights policy changes are occurring </w:t>
      </w:r>
      <w:r w:rsidR="003D6AF6" w:rsidRPr="003D6AF6">
        <w:rPr>
          <w:rFonts w:cs="Times New Roman"/>
          <w:szCs w:val="24"/>
        </w:rPr>
        <w:t>in Park City</w:t>
      </w:r>
      <w:r>
        <w:rPr>
          <w:rFonts w:cs="Times New Roman"/>
          <w:szCs w:val="24"/>
        </w:rPr>
        <w:t xml:space="preserve"> in</w:t>
      </w:r>
      <w:r w:rsidR="003D6AF6" w:rsidRPr="003D6AF6">
        <w:rPr>
          <w:rFonts w:cs="Times New Roman"/>
          <w:szCs w:val="24"/>
        </w:rPr>
        <w:t xml:space="preserve"> </w:t>
      </w:r>
      <w:r w:rsidR="0014724F">
        <w:rPr>
          <w:rFonts w:cs="Times New Roman"/>
          <w:szCs w:val="24"/>
        </w:rPr>
        <w:t xml:space="preserve">the </w:t>
      </w:r>
      <w:proofErr w:type="spellStart"/>
      <w:r w:rsidR="003D6AF6" w:rsidRPr="003D6AF6">
        <w:rPr>
          <w:rFonts w:cs="Times New Roman"/>
          <w:szCs w:val="24"/>
        </w:rPr>
        <w:t>Snyderville</w:t>
      </w:r>
      <w:proofErr w:type="spellEnd"/>
      <w:r w:rsidR="003D6AF6" w:rsidRPr="003D6AF6">
        <w:rPr>
          <w:rFonts w:cs="Times New Roman"/>
          <w:szCs w:val="24"/>
        </w:rPr>
        <w:t xml:space="preserve"> Basin.  </w:t>
      </w:r>
      <w:r w:rsidR="0014724F">
        <w:rPr>
          <w:rFonts w:cs="Times New Roman"/>
          <w:szCs w:val="24"/>
        </w:rPr>
        <w:t xml:space="preserve">A </w:t>
      </w:r>
      <w:r w:rsidR="003D6AF6" w:rsidRPr="003D6AF6">
        <w:rPr>
          <w:rFonts w:cs="Times New Roman"/>
          <w:szCs w:val="24"/>
        </w:rPr>
        <w:t xml:space="preserve">public meeting </w:t>
      </w:r>
      <w:r w:rsidR="0014724F">
        <w:rPr>
          <w:rFonts w:cs="Times New Roman"/>
          <w:szCs w:val="24"/>
        </w:rPr>
        <w:t>will be held a</w:t>
      </w:r>
      <w:r w:rsidR="003D6AF6" w:rsidRPr="003D6AF6">
        <w:rPr>
          <w:rFonts w:cs="Times New Roman"/>
          <w:szCs w:val="24"/>
        </w:rPr>
        <w:t xml:space="preserve">t the end of May.  </w:t>
      </w:r>
    </w:p>
    <w:p w14:paraId="1046D32F" w14:textId="1C5916B9" w:rsidR="003D6AF6" w:rsidRPr="003D6AF6" w:rsidRDefault="0014724F" w:rsidP="003D6AF6">
      <w:pPr>
        <w:pStyle w:val="ListParagraph"/>
        <w:numPr>
          <w:ilvl w:val="1"/>
          <w:numId w:val="1"/>
        </w:numPr>
        <w:rPr>
          <w:rFonts w:cs="Times New Roman"/>
          <w:szCs w:val="24"/>
        </w:rPr>
      </w:pPr>
      <w:r>
        <w:rPr>
          <w:rFonts w:cs="Times New Roman"/>
          <w:szCs w:val="24"/>
        </w:rPr>
        <w:t>T</w:t>
      </w:r>
      <w:r w:rsidR="003D6AF6" w:rsidRPr="003D6AF6">
        <w:rPr>
          <w:rFonts w:cs="Times New Roman"/>
          <w:szCs w:val="24"/>
        </w:rPr>
        <w:t>he Central Iron County</w:t>
      </w:r>
      <w:r>
        <w:rPr>
          <w:rFonts w:cs="Times New Roman"/>
          <w:szCs w:val="24"/>
        </w:rPr>
        <w:t xml:space="preserve"> Water Conservancy District received </w:t>
      </w:r>
      <w:r w:rsidR="00FA4189">
        <w:rPr>
          <w:rFonts w:cs="Times New Roman"/>
          <w:szCs w:val="24"/>
        </w:rPr>
        <w:t xml:space="preserve">water rights </w:t>
      </w:r>
      <w:r>
        <w:rPr>
          <w:rFonts w:cs="Times New Roman"/>
          <w:szCs w:val="24"/>
        </w:rPr>
        <w:t xml:space="preserve">applications for </w:t>
      </w:r>
      <w:r w:rsidR="003D6AF6" w:rsidRPr="003D6AF6">
        <w:rPr>
          <w:rFonts w:cs="Times New Roman"/>
          <w:szCs w:val="24"/>
        </w:rPr>
        <w:t xml:space="preserve">Pine Valley, </w:t>
      </w:r>
      <w:proofErr w:type="spellStart"/>
      <w:r w:rsidR="003D6AF6" w:rsidRPr="003D6AF6">
        <w:rPr>
          <w:rFonts w:cs="Times New Roman"/>
          <w:szCs w:val="24"/>
        </w:rPr>
        <w:t>Wah</w:t>
      </w:r>
      <w:proofErr w:type="spellEnd"/>
      <w:r w:rsidR="003D6AF6" w:rsidRPr="003D6AF6">
        <w:rPr>
          <w:rFonts w:cs="Times New Roman"/>
          <w:szCs w:val="24"/>
        </w:rPr>
        <w:t xml:space="preserve"> </w:t>
      </w:r>
      <w:proofErr w:type="spellStart"/>
      <w:r w:rsidR="003D6AF6" w:rsidRPr="003D6AF6">
        <w:rPr>
          <w:rFonts w:cs="Times New Roman"/>
          <w:szCs w:val="24"/>
        </w:rPr>
        <w:t>Wah</w:t>
      </w:r>
      <w:proofErr w:type="spellEnd"/>
      <w:r w:rsidR="003D6AF6" w:rsidRPr="003D6AF6">
        <w:rPr>
          <w:rFonts w:cs="Times New Roman"/>
          <w:szCs w:val="24"/>
        </w:rPr>
        <w:t xml:space="preserve"> Valley and the West Desert. </w:t>
      </w:r>
      <w:r w:rsidR="001059F8" w:rsidRPr="003D6AF6">
        <w:rPr>
          <w:rFonts w:cs="Times New Roman"/>
          <w:szCs w:val="24"/>
        </w:rPr>
        <w:t>There was litigation.  Th</w:t>
      </w:r>
      <w:r w:rsidR="001059F8">
        <w:rPr>
          <w:rFonts w:cs="Times New Roman"/>
          <w:szCs w:val="24"/>
        </w:rPr>
        <w:t>e conflicts have been settled</w:t>
      </w:r>
      <w:r w:rsidR="001059F8" w:rsidRPr="003D6AF6">
        <w:rPr>
          <w:rFonts w:cs="Times New Roman"/>
          <w:szCs w:val="24"/>
        </w:rPr>
        <w:t>.</w:t>
      </w:r>
      <w:r w:rsidR="003D6AF6" w:rsidRPr="003D6AF6">
        <w:rPr>
          <w:rFonts w:cs="Times New Roman"/>
          <w:szCs w:val="24"/>
        </w:rPr>
        <w:t xml:space="preserve"> </w:t>
      </w:r>
      <w:r w:rsidR="00DF7B41">
        <w:rPr>
          <w:rFonts w:cs="Times New Roman"/>
          <w:szCs w:val="24"/>
        </w:rPr>
        <w:t xml:space="preserve">The state engineer approved those </w:t>
      </w:r>
      <w:r w:rsidR="001059F8">
        <w:rPr>
          <w:rFonts w:cs="Times New Roman"/>
          <w:szCs w:val="24"/>
        </w:rPr>
        <w:t xml:space="preserve">water rights </w:t>
      </w:r>
      <w:r>
        <w:rPr>
          <w:rFonts w:cs="Times New Roman"/>
          <w:szCs w:val="24"/>
        </w:rPr>
        <w:t>applications</w:t>
      </w:r>
      <w:r w:rsidR="001059F8">
        <w:rPr>
          <w:rFonts w:cs="Times New Roman"/>
          <w:szCs w:val="24"/>
        </w:rPr>
        <w:t xml:space="preserve"> with conditions </w:t>
      </w:r>
      <w:r w:rsidR="001059F8" w:rsidRPr="003D6AF6">
        <w:rPr>
          <w:rFonts w:cs="Times New Roman"/>
          <w:szCs w:val="24"/>
        </w:rPr>
        <w:t xml:space="preserve">for </w:t>
      </w:r>
      <w:r w:rsidR="001059F8">
        <w:rPr>
          <w:rFonts w:cs="Times New Roman"/>
          <w:szCs w:val="24"/>
        </w:rPr>
        <w:t>the</w:t>
      </w:r>
      <w:r w:rsidR="001059F8" w:rsidRPr="003D6AF6">
        <w:rPr>
          <w:rFonts w:cs="Times New Roman"/>
          <w:szCs w:val="24"/>
        </w:rPr>
        <w:t xml:space="preserve"> project in those valleys.</w:t>
      </w:r>
      <w:r w:rsidR="003D6AF6" w:rsidRPr="003D6AF6">
        <w:rPr>
          <w:rFonts w:cs="Times New Roman"/>
          <w:szCs w:val="24"/>
        </w:rPr>
        <w:t xml:space="preserve">  </w:t>
      </w:r>
    </w:p>
    <w:p w14:paraId="26D7116D" w14:textId="77777777" w:rsidR="000F26DF" w:rsidRDefault="000F26DF" w:rsidP="000F26DF">
      <w:pPr>
        <w:pStyle w:val="ListParagraph"/>
        <w:numPr>
          <w:ilvl w:val="0"/>
          <w:numId w:val="1"/>
        </w:numPr>
        <w:rPr>
          <w:rFonts w:eastAsia="Times New Roman" w:cs="Times New Roman"/>
          <w:szCs w:val="24"/>
        </w:rPr>
      </w:pPr>
      <w:r>
        <w:rPr>
          <w:rFonts w:eastAsia="Times New Roman" w:cs="Times New Roman"/>
          <w:szCs w:val="24"/>
        </w:rPr>
        <w:t xml:space="preserve">Susan </w:t>
      </w:r>
      <w:proofErr w:type="spellStart"/>
      <w:r>
        <w:rPr>
          <w:rFonts w:eastAsia="Times New Roman" w:cs="Times New Roman"/>
          <w:szCs w:val="24"/>
        </w:rPr>
        <w:t>Zarekarizi</w:t>
      </w:r>
      <w:proofErr w:type="spellEnd"/>
      <w:r>
        <w:rPr>
          <w:rFonts w:eastAsia="Times New Roman" w:cs="Times New Roman"/>
          <w:szCs w:val="24"/>
        </w:rPr>
        <w:t xml:space="preserve"> reported the following from the Division of </w:t>
      </w:r>
      <w:r w:rsidRPr="00D352A3">
        <w:rPr>
          <w:rFonts w:eastAsia="Times New Roman" w:cs="Times New Roman"/>
          <w:szCs w:val="24"/>
        </w:rPr>
        <w:t>State Parks</w:t>
      </w:r>
      <w:r>
        <w:rPr>
          <w:rFonts w:eastAsia="Times New Roman" w:cs="Times New Roman"/>
          <w:szCs w:val="24"/>
        </w:rPr>
        <w:t xml:space="preserve"> and Recreation (State Parks):</w:t>
      </w:r>
    </w:p>
    <w:p w14:paraId="2FC8102B" w14:textId="7003000F" w:rsidR="000F26DF" w:rsidRDefault="000F26DF" w:rsidP="000F26DF">
      <w:pPr>
        <w:pStyle w:val="ListParagraph"/>
        <w:numPr>
          <w:ilvl w:val="1"/>
          <w:numId w:val="1"/>
        </w:numPr>
        <w:rPr>
          <w:rFonts w:eastAsia="Times New Roman" w:cs="Times New Roman"/>
          <w:szCs w:val="24"/>
        </w:rPr>
      </w:pPr>
      <w:r>
        <w:rPr>
          <w:rFonts w:eastAsia="Times New Roman" w:cs="Times New Roman"/>
          <w:szCs w:val="24"/>
        </w:rPr>
        <w:t xml:space="preserve">State Parks’ </w:t>
      </w:r>
      <w:r w:rsidR="001059F8">
        <w:rPr>
          <w:rFonts w:eastAsia="Times New Roman" w:cs="Times New Roman"/>
          <w:szCs w:val="24"/>
        </w:rPr>
        <w:t xml:space="preserve">grant season closed May 1, 2019 for </w:t>
      </w:r>
      <w:r>
        <w:rPr>
          <w:rFonts w:eastAsia="Times New Roman" w:cs="Times New Roman"/>
          <w:szCs w:val="24"/>
        </w:rPr>
        <w:t xml:space="preserve">motorized and non-motorized and out-door recreation.  </w:t>
      </w:r>
    </w:p>
    <w:p w14:paraId="7821C0AA" w14:textId="77777777" w:rsidR="000F26DF" w:rsidRDefault="000F26DF" w:rsidP="000F26DF">
      <w:pPr>
        <w:pStyle w:val="ListParagraph"/>
        <w:numPr>
          <w:ilvl w:val="0"/>
          <w:numId w:val="1"/>
        </w:numPr>
        <w:rPr>
          <w:rFonts w:eastAsia="Times New Roman" w:cs="Times New Roman"/>
          <w:szCs w:val="24"/>
        </w:rPr>
      </w:pPr>
      <w:r>
        <w:rPr>
          <w:rFonts w:eastAsia="Times New Roman" w:cs="Times New Roman"/>
          <w:szCs w:val="24"/>
        </w:rPr>
        <w:t xml:space="preserve">Abbie </w:t>
      </w:r>
      <w:proofErr w:type="spellStart"/>
      <w:r>
        <w:rPr>
          <w:rFonts w:eastAsia="Times New Roman" w:cs="Times New Roman"/>
          <w:szCs w:val="24"/>
        </w:rPr>
        <w:t>Jossie</w:t>
      </w:r>
      <w:proofErr w:type="spellEnd"/>
      <w:r>
        <w:rPr>
          <w:rFonts w:eastAsia="Times New Roman" w:cs="Times New Roman"/>
          <w:szCs w:val="24"/>
        </w:rPr>
        <w:t xml:space="preserve"> reported the following from the Bureau of Land Management (BLM):</w:t>
      </w:r>
    </w:p>
    <w:p w14:paraId="2D753152" w14:textId="7172C29D" w:rsidR="000F26DF" w:rsidRDefault="00B663A3" w:rsidP="000F26DF">
      <w:pPr>
        <w:pStyle w:val="ListParagraph"/>
        <w:numPr>
          <w:ilvl w:val="1"/>
          <w:numId w:val="1"/>
        </w:numPr>
        <w:rPr>
          <w:rFonts w:eastAsia="Times New Roman" w:cs="Times New Roman"/>
          <w:szCs w:val="24"/>
        </w:rPr>
      </w:pPr>
      <w:r>
        <w:rPr>
          <w:rFonts w:eastAsia="Times New Roman" w:cs="Times New Roman"/>
          <w:szCs w:val="24"/>
        </w:rPr>
        <w:t>Washington granted t</w:t>
      </w:r>
      <w:r w:rsidR="000F26DF" w:rsidRPr="00D40476">
        <w:rPr>
          <w:rFonts w:eastAsia="Times New Roman" w:cs="Times New Roman"/>
          <w:szCs w:val="24"/>
        </w:rPr>
        <w:t>he</w:t>
      </w:r>
      <w:r w:rsidR="00FF693C">
        <w:rPr>
          <w:rFonts w:eastAsia="Times New Roman" w:cs="Times New Roman"/>
          <w:szCs w:val="24"/>
        </w:rPr>
        <w:t xml:space="preserve"> BLM an extension of time to continue coordination and outreach for the </w:t>
      </w:r>
      <w:r w:rsidR="000F26DF" w:rsidRPr="00D40476">
        <w:rPr>
          <w:rFonts w:eastAsia="Times New Roman" w:cs="Times New Roman"/>
          <w:szCs w:val="24"/>
        </w:rPr>
        <w:t>proposed Monument Management Plans and Final</w:t>
      </w:r>
      <w:r w:rsidR="000F26DF">
        <w:rPr>
          <w:rFonts w:eastAsia="Times New Roman" w:cs="Times New Roman"/>
          <w:szCs w:val="24"/>
        </w:rPr>
        <w:t xml:space="preserve"> Environmental Impact Statements</w:t>
      </w:r>
      <w:r w:rsidR="000F26DF" w:rsidRPr="00D40476">
        <w:rPr>
          <w:rFonts w:eastAsia="Times New Roman" w:cs="Times New Roman"/>
          <w:szCs w:val="24"/>
        </w:rPr>
        <w:t xml:space="preserve"> for the Bears Ears </w:t>
      </w:r>
      <w:r w:rsidR="000F26DF">
        <w:rPr>
          <w:rFonts w:eastAsia="Times New Roman" w:cs="Times New Roman"/>
          <w:szCs w:val="24"/>
        </w:rPr>
        <w:t xml:space="preserve">and </w:t>
      </w:r>
      <w:r w:rsidR="000F26DF" w:rsidRPr="00D40476">
        <w:rPr>
          <w:rFonts w:eastAsia="Times New Roman" w:cs="Times New Roman"/>
          <w:szCs w:val="24"/>
        </w:rPr>
        <w:t>Grand Staircase-Escalante National Monument</w:t>
      </w:r>
      <w:r w:rsidR="000F26DF">
        <w:rPr>
          <w:rFonts w:eastAsia="Times New Roman" w:cs="Times New Roman"/>
          <w:szCs w:val="24"/>
        </w:rPr>
        <w:t>s</w:t>
      </w:r>
      <w:r w:rsidR="000F26DF" w:rsidRPr="00D40476">
        <w:rPr>
          <w:rFonts w:eastAsia="Times New Roman" w:cs="Times New Roman"/>
          <w:szCs w:val="24"/>
        </w:rPr>
        <w:t xml:space="preserve"> </w:t>
      </w:r>
      <w:r w:rsidR="000F26DF">
        <w:rPr>
          <w:rFonts w:eastAsia="Times New Roman" w:cs="Times New Roman"/>
          <w:szCs w:val="24"/>
        </w:rPr>
        <w:t xml:space="preserve">and the lands </w:t>
      </w:r>
      <w:r w:rsidR="00FF693C">
        <w:rPr>
          <w:rFonts w:eastAsia="Times New Roman" w:cs="Times New Roman"/>
          <w:szCs w:val="24"/>
        </w:rPr>
        <w:t xml:space="preserve">that are </w:t>
      </w:r>
      <w:r w:rsidR="000F26DF">
        <w:rPr>
          <w:rFonts w:eastAsia="Times New Roman" w:cs="Times New Roman"/>
          <w:szCs w:val="24"/>
        </w:rPr>
        <w:t>no longer part of the Grand Staircase-Escalante National Monument.</w:t>
      </w:r>
    </w:p>
    <w:p w14:paraId="318A5865" w14:textId="743DF67C" w:rsidR="000F26DF" w:rsidRDefault="000F26DF" w:rsidP="000F26DF">
      <w:pPr>
        <w:pStyle w:val="ListParagraph"/>
        <w:numPr>
          <w:ilvl w:val="1"/>
          <w:numId w:val="1"/>
        </w:numPr>
        <w:rPr>
          <w:rFonts w:eastAsia="Times New Roman" w:cs="Times New Roman"/>
          <w:szCs w:val="24"/>
        </w:rPr>
      </w:pPr>
      <w:r>
        <w:rPr>
          <w:rFonts w:eastAsia="Times New Roman" w:cs="Times New Roman"/>
          <w:szCs w:val="24"/>
        </w:rPr>
        <w:t xml:space="preserve">BLM </w:t>
      </w:r>
      <w:r w:rsidR="00B663A3">
        <w:rPr>
          <w:rFonts w:eastAsia="Times New Roman" w:cs="Times New Roman"/>
          <w:szCs w:val="24"/>
        </w:rPr>
        <w:t xml:space="preserve">recruits </w:t>
      </w:r>
      <w:r w:rsidR="002557A4">
        <w:rPr>
          <w:rFonts w:eastAsia="Times New Roman" w:cs="Times New Roman"/>
          <w:szCs w:val="24"/>
        </w:rPr>
        <w:t xml:space="preserve">for statewide </w:t>
      </w:r>
      <w:r>
        <w:rPr>
          <w:rFonts w:eastAsia="Times New Roman" w:cs="Times New Roman"/>
          <w:szCs w:val="24"/>
        </w:rPr>
        <w:t>Resource Advisory Council</w:t>
      </w:r>
      <w:r w:rsidR="002557A4">
        <w:rPr>
          <w:rFonts w:eastAsia="Times New Roman" w:cs="Times New Roman"/>
          <w:szCs w:val="24"/>
        </w:rPr>
        <w:t xml:space="preserve"> members and again for </w:t>
      </w:r>
      <w:r w:rsidR="00FF693C">
        <w:rPr>
          <w:rFonts w:eastAsia="Times New Roman" w:cs="Times New Roman"/>
          <w:szCs w:val="24"/>
        </w:rPr>
        <w:t xml:space="preserve">Monument Advisory Council </w:t>
      </w:r>
      <w:r w:rsidR="002557A4">
        <w:rPr>
          <w:rFonts w:eastAsia="Times New Roman" w:cs="Times New Roman"/>
          <w:szCs w:val="24"/>
        </w:rPr>
        <w:t xml:space="preserve">members </w:t>
      </w:r>
      <w:r w:rsidR="00FF693C">
        <w:rPr>
          <w:rFonts w:eastAsia="Times New Roman" w:cs="Times New Roman"/>
          <w:szCs w:val="24"/>
        </w:rPr>
        <w:t>fo</w:t>
      </w:r>
      <w:r w:rsidR="002557A4">
        <w:rPr>
          <w:rFonts w:eastAsia="Times New Roman" w:cs="Times New Roman"/>
          <w:szCs w:val="24"/>
        </w:rPr>
        <w:t>r the Grand Staircase-Escalante.  I</w:t>
      </w:r>
      <w:r w:rsidR="00FF693C">
        <w:rPr>
          <w:rFonts w:eastAsia="Times New Roman" w:cs="Times New Roman"/>
          <w:szCs w:val="24"/>
        </w:rPr>
        <w:t>f you know people interested in advising the BLM</w:t>
      </w:r>
      <w:r w:rsidR="001059F8">
        <w:rPr>
          <w:rFonts w:eastAsia="Times New Roman" w:cs="Times New Roman"/>
          <w:szCs w:val="24"/>
        </w:rPr>
        <w:t>, t</w:t>
      </w:r>
      <w:r w:rsidR="00FF693C">
        <w:rPr>
          <w:rFonts w:eastAsia="Times New Roman" w:cs="Times New Roman"/>
          <w:szCs w:val="24"/>
        </w:rPr>
        <w:t xml:space="preserve">hose are two excellent opportunities to volunteer.  </w:t>
      </w:r>
      <w:r w:rsidR="001059F8">
        <w:rPr>
          <w:rFonts w:eastAsia="Times New Roman" w:cs="Times New Roman"/>
          <w:szCs w:val="24"/>
        </w:rPr>
        <w:t xml:space="preserve">BLM does not </w:t>
      </w:r>
      <w:r w:rsidR="00FF693C">
        <w:rPr>
          <w:rFonts w:eastAsia="Times New Roman" w:cs="Times New Roman"/>
          <w:szCs w:val="24"/>
        </w:rPr>
        <w:t xml:space="preserve">pay people to </w:t>
      </w:r>
      <w:r w:rsidR="001059F8">
        <w:rPr>
          <w:rFonts w:eastAsia="Times New Roman" w:cs="Times New Roman"/>
          <w:szCs w:val="24"/>
        </w:rPr>
        <w:t>participate as a citizen representative or interest group representatives</w:t>
      </w:r>
      <w:r w:rsidR="002557A4">
        <w:rPr>
          <w:rFonts w:eastAsia="Times New Roman" w:cs="Times New Roman"/>
          <w:szCs w:val="24"/>
        </w:rPr>
        <w:t xml:space="preserve">, but </w:t>
      </w:r>
      <w:r w:rsidR="001059F8">
        <w:rPr>
          <w:rFonts w:eastAsia="Times New Roman" w:cs="Times New Roman"/>
          <w:szCs w:val="24"/>
        </w:rPr>
        <w:t xml:space="preserve">will </w:t>
      </w:r>
      <w:r w:rsidR="00FF693C">
        <w:rPr>
          <w:rFonts w:eastAsia="Times New Roman" w:cs="Times New Roman"/>
          <w:szCs w:val="24"/>
        </w:rPr>
        <w:t>pay travel costs</w:t>
      </w:r>
      <w:r w:rsidR="001059F8">
        <w:rPr>
          <w:rFonts w:eastAsia="Times New Roman" w:cs="Times New Roman"/>
          <w:szCs w:val="24"/>
        </w:rPr>
        <w:t>.</w:t>
      </w:r>
      <w:r w:rsidR="00FF693C">
        <w:rPr>
          <w:rFonts w:eastAsia="Times New Roman" w:cs="Times New Roman"/>
          <w:szCs w:val="24"/>
        </w:rPr>
        <w:t xml:space="preserve"> </w:t>
      </w:r>
    </w:p>
    <w:p w14:paraId="48DB3EA7" w14:textId="5C9EED21" w:rsidR="000F26DF" w:rsidRDefault="00C80DB2" w:rsidP="000F26DF">
      <w:pPr>
        <w:pStyle w:val="ListParagraph"/>
        <w:numPr>
          <w:ilvl w:val="1"/>
          <w:numId w:val="1"/>
        </w:numPr>
        <w:rPr>
          <w:rFonts w:eastAsia="Times New Roman" w:cs="Times New Roman"/>
          <w:szCs w:val="24"/>
        </w:rPr>
      </w:pPr>
      <w:r>
        <w:rPr>
          <w:rFonts w:eastAsia="Times New Roman" w:cs="Times New Roman"/>
          <w:szCs w:val="24"/>
        </w:rPr>
        <w:t xml:space="preserve">Sage-grouse plans are under protest and litigation.  The </w:t>
      </w:r>
      <w:r w:rsidR="002557A4">
        <w:rPr>
          <w:rFonts w:eastAsia="Times New Roman" w:cs="Times New Roman"/>
          <w:szCs w:val="24"/>
        </w:rPr>
        <w:t>st</w:t>
      </w:r>
      <w:r>
        <w:rPr>
          <w:rFonts w:eastAsia="Times New Roman" w:cs="Times New Roman"/>
          <w:szCs w:val="24"/>
        </w:rPr>
        <w:t>ate of Utah has filed as an intervener.</w:t>
      </w:r>
    </w:p>
    <w:p w14:paraId="147E08EE" w14:textId="2CF2F62D" w:rsidR="00C80DB2" w:rsidRDefault="00C96BBF" w:rsidP="000F26DF">
      <w:pPr>
        <w:pStyle w:val="ListParagraph"/>
        <w:numPr>
          <w:ilvl w:val="1"/>
          <w:numId w:val="1"/>
        </w:numPr>
        <w:rPr>
          <w:rFonts w:eastAsia="Times New Roman" w:cs="Times New Roman"/>
          <w:szCs w:val="24"/>
        </w:rPr>
      </w:pPr>
      <w:r>
        <w:rPr>
          <w:rFonts w:eastAsia="Times New Roman" w:cs="Times New Roman"/>
          <w:szCs w:val="24"/>
        </w:rPr>
        <w:t>BLM is weighing-</w:t>
      </w:r>
      <w:r w:rsidR="00DD0A68">
        <w:rPr>
          <w:rFonts w:eastAsia="Times New Roman" w:cs="Times New Roman"/>
          <w:szCs w:val="24"/>
        </w:rPr>
        <w:t xml:space="preserve">up </w:t>
      </w:r>
      <w:r w:rsidR="002E13BE">
        <w:rPr>
          <w:rFonts w:eastAsia="Times New Roman" w:cs="Times New Roman"/>
          <w:szCs w:val="24"/>
        </w:rPr>
        <w:t xml:space="preserve">the </w:t>
      </w:r>
      <w:r w:rsidR="00DD0A68">
        <w:rPr>
          <w:rFonts w:eastAsia="Times New Roman" w:cs="Times New Roman"/>
          <w:szCs w:val="24"/>
        </w:rPr>
        <w:t xml:space="preserve">land exchanges and conveyances, among other things, in the proposed John D. Dingell, Jr. Conservation, Management, and Recreation Act and preparing an implementation plan, as well as </w:t>
      </w:r>
      <w:r w:rsidR="00C80DB2">
        <w:rPr>
          <w:rFonts w:eastAsia="Times New Roman" w:cs="Times New Roman"/>
          <w:szCs w:val="24"/>
        </w:rPr>
        <w:t>designating a new advisory committee for one of th</w:t>
      </w:r>
      <w:r>
        <w:rPr>
          <w:rFonts w:eastAsia="Times New Roman" w:cs="Times New Roman"/>
          <w:szCs w:val="24"/>
        </w:rPr>
        <w:t>e</w:t>
      </w:r>
      <w:r w:rsidR="00C80DB2">
        <w:rPr>
          <w:rFonts w:eastAsia="Times New Roman" w:cs="Times New Roman"/>
          <w:szCs w:val="24"/>
        </w:rPr>
        <w:t xml:space="preserve"> designations.</w:t>
      </w:r>
    </w:p>
    <w:p w14:paraId="778E00BF" w14:textId="77777777" w:rsidR="00C80DB2" w:rsidRPr="005C039D" w:rsidRDefault="00C80DB2" w:rsidP="00C80DB2">
      <w:pPr>
        <w:pStyle w:val="ListParagraph"/>
        <w:numPr>
          <w:ilvl w:val="0"/>
          <w:numId w:val="1"/>
        </w:numPr>
        <w:rPr>
          <w:rFonts w:eastAsia="Times New Roman" w:cs="Times New Roman"/>
          <w:b/>
          <w:sz w:val="28"/>
          <w:szCs w:val="24"/>
        </w:rPr>
      </w:pPr>
      <w:r>
        <w:rPr>
          <w:rFonts w:eastAsia="Times New Roman" w:cs="Times New Roman"/>
          <w:szCs w:val="24"/>
        </w:rPr>
        <w:t>Tom Adams reported the following from the Office of Outdoor Recreation (OOR):</w:t>
      </w:r>
    </w:p>
    <w:p w14:paraId="68606E4A" w14:textId="77777777" w:rsidR="00F542A4" w:rsidRPr="00C80DB2" w:rsidRDefault="00F542A4" w:rsidP="00F542A4">
      <w:pPr>
        <w:pStyle w:val="ListParagraph"/>
        <w:numPr>
          <w:ilvl w:val="1"/>
          <w:numId w:val="1"/>
        </w:numPr>
        <w:rPr>
          <w:rFonts w:eastAsia="Times New Roman" w:cs="Times New Roman"/>
          <w:b/>
          <w:sz w:val="28"/>
          <w:szCs w:val="24"/>
        </w:rPr>
      </w:pPr>
      <w:r>
        <w:rPr>
          <w:rFonts w:eastAsia="Times New Roman" w:cs="Times New Roman"/>
          <w:szCs w:val="24"/>
        </w:rPr>
        <w:t xml:space="preserve">OOR </w:t>
      </w:r>
      <w:r w:rsidR="00C80DB2">
        <w:rPr>
          <w:rFonts w:eastAsia="Times New Roman" w:cs="Times New Roman"/>
          <w:szCs w:val="24"/>
        </w:rPr>
        <w:t xml:space="preserve">awarded about $4.6 million for </w:t>
      </w:r>
      <w:r w:rsidR="00A61CDD">
        <w:rPr>
          <w:rFonts w:eastAsia="Times New Roman" w:cs="Times New Roman"/>
          <w:szCs w:val="24"/>
        </w:rPr>
        <w:t xml:space="preserve">55 </w:t>
      </w:r>
      <w:r w:rsidR="00C80DB2">
        <w:rPr>
          <w:rFonts w:eastAsia="Times New Roman" w:cs="Times New Roman"/>
          <w:szCs w:val="24"/>
        </w:rPr>
        <w:t xml:space="preserve">out-door recreation </w:t>
      </w:r>
      <w:r w:rsidR="002E13BE">
        <w:rPr>
          <w:rFonts w:eastAsia="Times New Roman" w:cs="Times New Roman"/>
          <w:szCs w:val="24"/>
        </w:rPr>
        <w:t xml:space="preserve">infrastructure projects </w:t>
      </w:r>
      <w:r w:rsidR="00A61CDD">
        <w:rPr>
          <w:rFonts w:eastAsia="Times New Roman" w:cs="Times New Roman"/>
          <w:szCs w:val="24"/>
        </w:rPr>
        <w:t>in 20 counties</w:t>
      </w:r>
      <w:r>
        <w:rPr>
          <w:rFonts w:eastAsia="Times New Roman" w:cs="Times New Roman"/>
          <w:szCs w:val="24"/>
        </w:rPr>
        <w:t xml:space="preserve">; 60 percent rural communities and 40 percent urban populations.  </w:t>
      </w:r>
    </w:p>
    <w:p w14:paraId="67B467F7" w14:textId="1935E8F7" w:rsidR="00D86292" w:rsidRDefault="00D86292" w:rsidP="00D86292">
      <w:pPr>
        <w:pStyle w:val="ListParagraph"/>
        <w:numPr>
          <w:ilvl w:val="0"/>
          <w:numId w:val="1"/>
        </w:numPr>
        <w:rPr>
          <w:rFonts w:eastAsia="Times New Roman" w:cs="Times New Roman"/>
          <w:szCs w:val="24"/>
        </w:rPr>
      </w:pPr>
      <w:r w:rsidRPr="00D86292">
        <w:rPr>
          <w:rFonts w:eastAsia="Times New Roman" w:cs="Times New Roman"/>
          <w:szCs w:val="24"/>
        </w:rPr>
        <w:t xml:space="preserve">Laura Haskell </w:t>
      </w:r>
      <w:r>
        <w:rPr>
          <w:rFonts w:eastAsia="Times New Roman" w:cs="Times New Roman"/>
          <w:szCs w:val="24"/>
        </w:rPr>
        <w:t xml:space="preserve">on behalf of </w:t>
      </w:r>
      <w:r w:rsidRPr="00D86292">
        <w:rPr>
          <w:rFonts w:eastAsia="Times New Roman" w:cs="Times New Roman"/>
          <w:szCs w:val="24"/>
        </w:rPr>
        <w:t xml:space="preserve">Todd </w:t>
      </w:r>
      <w:proofErr w:type="spellStart"/>
      <w:r w:rsidRPr="00D86292">
        <w:rPr>
          <w:rFonts w:eastAsia="Times New Roman" w:cs="Times New Roman"/>
          <w:szCs w:val="24"/>
        </w:rPr>
        <w:t>Stonely</w:t>
      </w:r>
      <w:proofErr w:type="spellEnd"/>
      <w:r>
        <w:rPr>
          <w:rFonts w:eastAsia="Times New Roman" w:cs="Times New Roman"/>
          <w:szCs w:val="24"/>
        </w:rPr>
        <w:t xml:space="preserve"> reported the following from the Division of Water Resources (</w:t>
      </w:r>
      <w:proofErr w:type="spellStart"/>
      <w:r w:rsidRPr="00D86292">
        <w:rPr>
          <w:rFonts w:eastAsia="Times New Roman" w:cs="Times New Roman"/>
          <w:szCs w:val="24"/>
        </w:rPr>
        <w:t>DWRe</w:t>
      </w:r>
      <w:proofErr w:type="spellEnd"/>
      <w:r>
        <w:rPr>
          <w:rFonts w:eastAsia="Times New Roman" w:cs="Times New Roman"/>
          <w:szCs w:val="24"/>
        </w:rPr>
        <w:t>):</w:t>
      </w:r>
    </w:p>
    <w:p w14:paraId="484EFC67" w14:textId="6AAC9B24" w:rsidR="00D86292" w:rsidRDefault="00D86292" w:rsidP="00D86292">
      <w:pPr>
        <w:pStyle w:val="ListParagraph"/>
        <w:numPr>
          <w:ilvl w:val="1"/>
          <w:numId w:val="1"/>
        </w:numPr>
        <w:rPr>
          <w:rFonts w:eastAsia="Times New Roman" w:cs="Times New Roman"/>
          <w:szCs w:val="24"/>
        </w:rPr>
      </w:pPr>
      <w:r>
        <w:rPr>
          <w:rFonts w:eastAsia="Times New Roman" w:cs="Times New Roman"/>
          <w:szCs w:val="24"/>
        </w:rPr>
        <w:t xml:space="preserve">The </w:t>
      </w:r>
      <w:proofErr w:type="spellStart"/>
      <w:r>
        <w:rPr>
          <w:rFonts w:eastAsia="Times New Roman" w:cs="Times New Roman"/>
          <w:szCs w:val="24"/>
        </w:rPr>
        <w:t>Millsite</w:t>
      </w:r>
      <w:proofErr w:type="spellEnd"/>
      <w:r>
        <w:rPr>
          <w:rFonts w:eastAsia="Times New Roman" w:cs="Times New Roman"/>
          <w:szCs w:val="24"/>
        </w:rPr>
        <w:t xml:space="preserve"> dam</w:t>
      </w:r>
      <w:r w:rsidR="00232947">
        <w:rPr>
          <w:rFonts w:eastAsia="Times New Roman" w:cs="Times New Roman"/>
          <w:szCs w:val="24"/>
        </w:rPr>
        <w:t xml:space="preserve"> </w:t>
      </w:r>
      <w:r w:rsidR="00EE42D2">
        <w:rPr>
          <w:rFonts w:eastAsia="Times New Roman" w:cs="Times New Roman"/>
          <w:szCs w:val="24"/>
        </w:rPr>
        <w:t xml:space="preserve">under construction </w:t>
      </w:r>
      <w:r w:rsidR="00232947">
        <w:rPr>
          <w:rFonts w:eastAsia="Times New Roman" w:cs="Times New Roman"/>
          <w:szCs w:val="24"/>
        </w:rPr>
        <w:t>has st</w:t>
      </w:r>
      <w:r>
        <w:rPr>
          <w:rFonts w:eastAsia="Times New Roman" w:cs="Times New Roman"/>
          <w:szCs w:val="24"/>
        </w:rPr>
        <w:t xml:space="preserve">ructural concrete issues with the spillway.  </w:t>
      </w:r>
      <w:r w:rsidR="004429E9">
        <w:rPr>
          <w:rFonts w:eastAsia="Times New Roman" w:cs="Times New Roman"/>
          <w:szCs w:val="24"/>
        </w:rPr>
        <w:t>Natural Resources Conservation Service (</w:t>
      </w:r>
      <w:r>
        <w:rPr>
          <w:rFonts w:eastAsia="Times New Roman" w:cs="Times New Roman"/>
          <w:szCs w:val="24"/>
        </w:rPr>
        <w:t>NRCS</w:t>
      </w:r>
      <w:r w:rsidR="004429E9">
        <w:rPr>
          <w:rFonts w:eastAsia="Times New Roman" w:cs="Times New Roman"/>
          <w:szCs w:val="24"/>
        </w:rPr>
        <w:t xml:space="preserve">) is assisting with a </w:t>
      </w:r>
      <w:r>
        <w:rPr>
          <w:rFonts w:eastAsia="Times New Roman" w:cs="Times New Roman"/>
          <w:szCs w:val="24"/>
        </w:rPr>
        <w:lastRenderedPageBreak/>
        <w:t>plan to fix the structural concrete</w:t>
      </w:r>
      <w:r w:rsidR="004429E9">
        <w:rPr>
          <w:rFonts w:eastAsia="Times New Roman" w:cs="Times New Roman"/>
          <w:szCs w:val="24"/>
        </w:rPr>
        <w:t xml:space="preserve"> </w:t>
      </w:r>
      <w:r w:rsidR="00EE42D2">
        <w:rPr>
          <w:rFonts w:eastAsia="Times New Roman" w:cs="Times New Roman"/>
          <w:szCs w:val="24"/>
        </w:rPr>
        <w:t xml:space="preserve">issues </w:t>
      </w:r>
      <w:r w:rsidR="004429E9">
        <w:rPr>
          <w:rFonts w:eastAsia="Times New Roman" w:cs="Times New Roman"/>
          <w:szCs w:val="24"/>
        </w:rPr>
        <w:t>by</w:t>
      </w:r>
      <w:r w:rsidR="00232947">
        <w:rPr>
          <w:rFonts w:eastAsia="Times New Roman" w:cs="Times New Roman"/>
          <w:szCs w:val="24"/>
        </w:rPr>
        <w:t xml:space="preserve"> this</w:t>
      </w:r>
      <w:r w:rsidR="004429E9">
        <w:rPr>
          <w:rFonts w:eastAsia="Times New Roman" w:cs="Times New Roman"/>
          <w:szCs w:val="24"/>
        </w:rPr>
        <w:t xml:space="preserve"> fall. </w:t>
      </w:r>
      <w:r w:rsidR="00794970">
        <w:rPr>
          <w:rFonts w:eastAsia="Times New Roman" w:cs="Times New Roman"/>
          <w:szCs w:val="24"/>
        </w:rPr>
        <w:t xml:space="preserve"> </w:t>
      </w:r>
      <w:proofErr w:type="spellStart"/>
      <w:r w:rsidR="004429E9">
        <w:rPr>
          <w:rFonts w:eastAsia="Times New Roman" w:cs="Times New Roman"/>
          <w:szCs w:val="24"/>
        </w:rPr>
        <w:t>DWRe</w:t>
      </w:r>
      <w:proofErr w:type="spellEnd"/>
      <w:r w:rsidR="004429E9">
        <w:rPr>
          <w:rFonts w:eastAsia="Times New Roman" w:cs="Times New Roman"/>
          <w:szCs w:val="24"/>
        </w:rPr>
        <w:t xml:space="preserve"> wil</w:t>
      </w:r>
      <w:r>
        <w:rPr>
          <w:rFonts w:eastAsia="Times New Roman" w:cs="Times New Roman"/>
          <w:szCs w:val="24"/>
        </w:rPr>
        <w:t xml:space="preserve">l deliver full water shares this year </w:t>
      </w:r>
      <w:r w:rsidR="00794970">
        <w:rPr>
          <w:rFonts w:eastAsia="Times New Roman" w:cs="Times New Roman"/>
          <w:szCs w:val="24"/>
        </w:rPr>
        <w:t xml:space="preserve">as the Division of Wildlife Resources has </w:t>
      </w:r>
      <w:r>
        <w:rPr>
          <w:rFonts w:eastAsia="Times New Roman" w:cs="Times New Roman"/>
          <w:szCs w:val="24"/>
        </w:rPr>
        <w:t xml:space="preserve">allowed </w:t>
      </w:r>
      <w:r w:rsidR="00A61CDD">
        <w:rPr>
          <w:rFonts w:eastAsia="Times New Roman" w:cs="Times New Roman"/>
          <w:szCs w:val="24"/>
        </w:rPr>
        <w:t xml:space="preserve">the </w:t>
      </w:r>
      <w:r w:rsidR="00794970">
        <w:rPr>
          <w:rFonts w:eastAsia="Times New Roman" w:cs="Times New Roman"/>
          <w:szCs w:val="24"/>
        </w:rPr>
        <w:t xml:space="preserve">use </w:t>
      </w:r>
      <w:r w:rsidR="00AC1565">
        <w:rPr>
          <w:rFonts w:eastAsia="Times New Roman" w:cs="Times New Roman"/>
          <w:szCs w:val="24"/>
        </w:rPr>
        <w:t>of conservation</w:t>
      </w:r>
      <w:r>
        <w:rPr>
          <w:rFonts w:eastAsia="Times New Roman" w:cs="Times New Roman"/>
          <w:szCs w:val="24"/>
        </w:rPr>
        <w:t xml:space="preserve"> pool water.  </w:t>
      </w:r>
    </w:p>
    <w:p w14:paraId="6015D985" w14:textId="68900821" w:rsidR="00D86292" w:rsidRPr="00D86292" w:rsidRDefault="00D86292" w:rsidP="00D86292">
      <w:pPr>
        <w:pStyle w:val="ListParagraph"/>
        <w:numPr>
          <w:ilvl w:val="1"/>
          <w:numId w:val="1"/>
        </w:numPr>
        <w:rPr>
          <w:rFonts w:eastAsia="Times New Roman" w:cs="Times New Roman"/>
          <w:szCs w:val="24"/>
        </w:rPr>
      </w:pPr>
      <w:proofErr w:type="spellStart"/>
      <w:r>
        <w:rPr>
          <w:rFonts w:eastAsia="Times New Roman" w:cs="Times New Roman"/>
          <w:szCs w:val="24"/>
        </w:rPr>
        <w:t>DWRe</w:t>
      </w:r>
      <w:proofErr w:type="spellEnd"/>
      <w:r>
        <w:rPr>
          <w:rFonts w:eastAsia="Times New Roman" w:cs="Times New Roman"/>
          <w:szCs w:val="24"/>
        </w:rPr>
        <w:t xml:space="preserve"> is </w:t>
      </w:r>
      <w:r w:rsidR="00232947">
        <w:rPr>
          <w:rFonts w:eastAsia="Times New Roman" w:cs="Times New Roman"/>
          <w:szCs w:val="24"/>
        </w:rPr>
        <w:t xml:space="preserve">preparing </w:t>
      </w:r>
      <w:r>
        <w:rPr>
          <w:rFonts w:eastAsia="Times New Roman" w:cs="Times New Roman"/>
          <w:szCs w:val="24"/>
        </w:rPr>
        <w:t>the state water plan</w:t>
      </w:r>
      <w:r w:rsidR="00232947">
        <w:rPr>
          <w:rFonts w:eastAsia="Times New Roman" w:cs="Times New Roman"/>
          <w:szCs w:val="24"/>
        </w:rPr>
        <w:t>, which include</w:t>
      </w:r>
      <w:r w:rsidR="00AC1565">
        <w:rPr>
          <w:rFonts w:eastAsia="Times New Roman" w:cs="Times New Roman"/>
          <w:szCs w:val="24"/>
        </w:rPr>
        <w:t>s</w:t>
      </w:r>
      <w:r w:rsidR="00232947">
        <w:rPr>
          <w:rFonts w:eastAsia="Times New Roman" w:cs="Times New Roman"/>
          <w:szCs w:val="24"/>
        </w:rPr>
        <w:t xml:space="preserve"> </w:t>
      </w:r>
      <w:r>
        <w:rPr>
          <w:rFonts w:eastAsia="Times New Roman" w:cs="Times New Roman"/>
          <w:szCs w:val="24"/>
        </w:rPr>
        <w:t xml:space="preserve">a new format </w:t>
      </w:r>
      <w:r w:rsidR="005F7AF9">
        <w:rPr>
          <w:rFonts w:eastAsia="Times New Roman" w:cs="Times New Roman"/>
          <w:szCs w:val="24"/>
        </w:rPr>
        <w:t>as well as an</w:t>
      </w:r>
      <w:r w:rsidR="00AC1565">
        <w:rPr>
          <w:rFonts w:eastAsia="Times New Roman" w:cs="Times New Roman"/>
          <w:szCs w:val="24"/>
        </w:rPr>
        <w:t xml:space="preserve"> </w:t>
      </w:r>
      <w:r>
        <w:rPr>
          <w:rFonts w:eastAsia="Times New Roman" w:cs="Times New Roman"/>
          <w:szCs w:val="24"/>
        </w:rPr>
        <w:t xml:space="preserve">online release.  </w:t>
      </w:r>
      <w:r w:rsidR="00232947">
        <w:rPr>
          <w:rFonts w:eastAsia="Times New Roman" w:cs="Times New Roman"/>
          <w:szCs w:val="24"/>
        </w:rPr>
        <w:t xml:space="preserve">The plan </w:t>
      </w:r>
      <w:r w:rsidR="00AC1565">
        <w:rPr>
          <w:rFonts w:eastAsia="Times New Roman" w:cs="Times New Roman"/>
          <w:szCs w:val="24"/>
        </w:rPr>
        <w:t xml:space="preserve">will be </w:t>
      </w:r>
      <w:r w:rsidR="00EE42D2">
        <w:rPr>
          <w:rFonts w:eastAsia="Times New Roman" w:cs="Times New Roman"/>
          <w:szCs w:val="24"/>
        </w:rPr>
        <w:t xml:space="preserve">shorter </w:t>
      </w:r>
      <w:r w:rsidR="00232947">
        <w:rPr>
          <w:rFonts w:eastAsia="Times New Roman" w:cs="Times New Roman"/>
          <w:szCs w:val="24"/>
        </w:rPr>
        <w:t xml:space="preserve">with links to </w:t>
      </w:r>
      <w:r>
        <w:rPr>
          <w:rFonts w:eastAsia="Times New Roman" w:cs="Times New Roman"/>
          <w:szCs w:val="24"/>
        </w:rPr>
        <w:t>other organizations and documents</w:t>
      </w:r>
      <w:r w:rsidR="005F7AF9">
        <w:rPr>
          <w:rFonts w:eastAsia="Times New Roman" w:cs="Times New Roman"/>
          <w:szCs w:val="24"/>
        </w:rPr>
        <w:t>.</w:t>
      </w:r>
      <w:r w:rsidR="00232947">
        <w:rPr>
          <w:rFonts w:eastAsia="Times New Roman" w:cs="Times New Roman"/>
          <w:szCs w:val="24"/>
        </w:rPr>
        <w:t xml:space="preserve"> Regional water goals will </w:t>
      </w:r>
      <w:r w:rsidR="005F7AF9">
        <w:rPr>
          <w:rFonts w:eastAsia="Times New Roman" w:cs="Times New Roman"/>
          <w:szCs w:val="24"/>
        </w:rPr>
        <w:t xml:space="preserve">also </w:t>
      </w:r>
      <w:r w:rsidR="00232947">
        <w:rPr>
          <w:rFonts w:eastAsia="Times New Roman" w:cs="Times New Roman"/>
          <w:szCs w:val="24"/>
        </w:rPr>
        <w:t xml:space="preserve">be included.  </w:t>
      </w:r>
      <w:proofErr w:type="spellStart"/>
      <w:r w:rsidR="00232947">
        <w:rPr>
          <w:rFonts w:eastAsia="Times New Roman" w:cs="Times New Roman"/>
          <w:szCs w:val="24"/>
        </w:rPr>
        <w:t>DWRe</w:t>
      </w:r>
      <w:proofErr w:type="spellEnd"/>
      <w:r w:rsidR="00232947">
        <w:rPr>
          <w:rFonts w:eastAsia="Times New Roman" w:cs="Times New Roman"/>
          <w:szCs w:val="24"/>
        </w:rPr>
        <w:t xml:space="preserve"> expects to complete the plan by the end of the year.    </w:t>
      </w:r>
    </w:p>
    <w:p w14:paraId="268CA39A" w14:textId="77777777" w:rsidR="00D86292" w:rsidRDefault="00D86292" w:rsidP="00D86292">
      <w:pPr>
        <w:pStyle w:val="ListParagraph"/>
        <w:numPr>
          <w:ilvl w:val="0"/>
          <w:numId w:val="1"/>
        </w:numPr>
        <w:rPr>
          <w:rFonts w:eastAsia="Times New Roman" w:cs="Times New Roman"/>
          <w:szCs w:val="24"/>
        </w:rPr>
      </w:pPr>
      <w:r>
        <w:rPr>
          <w:rFonts w:eastAsia="Times New Roman" w:cs="Times New Roman"/>
          <w:szCs w:val="24"/>
        </w:rPr>
        <w:t xml:space="preserve">Jodi </w:t>
      </w:r>
      <w:proofErr w:type="spellStart"/>
      <w:r>
        <w:rPr>
          <w:rFonts w:eastAsia="Times New Roman" w:cs="Times New Roman"/>
          <w:szCs w:val="24"/>
        </w:rPr>
        <w:t>Gardberg</w:t>
      </w:r>
      <w:proofErr w:type="spellEnd"/>
      <w:r>
        <w:rPr>
          <w:rFonts w:eastAsia="Times New Roman" w:cs="Times New Roman"/>
          <w:szCs w:val="24"/>
        </w:rPr>
        <w:t xml:space="preserve"> reported the following from the Division of Water Quality (DWQ):</w:t>
      </w:r>
    </w:p>
    <w:p w14:paraId="7E2A911B" w14:textId="1F1C1FE8" w:rsidR="000A46EC" w:rsidRDefault="00EE42D2" w:rsidP="00D86292">
      <w:pPr>
        <w:pStyle w:val="ListParagraph"/>
        <w:numPr>
          <w:ilvl w:val="1"/>
          <w:numId w:val="1"/>
        </w:numPr>
        <w:rPr>
          <w:rFonts w:eastAsia="Times New Roman" w:cs="Times New Roman"/>
          <w:szCs w:val="24"/>
        </w:rPr>
      </w:pPr>
      <w:r>
        <w:rPr>
          <w:rFonts w:eastAsia="Times New Roman" w:cs="Times New Roman"/>
          <w:szCs w:val="24"/>
        </w:rPr>
        <w:t xml:space="preserve">DWQ recently </w:t>
      </w:r>
      <w:r w:rsidR="000A46EC">
        <w:rPr>
          <w:rFonts w:eastAsia="Times New Roman" w:cs="Times New Roman"/>
          <w:szCs w:val="24"/>
        </w:rPr>
        <w:t>clo</w:t>
      </w:r>
      <w:r w:rsidR="005B1137">
        <w:rPr>
          <w:rFonts w:eastAsia="Times New Roman" w:cs="Times New Roman"/>
          <w:szCs w:val="24"/>
        </w:rPr>
        <w:t xml:space="preserve">sed </w:t>
      </w:r>
      <w:r>
        <w:rPr>
          <w:rFonts w:eastAsia="Times New Roman" w:cs="Times New Roman"/>
          <w:szCs w:val="24"/>
        </w:rPr>
        <w:t>its</w:t>
      </w:r>
      <w:r w:rsidR="005B1137">
        <w:rPr>
          <w:rFonts w:eastAsia="Times New Roman" w:cs="Times New Roman"/>
          <w:szCs w:val="24"/>
        </w:rPr>
        <w:t xml:space="preserve"> </w:t>
      </w:r>
      <w:r w:rsidR="00674B74">
        <w:rPr>
          <w:rFonts w:eastAsia="Times New Roman" w:cs="Times New Roman"/>
          <w:szCs w:val="24"/>
        </w:rPr>
        <w:t xml:space="preserve">grant applications for </w:t>
      </w:r>
      <w:r>
        <w:rPr>
          <w:rFonts w:eastAsia="Times New Roman" w:cs="Times New Roman"/>
          <w:szCs w:val="24"/>
        </w:rPr>
        <w:t>N</w:t>
      </w:r>
      <w:r w:rsidR="005B1137">
        <w:rPr>
          <w:rFonts w:eastAsia="Times New Roman" w:cs="Times New Roman"/>
          <w:szCs w:val="24"/>
        </w:rPr>
        <w:t xml:space="preserve">onpoint </w:t>
      </w:r>
      <w:r>
        <w:rPr>
          <w:rFonts w:eastAsia="Times New Roman" w:cs="Times New Roman"/>
          <w:szCs w:val="24"/>
        </w:rPr>
        <w:t>S</w:t>
      </w:r>
      <w:r w:rsidR="005B1137">
        <w:rPr>
          <w:rFonts w:eastAsia="Times New Roman" w:cs="Times New Roman"/>
          <w:szCs w:val="24"/>
        </w:rPr>
        <w:t xml:space="preserve">ource </w:t>
      </w:r>
      <w:r>
        <w:rPr>
          <w:rFonts w:eastAsia="Times New Roman" w:cs="Times New Roman"/>
          <w:szCs w:val="24"/>
        </w:rPr>
        <w:t>P</w:t>
      </w:r>
      <w:r w:rsidR="005B1137">
        <w:rPr>
          <w:rFonts w:eastAsia="Times New Roman" w:cs="Times New Roman"/>
          <w:szCs w:val="24"/>
        </w:rPr>
        <w:t>roject</w:t>
      </w:r>
      <w:r w:rsidR="00674B74">
        <w:rPr>
          <w:rFonts w:eastAsia="Times New Roman" w:cs="Times New Roman"/>
          <w:szCs w:val="24"/>
        </w:rPr>
        <w:t>s.</w:t>
      </w:r>
      <w:r w:rsidR="000A46EC">
        <w:rPr>
          <w:rFonts w:eastAsia="Times New Roman" w:cs="Times New Roman"/>
          <w:szCs w:val="24"/>
        </w:rPr>
        <w:t xml:space="preserve">  </w:t>
      </w:r>
      <w:r w:rsidR="00674B74">
        <w:rPr>
          <w:rFonts w:eastAsia="Times New Roman" w:cs="Times New Roman"/>
          <w:szCs w:val="24"/>
        </w:rPr>
        <w:t>DWQ</w:t>
      </w:r>
      <w:r w:rsidR="00AC1565">
        <w:rPr>
          <w:rFonts w:eastAsia="Times New Roman" w:cs="Times New Roman"/>
          <w:szCs w:val="24"/>
        </w:rPr>
        <w:t xml:space="preserve"> </w:t>
      </w:r>
      <w:r w:rsidR="00674B74">
        <w:rPr>
          <w:rFonts w:eastAsia="Times New Roman" w:cs="Times New Roman"/>
          <w:szCs w:val="24"/>
        </w:rPr>
        <w:t xml:space="preserve">received </w:t>
      </w:r>
      <w:r w:rsidR="00A61CDD">
        <w:rPr>
          <w:rFonts w:eastAsia="Times New Roman" w:cs="Times New Roman"/>
          <w:szCs w:val="24"/>
        </w:rPr>
        <w:t xml:space="preserve">proposals totaling </w:t>
      </w:r>
      <w:r w:rsidR="000A46EC">
        <w:rPr>
          <w:rFonts w:eastAsia="Times New Roman" w:cs="Times New Roman"/>
          <w:szCs w:val="24"/>
        </w:rPr>
        <w:t>$4 million</w:t>
      </w:r>
      <w:r w:rsidR="00AC1565">
        <w:rPr>
          <w:rFonts w:eastAsia="Times New Roman" w:cs="Times New Roman"/>
          <w:szCs w:val="24"/>
        </w:rPr>
        <w:t xml:space="preserve"> </w:t>
      </w:r>
      <w:r w:rsidR="00A61CDD">
        <w:rPr>
          <w:rFonts w:eastAsia="Times New Roman" w:cs="Times New Roman"/>
          <w:szCs w:val="24"/>
        </w:rPr>
        <w:t xml:space="preserve">in </w:t>
      </w:r>
      <w:r w:rsidR="004416B7">
        <w:rPr>
          <w:rFonts w:eastAsia="Times New Roman" w:cs="Times New Roman"/>
          <w:szCs w:val="24"/>
        </w:rPr>
        <w:t xml:space="preserve">contrast to the </w:t>
      </w:r>
      <w:r w:rsidR="000A46EC">
        <w:rPr>
          <w:rFonts w:eastAsia="Times New Roman" w:cs="Times New Roman"/>
          <w:szCs w:val="24"/>
        </w:rPr>
        <w:t xml:space="preserve">$1.5 million </w:t>
      </w:r>
      <w:r w:rsidR="00A61CDD">
        <w:rPr>
          <w:rFonts w:eastAsia="Times New Roman" w:cs="Times New Roman"/>
          <w:szCs w:val="24"/>
        </w:rPr>
        <w:t>available.</w:t>
      </w:r>
      <w:r w:rsidR="004416B7">
        <w:rPr>
          <w:rFonts w:eastAsia="Times New Roman" w:cs="Times New Roman"/>
          <w:szCs w:val="24"/>
        </w:rPr>
        <w:t xml:space="preserve">  </w:t>
      </w:r>
      <w:r w:rsidR="000A46EC">
        <w:rPr>
          <w:rFonts w:eastAsia="Times New Roman" w:cs="Times New Roman"/>
          <w:szCs w:val="24"/>
        </w:rPr>
        <w:t xml:space="preserve">  </w:t>
      </w:r>
    </w:p>
    <w:p w14:paraId="420DAD79" w14:textId="0FB08BA5" w:rsidR="000A46EC" w:rsidRDefault="000A46EC" w:rsidP="00D86292">
      <w:pPr>
        <w:pStyle w:val="ListParagraph"/>
        <w:numPr>
          <w:ilvl w:val="1"/>
          <w:numId w:val="1"/>
        </w:numPr>
        <w:rPr>
          <w:rFonts w:eastAsia="Times New Roman" w:cs="Times New Roman"/>
          <w:szCs w:val="24"/>
        </w:rPr>
      </w:pPr>
      <w:r>
        <w:rPr>
          <w:rFonts w:eastAsia="Times New Roman" w:cs="Times New Roman"/>
          <w:szCs w:val="24"/>
        </w:rPr>
        <w:t xml:space="preserve">DWQ has a large project on Utah Lake, with a Steering Committee and Science </w:t>
      </w:r>
      <w:r w:rsidR="004416B7">
        <w:rPr>
          <w:rFonts w:eastAsia="Times New Roman" w:cs="Times New Roman"/>
          <w:szCs w:val="24"/>
        </w:rPr>
        <w:t>P</w:t>
      </w:r>
      <w:r>
        <w:rPr>
          <w:rFonts w:eastAsia="Times New Roman" w:cs="Times New Roman"/>
          <w:szCs w:val="24"/>
        </w:rPr>
        <w:t>anel</w:t>
      </w:r>
      <w:r w:rsidR="004416B7">
        <w:rPr>
          <w:rFonts w:eastAsia="Times New Roman" w:cs="Times New Roman"/>
          <w:szCs w:val="24"/>
        </w:rPr>
        <w:t>,</w:t>
      </w:r>
      <w:r>
        <w:rPr>
          <w:rFonts w:eastAsia="Times New Roman" w:cs="Times New Roman"/>
          <w:szCs w:val="24"/>
        </w:rPr>
        <w:t xml:space="preserve"> to develop site specific numeric nutrient water quality criteria to protect the recreational aquatic life and agricultural beneficial uses.  </w:t>
      </w:r>
      <w:r w:rsidR="004416B7">
        <w:rPr>
          <w:rFonts w:eastAsia="Times New Roman" w:cs="Times New Roman"/>
          <w:szCs w:val="24"/>
        </w:rPr>
        <w:t xml:space="preserve">The project </w:t>
      </w:r>
      <w:r w:rsidR="00A61CDD">
        <w:rPr>
          <w:rFonts w:eastAsia="Times New Roman" w:cs="Times New Roman"/>
          <w:szCs w:val="24"/>
        </w:rPr>
        <w:t>is in the research phase</w:t>
      </w:r>
      <w:r>
        <w:rPr>
          <w:rFonts w:eastAsia="Times New Roman" w:cs="Times New Roman"/>
          <w:szCs w:val="24"/>
        </w:rPr>
        <w:t>.</w:t>
      </w:r>
    </w:p>
    <w:p w14:paraId="0771F33B" w14:textId="71AE5ECB" w:rsidR="00D86292" w:rsidRDefault="000A46EC" w:rsidP="007C6983">
      <w:pPr>
        <w:pStyle w:val="ListParagraph"/>
        <w:numPr>
          <w:ilvl w:val="0"/>
          <w:numId w:val="1"/>
        </w:numPr>
        <w:rPr>
          <w:rFonts w:eastAsia="Times New Roman" w:cs="Times New Roman"/>
          <w:szCs w:val="24"/>
        </w:rPr>
      </w:pPr>
      <w:r>
        <w:rPr>
          <w:rFonts w:eastAsia="Times New Roman" w:cs="Times New Roman"/>
          <w:szCs w:val="24"/>
        </w:rPr>
        <w:t xml:space="preserve">Joel </w:t>
      </w:r>
      <w:proofErr w:type="spellStart"/>
      <w:r>
        <w:rPr>
          <w:rFonts w:eastAsia="Times New Roman" w:cs="Times New Roman"/>
          <w:szCs w:val="24"/>
        </w:rPr>
        <w:t>Karamzyn</w:t>
      </w:r>
      <w:proofErr w:type="spellEnd"/>
      <w:r>
        <w:rPr>
          <w:rFonts w:eastAsia="Times New Roman" w:cs="Times New Roman"/>
          <w:szCs w:val="24"/>
        </w:rPr>
        <w:t xml:space="preserve"> reported the following from the Division of Air Quality (DAQ):</w:t>
      </w:r>
    </w:p>
    <w:p w14:paraId="0C17373A" w14:textId="38989768" w:rsidR="000A46EC" w:rsidRDefault="00EE42D2" w:rsidP="000A46EC">
      <w:pPr>
        <w:pStyle w:val="ListParagraph"/>
        <w:numPr>
          <w:ilvl w:val="1"/>
          <w:numId w:val="1"/>
        </w:numPr>
        <w:rPr>
          <w:rFonts w:eastAsia="Times New Roman" w:cs="Times New Roman"/>
          <w:szCs w:val="24"/>
        </w:rPr>
      </w:pPr>
      <w:r>
        <w:rPr>
          <w:rFonts w:eastAsia="Times New Roman" w:cs="Times New Roman"/>
          <w:szCs w:val="24"/>
        </w:rPr>
        <w:t xml:space="preserve">The </w:t>
      </w:r>
      <w:r w:rsidR="00A61CDD">
        <w:rPr>
          <w:rFonts w:eastAsia="Times New Roman" w:cs="Times New Roman"/>
          <w:szCs w:val="24"/>
        </w:rPr>
        <w:t xml:space="preserve">complex </w:t>
      </w:r>
      <w:r w:rsidR="000A46EC">
        <w:rPr>
          <w:rFonts w:eastAsia="Times New Roman" w:cs="Times New Roman"/>
          <w:szCs w:val="24"/>
        </w:rPr>
        <w:t>Sevier P</w:t>
      </w:r>
      <w:r>
        <w:rPr>
          <w:rFonts w:eastAsia="Times New Roman" w:cs="Times New Roman"/>
          <w:szCs w:val="24"/>
        </w:rPr>
        <w:t xml:space="preserve">laya Potash project is close </w:t>
      </w:r>
      <w:r w:rsidR="00162FE5">
        <w:rPr>
          <w:rFonts w:eastAsia="Times New Roman" w:cs="Times New Roman"/>
          <w:szCs w:val="24"/>
        </w:rPr>
        <w:t xml:space="preserve">to </w:t>
      </w:r>
      <w:r>
        <w:rPr>
          <w:rFonts w:eastAsia="Times New Roman" w:cs="Times New Roman"/>
          <w:szCs w:val="24"/>
        </w:rPr>
        <w:t>a F</w:t>
      </w:r>
      <w:r w:rsidR="000A46EC">
        <w:rPr>
          <w:rFonts w:eastAsia="Times New Roman" w:cs="Times New Roman"/>
          <w:szCs w:val="24"/>
        </w:rPr>
        <w:t xml:space="preserve">inal EIS.  </w:t>
      </w:r>
      <w:r w:rsidR="00A61CDD">
        <w:rPr>
          <w:rFonts w:eastAsia="Times New Roman" w:cs="Times New Roman"/>
          <w:szCs w:val="24"/>
        </w:rPr>
        <w:t>E</w:t>
      </w:r>
      <w:r w:rsidR="009752DC">
        <w:rPr>
          <w:rFonts w:eastAsia="Times New Roman" w:cs="Times New Roman"/>
          <w:szCs w:val="24"/>
        </w:rPr>
        <w:t>very</w:t>
      </w:r>
      <w:r>
        <w:rPr>
          <w:rFonts w:eastAsia="Times New Roman" w:cs="Times New Roman"/>
          <w:szCs w:val="24"/>
        </w:rPr>
        <w:t xml:space="preserve">one seems </w:t>
      </w:r>
      <w:r w:rsidR="001C1527">
        <w:rPr>
          <w:rFonts w:eastAsia="Times New Roman" w:cs="Times New Roman"/>
          <w:szCs w:val="24"/>
        </w:rPr>
        <w:t>satisfied</w:t>
      </w:r>
      <w:r>
        <w:rPr>
          <w:rFonts w:eastAsia="Times New Roman" w:cs="Times New Roman"/>
          <w:szCs w:val="24"/>
        </w:rPr>
        <w:t xml:space="preserve">.  Water is an issue.  There is not enough water that comes down from the Sevier River.  Crystal Peak Minerals </w:t>
      </w:r>
      <w:r w:rsidR="005F7AF9">
        <w:rPr>
          <w:rFonts w:eastAsia="Times New Roman" w:cs="Times New Roman"/>
          <w:szCs w:val="24"/>
        </w:rPr>
        <w:t xml:space="preserve">intends </w:t>
      </w:r>
      <w:r>
        <w:rPr>
          <w:rFonts w:eastAsia="Times New Roman" w:cs="Times New Roman"/>
          <w:szCs w:val="24"/>
        </w:rPr>
        <w:t xml:space="preserve">to buy water.  </w:t>
      </w:r>
    </w:p>
    <w:p w14:paraId="0A925992" w14:textId="6224B038" w:rsidR="000A46EC" w:rsidRDefault="000A46EC" w:rsidP="000A46EC">
      <w:pPr>
        <w:pStyle w:val="ListParagraph"/>
        <w:numPr>
          <w:ilvl w:val="1"/>
          <w:numId w:val="1"/>
        </w:numPr>
        <w:rPr>
          <w:rFonts w:eastAsia="Times New Roman" w:cs="Times New Roman"/>
          <w:szCs w:val="24"/>
        </w:rPr>
      </w:pPr>
      <w:r>
        <w:rPr>
          <w:rFonts w:eastAsia="Times New Roman" w:cs="Times New Roman"/>
          <w:szCs w:val="24"/>
        </w:rPr>
        <w:t xml:space="preserve">Last year DAQ </w:t>
      </w:r>
      <w:r w:rsidR="001C1527">
        <w:rPr>
          <w:rFonts w:eastAsia="Times New Roman" w:cs="Times New Roman"/>
          <w:szCs w:val="24"/>
        </w:rPr>
        <w:t xml:space="preserve">received </w:t>
      </w:r>
      <w:r>
        <w:rPr>
          <w:rFonts w:eastAsia="Times New Roman" w:cs="Times New Roman"/>
          <w:szCs w:val="24"/>
        </w:rPr>
        <w:t>the largest air shed grant from EPA</w:t>
      </w:r>
      <w:r w:rsidR="005B1137">
        <w:rPr>
          <w:rFonts w:eastAsia="Times New Roman" w:cs="Times New Roman"/>
          <w:szCs w:val="24"/>
        </w:rPr>
        <w:t xml:space="preserve"> ever issued</w:t>
      </w:r>
      <w:r w:rsidR="00162FE5">
        <w:rPr>
          <w:rFonts w:eastAsia="Times New Roman" w:cs="Times New Roman"/>
          <w:szCs w:val="24"/>
        </w:rPr>
        <w:t>--$</w:t>
      </w:r>
      <w:r w:rsidR="005B1137">
        <w:rPr>
          <w:rFonts w:eastAsia="Times New Roman" w:cs="Times New Roman"/>
          <w:szCs w:val="24"/>
        </w:rPr>
        <w:t>9.4 million</w:t>
      </w:r>
      <w:r w:rsidR="001C1527">
        <w:rPr>
          <w:rFonts w:eastAsia="Times New Roman" w:cs="Times New Roman"/>
          <w:szCs w:val="24"/>
        </w:rPr>
        <w:t xml:space="preserve">--to convert </w:t>
      </w:r>
      <w:r w:rsidR="005B1137">
        <w:rPr>
          <w:rFonts w:eastAsia="Times New Roman" w:cs="Times New Roman"/>
          <w:szCs w:val="24"/>
        </w:rPr>
        <w:t>solid fuel devices</w:t>
      </w:r>
      <w:r w:rsidR="005F7AF9">
        <w:rPr>
          <w:rFonts w:eastAsia="Times New Roman" w:cs="Times New Roman"/>
          <w:szCs w:val="24"/>
        </w:rPr>
        <w:t>, such as home f</w:t>
      </w:r>
      <w:r w:rsidR="005B1137">
        <w:rPr>
          <w:rFonts w:eastAsia="Times New Roman" w:cs="Times New Roman"/>
          <w:szCs w:val="24"/>
        </w:rPr>
        <w:t>ireplaces</w:t>
      </w:r>
      <w:r w:rsidR="005F7AF9">
        <w:rPr>
          <w:rFonts w:eastAsia="Times New Roman" w:cs="Times New Roman"/>
          <w:szCs w:val="24"/>
        </w:rPr>
        <w:t xml:space="preserve"> and wood</w:t>
      </w:r>
      <w:r w:rsidR="005B1137">
        <w:rPr>
          <w:rFonts w:eastAsia="Times New Roman" w:cs="Times New Roman"/>
          <w:szCs w:val="24"/>
        </w:rPr>
        <w:t xml:space="preserve"> stoves </w:t>
      </w:r>
      <w:r w:rsidR="00AE7378">
        <w:rPr>
          <w:rFonts w:eastAsia="Times New Roman" w:cs="Times New Roman"/>
          <w:szCs w:val="24"/>
        </w:rPr>
        <w:t>to gas</w:t>
      </w:r>
      <w:r w:rsidR="001C1527">
        <w:rPr>
          <w:rFonts w:eastAsia="Times New Roman" w:cs="Times New Roman"/>
          <w:szCs w:val="24"/>
        </w:rPr>
        <w:t xml:space="preserve">. </w:t>
      </w:r>
      <w:r w:rsidR="005F7AF9">
        <w:rPr>
          <w:rFonts w:eastAsia="Times New Roman" w:cs="Times New Roman"/>
          <w:szCs w:val="24"/>
        </w:rPr>
        <w:t xml:space="preserve">DAQ </w:t>
      </w:r>
      <w:r w:rsidR="005B1137">
        <w:rPr>
          <w:rFonts w:eastAsia="Times New Roman" w:cs="Times New Roman"/>
          <w:szCs w:val="24"/>
        </w:rPr>
        <w:t xml:space="preserve">sold out </w:t>
      </w:r>
      <w:r w:rsidR="001C1527">
        <w:rPr>
          <w:rFonts w:eastAsia="Times New Roman" w:cs="Times New Roman"/>
          <w:szCs w:val="24"/>
        </w:rPr>
        <w:t>with</w:t>
      </w:r>
      <w:r w:rsidR="005B1137">
        <w:rPr>
          <w:rFonts w:eastAsia="Times New Roman" w:cs="Times New Roman"/>
          <w:szCs w:val="24"/>
        </w:rPr>
        <w:t xml:space="preserve">in 12 hours. </w:t>
      </w:r>
      <w:r w:rsidR="001C1527">
        <w:rPr>
          <w:rFonts w:eastAsia="Times New Roman" w:cs="Times New Roman"/>
          <w:szCs w:val="24"/>
        </w:rPr>
        <w:t xml:space="preserve"> T</w:t>
      </w:r>
      <w:r w:rsidR="005B1137">
        <w:rPr>
          <w:rFonts w:eastAsia="Times New Roman" w:cs="Times New Roman"/>
          <w:szCs w:val="24"/>
        </w:rPr>
        <w:t xml:space="preserve">he state legislature gave </w:t>
      </w:r>
      <w:r w:rsidR="00162FE5">
        <w:rPr>
          <w:rFonts w:eastAsia="Times New Roman" w:cs="Times New Roman"/>
          <w:szCs w:val="24"/>
        </w:rPr>
        <w:t>DAQ o</w:t>
      </w:r>
      <w:r w:rsidR="005B1137">
        <w:rPr>
          <w:rFonts w:eastAsia="Times New Roman" w:cs="Times New Roman"/>
          <w:szCs w:val="24"/>
        </w:rPr>
        <w:t xml:space="preserve">ver </w:t>
      </w:r>
      <w:r w:rsidR="00162FE5">
        <w:rPr>
          <w:rFonts w:eastAsia="Times New Roman" w:cs="Times New Roman"/>
          <w:szCs w:val="24"/>
        </w:rPr>
        <w:t>$</w:t>
      </w:r>
      <w:r w:rsidR="005B1137">
        <w:rPr>
          <w:rFonts w:eastAsia="Times New Roman" w:cs="Times New Roman"/>
          <w:szCs w:val="24"/>
        </w:rPr>
        <w:t>9 million dollars</w:t>
      </w:r>
      <w:r w:rsidR="001C1527">
        <w:rPr>
          <w:rFonts w:eastAsia="Times New Roman" w:cs="Times New Roman"/>
          <w:szCs w:val="24"/>
        </w:rPr>
        <w:t xml:space="preserve"> to </w:t>
      </w:r>
      <w:r w:rsidR="005B1137">
        <w:rPr>
          <w:rFonts w:eastAsia="Times New Roman" w:cs="Times New Roman"/>
          <w:szCs w:val="24"/>
        </w:rPr>
        <w:t xml:space="preserve">continue the </w:t>
      </w:r>
      <w:r w:rsidR="001C1527">
        <w:rPr>
          <w:rFonts w:eastAsia="Times New Roman" w:cs="Times New Roman"/>
          <w:szCs w:val="24"/>
        </w:rPr>
        <w:t xml:space="preserve">effective </w:t>
      </w:r>
      <w:r w:rsidR="005B1137">
        <w:rPr>
          <w:rFonts w:eastAsia="Times New Roman" w:cs="Times New Roman"/>
          <w:szCs w:val="24"/>
        </w:rPr>
        <w:t>pro</w:t>
      </w:r>
      <w:r w:rsidR="001C1527">
        <w:rPr>
          <w:rFonts w:eastAsia="Times New Roman" w:cs="Times New Roman"/>
          <w:szCs w:val="24"/>
        </w:rPr>
        <w:t>gram</w:t>
      </w:r>
      <w:r w:rsidR="005B1137">
        <w:rPr>
          <w:rFonts w:eastAsia="Times New Roman" w:cs="Times New Roman"/>
          <w:szCs w:val="24"/>
        </w:rPr>
        <w:t xml:space="preserve"> in</w:t>
      </w:r>
      <w:r w:rsidR="00162FE5">
        <w:rPr>
          <w:rFonts w:eastAsia="Times New Roman" w:cs="Times New Roman"/>
          <w:szCs w:val="24"/>
        </w:rPr>
        <w:t>to</w:t>
      </w:r>
      <w:r w:rsidR="005B1137">
        <w:rPr>
          <w:rFonts w:eastAsia="Times New Roman" w:cs="Times New Roman"/>
          <w:szCs w:val="24"/>
        </w:rPr>
        <w:t xml:space="preserve"> 2020.  </w:t>
      </w:r>
      <w:r w:rsidR="009752DC">
        <w:rPr>
          <w:rFonts w:eastAsia="Times New Roman" w:cs="Times New Roman"/>
          <w:szCs w:val="24"/>
        </w:rPr>
        <w:t xml:space="preserve">DAQ has </w:t>
      </w:r>
      <w:r w:rsidR="001C1527">
        <w:rPr>
          <w:rFonts w:eastAsia="Times New Roman" w:cs="Times New Roman"/>
          <w:szCs w:val="24"/>
        </w:rPr>
        <w:t xml:space="preserve">submitted </w:t>
      </w:r>
      <w:r w:rsidR="009752DC">
        <w:rPr>
          <w:rFonts w:eastAsia="Times New Roman" w:cs="Times New Roman"/>
          <w:szCs w:val="24"/>
        </w:rPr>
        <w:t xml:space="preserve">a proposal </w:t>
      </w:r>
      <w:r w:rsidR="001C1527">
        <w:rPr>
          <w:rFonts w:eastAsia="Times New Roman" w:cs="Times New Roman"/>
          <w:szCs w:val="24"/>
        </w:rPr>
        <w:t xml:space="preserve">to </w:t>
      </w:r>
      <w:r w:rsidR="005B1137">
        <w:rPr>
          <w:rFonts w:eastAsia="Times New Roman" w:cs="Times New Roman"/>
          <w:szCs w:val="24"/>
        </w:rPr>
        <w:t>EPA</w:t>
      </w:r>
      <w:r w:rsidR="001C1527">
        <w:rPr>
          <w:rFonts w:eastAsia="Times New Roman" w:cs="Times New Roman"/>
          <w:szCs w:val="24"/>
        </w:rPr>
        <w:t xml:space="preserve"> for the </w:t>
      </w:r>
      <w:r w:rsidR="005B1137">
        <w:rPr>
          <w:rFonts w:eastAsia="Times New Roman" w:cs="Times New Roman"/>
          <w:szCs w:val="24"/>
        </w:rPr>
        <w:t>current air shed grant</w:t>
      </w:r>
      <w:r w:rsidR="009752DC">
        <w:rPr>
          <w:rFonts w:eastAsia="Times New Roman" w:cs="Times New Roman"/>
          <w:szCs w:val="24"/>
        </w:rPr>
        <w:t>.</w:t>
      </w:r>
    </w:p>
    <w:p w14:paraId="562393DF" w14:textId="10BBDE6E" w:rsidR="00AE7378" w:rsidRDefault="00AE7378" w:rsidP="00AE7378">
      <w:pPr>
        <w:pStyle w:val="ListParagraph"/>
        <w:numPr>
          <w:ilvl w:val="0"/>
          <w:numId w:val="1"/>
        </w:numPr>
        <w:rPr>
          <w:rFonts w:eastAsia="Times New Roman" w:cs="Times New Roman"/>
          <w:szCs w:val="24"/>
        </w:rPr>
      </w:pPr>
      <w:r>
        <w:rPr>
          <w:rFonts w:eastAsia="Times New Roman" w:cs="Times New Roman"/>
          <w:szCs w:val="24"/>
        </w:rPr>
        <w:t>Sheila Vance reported the following from the Division of Air Quality (DAQ):</w:t>
      </w:r>
    </w:p>
    <w:p w14:paraId="39E7A836" w14:textId="374604C0" w:rsidR="00CB6E35" w:rsidRDefault="001C1527" w:rsidP="008E0086">
      <w:pPr>
        <w:pStyle w:val="ListParagraph"/>
        <w:numPr>
          <w:ilvl w:val="1"/>
          <w:numId w:val="1"/>
        </w:numPr>
        <w:rPr>
          <w:rFonts w:eastAsia="Times New Roman" w:cs="Times New Roman"/>
          <w:szCs w:val="24"/>
        </w:rPr>
      </w:pPr>
      <w:r>
        <w:rPr>
          <w:rFonts w:eastAsia="Times New Roman" w:cs="Times New Roman"/>
          <w:szCs w:val="24"/>
        </w:rPr>
        <w:t xml:space="preserve">EPA recently designated the Uinta Basin as marginal </w:t>
      </w:r>
      <w:r w:rsidR="00AE7378">
        <w:rPr>
          <w:rFonts w:eastAsia="Times New Roman" w:cs="Times New Roman"/>
          <w:szCs w:val="24"/>
        </w:rPr>
        <w:t xml:space="preserve">non-attainment for ozone. </w:t>
      </w:r>
      <w:r w:rsidR="008E0086">
        <w:rPr>
          <w:rFonts w:eastAsia="Times New Roman" w:cs="Times New Roman"/>
          <w:szCs w:val="24"/>
        </w:rPr>
        <w:t xml:space="preserve">With the winter inversion DAQ expects to be bumped up to </w:t>
      </w:r>
      <w:r w:rsidR="00AE7378">
        <w:rPr>
          <w:rFonts w:eastAsia="Times New Roman" w:cs="Times New Roman"/>
          <w:szCs w:val="24"/>
        </w:rPr>
        <w:t xml:space="preserve">moderate.  </w:t>
      </w:r>
      <w:r w:rsidR="008E0086">
        <w:rPr>
          <w:rFonts w:eastAsia="Times New Roman" w:cs="Times New Roman"/>
          <w:szCs w:val="24"/>
        </w:rPr>
        <w:t xml:space="preserve">DAQ is </w:t>
      </w:r>
      <w:r>
        <w:rPr>
          <w:rFonts w:eastAsia="Times New Roman" w:cs="Times New Roman"/>
          <w:szCs w:val="24"/>
        </w:rPr>
        <w:t xml:space="preserve">planning for </w:t>
      </w:r>
      <w:r w:rsidR="008E0086">
        <w:rPr>
          <w:rFonts w:eastAsia="Times New Roman" w:cs="Times New Roman"/>
          <w:szCs w:val="24"/>
        </w:rPr>
        <w:t xml:space="preserve">what that </w:t>
      </w:r>
      <w:r>
        <w:rPr>
          <w:rFonts w:eastAsia="Times New Roman" w:cs="Times New Roman"/>
          <w:szCs w:val="24"/>
        </w:rPr>
        <w:t>means</w:t>
      </w:r>
      <w:r w:rsidR="00C94401">
        <w:rPr>
          <w:rFonts w:eastAsia="Times New Roman" w:cs="Times New Roman"/>
          <w:szCs w:val="24"/>
        </w:rPr>
        <w:t xml:space="preserve"> </w:t>
      </w:r>
      <w:r w:rsidR="008E0086">
        <w:rPr>
          <w:rFonts w:eastAsia="Times New Roman" w:cs="Times New Roman"/>
          <w:szCs w:val="24"/>
        </w:rPr>
        <w:t xml:space="preserve">for the basin and </w:t>
      </w:r>
      <w:r w:rsidR="00AE7378">
        <w:rPr>
          <w:rFonts w:eastAsia="Times New Roman" w:cs="Times New Roman"/>
          <w:szCs w:val="24"/>
        </w:rPr>
        <w:t xml:space="preserve">likely the Wasatch </w:t>
      </w:r>
      <w:r>
        <w:rPr>
          <w:rFonts w:eastAsia="Times New Roman" w:cs="Times New Roman"/>
          <w:szCs w:val="24"/>
        </w:rPr>
        <w:t>F</w:t>
      </w:r>
      <w:r w:rsidR="00AE7378">
        <w:rPr>
          <w:rFonts w:eastAsia="Times New Roman" w:cs="Times New Roman"/>
          <w:szCs w:val="24"/>
        </w:rPr>
        <w:t>ront</w:t>
      </w:r>
      <w:r w:rsidR="008E0086">
        <w:rPr>
          <w:rFonts w:eastAsia="Times New Roman" w:cs="Times New Roman"/>
          <w:szCs w:val="24"/>
        </w:rPr>
        <w:t xml:space="preserve">. </w:t>
      </w:r>
      <w:r w:rsidR="00AE7378">
        <w:rPr>
          <w:rFonts w:eastAsia="Times New Roman" w:cs="Times New Roman"/>
          <w:szCs w:val="24"/>
        </w:rPr>
        <w:t xml:space="preserve">  </w:t>
      </w:r>
    </w:p>
    <w:p w14:paraId="3D4E09A2" w14:textId="71C69807" w:rsidR="00CB6E35" w:rsidRDefault="00CB6E35" w:rsidP="007C6983">
      <w:pPr>
        <w:pStyle w:val="ListParagraph"/>
        <w:numPr>
          <w:ilvl w:val="0"/>
          <w:numId w:val="1"/>
        </w:numPr>
        <w:rPr>
          <w:rFonts w:eastAsia="Times New Roman" w:cs="Times New Roman"/>
          <w:szCs w:val="24"/>
        </w:rPr>
      </w:pPr>
      <w:r>
        <w:rPr>
          <w:rFonts w:eastAsia="Times New Roman" w:cs="Times New Roman"/>
          <w:szCs w:val="24"/>
        </w:rPr>
        <w:t xml:space="preserve">Tom </w:t>
      </w:r>
      <w:proofErr w:type="spellStart"/>
      <w:r>
        <w:rPr>
          <w:rFonts w:eastAsia="Times New Roman" w:cs="Times New Roman"/>
          <w:szCs w:val="24"/>
        </w:rPr>
        <w:t>Chidsey</w:t>
      </w:r>
      <w:proofErr w:type="spellEnd"/>
      <w:r>
        <w:rPr>
          <w:rFonts w:eastAsia="Times New Roman" w:cs="Times New Roman"/>
          <w:szCs w:val="24"/>
        </w:rPr>
        <w:t xml:space="preserve"> reported the following from Utah Geological Survey (UGS):</w:t>
      </w:r>
    </w:p>
    <w:p w14:paraId="75D46F81" w14:textId="551C1DD0" w:rsidR="00CB6E35" w:rsidRDefault="003036BD" w:rsidP="00CB6E35">
      <w:pPr>
        <w:pStyle w:val="ListParagraph"/>
        <w:numPr>
          <w:ilvl w:val="1"/>
          <w:numId w:val="1"/>
        </w:numPr>
        <w:rPr>
          <w:rFonts w:eastAsia="Times New Roman" w:cs="Times New Roman"/>
          <w:szCs w:val="24"/>
        </w:rPr>
      </w:pPr>
      <w:r>
        <w:rPr>
          <w:rFonts w:eastAsia="Times New Roman" w:cs="Times New Roman"/>
          <w:szCs w:val="24"/>
        </w:rPr>
        <w:t xml:space="preserve">As a result of the fires last year and the snow this winter, </w:t>
      </w:r>
      <w:r w:rsidR="008E0086">
        <w:rPr>
          <w:rFonts w:eastAsia="Times New Roman" w:cs="Times New Roman"/>
          <w:szCs w:val="24"/>
        </w:rPr>
        <w:t xml:space="preserve">UGS will </w:t>
      </w:r>
      <w:r w:rsidR="00CB6E35">
        <w:rPr>
          <w:rFonts w:eastAsia="Times New Roman" w:cs="Times New Roman"/>
          <w:szCs w:val="24"/>
        </w:rPr>
        <w:t xml:space="preserve">monitor </w:t>
      </w:r>
      <w:r w:rsidR="008E0086">
        <w:rPr>
          <w:rFonts w:eastAsia="Times New Roman" w:cs="Times New Roman"/>
          <w:szCs w:val="24"/>
        </w:rPr>
        <w:t xml:space="preserve">for </w:t>
      </w:r>
      <w:r w:rsidR="00CB6E35">
        <w:rPr>
          <w:rFonts w:eastAsia="Times New Roman" w:cs="Times New Roman"/>
          <w:szCs w:val="24"/>
        </w:rPr>
        <w:t>potential landslides</w:t>
      </w:r>
      <w:r>
        <w:rPr>
          <w:rFonts w:eastAsia="Times New Roman" w:cs="Times New Roman"/>
          <w:szCs w:val="24"/>
        </w:rPr>
        <w:t xml:space="preserve"> this spring</w:t>
      </w:r>
      <w:r w:rsidR="00CB6E35">
        <w:rPr>
          <w:rFonts w:eastAsia="Times New Roman" w:cs="Times New Roman"/>
          <w:szCs w:val="24"/>
        </w:rPr>
        <w:t xml:space="preserve">.  </w:t>
      </w:r>
    </w:p>
    <w:p w14:paraId="0C94B0B0" w14:textId="3C4A659F" w:rsidR="00CB6E35" w:rsidRDefault="00CB6E35" w:rsidP="007C6983">
      <w:pPr>
        <w:pStyle w:val="ListParagraph"/>
        <w:numPr>
          <w:ilvl w:val="0"/>
          <w:numId w:val="1"/>
        </w:numPr>
        <w:rPr>
          <w:rFonts w:eastAsia="Times New Roman" w:cs="Times New Roman"/>
          <w:szCs w:val="24"/>
        </w:rPr>
      </w:pPr>
      <w:r>
        <w:rPr>
          <w:rFonts w:eastAsia="Times New Roman" w:cs="Times New Roman"/>
          <w:szCs w:val="24"/>
        </w:rPr>
        <w:t>Tyler Ashcroft reported the following from the U.S. Forest Service:</w:t>
      </w:r>
    </w:p>
    <w:p w14:paraId="3F4B06A3" w14:textId="516A3736" w:rsidR="00CB6E35" w:rsidRPr="0045247A" w:rsidRDefault="001354F5" w:rsidP="0045247A">
      <w:pPr>
        <w:pStyle w:val="ListParagraph"/>
        <w:numPr>
          <w:ilvl w:val="1"/>
          <w:numId w:val="1"/>
        </w:numPr>
        <w:rPr>
          <w:rFonts w:eastAsia="Times New Roman" w:cs="Times New Roman"/>
          <w:szCs w:val="24"/>
        </w:rPr>
      </w:pPr>
      <w:r w:rsidRPr="0045247A">
        <w:rPr>
          <w:rFonts w:eastAsia="Times New Roman" w:cs="Times New Roman"/>
          <w:szCs w:val="24"/>
        </w:rPr>
        <w:t>The Forest Service and the state of Utah are working together to create a Stewardship Agreement</w:t>
      </w:r>
      <w:r w:rsidR="0045247A" w:rsidRPr="0045247A">
        <w:rPr>
          <w:rFonts w:eastAsia="Times New Roman" w:cs="Times New Roman"/>
          <w:szCs w:val="24"/>
        </w:rPr>
        <w:t xml:space="preserve"> to achieve land management goals for the national forests</w:t>
      </w:r>
      <w:r w:rsidRPr="0045247A">
        <w:rPr>
          <w:rFonts w:eastAsia="Times New Roman" w:cs="Times New Roman"/>
          <w:szCs w:val="24"/>
        </w:rPr>
        <w:t xml:space="preserve">.  </w:t>
      </w:r>
      <w:r w:rsidR="0045247A">
        <w:rPr>
          <w:rFonts w:eastAsia="Times New Roman" w:cs="Times New Roman"/>
          <w:szCs w:val="24"/>
        </w:rPr>
        <w:t>T</w:t>
      </w:r>
      <w:r w:rsidR="00B26F5B" w:rsidRPr="0045247A">
        <w:rPr>
          <w:rFonts w:eastAsia="Times New Roman" w:cs="Times New Roman"/>
          <w:szCs w:val="24"/>
        </w:rPr>
        <w:t>he Secretary of Agriculture</w:t>
      </w:r>
      <w:r w:rsidR="003036BD">
        <w:rPr>
          <w:rFonts w:eastAsia="Times New Roman" w:cs="Times New Roman"/>
          <w:szCs w:val="24"/>
        </w:rPr>
        <w:t>, Sonny Perdue,</w:t>
      </w:r>
      <w:r w:rsidR="00B26F5B" w:rsidRPr="0045247A">
        <w:rPr>
          <w:rFonts w:eastAsia="Times New Roman" w:cs="Times New Roman"/>
          <w:szCs w:val="24"/>
        </w:rPr>
        <w:t xml:space="preserve"> charged each state to come up with an agreement that takes into consideration </w:t>
      </w:r>
      <w:r w:rsidRPr="0045247A">
        <w:rPr>
          <w:rFonts w:eastAsia="Times New Roman" w:cs="Times New Roman"/>
          <w:szCs w:val="24"/>
        </w:rPr>
        <w:t>s</w:t>
      </w:r>
      <w:r w:rsidR="00B26F5B" w:rsidRPr="0045247A">
        <w:rPr>
          <w:rFonts w:eastAsia="Times New Roman" w:cs="Times New Roman"/>
          <w:szCs w:val="24"/>
        </w:rPr>
        <w:t>tate</w:t>
      </w:r>
      <w:r w:rsidR="0045247A">
        <w:rPr>
          <w:rFonts w:eastAsia="Times New Roman" w:cs="Times New Roman"/>
          <w:szCs w:val="24"/>
        </w:rPr>
        <w:t>s</w:t>
      </w:r>
      <w:r w:rsidR="00B26F5B" w:rsidRPr="0045247A">
        <w:rPr>
          <w:rFonts w:eastAsia="Times New Roman" w:cs="Times New Roman"/>
          <w:szCs w:val="24"/>
        </w:rPr>
        <w:t xml:space="preserve">’ specific concerns.  </w:t>
      </w:r>
      <w:r w:rsidR="0045247A" w:rsidRPr="0045247A">
        <w:rPr>
          <w:rFonts w:eastAsia="Times New Roman" w:cs="Times New Roman"/>
          <w:szCs w:val="24"/>
        </w:rPr>
        <w:t xml:space="preserve">A big emphasis in Utah is protection of communities and watersheds.  </w:t>
      </w:r>
      <w:r w:rsidRPr="0045247A">
        <w:rPr>
          <w:rFonts w:eastAsia="Times New Roman" w:cs="Times New Roman"/>
          <w:szCs w:val="24"/>
        </w:rPr>
        <w:t xml:space="preserve">Forestry, Fire and State Lands and the Forest Service have been working on the agreement.  </w:t>
      </w:r>
      <w:r w:rsidR="00B26F5B" w:rsidRPr="0045247A">
        <w:rPr>
          <w:rFonts w:eastAsia="Times New Roman" w:cs="Times New Roman"/>
          <w:szCs w:val="24"/>
        </w:rPr>
        <w:t xml:space="preserve">Secretary </w:t>
      </w:r>
      <w:r w:rsidR="003036BD">
        <w:rPr>
          <w:rFonts w:eastAsia="Times New Roman" w:cs="Times New Roman"/>
          <w:szCs w:val="24"/>
        </w:rPr>
        <w:t>Perdue</w:t>
      </w:r>
      <w:r w:rsidR="00B26F5B" w:rsidRPr="0045247A">
        <w:rPr>
          <w:rFonts w:eastAsia="Times New Roman" w:cs="Times New Roman"/>
          <w:szCs w:val="24"/>
        </w:rPr>
        <w:t xml:space="preserve"> </w:t>
      </w:r>
      <w:r w:rsidR="0045247A">
        <w:rPr>
          <w:rFonts w:eastAsia="Times New Roman" w:cs="Times New Roman"/>
          <w:szCs w:val="24"/>
        </w:rPr>
        <w:t xml:space="preserve">arrives in </w:t>
      </w:r>
      <w:r w:rsidR="00B26F5B" w:rsidRPr="0045247A">
        <w:rPr>
          <w:rFonts w:eastAsia="Times New Roman" w:cs="Times New Roman"/>
          <w:szCs w:val="24"/>
        </w:rPr>
        <w:t>U</w:t>
      </w:r>
      <w:r w:rsidRPr="0045247A">
        <w:rPr>
          <w:rFonts w:eastAsia="Times New Roman" w:cs="Times New Roman"/>
          <w:szCs w:val="24"/>
        </w:rPr>
        <w:t>tah May 22</w:t>
      </w:r>
      <w:r w:rsidRPr="0045247A">
        <w:rPr>
          <w:rFonts w:eastAsia="Times New Roman" w:cs="Times New Roman"/>
          <w:szCs w:val="24"/>
          <w:vertAlign w:val="superscript"/>
        </w:rPr>
        <w:t>nd</w:t>
      </w:r>
      <w:r w:rsidRPr="0045247A">
        <w:rPr>
          <w:rFonts w:eastAsia="Times New Roman" w:cs="Times New Roman"/>
          <w:szCs w:val="24"/>
        </w:rPr>
        <w:t>.  O</w:t>
      </w:r>
      <w:r w:rsidR="00B26F5B" w:rsidRPr="0045247A">
        <w:rPr>
          <w:rFonts w:eastAsia="Times New Roman" w:cs="Times New Roman"/>
          <w:szCs w:val="24"/>
        </w:rPr>
        <w:t xml:space="preserve">ne of the primary reasons is to sign the </w:t>
      </w:r>
      <w:r w:rsidR="0045247A">
        <w:rPr>
          <w:rFonts w:eastAsia="Times New Roman" w:cs="Times New Roman"/>
          <w:szCs w:val="24"/>
        </w:rPr>
        <w:t>Stewardship A</w:t>
      </w:r>
      <w:r w:rsidR="00B26F5B" w:rsidRPr="0045247A">
        <w:rPr>
          <w:rFonts w:eastAsia="Times New Roman" w:cs="Times New Roman"/>
          <w:szCs w:val="24"/>
        </w:rPr>
        <w:t>gree</w:t>
      </w:r>
      <w:r w:rsidRPr="0045247A">
        <w:rPr>
          <w:rFonts w:eastAsia="Times New Roman" w:cs="Times New Roman"/>
          <w:szCs w:val="24"/>
        </w:rPr>
        <w:t xml:space="preserve">ment.  </w:t>
      </w:r>
    </w:p>
    <w:p w14:paraId="7F7DB1A6" w14:textId="05E0989C" w:rsidR="00C7327A" w:rsidRDefault="00C7327A" w:rsidP="00CB6E35">
      <w:pPr>
        <w:pStyle w:val="ListParagraph"/>
        <w:numPr>
          <w:ilvl w:val="1"/>
          <w:numId w:val="1"/>
        </w:numPr>
        <w:rPr>
          <w:rFonts w:eastAsia="Times New Roman" w:cs="Times New Roman"/>
          <w:szCs w:val="24"/>
        </w:rPr>
      </w:pPr>
      <w:r>
        <w:rPr>
          <w:rFonts w:eastAsia="Times New Roman" w:cs="Times New Roman"/>
          <w:szCs w:val="24"/>
        </w:rPr>
        <w:t>Independent of shared stewardship, priorities of this administration</w:t>
      </w:r>
      <w:r w:rsidR="003036BD">
        <w:rPr>
          <w:rFonts w:eastAsia="Times New Roman" w:cs="Times New Roman"/>
          <w:szCs w:val="24"/>
        </w:rPr>
        <w:t xml:space="preserve"> involve</w:t>
      </w:r>
      <w:r>
        <w:rPr>
          <w:rFonts w:eastAsia="Times New Roman" w:cs="Times New Roman"/>
          <w:szCs w:val="24"/>
        </w:rPr>
        <w:t xml:space="preserve"> fuels, fire, and timber</w:t>
      </w:r>
      <w:r w:rsidR="003036BD">
        <w:rPr>
          <w:rFonts w:eastAsia="Times New Roman" w:cs="Times New Roman"/>
          <w:szCs w:val="24"/>
        </w:rPr>
        <w:t>.  T</w:t>
      </w:r>
      <w:r w:rsidR="0045247A">
        <w:rPr>
          <w:rFonts w:eastAsia="Times New Roman" w:cs="Times New Roman"/>
          <w:szCs w:val="24"/>
        </w:rPr>
        <w:t xml:space="preserve">he Forest Service </w:t>
      </w:r>
      <w:r w:rsidR="003036BD">
        <w:rPr>
          <w:rFonts w:eastAsia="Times New Roman" w:cs="Times New Roman"/>
          <w:szCs w:val="24"/>
        </w:rPr>
        <w:t>has increased</w:t>
      </w:r>
      <w:r w:rsidR="0045247A">
        <w:rPr>
          <w:rFonts w:eastAsia="Times New Roman" w:cs="Times New Roman"/>
          <w:szCs w:val="24"/>
        </w:rPr>
        <w:t xml:space="preserve"> </w:t>
      </w:r>
      <w:r>
        <w:rPr>
          <w:rFonts w:eastAsia="Times New Roman" w:cs="Times New Roman"/>
          <w:szCs w:val="24"/>
        </w:rPr>
        <w:t>the pace and scale of restoration activities.  This year the F</w:t>
      </w:r>
      <w:r w:rsidR="0045247A">
        <w:rPr>
          <w:rFonts w:eastAsia="Times New Roman" w:cs="Times New Roman"/>
          <w:szCs w:val="24"/>
        </w:rPr>
        <w:t>orest Service</w:t>
      </w:r>
      <w:r>
        <w:rPr>
          <w:rFonts w:eastAsia="Times New Roman" w:cs="Times New Roman"/>
          <w:szCs w:val="24"/>
        </w:rPr>
        <w:t xml:space="preserve"> submitted a record number of proposals for </w:t>
      </w:r>
      <w:r w:rsidR="0045247A">
        <w:rPr>
          <w:rFonts w:eastAsia="Times New Roman" w:cs="Times New Roman"/>
          <w:szCs w:val="24"/>
        </w:rPr>
        <w:t xml:space="preserve">Utah’s Watershed Restoration Initiative </w:t>
      </w:r>
      <w:r>
        <w:rPr>
          <w:rFonts w:eastAsia="Times New Roman" w:cs="Times New Roman"/>
          <w:szCs w:val="24"/>
        </w:rPr>
        <w:t xml:space="preserve">program.  </w:t>
      </w:r>
    </w:p>
    <w:p w14:paraId="2CE4AF16" w14:textId="545D62B6" w:rsidR="00C7327A" w:rsidRDefault="003036BD" w:rsidP="00CB6E35">
      <w:pPr>
        <w:pStyle w:val="ListParagraph"/>
        <w:numPr>
          <w:ilvl w:val="1"/>
          <w:numId w:val="1"/>
        </w:numPr>
        <w:rPr>
          <w:rFonts w:eastAsia="Times New Roman" w:cs="Times New Roman"/>
          <w:szCs w:val="24"/>
        </w:rPr>
      </w:pPr>
      <w:r>
        <w:rPr>
          <w:rFonts w:eastAsia="Times New Roman" w:cs="Times New Roman"/>
          <w:szCs w:val="24"/>
        </w:rPr>
        <w:t xml:space="preserve">It is unknown if Secretary Perdue </w:t>
      </w:r>
      <w:r w:rsidR="00A019E3">
        <w:rPr>
          <w:rFonts w:eastAsia="Times New Roman" w:cs="Times New Roman"/>
          <w:szCs w:val="24"/>
        </w:rPr>
        <w:t xml:space="preserve">will accept </w:t>
      </w:r>
      <w:r w:rsidR="0045247A">
        <w:rPr>
          <w:rFonts w:eastAsia="Times New Roman" w:cs="Times New Roman"/>
          <w:szCs w:val="24"/>
        </w:rPr>
        <w:t>Utah</w:t>
      </w:r>
      <w:r w:rsidR="00C7327A">
        <w:rPr>
          <w:rFonts w:eastAsia="Times New Roman" w:cs="Times New Roman"/>
          <w:szCs w:val="24"/>
        </w:rPr>
        <w:t xml:space="preserve">’s Roadless Rule Petition.  </w:t>
      </w:r>
      <w:r w:rsidR="00737A6D">
        <w:rPr>
          <w:rFonts w:eastAsia="Times New Roman" w:cs="Times New Roman"/>
          <w:szCs w:val="24"/>
        </w:rPr>
        <w:t>The F</w:t>
      </w:r>
      <w:r w:rsidR="00A019E3">
        <w:rPr>
          <w:rFonts w:eastAsia="Times New Roman" w:cs="Times New Roman"/>
          <w:szCs w:val="24"/>
        </w:rPr>
        <w:t xml:space="preserve">orest Service has worked with the state providing information on how to submit a well written petition.  </w:t>
      </w:r>
    </w:p>
    <w:p w14:paraId="186085BB" w14:textId="70386D67" w:rsidR="00737A6D" w:rsidRDefault="00DE7C2C" w:rsidP="00CB6E35">
      <w:pPr>
        <w:pStyle w:val="ListParagraph"/>
        <w:numPr>
          <w:ilvl w:val="1"/>
          <w:numId w:val="1"/>
        </w:numPr>
        <w:rPr>
          <w:rFonts w:eastAsia="Times New Roman" w:cs="Times New Roman"/>
          <w:szCs w:val="24"/>
        </w:rPr>
      </w:pPr>
      <w:r>
        <w:rPr>
          <w:rFonts w:eastAsia="Times New Roman" w:cs="Times New Roman"/>
          <w:szCs w:val="24"/>
        </w:rPr>
        <w:t xml:space="preserve">The Forest Service anticipates the Final EIS sage-grouse plan will be complete and released mid-May.  </w:t>
      </w:r>
    </w:p>
    <w:p w14:paraId="6FF5439F" w14:textId="56170CEE" w:rsidR="007C6983" w:rsidRDefault="001779F4" w:rsidP="007C6983">
      <w:pPr>
        <w:pStyle w:val="ListParagraph"/>
        <w:numPr>
          <w:ilvl w:val="0"/>
          <w:numId w:val="1"/>
        </w:numPr>
        <w:rPr>
          <w:rFonts w:eastAsia="Times New Roman" w:cs="Times New Roman"/>
          <w:szCs w:val="24"/>
        </w:rPr>
      </w:pPr>
      <w:r>
        <w:rPr>
          <w:rFonts w:eastAsia="Times New Roman" w:cs="Times New Roman"/>
          <w:szCs w:val="24"/>
        </w:rPr>
        <w:lastRenderedPageBreak/>
        <w:t xml:space="preserve">Tom Daniels for </w:t>
      </w:r>
      <w:r w:rsidR="007C6983">
        <w:rPr>
          <w:rFonts w:eastAsia="Times New Roman" w:cs="Times New Roman"/>
          <w:szCs w:val="24"/>
        </w:rPr>
        <w:t xml:space="preserve">Hans </w:t>
      </w:r>
      <w:proofErr w:type="spellStart"/>
      <w:r w:rsidR="007C6983" w:rsidRPr="00853E49">
        <w:rPr>
          <w:rFonts w:eastAsia="Times New Roman" w:cs="Times New Roman"/>
          <w:szCs w:val="24"/>
        </w:rPr>
        <w:t>Millican</w:t>
      </w:r>
      <w:proofErr w:type="spellEnd"/>
      <w:r w:rsidR="007C6983" w:rsidRPr="00853E49">
        <w:rPr>
          <w:rFonts w:eastAsia="Times New Roman" w:cs="Times New Roman"/>
          <w:szCs w:val="24"/>
        </w:rPr>
        <w:t xml:space="preserve">, </w:t>
      </w:r>
      <w:r w:rsidR="007C6983">
        <w:rPr>
          <w:rFonts w:eastAsia="Times New Roman" w:cs="Times New Roman"/>
          <w:szCs w:val="24"/>
        </w:rPr>
        <w:t>reported the following from the Division of Environmental Response and Remediation (DERR):</w:t>
      </w:r>
    </w:p>
    <w:p w14:paraId="6005CDDE" w14:textId="7C904A89" w:rsidR="00737A6D" w:rsidRPr="00737A6D" w:rsidRDefault="007C6983" w:rsidP="007C6983">
      <w:pPr>
        <w:pStyle w:val="ListParagraph"/>
        <w:numPr>
          <w:ilvl w:val="1"/>
          <w:numId w:val="1"/>
        </w:numPr>
        <w:rPr>
          <w:rFonts w:eastAsia="Times New Roman" w:cs="Times New Roman"/>
          <w:b/>
          <w:sz w:val="28"/>
          <w:szCs w:val="24"/>
        </w:rPr>
      </w:pPr>
      <w:r w:rsidRPr="005C039D">
        <w:rPr>
          <w:rFonts w:eastAsia="Times New Roman" w:cs="Times New Roman"/>
          <w:szCs w:val="24"/>
        </w:rPr>
        <w:t>DERR</w:t>
      </w:r>
      <w:r w:rsidR="00737A6D">
        <w:rPr>
          <w:rFonts w:eastAsia="Times New Roman" w:cs="Times New Roman"/>
          <w:szCs w:val="24"/>
        </w:rPr>
        <w:t xml:space="preserve"> has four chlorinated solvent contaminated groundwater sites in </w:t>
      </w:r>
      <w:r w:rsidR="00085C2E">
        <w:rPr>
          <w:rFonts w:eastAsia="Times New Roman" w:cs="Times New Roman"/>
          <w:szCs w:val="24"/>
        </w:rPr>
        <w:t>Utah</w:t>
      </w:r>
      <w:r w:rsidR="00692948">
        <w:rPr>
          <w:rFonts w:eastAsia="Times New Roman" w:cs="Times New Roman"/>
          <w:szCs w:val="24"/>
        </w:rPr>
        <w:t>; two Bountiful dry cleaners, Hill Air Force Base m</w:t>
      </w:r>
      <w:r w:rsidR="003036BD">
        <w:rPr>
          <w:rFonts w:eastAsia="Times New Roman" w:cs="Times New Roman"/>
          <w:szCs w:val="24"/>
        </w:rPr>
        <w:t>echanic</w:t>
      </w:r>
      <w:r w:rsidR="00692948">
        <w:rPr>
          <w:rFonts w:eastAsia="Times New Roman" w:cs="Times New Roman"/>
          <w:szCs w:val="24"/>
        </w:rPr>
        <w:t xml:space="preserve"> shop, and a Veteran Administration dry cleaners.   </w:t>
      </w:r>
    </w:p>
    <w:p w14:paraId="3E292A85" w14:textId="1CA7052F" w:rsidR="00737A6D" w:rsidRPr="00737A6D" w:rsidRDefault="00737A6D" w:rsidP="007C6983">
      <w:pPr>
        <w:pStyle w:val="ListParagraph"/>
        <w:numPr>
          <w:ilvl w:val="1"/>
          <w:numId w:val="1"/>
        </w:numPr>
        <w:rPr>
          <w:rFonts w:eastAsia="Times New Roman" w:cs="Times New Roman"/>
          <w:b/>
          <w:sz w:val="28"/>
          <w:szCs w:val="24"/>
        </w:rPr>
      </w:pPr>
      <w:r>
        <w:rPr>
          <w:rFonts w:eastAsia="Times New Roman" w:cs="Times New Roman"/>
          <w:szCs w:val="24"/>
        </w:rPr>
        <w:t xml:space="preserve">The Jacob’s </w:t>
      </w:r>
      <w:r w:rsidR="00F01CD4">
        <w:rPr>
          <w:rFonts w:eastAsia="Times New Roman" w:cs="Times New Roman"/>
          <w:szCs w:val="24"/>
        </w:rPr>
        <w:t>S</w:t>
      </w:r>
      <w:r>
        <w:rPr>
          <w:rFonts w:eastAsia="Times New Roman" w:cs="Times New Roman"/>
          <w:szCs w:val="24"/>
        </w:rPr>
        <w:t xml:space="preserve">melter superfund site in Stockton </w:t>
      </w:r>
      <w:r w:rsidR="003036BD">
        <w:rPr>
          <w:rFonts w:eastAsia="Times New Roman" w:cs="Times New Roman"/>
          <w:szCs w:val="24"/>
        </w:rPr>
        <w:t xml:space="preserve">under </w:t>
      </w:r>
      <w:r>
        <w:rPr>
          <w:rFonts w:eastAsia="Times New Roman" w:cs="Times New Roman"/>
          <w:szCs w:val="24"/>
        </w:rPr>
        <w:t>remedial design</w:t>
      </w:r>
      <w:r w:rsidR="00692948">
        <w:rPr>
          <w:rFonts w:eastAsia="Times New Roman" w:cs="Times New Roman"/>
          <w:szCs w:val="24"/>
        </w:rPr>
        <w:t xml:space="preserve"> will go out for </w:t>
      </w:r>
      <w:r>
        <w:rPr>
          <w:rFonts w:eastAsia="Times New Roman" w:cs="Times New Roman"/>
          <w:szCs w:val="24"/>
        </w:rPr>
        <w:t xml:space="preserve">bid and construction this fall.  </w:t>
      </w:r>
    </w:p>
    <w:p w14:paraId="1CFAAA26" w14:textId="354A86CE" w:rsidR="00F01CD4" w:rsidRPr="00F01CD4" w:rsidRDefault="00692948" w:rsidP="007C6983">
      <w:pPr>
        <w:pStyle w:val="ListParagraph"/>
        <w:numPr>
          <w:ilvl w:val="1"/>
          <w:numId w:val="1"/>
        </w:numPr>
        <w:rPr>
          <w:rFonts w:eastAsia="Times New Roman" w:cs="Times New Roman"/>
          <w:b/>
          <w:sz w:val="28"/>
          <w:szCs w:val="24"/>
        </w:rPr>
      </w:pPr>
      <w:r>
        <w:rPr>
          <w:rFonts w:eastAsia="Times New Roman" w:cs="Times New Roman"/>
          <w:szCs w:val="24"/>
        </w:rPr>
        <w:t>DERR has</w:t>
      </w:r>
      <w:r w:rsidR="00737A6D">
        <w:rPr>
          <w:rFonts w:eastAsia="Times New Roman" w:cs="Times New Roman"/>
          <w:szCs w:val="24"/>
        </w:rPr>
        <w:t xml:space="preserve"> an emergency room response ongoing at the </w:t>
      </w:r>
      <w:r w:rsidR="00F01CD4">
        <w:rPr>
          <w:rFonts w:eastAsia="Times New Roman" w:cs="Times New Roman"/>
          <w:szCs w:val="24"/>
        </w:rPr>
        <w:t xml:space="preserve">Swift Building in Ogden.  Activities started today.  </w:t>
      </w:r>
    </w:p>
    <w:p w14:paraId="25D7F9B4" w14:textId="0691A167" w:rsidR="00F01CD4" w:rsidRPr="00F01CD4" w:rsidRDefault="00692948" w:rsidP="007C6983">
      <w:pPr>
        <w:pStyle w:val="ListParagraph"/>
        <w:numPr>
          <w:ilvl w:val="1"/>
          <w:numId w:val="1"/>
        </w:numPr>
        <w:rPr>
          <w:rFonts w:eastAsia="Times New Roman" w:cs="Times New Roman"/>
          <w:b/>
          <w:sz w:val="28"/>
          <w:szCs w:val="24"/>
        </w:rPr>
      </w:pPr>
      <w:r>
        <w:rPr>
          <w:rFonts w:eastAsia="Times New Roman" w:cs="Times New Roman"/>
          <w:szCs w:val="24"/>
        </w:rPr>
        <w:t xml:space="preserve">DERR is involved with the </w:t>
      </w:r>
      <w:r w:rsidR="00085C2E">
        <w:rPr>
          <w:rFonts w:eastAsia="Times New Roman" w:cs="Times New Roman"/>
          <w:szCs w:val="24"/>
        </w:rPr>
        <w:t>Kennecott project</w:t>
      </w:r>
      <w:r w:rsidR="00F01CD4">
        <w:rPr>
          <w:rFonts w:eastAsia="Times New Roman" w:cs="Times New Roman"/>
          <w:szCs w:val="24"/>
        </w:rPr>
        <w:t xml:space="preserve">.  </w:t>
      </w:r>
    </w:p>
    <w:p w14:paraId="497FFF47" w14:textId="77777777" w:rsidR="00737A6D" w:rsidRDefault="00737A6D" w:rsidP="00737A6D">
      <w:pPr>
        <w:pStyle w:val="ListParagraph"/>
        <w:numPr>
          <w:ilvl w:val="0"/>
          <w:numId w:val="1"/>
        </w:numPr>
        <w:rPr>
          <w:rFonts w:eastAsia="Times New Roman" w:cs="Times New Roman"/>
          <w:szCs w:val="24"/>
        </w:rPr>
      </w:pPr>
      <w:r w:rsidRPr="004A11AC">
        <w:rPr>
          <w:rFonts w:eastAsia="Times New Roman" w:cs="Times New Roman"/>
          <w:szCs w:val="24"/>
        </w:rPr>
        <w:t>Bradley Bartholomew</w:t>
      </w:r>
      <w:r>
        <w:rPr>
          <w:rFonts w:eastAsia="Times New Roman" w:cs="Times New Roman"/>
          <w:szCs w:val="24"/>
        </w:rPr>
        <w:t xml:space="preserve"> reported the following from the Division of Emergency Management (</w:t>
      </w:r>
      <w:r w:rsidRPr="004A11AC">
        <w:rPr>
          <w:rFonts w:eastAsia="Times New Roman" w:cs="Times New Roman"/>
          <w:szCs w:val="24"/>
        </w:rPr>
        <w:t>UDEM</w:t>
      </w:r>
      <w:r>
        <w:rPr>
          <w:rFonts w:eastAsia="Times New Roman" w:cs="Times New Roman"/>
          <w:szCs w:val="24"/>
        </w:rPr>
        <w:t>):</w:t>
      </w:r>
    </w:p>
    <w:p w14:paraId="0A75BD2B" w14:textId="1B7CCC22" w:rsidR="00F01CD4" w:rsidRDefault="00737A6D" w:rsidP="00737A6D">
      <w:pPr>
        <w:pStyle w:val="ListParagraph"/>
        <w:numPr>
          <w:ilvl w:val="1"/>
          <w:numId w:val="1"/>
        </w:numPr>
        <w:rPr>
          <w:rFonts w:eastAsia="Times New Roman" w:cs="Times New Roman"/>
          <w:szCs w:val="24"/>
        </w:rPr>
      </w:pPr>
      <w:r>
        <w:rPr>
          <w:rFonts w:eastAsia="Times New Roman" w:cs="Times New Roman"/>
          <w:szCs w:val="24"/>
        </w:rPr>
        <w:t>UDEM</w:t>
      </w:r>
      <w:r w:rsidR="00692948">
        <w:rPr>
          <w:rFonts w:eastAsia="Times New Roman" w:cs="Times New Roman"/>
          <w:szCs w:val="24"/>
        </w:rPr>
        <w:t xml:space="preserve">’s </w:t>
      </w:r>
      <w:r w:rsidR="00F01CD4">
        <w:rPr>
          <w:rFonts w:eastAsia="Times New Roman" w:cs="Times New Roman"/>
          <w:szCs w:val="24"/>
        </w:rPr>
        <w:t xml:space="preserve">Emergency Management Conference </w:t>
      </w:r>
      <w:r w:rsidR="00692948">
        <w:rPr>
          <w:rFonts w:eastAsia="Times New Roman" w:cs="Times New Roman"/>
          <w:szCs w:val="24"/>
        </w:rPr>
        <w:t>is M</w:t>
      </w:r>
      <w:r w:rsidR="00F01CD4">
        <w:rPr>
          <w:rFonts w:eastAsia="Times New Roman" w:cs="Times New Roman"/>
          <w:szCs w:val="24"/>
        </w:rPr>
        <w:t>ay 21-22</w:t>
      </w:r>
      <w:r w:rsidR="00F01CD4" w:rsidRPr="00F01CD4">
        <w:rPr>
          <w:rFonts w:eastAsia="Times New Roman" w:cs="Times New Roman"/>
          <w:szCs w:val="24"/>
          <w:vertAlign w:val="superscript"/>
        </w:rPr>
        <w:t>nd</w:t>
      </w:r>
      <w:r w:rsidR="00F01CD4">
        <w:rPr>
          <w:rFonts w:eastAsia="Times New Roman" w:cs="Times New Roman"/>
          <w:szCs w:val="24"/>
        </w:rPr>
        <w:t xml:space="preserve">.  </w:t>
      </w:r>
    </w:p>
    <w:p w14:paraId="607DA87F" w14:textId="47BAE9B1" w:rsidR="00F01CD4" w:rsidRDefault="00F01CD4" w:rsidP="00737A6D">
      <w:pPr>
        <w:pStyle w:val="ListParagraph"/>
        <w:numPr>
          <w:ilvl w:val="1"/>
          <w:numId w:val="1"/>
        </w:numPr>
        <w:rPr>
          <w:rFonts w:eastAsia="Times New Roman" w:cs="Times New Roman"/>
          <w:szCs w:val="24"/>
        </w:rPr>
      </w:pPr>
      <w:r>
        <w:rPr>
          <w:rFonts w:eastAsia="Times New Roman" w:cs="Times New Roman"/>
          <w:szCs w:val="24"/>
        </w:rPr>
        <w:t xml:space="preserve">The State </w:t>
      </w:r>
      <w:r w:rsidR="00737A6D">
        <w:rPr>
          <w:rFonts w:eastAsia="Times New Roman" w:cs="Times New Roman"/>
          <w:szCs w:val="24"/>
        </w:rPr>
        <w:t xml:space="preserve">Hazard Mitigation Plan </w:t>
      </w:r>
      <w:r>
        <w:rPr>
          <w:rFonts w:eastAsia="Times New Roman" w:cs="Times New Roman"/>
          <w:szCs w:val="24"/>
        </w:rPr>
        <w:t>was approved</w:t>
      </w:r>
      <w:r w:rsidR="00C94401">
        <w:rPr>
          <w:rFonts w:eastAsia="Times New Roman" w:cs="Times New Roman"/>
          <w:szCs w:val="24"/>
        </w:rPr>
        <w:t xml:space="preserve">.  </w:t>
      </w:r>
      <w:r>
        <w:rPr>
          <w:rFonts w:eastAsia="Times New Roman" w:cs="Times New Roman"/>
          <w:szCs w:val="24"/>
        </w:rPr>
        <w:t xml:space="preserve">  </w:t>
      </w:r>
    </w:p>
    <w:p w14:paraId="55596392" w14:textId="695CBD86" w:rsidR="00FA2344" w:rsidRPr="00C94401" w:rsidRDefault="00C94401" w:rsidP="00C94401">
      <w:pPr>
        <w:pStyle w:val="ListParagraph"/>
        <w:numPr>
          <w:ilvl w:val="1"/>
          <w:numId w:val="1"/>
        </w:numPr>
        <w:rPr>
          <w:rFonts w:eastAsia="Times New Roman" w:cs="Times New Roman"/>
          <w:b/>
          <w:sz w:val="28"/>
          <w:szCs w:val="24"/>
        </w:rPr>
      </w:pPr>
      <w:r w:rsidRPr="00C94401">
        <w:rPr>
          <w:rFonts w:eastAsia="Times New Roman" w:cs="Times New Roman"/>
          <w:szCs w:val="24"/>
        </w:rPr>
        <w:t>UDEM plans to re-map the flood plain</w:t>
      </w:r>
      <w:r>
        <w:rPr>
          <w:rFonts w:eastAsia="Times New Roman" w:cs="Times New Roman"/>
          <w:szCs w:val="24"/>
        </w:rPr>
        <w:t>s</w:t>
      </w:r>
      <w:r w:rsidRPr="00C94401">
        <w:rPr>
          <w:rFonts w:eastAsia="Times New Roman" w:cs="Times New Roman"/>
          <w:szCs w:val="24"/>
        </w:rPr>
        <w:t xml:space="preserve"> of </w:t>
      </w:r>
      <w:r w:rsidR="00F01CD4" w:rsidRPr="00C94401">
        <w:rPr>
          <w:rFonts w:eastAsia="Times New Roman" w:cs="Times New Roman"/>
          <w:szCs w:val="24"/>
        </w:rPr>
        <w:t xml:space="preserve">Utah </w:t>
      </w:r>
      <w:r w:rsidR="00692948">
        <w:rPr>
          <w:rFonts w:eastAsia="Times New Roman" w:cs="Times New Roman"/>
          <w:szCs w:val="24"/>
        </w:rPr>
        <w:t xml:space="preserve">Lake </w:t>
      </w:r>
      <w:r w:rsidR="00F01CD4" w:rsidRPr="00C94401">
        <w:rPr>
          <w:rFonts w:eastAsia="Times New Roman" w:cs="Times New Roman"/>
          <w:szCs w:val="24"/>
        </w:rPr>
        <w:t>and Great Salt Lake</w:t>
      </w:r>
      <w:r w:rsidRPr="00C94401">
        <w:rPr>
          <w:rFonts w:eastAsia="Times New Roman" w:cs="Times New Roman"/>
          <w:szCs w:val="24"/>
        </w:rPr>
        <w:t xml:space="preserve">. </w:t>
      </w:r>
    </w:p>
    <w:p w14:paraId="339978DC" w14:textId="77777777" w:rsidR="00C94401" w:rsidRPr="00C94401" w:rsidRDefault="00C94401" w:rsidP="00C94401">
      <w:pPr>
        <w:pStyle w:val="ListParagraph"/>
        <w:ind w:left="1440"/>
        <w:rPr>
          <w:rFonts w:eastAsia="Times New Roman" w:cs="Times New Roman"/>
          <w:b/>
          <w:sz w:val="28"/>
          <w:szCs w:val="24"/>
        </w:rPr>
      </w:pPr>
    </w:p>
    <w:p w14:paraId="7AD958B8" w14:textId="77777777" w:rsidR="00B21B5E" w:rsidRPr="006A2A12" w:rsidRDefault="00B21B5E" w:rsidP="00B21B5E">
      <w:pPr>
        <w:rPr>
          <w:rFonts w:eastAsia="Times New Roman" w:cs="Times New Roman"/>
          <w:b/>
          <w:sz w:val="28"/>
          <w:szCs w:val="24"/>
        </w:rPr>
      </w:pPr>
      <w:r w:rsidRPr="006A2A12">
        <w:rPr>
          <w:rFonts w:eastAsia="Times New Roman" w:cs="Times New Roman"/>
          <w:b/>
          <w:sz w:val="28"/>
          <w:szCs w:val="24"/>
        </w:rPr>
        <w:t>Other Business</w:t>
      </w:r>
    </w:p>
    <w:p w14:paraId="7F2D8BF1" w14:textId="5EFF5233" w:rsidR="00B21B5E" w:rsidRPr="00CA179C" w:rsidRDefault="00B21B5E" w:rsidP="00B21B5E">
      <w:pPr>
        <w:rPr>
          <w:rFonts w:eastAsia="Times New Roman" w:cs="Times New Roman"/>
          <w:szCs w:val="24"/>
        </w:rPr>
      </w:pPr>
      <w:r>
        <w:rPr>
          <w:rFonts w:eastAsia="Times New Roman" w:cs="Times New Roman"/>
          <w:szCs w:val="24"/>
        </w:rPr>
        <w:t xml:space="preserve">Next meeting: </w:t>
      </w:r>
      <w:r w:rsidR="001779F4">
        <w:rPr>
          <w:rFonts w:eastAsia="Times New Roman" w:cs="Times New Roman"/>
          <w:szCs w:val="24"/>
        </w:rPr>
        <w:t>August 1</w:t>
      </w:r>
      <w:r w:rsidR="00DB639D">
        <w:rPr>
          <w:rFonts w:eastAsia="Times New Roman" w:cs="Times New Roman"/>
          <w:szCs w:val="24"/>
        </w:rPr>
        <w:t xml:space="preserve">, </w:t>
      </w:r>
      <w:r>
        <w:rPr>
          <w:rFonts w:eastAsia="Times New Roman" w:cs="Times New Roman"/>
          <w:szCs w:val="24"/>
        </w:rPr>
        <w:t>201</w:t>
      </w:r>
      <w:r w:rsidR="00DB639D">
        <w:rPr>
          <w:rFonts w:eastAsia="Times New Roman" w:cs="Times New Roman"/>
          <w:szCs w:val="24"/>
        </w:rPr>
        <w:t>9</w:t>
      </w:r>
    </w:p>
    <w:p w14:paraId="115E9B8F" w14:textId="77777777" w:rsidR="00B21B5E" w:rsidRDefault="00B21B5E" w:rsidP="00B21B5E">
      <w:pPr>
        <w:pStyle w:val="ListParagraph"/>
        <w:ind w:left="2160"/>
        <w:rPr>
          <w:rFonts w:eastAsia="Times New Roman" w:cs="Times New Roman"/>
          <w:szCs w:val="24"/>
        </w:rPr>
      </w:pPr>
    </w:p>
    <w:p w14:paraId="27735F08" w14:textId="77777777" w:rsidR="00B21B5E" w:rsidRDefault="00B21B5E" w:rsidP="00B21B5E">
      <w:pPr>
        <w:rPr>
          <w:rFonts w:eastAsia="Times New Roman" w:cs="Times New Roman"/>
          <w:b/>
          <w:sz w:val="28"/>
          <w:szCs w:val="32"/>
        </w:rPr>
      </w:pPr>
      <w:r>
        <w:rPr>
          <w:rFonts w:eastAsia="Times New Roman" w:cs="Times New Roman"/>
          <w:b/>
          <w:sz w:val="28"/>
          <w:szCs w:val="32"/>
        </w:rPr>
        <w:t>A</w:t>
      </w:r>
      <w:r w:rsidRPr="00C87224">
        <w:rPr>
          <w:rFonts w:eastAsia="Times New Roman" w:cs="Times New Roman"/>
          <w:b/>
          <w:sz w:val="28"/>
          <w:szCs w:val="32"/>
        </w:rPr>
        <w:t>djourn</w:t>
      </w:r>
    </w:p>
    <w:p w14:paraId="2FE5CA97" w14:textId="79EC8416" w:rsidR="00EB3528" w:rsidRDefault="00B21B5E" w:rsidP="007E3E70">
      <w:pPr>
        <w:rPr>
          <w:rFonts w:eastAsia="Times New Roman" w:cs="Times New Roman"/>
          <w:szCs w:val="24"/>
        </w:rPr>
      </w:pPr>
      <w:r w:rsidRPr="001710FA">
        <w:rPr>
          <w:rFonts w:eastAsia="Times New Roman" w:cs="Times New Roman"/>
          <w:szCs w:val="24"/>
        </w:rPr>
        <w:t>The meeting</w:t>
      </w:r>
      <w:r>
        <w:rPr>
          <w:rFonts w:eastAsia="Times New Roman" w:cs="Times New Roman"/>
          <w:szCs w:val="24"/>
        </w:rPr>
        <w:t xml:space="preserve"> adjourned at </w:t>
      </w:r>
      <w:r w:rsidRPr="001710FA">
        <w:rPr>
          <w:rFonts w:eastAsia="Times New Roman" w:cs="Times New Roman"/>
          <w:szCs w:val="24"/>
        </w:rPr>
        <w:t xml:space="preserve">approximately </w:t>
      </w:r>
      <w:r>
        <w:rPr>
          <w:rFonts w:eastAsia="Times New Roman" w:cs="Times New Roman"/>
          <w:szCs w:val="24"/>
        </w:rPr>
        <w:t>1</w:t>
      </w:r>
      <w:r w:rsidR="001779F4">
        <w:rPr>
          <w:rFonts w:eastAsia="Times New Roman" w:cs="Times New Roman"/>
          <w:szCs w:val="24"/>
        </w:rPr>
        <w:t>0</w:t>
      </w:r>
      <w:r>
        <w:rPr>
          <w:rFonts w:eastAsia="Times New Roman" w:cs="Times New Roman"/>
          <w:szCs w:val="24"/>
        </w:rPr>
        <w:t>:</w:t>
      </w:r>
      <w:r w:rsidR="001779F4">
        <w:rPr>
          <w:rFonts w:eastAsia="Times New Roman" w:cs="Times New Roman"/>
          <w:szCs w:val="24"/>
        </w:rPr>
        <w:t>5</w:t>
      </w:r>
      <w:r w:rsidR="00B5091A">
        <w:rPr>
          <w:rFonts w:eastAsia="Times New Roman" w:cs="Times New Roman"/>
          <w:szCs w:val="24"/>
        </w:rPr>
        <w:t>5</w:t>
      </w:r>
      <w:r>
        <w:rPr>
          <w:rFonts w:eastAsia="Times New Roman" w:cs="Times New Roman"/>
          <w:szCs w:val="24"/>
        </w:rPr>
        <w:t xml:space="preserve"> </w:t>
      </w:r>
      <w:r w:rsidRPr="001710FA">
        <w:rPr>
          <w:rFonts w:eastAsia="Times New Roman" w:cs="Times New Roman"/>
          <w:szCs w:val="24"/>
        </w:rPr>
        <w:t>a.m.</w:t>
      </w:r>
    </w:p>
    <w:p w14:paraId="245EF8C2" w14:textId="77777777" w:rsidR="00B5091A" w:rsidRDefault="00B5091A" w:rsidP="007E3E70">
      <w:pPr>
        <w:rPr>
          <w:rFonts w:eastAsia="Times New Roman" w:cs="Times New Roman"/>
          <w:szCs w:val="24"/>
        </w:rPr>
      </w:pPr>
    </w:p>
    <w:p w14:paraId="6A79E42B" w14:textId="77777777" w:rsidR="00B5091A" w:rsidRDefault="00B5091A" w:rsidP="007E3E70">
      <w:pPr>
        <w:rPr>
          <w:rFonts w:eastAsia="Times New Roman" w:cs="Times New Roman"/>
          <w:szCs w:val="24"/>
        </w:rPr>
      </w:pPr>
    </w:p>
    <w:p w14:paraId="61334094" w14:textId="77777777" w:rsidR="00B5091A" w:rsidRDefault="00B5091A" w:rsidP="007E3E70">
      <w:pPr>
        <w:rPr>
          <w:rFonts w:eastAsia="Times New Roman" w:cs="Times New Roman"/>
          <w:szCs w:val="24"/>
        </w:rPr>
      </w:pPr>
    </w:p>
    <w:p w14:paraId="06414A61" w14:textId="77777777" w:rsidR="00B5091A" w:rsidRDefault="00B5091A" w:rsidP="007E3E70">
      <w:pPr>
        <w:rPr>
          <w:rFonts w:eastAsia="Times New Roman" w:cs="Times New Roman"/>
          <w:szCs w:val="24"/>
        </w:rPr>
      </w:pPr>
    </w:p>
    <w:p w14:paraId="11CF3233" w14:textId="77777777" w:rsidR="00B5091A" w:rsidRDefault="00B5091A" w:rsidP="007E3E70">
      <w:pPr>
        <w:rPr>
          <w:rFonts w:eastAsia="Times New Roman" w:cs="Times New Roman"/>
          <w:szCs w:val="24"/>
        </w:rPr>
      </w:pPr>
    </w:p>
    <w:sectPr w:rsidR="00B5091A" w:rsidSect="00BB0AC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440" w:bottom="1350" w:left="1440" w:header="45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D9FF" w14:textId="77777777" w:rsidR="001C1527" w:rsidRDefault="001C1527">
      <w:r>
        <w:separator/>
      </w:r>
    </w:p>
  </w:endnote>
  <w:endnote w:type="continuationSeparator" w:id="0">
    <w:p w14:paraId="765C6709" w14:textId="77777777" w:rsidR="001C1527" w:rsidRDefault="001C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A6B5" w14:textId="77777777" w:rsidR="001C1527" w:rsidRDefault="001C1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59612"/>
      <w:docPartObj>
        <w:docPartGallery w:val="Page Numbers (Bottom of Page)"/>
        <w:docPartUnique/>
      </w:docPartObj>
    </w:sdtPr>
    <w:sdtEndPr>
      <w:rPr>
        <w:noProof/>
      </w:rPr>
    </w:sdtEndPr>
    <w:sdtContent>
      <w:p w14:paraId="10002388" w14:textId="77777777" w:rsidR="001C1527" w:rsidRDefault="001C1527">
        <w:pPr>
          <w:pStyle w:val="Footer"/>
          <w:jc w:val="center"/>
        </w:pPr>
        <w:r>
          <w:fldChar w:fldCharType="begin"/>
        </w:r>
        <w:r>
          <w:instrText xml:space="preserve"> PAGE   \* MERGEFORMAT </w:instrText>
        </w:r>
        <w:r>
          <w:fldChar w:fldCharType="separate"/>
        </w:r>
        <w:r w:rsidR="0090595F">
          <w:rPr>
            <w:noProof/>
          </w:rPr>
          <w:t>10</w:t>
        </w:r>
        <w:r>
          <w:rPr>
            <w:noProof/>
          </w:rPr>
          <w:fldChar w:fldCharType="end"/>
        </w:r>
      </w:p>
    </w:sdtContent>
  </w:sdt>
  <w:p w14:paraId="705FD4A5" w14:textId="77777777" w:rsidR="001C1527" w:rsidRDefault="001C1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E09A" w14:textId="77777777" w:rsidR="001C1527" w:rsidRDefault="001C1527" w:rsidP="00755AAC">
    <w:pPr>
      <w:pStyle w:val="Footer"/>
    </w:pPr>
  </w:p>
  <w:p w14:paraId="047E4E9D" w14:textId="77777777" w:rsidR="001C1527" w:rsidRDefault="001C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A3577" w14:textId="77777777" w:rsidR="001C1527" w:rsidRDefault="001C1527">
      <w:r>
        <w:separator/>
      </w:r>
    </w:p>
  </w:footnote>
  <w:footnote w:type="continuationSeparator" w:id="0">
    <w:p w14:paraId="30434CA3" w14:textId="77777777" w:rsidR="001C1527" w:rsidRDefault="001C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8D6B" w14:textId="77777777" w:rsidR="001C1527" w:rsidRDefault="001C1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450D" w14:textId="77777777" w:rsidR="001C1527" w:rsidRDefault="001C1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1C64" w14:textId="27EE8966" w:rsidR="001C1527" w:rsidRDefault="001C1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6C2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5AD3"/>
    <w:multiLevelType w:val="hybridMultilevel"/>
    <w:tmpl w:val="258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33272"/>
    <w:multiLevelType w:val="hybridMultilevel"/>
    <w:tmpl w:val="296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0D22"/>
    <w:multiLevelType w:val="hybridMultilevel"/>
    <w:tmpl w:val="E3E2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22BA"/>
    <w:multiLevelType w:val="hybridMultilevel"/>
    <w:tmpl w:val="349A8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10778"/>
    <w:multiLevelType w:val="hybridMultilevel"/>
    <w:tmpl w:val="511C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15923"/>
    <w:multiLevelType w:val="hybridMultilevel"/>
    <w:tmpl w:val="BE5C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49CE"/>
    <w:multiLevelType w:val="hybridMultilevel"/>
    <w:tmpl w:val="D1B22EA0"/>
    <w:lvl w:ilvl="0" w:tplc="FF4EFD8A">
      <w:start w:val="1"/>
      <w:numFmt w:val="bullet"/>
      <w:lvlText w:val=""/>
      <w:lvlJc w:val="left"/>
      <w:pPr>
        <w:ind w:left="720" w:hanging="360"/>
      </w:pPr>
      <w:rPr>
        <w:rFonts w:ascii="Symbol" w:hAnsi="Symbol" w:hint="default"/>
        <w:sz w:val="24"/>
      </w:rPr>
    </w:lvl>
    <w:lvl w:ilvl="1" w:tplc="566A8146">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C2227"/>
    <w:multiLevelType w:val="hybridMultilevel"/>
    <w:tmpl w:val="FAE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C3063"/>
    <w:multiLevelType w:val="hybridMultilevel"/>
    <w:tmpl w:val="F88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344B5"/>
    <w:multiLevelType w:val="hybridMultilevel"/>
    <w:tmpl w:val="2E4C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C76EF"/>
    <w:multiLevelType w:val="hybridMultilevel"/>
    <w:tmpl w:val="0EB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C0EAF"/>
    <w:multiLevelType w:val="hybridMultilevel"/>
    <w:tmpl w:val="056E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11BB2"/>
    <w:multiLevelType w:val="hybridMultilevel"/>
    <w:tmpl w:val="75E07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E22F0F"/>
    <w:multiLevelType w:val="hybridMultilevel"/>
    <w:tmpl w:val="220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0875"/>
    <w:multiLevelType w:val="hybridMultilevel"/>
    <w:tmpl w:val="60866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F5FDB"/>
    <w:multiLevelType w:val="hybridMultilevel"/>
    <w:tmpl w:val="321C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733B2"/>
    <w:multiLevelType w:val="hybridMultilevel"/>
    <w:tmpl w:val="E3B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54A8D"/>
    <w:multiLevelType w:val="hybridMultilevel"/>
    <w:tmpl w:val="6290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8295B"/>
    <w:multiLevelType w:val="hybridMultilevel"/>
    <w:tmpl w:val="9B1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D02D9"/>
    <w:multiLevelType w:val="hybridMultilevel"/>
    <w:tmpl w:val="E28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4"/>
  </w:num>
  <w:num w:numId="5">
    <w:abstractNumId w:val="8"/>
  </w:num>
  <w:num w:numId="6">
    <w:abstractNumId w:val="16"/>
  </w:num>
  <w:num w:numId="7">
    <w:abstractNumId w:val="2"/>
  </w:num>
  <w:num w:numId="8">
    <w:abstractNumId w:val="14"/>
  </w:num>
  <w:num w:numId="9">
    <w:abstractNumId w:val="5"/>
  </w:num>
  <w:num w:numId="10">
    <w:abstractNumId w:val="3"/>
  </w:num>
  <w:num w:numId="11">
    <w:abstractNumId w:val="6"/>
  </w:num>
  <w:num w:numId="12">
    <w:abstractNumId w:val="10"/>
  </w:num>
  <w:num w:numId="13">
    <w:abstractNumId w:val="15"/>
  </w:num>
  <w:num w:numId="14">
    <w:abstractNumId w:val="17"/>
  </w:num>
  <w:num w:numId="15">
    <w:abstractNumId w:val="9"/>
  </w:num>
  <w:num w:numId="16">
    <w:abstractNumId w:val="20"/>
  </w:num>
  <w:num w:numId="17">
    <w:abstractNumId w:val="12"/>
  </w:num>
  <w:num w:numId="18">
    <w:abstractNumId w:val="19"/>
  </w:num>
  <w:num w:numId="19">
    <w:abstractNumId w:val="1"/>
  </w:num>
  <w:num w:numId="20">
    <w:abstractNumId w:val="18"/>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132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FA"/>
    <w:rsid w:val="00001625"/>
    <w:rsid w:val="00001CE3"/>
    <w:rsid w:val="0000226C"/>
    <w:rsid w:val="00003CB5"/>
    <w:rsid w:val="000040B7"/>
    <w:rsid w:val="00004D11"/>
    <w:rsid w:val="00004D5B"/>
    <w:rsid w:val="0000538B"/>
    <w:rsid w:val="000055C3"/>
    <w:rsid w:val="00005DAD"/>
    <w:rsid w:val="0000701B"/>
    <w:rsid w:val="0001097E"/>
    <w:rsid w:val="000118BE"/>
    <w:rsid w:val="00011C0C"/>
    <w:rsid w:val="00012DB4"/>
    <w:rsid w:val="0001323D"/>
    <w:rsid w:val="00013D77"/>
    <w:rsid w:val="000142D5"/>
    <w:rsid w:val="00014461"/>
    <w:rsid w:val="00014F76"/>
    <w:rsid w:val="0001516D"/>
    <w:rsid w:val="000152EB"/>
    <w:rsid w:val="00015561"/>
    <w:rsid w:val="00015CD0"/>
    <w:rsid w:val="000169DE"/>
    <w:rsid w:val="00016D74"/>
    <w:rsid w:val="00017043"/>
    <w:rsid w:val="00017601"/>
    <w:rsid w:val="00017623"/>
    <w:rsid w:val="000177A2"/>
    <w:rsid w:val="000209C8"/>
    <w:rsid w:val="00021020"/>
    <w:rsid w:val="0002121E"/>
    <w:rsid w:val="0002164D"/>
    <w:rsid w:val="00021858"/>
    <w:rsid w:val="00021DC8"/>
    <w:rsid w:val="0002245B"/>
    <w:rsid w:val="00022994"/>
    <w:rsid w:val="00022C0B"/>
    <w:rsid w:val="00022C88"/>
    <w:rsid w:val="0002340D"/>
    <w:rsid w:val="00024102"/>
    <w:rsid w:val="000241E1"/>
    <w:rsid w:val="0002555C"/>
    <w:rsid w:val="00025672"/>
    <w:rsid w:val="00025FE1"/>
    <w:rsid w:val="00027246"/>
    <w:rsid w:val="00030465"/>
    <w:rsid w:val="0003088B"/>
    <w:rsid w:val="00030922"/>
    <w:rsid w:val="00030B2A"/>
    <w:rsid w:val="0003103E"/>
    <w:rsid w:val="00031357"/>
    <w:rsid w:val="000329C2"/>
    <w:rsid w:val="00032DCE"/>
    <w:rsid w:val="00033077"/>
    <w:rsid w:val="000330CE"/>
    <w:rsid w:val="0003378B"/>
    <w:rsid w:val="00034973"/>
    <w:rsid w:val="00035B1B"/>
    <w:rsid w:val="00036AD8"/>
    <w:rsid w:val="00037225"/>
    <w:rsid w:val="00037C7D"/>
    <w:rsid w:val="00040166"/>
    <w:rsid w:val="00040829"/>
    <w:rsid w:val="0004190C"/>
    <w:rsid w:val="00041A51"/>
    <w:rsid w:val="00041AD6"/>
    <w:rsid w:val="000422F4"/>
    <w:rsid w:val="0004326C"/>
    <w:rsid w:val="0004395A"/>
    <w:rsid w:val="00043B84"/>
    <w:rsid w:val="00043CB6"/>
    <w:rsid w:val="00043F1E"/>
    <w:rsid w:val="00044430"/>
    <w:rsid w:val="00044A01"/>
    <w:rsid w:val="000452EB"/>
    <w:rsid w:val="0004686B"/>
    <w:rsid w:val="00046BE7"/>
    <w:rsid w:val="00047435"/>
    <w:rsid w:val="00047523"/>
    <w:rsid w:val="00050238"/>
    <w:rsid w:val="00050495"/>
    <w:rsid w:val="00050D82"/>
    <w:rsid w:val="000517ED"/>
    <w:rsid w:val="000519C3"/>
    <w:rsid w:val="0005237D"/>
    <w:rsid w:val="0005266C"/>
    <w:rsid w:val="00052B81"/>
    <w:rsid w:val="00052EDB"/>
    <w:rsid w:val="000537FF"/>
    <w:rsid w:val="000539FE"/>
    <w:rsid w:val="00054D55"/>
    <w:rsid w:val="00055853"/>
    <w:rsid w:val="000560BF"/>
    <w:rsid w:val="00056C5C"/>
    <w:rsid w:val="00056E5C"/>
    <w:rsid w:val="00057DCD"/>
    <w:rsid w:val="00060CA0"/>
    <w:rsid w:val="00060CD0"/>
    <w:rsid w:val="00060DDE"/>
    <w:rsid w:val="000610B6"/>
    <w:rsid w:val="00061821"/>
    <w:rsid w:val="000618F9"/>
    <w:rsid w:val="000623DC"/>
    <w:rsid w:val="000628E7"/>
    <w:rsid w:val="00063A45"/>
    <w:rsid w:val="00063AE5"/>
    <w:rsid w:val="00063FA2"/>
    <w:rsid w:val="00064D6F"/>
    <w:rsid w:val="00067FB3"/>
    <w:rsid w:val="00071470"/>
    <w:rsid w:val="00072307"/>
    <w:rsid w:val="00072A6D"/>
    <w:rsid w:val="0007396F"/>
    <w:rsid w:val="00073AD7"/>
    <w:rsid w:val="000742ED"/>
    <w:rsid w:val="00074911"/>
    <w:rsid w:val="00074D1F"/>
    <w:rsid w:val="00075136"/>
    <w:rsid w:val="000755A2"/>
    <w:rsid w:val="00075E63"/>
    <w:rsid w:val="00076AFA"/>
    <w:rsid w:val="000805E9"/>
    <w:rsid w:val="00081271"/>
    <w:rsid w:val="000819EE"/>
    <w:rsid w:val="00081F8C"/>
    <w:rsid w:val="0008276F"/>
    <w:rsid w:val="0008286A"/>
    <w:rsid w:val="00082E06"/>
    <w:rsid w:val="00083757"/>
    <w:rsid w:val="0008413A"/>
    <w:rsid w:val="00084215"/>
    <w:rsid w:val="00085116"/>
    <w:rsid w:val="000855D9"/>
    <w:rsid w:val="00085C2E"/>
    <w:rsid w:val="00085E07"/>
    <w:rsid w:val="0008694E"/>
    <w:rsid w:val="000871F0"/>
    <w:rsid w:val="00087C6D"/>
    <w:rsid w:val="0009037A"/>
    <w:rsid w:val="00090A4A"/>
    <w:rsid w:val="00090BCC"/>
    <w:rsid w:val="00091383"/>
    <w:rsid w:val="0009232B"/>
    <w:rsid w:val="0009353E"/>
    <w:rsid w:val="00094D4A"/>
    <w:rsid w:val="00095BA2"/>
    <w:rsid w:val="0009610F"/>
    <w:rsid w:val="00096A2D"/>
    <w:rsid w:val="000A144A"/>
    <w:rsid w:val="000A1A24"/>
    <w:rsid w:val="000A1A50"/>
    <w:rsid w:val="000A3DDC"/>
    <w:rsid w:val="000A46E3"/>
    <w:rsid w:val="000A46EC"/>
    <w:rsid w:val="000A4A13"/>
    <w:rsid w:val="000A6358"/>
    <w:rsid w:val="000A698F"/>
    <w:rsid w:val="000A7359"/>
    <w:rsid w:val="000A73A3"/>
    <w:rsid w:val="000A7E67"/>
    <w:rsid w:val="000B04F6"/>
    <w:rsid w:val="000B05AE"/>
    <w:rsid w:val="000B0B4E"/>
    <w:rsid w:val="000B170D"/>
    <w:rsid w:val="000B2809"/>
    <w:rsid w:val="000B384C"/>
    <w:rsid w:val="000B3AD6"/>
    <w:rsid w:val="000B40B0"/>
    <w:rsid w:val="000B4588"/>
    <w:rsid w:val="000B5B4A"/>
    <w:rsid w:val="000B63A1"/>
    <w:rsid w:val="000B6B2C"/>
    <w:rsid w:val="000B74FC"/>
    <w:rsid w:val="000B7A82"/>
    <w:rsid w:val="000C00AC"/>
    <w:rsid w:val="000C08A2"/>
    <w:rsid w:val="000C08F9"/>
    <w:rsid w:val="000C0CAA"/>
    <w:rsid w:val="000C0D64"/>
    <w:rsid w:val="000C15FD"/>
    <w:rsid w:val="000C1837"/>
    <w:rsid w:val="000C2072"/>
    <w:rsid w:val="000C213E"/>
    <w:rsid w:val="000C22C2"/>
    <w:rsid w:val="000C23BB"/>
    <w:rsid w:val="000C27EB"/>
    <w:rsid w:val="000C2F4A"/>
    <w:rsid w:val="000C3BC1"/>
    <w:rsid w:val="000C4331"/>
    <w:rsid w:val="000C55E0"/>
    <w:rsid w:val="000C5BA5"/>
    <w:rsid w:val="000C670C"/>
    <w:rsid w:val="000C67E0"/>
    <w:rsid w:val="000C75D0"/>
    <w:rsid w:val="000C76A1"/>
    <w:rsid w:val="000C7CEE"/>
    <w:rsid w:val="000D185D"/>
    <w:rsid w:val="000D1C59"/>
    <w:rsid w:val="000D22D6"/>
    <w:rsid w:val="000D262E"/>
    <w:rsid w:val="000D2C0D"/>
    <w:rsid w:val="000D424F"/>
    <w:rsid w:val="000D4C0C"/>
    <w:rsid w:val="000D532F"/>
    <w:rsid w:val="000D66BD"/>
    <w:rsid w:val="000D6EF0"/>
    <w:rsid w:val="000D7A3D"/>
    <w:rsid w:val="000E2B9A"/>
    <w:rsid w:val="000E4555"/>
    <w:rsid w:val="000E6033"/>
    <w:rsid w:val="000E68DE"/>
    <w:rsid w:val="000E7018"/>
    <w:rsid w:val="000F0599"/>
    <w:rsid w:val="000F174E"/>
    <w:rsid w:val="000F1A65"/>
    <w:rsid w:val="000F1A9B"/>
    <w:rsid w:val="000F2086"/>
    <w:rsid w:val="000F25E1"/>
    <w:rsid w:val="000F2687"/>
    <w:rsid w:val="000F26DF"/>
    <w:rsid w:val="000F2937"/>
    <w:rsid w:val="000F2F88"/>
    <w:rsid w:val="000F3849"/>
    <w:rsid w:val="000F5E39"/>
    <w:rsid w:val="000F668E"/>
    <w:rsid w:val="000F78AE"/>
    <w:rsid w:val="000F7E12"/>
    <w:rsid w:val="001005CE"/>
    <w:rsid w:val="001014DB"/>
    <w:rsid w:val="00101637"/>
    <w:rsid w:val="00101727"/>
    <w:rsid w:val="001020C7"/>
    <w:rsid w:val="001021CE"/>
    <w:rsid w:val="001022D3"/>
    <w:rsid w:val="00103E25"/>
    <w:rsid w:val="00104490"/>
    <w:rsid w:val="00104970"/>
    <w:rsid w:val="00104F0A"/>
    <w:rsid w:val="00105887"/>
    <w:rsid w:val="001059F8"/>
    <w:rsid w:val="00105B6B"/>
    <w:rsid w:val="001066F0"/>
    <w:rsid w:val="001105E1"/>
    <w:rsid w:val="00111BFE"/>
    <w:rsid w:val="001121D1"/>
    <w:rsid w:val="001124CF"/>
    <w:rsid w:val="0011281B"/>
    <w:rsid w:val="00112A7B"/>
    <w:rsid w:val="00113D44"/>
    <w:rsid w:val="00114476"/>
    <w:rsid w:val="001153FA"/>
    <w:rsid w:val="00115561"/>
    <w:rsid w:val="0011581F"/>
    <w:rsid w:val="00116666"/>
    <w:rsid w:val="00116D5F"/>
    <w:rsid w:val="00117234"/>
    <w:rsid w:val="00120B85"/>
    <w:rsid w:val="00120FCF"/>
    <w:rsid w:val="001220B5"/>
    <w:rsid w:val="00122154"/>
    <w:rsid w:val="00122EAA"/>
    <w:rsid w:val="00124086"/>
    <w:rsid w:val="0012484B"/>
    <w:rsid w:val="00124FAD"/>
    <w:rsid w:val="0012556A"/>
    <w:rsid w:val="00125647"/>
    <w:rsid w:val="00125729"/>
    <w:rsid w:val="00125C8B"/>
    <w:rsid w:val="00125D49"/>
    <w:rsid w:val="00126220"/>
    <w:rsid w:val="0012698B"/>
    <w:rsid w:val="00126B48"/>
    <w:rsid w:val="00127DA7"/>
    <w:rsid w:val="00127FB5"/>
    <w:rsid w:val="0013080B"/>
    <w:rsid w:val="00130C9C"/>
    <w:rsid w:val="00132CA7"/>
    <w:rsid w:val="00132D0A"/>
    <w:rsid w:val="00132D6E"/>
    <w:rsid w:val="0013315B"/>
    <w:rsid w:val="00133863"/>
    <w:rsid w:val="00134693"/>
    <w:rsid w:val="00134D27"/>
    <w:rsid w:val="001354F5"/>
    <w:rsid w:val="00135A8B"/>
    <w:rsid w:val="0013737A"/>
    <w:rsid w:val="001377D2"/>
    <w:rsid w:val="0013784B"/>
    <w:rsid w:val="00137DBE"/>
    <w:rsid w:val="00137FFB"/>
    <w:rsid w:val="001403E9"/>
    <w:rsid w:val="001410CF"/>
    <w:rsid w:val="00142068"/>
    <w:rsid w:val="00142762"/>
    <w:rsid w:val="0014375A"/>
    <w:rsid w:val="00143B67"/>
    <w:rsid w:val="0014473E"/>
    <w:rsid w:val="0014612B"/>
    <w:rsid w:val="001463E4"/>
    <w:rsid w:val="001464EC"/>
    <w:rsid w:val="00146AEA"/>
    <w:rsid w:val="00147129"/>
    <w:rsid w:val="0014724F"/>
    <w:rsid w:val="00147DB7"/>
    <w:rsid w:val="00150BA0"/>
    <w:rsid w:val="0015157C"/>
    <w:rsid w:val="00151675"/>
    <w:rsid w:val="0015177F"/>
    <w:rsid w:val="001517EE"/>
    <w:rsid w:val="00151EF6"/>
    <w:rsid w:val="00151F46"/>
    <w:rsid w:val="001538EB"/>
    <w:rsid w:val="0015495F"/>
    <w:rsid w:val="0015498C"/>
    <w:rsid w:val="001549EE"/>
    <w:rsid w:val="00154CB6"/>
    <w:rsid w:val="00155023"/>
    <w:rsid w:val="001554C3"/>
    <w:rsid w:val="0015550A"/>
    <w:rsid w:val="0015561F"/>
    <w:rsid w:val="00155A4F"/>
    <w:rsid w:val="00156228"/>
    <w:rsid w:val="0015627D"/>
    <w:rsid w:val="00156ABE"/>
    <w:rsid w:val="001574FB"/>
    <w:rsid w:val="00160669"/>
    <w:rsid w:val="001607A7"/>
    <w:rsid w:val="001622B2"/>
    <w:rsid w:val="001628F5"/>
    <w:rsid w:val="00162B4D"/>
    <w:rsid w:val="00162FE5"/>
    <w:rsid w:val="001633DE"/>
    <w:rsid w:val="00163B7B"/>
    <w:rsid w:val="001646AD"/>
    <w:rsid w:val="0016483A"/>
    <w:rsid w:val="00164FD7"/>
    <w:rsid w:val="001658A3"/>
    <w:rsid w:val="00165F43"/>
    <w:rsid w:val="001664CC"/>
    <w:rsid w:val="00167D08"/>
    <w:rsid w:val="00167EB3"/>
    <w:rsid w:val="00170044"/>
    <w:rsid w:val="001703D2"/>
    <w:rsid w:val="001710FA"/>
    <w:rsid w:val="00172EB5"/>
    <w:rsid w:val="00173DF0"/>
    <w:rsid w:val="001749FA"/>
    <w:rsid w:val="00174C65"/>
    <w:rsid w:val="001751C9"/>
    <w:rsid w:val="00175665"/>
    <w:rsid w:val="0017590A"/>
    <w:rsid w:val="00175993"/>
    <w:rsid w:val="001779F4"/>
    <w:rsid w:val="001808CB"/>
    <w:rsid w:val="00183569"/>
    <w:rsid w:val="00185871"/>
    <w:rsid w:val="001859A4"/>
    <w:rsid w:val="0018637B"/>
    <w:rsid w:val="001868C4"/>
    <w:rsid w:val="00186E79"/>
    <w:rsid w:val="00187017"/>
    <w:rsid w:val="00187BE7"/>
    <w:rsid w:val="00187EC9"/>
    <w:rsid w:val="0019054A"/>
    <w:rsid w:val="00190881"/>
    <w:rsid w:val="0019150D"/>
    <w:rsid w:val="00191704"/>
    <w:rsid w:val="0019273D"/>
    <w:rsid w:val="001927F4"/>
    <w:rsid w:val="00192AB0"/>
    <w:rsid w:val="00192FA8"/>
    <w:rsid w:val="00193276"/>
    <w:rsid w:val="0019355B"/>
    <w:rsid w:val="00194366"/>
    <w:rsid w:val="00194B9E"/>
    <w:rsid w:val="00195343"/>
    <w:rsid w:val="001953CE"/>
    <w:rsid w:val="001955C2"/>
    <w:rsid w:val="001958FE"/>
    <w:rsid w:val="00196BD7"/>
    <w:rsid w:val="00197179"/>
    <w:rsid w:val="001A180A"/>
    <w:rsid w:val="001A1930"/>
    <w:rsid w:val="001A26DE"/>
    <w:rsid w:val="001A2B93"/>
    <w:rsid w:val="001A3224"/>
    <w:rsid w:val="001A3766"/>
    <w:rsid w:val="001A3EAF"/>
    <w:rsid w:val="001A4271"/>
    <w:rsid w:val="001A4A4B"/>
    <w:rsid w:val="001A4A7B"/>
    <w:rsid w:val="001A4DE0"/>
    <w:rsid w:val="001A53E0"/>
    <w:rsid w:val="001A569C"/>
    <w:rsid w:val="001A6164"/>
    <w:rsid w:val="001A68FB"/>
    <w:rsid w:val="001A6D22"/>
    <w:rsid w:val="001A6D36"/>
    <w:rsid w:val="001A7C3A"/>
    <w:rsid w:val="001A7F4C"/>
    <w:rsid w:val="001B01B8"/>
    <w:rsid w:val="001B049C"/>
    <w:rsid w:val="001B2B36"/>
    <w:rsid w:val="001B2CC2"/>
    <w:rsid w:val="001B3484"/>
    <w:rsid w:val="001B46DC"/>
    <w:rsid w:val="001B5412"/>
    <w:rsid w:val="001B5538"/>
    <w:rsid w:val="001B5601"/>
    <w:rsid w:val="001B5EF3"/>
    <w:rsid w:val="001B728F"/>
    <w:rsid w:val="001B7B8D"/>
    <w:rsid w:val="001C0D6F"/>
    <w:rsid w:val="001C0DF9"/>
    <w:rsid w:val="001C1527"/>
    <w:rsid w:val="001C20D8"/>
    <w:rsid w:val="001C2E42"/>
    <w:rsid w:val="001C2EA4"/>
    <w:rsid w:val="001C3CE6"/>
    <w:rsid w:val="001C431C"/>
    <w:rsid w:val="001C4CD5"/>
    <w:rsid w:val="001C5C17"/>
    <w:rsid w:val="001C6187"/>
    <w:rsid w:val="001C6604"/>
    <w:rsid w:val="001C783B"/>
    <w:rsid w:val="001D08F0"/>
    <w:rsid w:val="001D0BD3"/>
    <w:rsid w:val="001D11E5"/>
    <w:rsid w:val="001D165B"/>
    <w:rsid w:val="001D25BC"/>
    <w:rsid w:val="001D2844"/>
    <w:rsid w:val="001D3AFD"/>
    <w:rsid w:val="001D429B"/>
    <w:rsid w:val="001D4C1B"/>
    <w:rsid w:val="001D5084"/>
    <w:rsid w:val="001D5176"/>
    <w:rsid w:val="001D53AD"/>
    <w:rsid w:val="001D57DD"/>
    <w:rsid w:val="001D5A61"/>
    <w:rsid w:val="001D5CDB"/>
    <w:rsid w:val="001D6502"/>
    <w:rsid w:val="001D7021"/>
    <w:rsid w:val="001D7079"/>
    <w:rsid w:val="001D728A"/>
    <w:rsid w:val="001D77ED"/>
    <w:rsid w:val="001E046D"/>
    <w:rsid w:val="001E0676"/>
    <w:rsid w:val="001E087F"/>
    <w:rsid w:val="001E0CEA"/>
    <w:rsid w:val="001E0E67"/>
    <w:rsid w:val="001E100B"/>
    <w:rsid w:val="001E17F6"/>
    <w:rsid w:val="001E1821"/>
    <w:rsid w:val="001E1B48"/>
    <w:rsid w:val="001E29C2"/>
    <w:rsid w:val="001E2FDA"/>
    <w:rsid w:val="001E3D71"/>
    <w:rsid w:val="001E4B35"/>
    <w:rsid w:val="001E4DD6"/>
    <w:rsid w:val="001E506D"/>
    <w:rsid w:val="001E5825"/>
    <w:rsid w:val="001E5D7B"/>
    <w:rsid w:val="001E5DBB"/>
    <w:rsid w:val="001E6234"/>
    <w:rsid w:val="001E6397"/>
    <w:rsid w:val="001E6471"/>
    <w:rsid w:val="001E667B"/>
    <w:rsid w:val="001E6E97"/>
    <w:rsid w:val="001E6EDD"/>
    <w:rsid w:val="001E7011"/>
    <w:rsid w:val="001E758A"/>
    <w:rsid w:val="001E7C7E"/>
    <w:rsid w:val="001F0306"/>
    <w:rsid w:val="001F17E4"/>
    <w:rsid w:val="001F1CAF"/>
    <w:rsid w:val="001F2189"/>
    <w:rsid w:val="001F27AA"/>
    <w:rsid w:val="001F2CBE"/>
    <w:rsid w:val="001F2F94"/>
    <w:rsid w:val="001F3984"/>
    <w:rsid w:val="001F4867"/>
    <w:rsid w:val="001F59EA"/>
    <w:rsid w:val="001F6580"/>
    <w:rsid w:val="001F7061"/>
    <w:rsid w:val="001F70A1"/>
    <w:rsid w:val="001F7D89"/>
    <w:rsid w:val="00201608"/>
    <w:rsid w:val="002018CD"/>
    <w:rsid w:val="00205267"/>
    <w:rsid w:val="002060E1"/>
    <w:rsid w:val="002067DA"/>
    <w:rsid w:val="00206A4C"/>
    <w:rsid w:val="00206CE1"/>
    <w:rsid w:val="00210C13"/>
    <w:rsid w:val="0021217D"/>
    <w:rsid w:val="0021277E"/>
    <w:rsid w:val="00212A55"/>
    <w:rsid w:val="00212AE4"/>
    <w:rsid w:val="00212F57"/>
    <w:rsid w:val="00213B0D"/>
    <w:rsid w:val="00214EEC"/>
    <w:rsid w:val="00215C28"/>
    <w:rsid w:val="0021610D"/>
    <w:rsid w:val="002161EB"/>
    <w:rsid w:val="00216489"/>
    <w:rsid w:val="002167BE"/>
    <w:rsid w:val="002175A8"/>
    <w:rsid w:val="00220F01"/>
    <w:rsid w:val="00222D0E"/>
    <w:rsid w:val="002231D0"/>
    <w:rsid w:val="00224583"/>
    <w:rsid w:val="00224FB8"/>
    <w:rsid w:val="002250AF"/>
    <w:rsid w:val="002255C9"/>
    <w:rsid w:val="00225C32"/>
    <w:rsid w:val="00226ED5"/>
    <w:rsid w:val="002271F2"/>
    <w:rsid w:val="00230111"/>
    <w:rsid w:val="0023166F"/>
    <w:rsid w:val="0023273F"/>
    <w:rsid w:val="00232947"/>
    <w:rsid w:val="002332D4"/>
    <w:rsid w:val="002337D8"/>
    <w:rsid w:val="002344AE"/>
    <w:rsid w:val="00234B2A"/>
    <w:rsid w:val="00234DA6"/>
    <w:rsid w:val="0023620C"/>
    <w:rsid w:val="002365DF"/>
    <w:rsid w:val="002374A7"/>
    <w:rsid w:val="0024068E"/>
    <w:rsid w:val="00240A9E"/>
    <w:rsid w:val="00240AE0"/>
    <w:rsid w:val="00241619"/>
    <w:rsid w:val="00242735"/>
    <w:rsid w:val="0024345C"/>
    <w:rsid w:val="00243E9D"/>
    <w:rsid w:val="002449E0"/>
    <w:rsid w:val="0024633D"/>
    <w:rsid w:val="0024683E"/>
    <w:rsid w:val="00247C1A"/>
    <w:rsid w:val="00247CD7"/>
    <w:rsid w:val="00247D5D"/>
    <w:rsid w:val="00250114"/>
    <w:rsid w:val="00250F12"/>
    <w:rsid w:val="0025109C"/>
    <w:rsid w:val="002510A0"/>
    <w:rsid w:val="002519DA"/>
    <w:rsid w:val="00252681"/>
    <w:rsid w:val="002527DF"/>
    <w:rsid w:val="00252D81"/>
    <w:rsid w:val="002534D5"/>
    <w:rsid w:val="0025377A"/>
    <w:rsid w:val="002548D4"/>
    <w:rsid w:val="00254F6A"/>
    <w:rsid w:val="002555F7"/>
    <w:rsid w:val="002557A4"/>
    <w:rsid w:val="002557A9"/>
    <w:rsid w:val="00255B51"/>
    <w:rsid w:val="00255C95"/>
    <w:rsid w:val="00255D18"/>
    <w:rsid w:val="002561E5"/>
    <w:rsid w:val="00256AD4"/>
    <w:rsid w:val="00256ADB"/>
    <w:rsid w:val="002571EF"/>
    <w:rsid w:val="0025751A"/>
    <w:rsid w:val="00257D3F"/>
    <w:rsid w:val="0026029A"/>
    <w:rsid w:val="0026053E"/>
    <w:rsid w:val="002612EF"/>
    <w:rsid w:val="00261484"/>
    <w:rsid w:val="002615AF"/>
    <w:rsid w:val="00262EAE"/>
    <w:rsid w:val="00263092"/>
    <w:rsid w:val="0026403C"/>
    <w:rsid w:val="00264DA7"/>
    <w:rsid w:val="00265F0A"/>
    <w:rsid w:val="00267880"/>
    <w:rsid w:val="002703D0"/>
    <w:rsid w:val="0027072F"/>
    <w:rsid w:val="00270CC3"/>
    <w:rsid w:val="00270D8C"/>
    <w:rsid w:val="00271620"/>
    <w:rsid w:val="00271DF8"/>
    <w:rsid w:val="002723B2"/>
    <w:rsid w:val="00272935"/>
    <w:rsid w:val="002730C0"/>
    <w:rsid w:val="00273355"/>
    <w:rsid w:val="00273F99"/>
    <w:rsid w:val="002742C3"/>
    <w:rsid w:val="00274554"/>
    <w:rsid w:val="002746ED"/>
    <w:rsid w:val="002748E4"/>
    <w:rsid w:val="00275023"/>
    <w:rsid w:val="002754BD"/>
    <w:rsid w:val="00276375"/>
    <w:rsid w:val="002763DC"/>
    <w:rsid w:val="00276A14"/>
    <w:rsid w:val="00276C8B"/>
    <w:rsid w:val="00276D97"/>
    <w:rsid w:val="00276F8B"/>
    <w:rsid w:val="00276FF8"/>
    <w:rsid w:val="0027756A"/>
    <w:rsid w:val="00280902"/>
    <w:rsid w:val="00280D7C"/>
    <w:rsid w:val="00280F0A"/>
    <w:rsid w:val="00281CEA"/>
    <w:rsid w:val="00282190"/>
    <w:rsid w:val="00282E2B"/>
    <w:rsid w:val="00283597"/>
    <w:rsid w:val="00284494"/>
    <w:rsid w:val="00286BDD"/>
    <w:rsid w:val="002873B7"/>
    <w:rsid w:val="002878C7"/>
    <w:rsid w:val="0029037E"/>
    <w:rsid w:val="00290C08"/>
    <w:rsid w:val="00290D24"/>
    <w:rsid w:val="0029191A"/>
    <w:rsid w:val="0029225D"/>
    <w:rsid w:val="002929C0"/>
    <w:rsid w:val="00294047"/>
    <w:rsid w:val="00294CAE"/>
    <w:rsid w:val="00295031"/>
    <w:rsid w:val="00295590"/>
    <w:rsid w:val="002958F8"/>
    <w:rsid w:val="00295D9D"/>
    <w:rsid w:val="00295F2C"/>
    <w:rsid w:val="0029676A"/>
    <w:rsid w:val="00296930"/>
    <w:rsid w:val="00296F71"/>
    <w:rsid w:val="002976D7"/>
    <w:rsid w:val="002979C5"/>
    <w:rsid w:val="00297D0A"/>
    <w:rsid w:val="002A0428"/>
    <w:rsid w:val="002A0A3F"/>
    <w:rsid w:val="002A1043"/>
    <w:rsid w:val="002A119A"/>
    <w:rsid w:val="002A119B"/>
    <w:rsid w:val="002A20F3"/>
    <w:rsid w:val="002A2285"/>
    <w:rsid w:val="002A246A"/>
    <w:rsid w:val="002A27A9"/>
    <w:rsid w:val="002A45AF"/>
    <w:rsid w:val="002A5455"/>
    <w:rsid w:val="002A5BF3"/>
    <w:rsid w:val="002A5F45"/>
    <w:rsid w:val="002A6E32"/>
    <w:rsid w:val="002A7751"/>
    <w:rsid w:val="002A7944"/>
    <w:rsid w:val="002A7E03"/>
    <w:rsid w:val="002B0E33"/>
    <w:rsid w:val="002B1121"/>
    <w:rsid w:val="002B14B6"/>
    <w:rsid w:val="002B1D61"/>
    <w:rsid w:val="002B2B7B"/>
    <w:rsid w:val="002B2F6A"/>
    <w:rsid w:val="002B39A2"/>
    <w:rsid w:val="002B4311"/>
    <w:rsid w:val="002B4BAB"/>
    <w:rsid w:val="002B4C4C"/>
    <w:rsid w:val="002B5E8E"/>
    <w:rsid w:val="002B644F"/>
    <w:rsid w:val="002B6744"/>
    <w:rsid w:val="002B70C1"/>
    <w:rsid w:val="002B75BD"/>
    <w:rsid w:val="002C00BB"/>
    <w:rsid w:val="002C04C8"/>
    <w:rsid w:val="002C1A1A"/>
    <w:rsid w:val="002C1D4F"/>
    <w:rsid w:val="002C3035"/>
    <w:rsid w:val="002C3A9C"/>
    <w:rsid w:val="002C5516"/>
    <w:rsid w:val="002C60E3"/>
    <w:rsid w:val="002C6157"/>
    <w:rsid w:val="002C6969"/>
    <w:rsid w:val="002C6D40"/>
    <w:rsid w:val="002C6EBF"/>
    <w:rsid w:val="002C74FC"/>
    <w:rsid w:val="002C7BC7"/>
    <w:rsid w:val="002C7C34"/>
    <w:rsid w:val="002D015F"/>
    <w:rsid w:val="002D0476"/>
    <w:rsid w:val="002D082B"/>
    <w:rsid w:val="002D10D3"/>
    <w:rsid w:val="002D1208"/>
    <w:rsid w:val="002D218A"/>
    <w:rsid w:val="002D2863"/>
    <w:rsid w:val="002D2C70"/>
    <w:rsid w:val="002D3476"/>
    <w:rsid w:val="002D43E5"/>
    <w:rsid w:val="002D529D"/>
    <w:rsid w:val="002D554B"/>
    <w:rsid w:val="002D5F30"/>
    <w:rsid w:val="002D6A3E"/>
    <w:rsid w:val="002D6D4E"/>
    <w:rsid w:val="002D6EBF"/>
    <w:rsid w:val="002D7670"/>
    <w:rsid w:val="002D78BA"/>
    <w:rsid w:val="002D7F00"/>
    <w:rsid w:val="002E13BE"/>
    <w:rsid w:val="002E260E"/>
    <w:rsid w:val="002E2958"/>
    <w:rsid w:val="002E2B11"/>
    <w:rsid w:val="002E2C22"/>
    <w:rsid w:val="002E317D"/>
    <w:rsid w:val="002E40B2"/>
    <w:rsid w:val="002E45C1"/>
    <w:rsid w:val="002E6305"/>
    <w:rsid w:val="002E6C09"/>
    <w:rsid w:val="002E78D9"/>
    <w:rsid w:val="002F1414"/>
    <w:rsid w:val="002F1C40"/>
    <w:rsid w:val="002F1F69"/>
    <w:rsid w:val="002F23C3"/>
    <w:rsid w:val="002F4D4B"/>
    <w:rsid w:val="002F5AEB"/>
    <w:rsid w:val="002F5C47"/>
    <w:rsid w:val="002F67E1"/>
    <w:rsid w:val="002F7FCD"/>
    <w:rsid w:val="00300384"/>
    <w:rsid w:val="003003FA"/>
    <w:rsid w:val="00300ECF"/>
    <w:rsid w:val="0030176F"/>
    <w:rsid w:val="003024A6"/>
    <w:rsid w:val="003031B6"/>
    <w:rsid w:val="003034F7"/>
    <w:rsid w:val="003036BD"/>
    <w:rsid w:val="00303B51"/>
    <w:rsid w:val="00304039"/>
    <w:rsid w:val="0030427D"/>
    <w:rsid w:val="00304EA7"/>
    <w:rsid w:val="00306458"/>
    <w:rsid w:val="00306A55"/>
    <w:rsid w:val="00307173"/>
    <w:rsid w:val="00307FA4"/>
    <w:rsid w:val="00310540"/>
    <w:rsid w:val="00310917"/>
    <w:rsid w:val="00311067"/>
    <w:rsid w:val="00311A92"/>
    <w:rsid w:val="00311DE5"/>
    <w:rsid w:val="00312B62"/>
    <w:rsid w:val="00313263"/>
    <w:rsid w:val="00313710"/>
    <w:rsid w:val="00314A90"/>
    <w:rsid w:val="003153FA"/>
    <w:rsid w:val="00315776"/>
    <w:rsid w:val="0031618F"/>
    <w:rsid w:val="00316424"/>
    <w:rsid w:val="00316B3E"/>
    <w:rsid w:val="003178EA"/>
    <w:rsid w:val="00317DD5"/>
    <w:rsid w:val="00320715"/>
    <w:rsid w:val="00320C2E"/>
    <w:rsid w:val="003212AA"/>
    <w:rsid w:val="003219F4"/>
    <w:rsid w:val="00321F52"/>
    <w:rsid w:val="00322CB7"/>
    <w:rsid w:val="00322E56"/>
    <w:rsid w:val="003244ED"/>
    <w:rsid w:val="00324BCB"/>
    <w:rsid w:val="003255C5"/>
    <w:rsid w:val="00326A92"/>
    <w:rsid w:val="00327452"/>
    <w:rsid w:val="003277F3"/>
    <w:rsid w:val="0032783B"/>
    <w:rsid w:val="00327952"/>
    <w:rsid w:val="00330C91"/>
    <w:rsid w:val="00330CB7"/>
    <w:rsid w:val="00330E71"/>
    <w:rsid w:val="00331E1B"/>
    <w:rsid w:val="003326F8"/>
    <w:rsid w:val="00332915"/>
    <w:rsid w:val="003334BF"/>
    <w:rsid w:val="003353C3"/>
    <w:rsid w:val="0033543D"/>
    <w:rsid w:val="0033724B"/>
    <w:rsid w:val="00340611"/>
    <w:rsid w:val="003406B8"/>
    <w:rsid w:val="0034116D"/>
    <w:rsid w:val="0034267C"/>
    <w:rsid w:val="00342852"/>
    <w:rsid w:val="00342CA7"/>
    <w:rsid w:val="00342E5D"/>
    <w:rsid w:val="00342F90"/>
    <w:rsid w:val="0034376E"/>
    <w:rsid w:val="003447FC"/>
    <w:rsid w:val="00344977"/>
    <w:rsid w:val="0034551B"/>
    <w:rsid w:val="003468B7"/>
    <w:rsid w:val="003506E2"/>
    <w:rsid w:val="00351D47"/>
    <w:rsid w:val="00351E4C"/>
    <w:rsid w:val="0035293C"/>
    <w:rsid w:val="00352BEC"/>
    <w:rsid w:val="00353532"/>
    <w:rsid w:val="003555C4"/>
    <w:rsid w:val="00355BF0"/>
    <w:rsid w:val="00355D3D"/>
    <w:rsid w:val="00355F08"/>
    <w:rsid w:val="003561D4"/>
    <w:rsid w:val="00356BB6"/>
    <w:rsid w:val="003570A2"/>
    <w:rsid w:val="00357960"/>
    <w:rsid w:val="003615D5"/>
    <w:rsid w:val="0036261E"/>
    <w:rsid w:val="0036377D"/>
    <w:rsid w:val="003650F0"/>
    <w:rsid w:val="00365114"/>
    <w:rsid w:val="0036584B"/>
    <w:rsid w:val="00367144"/>
    <w:rsid w:val="0036720F"/>
    <w:rsid w:val="003677E2"/>
    <w:rsid w:val="003705B4"/>
    <w:rsid w:val="00372672"/>
    <w:rsid w:val="0037325C"/>
    <w:rsid w:val="00375342"/>
    <w:rsid w:val="00375B90"/>
    <w:rsid w:val="00376151"/>
    <w:rsid w:val="00377607"/>
    <w:rsid w:val="00377E4B"/>
    <w:rsid w:val="00377F22"/>
    <w:rsid w:val="003808AA"/>
    <w:rsid w:val="00380AAD"/>
    <w:rsid w:val="00380FDB"/>
    <w:rsid w:val="00382E42"/>
    <w:rsid w:val="00383066"/>
    <w:rsid w:val="0038356A"/>
    <w:rsid w:val="00385BDB"/>
    <w:rsid w:val="00386C27"/>
    <w:rsid w:val="00387231"/>
    <w:rsid w:val="003905C7"/>
    <w:rsid w:val="00390A8F"/>
    <w:rsid w:val="003930BF"/>
    <w:rsid w:val="00393247"/>
    <w:rsid w:val="00393A74"/>
    <w:rsid w:val="00394B3F"/>
    <w:rsid w:val="00394B4D"/>
    <w:rsid w:val="003950A8"/>
    <w:rsid w:val="003956F1"/>
    <w:rsid w:val="003961B7"/>
    <w:rsid w:val="00397C76"/>
    <w:rsid w:val="003A0EE4"/>
    <w:rsid w:val="003A1A81"/>
    <w:rsid w:val="003A2097"/>
    <w:rsid w:val="003A2710"/>
    <w:rsid w:val="003A334A"/>
    <w:rsid w:val="003A3511"/>
    <w:rsid w:val="003A3875"/>
    <w:rsid w:val="003A3CD6"/>
    <w:rsid w:val="003A4254"/>
    <w:rsid w:val="003A583C"/>
    <w:rsid w:val="003A59A5"/>
    <w:rsid w:val="003A5EB9"/>
    <w:rsid w:val="003A66C3"/>
    <w:rsid w:val="003A691B"/>
    <w:rsid w:val="003A6DA3"/>
    <w:rsid w:val="003B1210"/>
    <w:rsid w:val="003B1FAF"/>
    <w:rsid w:val="003B2C68"/>
    <w:rsid w:val="003B2FB0"/>
    <w:rsid w:val="003B510E"/>
    <w:rsid w:val="003B5CF4"/>
    <w:rsid w:val="003B6794"/>
    <w:rsid w:val="003B7A93"/>
    <w:rsid w:val="003C034C"/>
    <w:rsid w:val="003C140E"/>
    <w:rsid w:val="003C17F2"/>
    <w:rsid w:val="003C3A19"/>
    <w:rsid w:val="003C4707"/>
    <w:rsid w:val="003C49DF"/>
    <w:rsid w:val="003C4A8D"/>
    <w:rsid w:val="003C504A"/>
    <w:rsid w:val="003C525C"/>
    <w:rsid w:val="003C54B0"/>
    <w:rsid w:val="003C5732"/>
    <w:rsid w:val="003C5791"/>
    <w:rsid w:val="003C596F"/>
    <w:rsid w:val="003C5FB3"/>
    <w:rsid w:val="003D0485"/>
    <w:rsid w:val="003D061D"/>
    <w:rsid w:val="003D0D0A"/>
    <w:rsid w:val="003D0FB3"/>
    <w:rsid w:val="003D13BB"/>
    <w:rsid w:val="003D1490"/>
    <w:rsid w:val="003D172A"/>
    <w:rsid w:val="003D180D"/>
    <w:rsid w:val="003D199A"/>
    <w:rsid w:val="003D1E1D"/>
    <w:rsid w:val="003D2355"/>
    <w:rsid w:val="003D27C5"/>
    <w:rsid w:val="003D2A4B"/>
    <w:rsid w:val="003D341A"/>
    <w:rsid w:val="003D3798"/>
    <w:rsid w:val="003D4B73"/>
    <w:rsid w:val="003D622B"/>
    <w:rsid w:val="003D6770"/>
    <w:rsid w:val="003D6AF6"/>
    <w:rsid w:val="003D6DAB"/>
    <w:rsid w:val="003E053B"/>
    <w:rsid w:val="003E0F50"/>
    <w:rsid w:val="003E1FA2"/>
    <w:rsid w:val="003E2387"/>
    <w:rsid w:val="003E2D83"/>
    <w:rsid w:val="003E37BC"/>
    <w:rsid w:val="003E4CB9"/>
    <w:rsid w:val="003E5008"/>
    <w:rsid w:val="003E5775"/>
    <w:rsid w:val="003E5EE6"/>
    <w:rsid w:val="003E6561"/>
    <w:rsid w:val="003E65B9"/>
    <w:rsid w:val="003E672A"/>
    <w:rsid w:val="003E6834"/>
    <w:rsid w:val="003E6F1B"/>
    <w:rsid w:val="003E752F"/>
    <w:rsid w:val="003E781C"/>
    <w:rsid w:val="003E7D74"/>
    <w:rsid w:val="003E7E54"/>
    <w:rsid w:val="003F0553"/>
    <w:rsid w:val="003F21CC"/>
    <w:rsid w:val="003F2495"/>
    <w:rsid w:val="003F3C16"/>
    <w:rsid w:val="003F46F3"/>
    <w:rsid w:val="003F4CD3"/>
    <w:rsid w:val="003F5D60"/>
    <w:rsid w:val="003F5F95"/>
    <w:rsid w:val="003F5FE3"/>
    <w:rsid w:val="003F6EF5"/>
    <w:rsid w:val="003F7B3A"/>
    <w:rsid w:val="00400E19"/>
    <w:rsid w:val="00401957"/>
    <w:rsid w:val="00401967"/>
    <w:rsid w:val="004021EF"/>
    <w:rsid w:val="004037C7"/>
    <w:rsid w:val="00403A16"/>
    <w:rsid w:val="00403BA9"/>
    <w:rsid w:val="00403EFD"/>
    <w:rsid w:val="00405513"/>
    <w:rsid w:val="00405959"/>
    <w:rsid w:val="004059FB"/>
    <w:rsid w:val="00405CE9"/>
    <w:rsid w:val="004061EF"/>
    <w:rsid w:val="00406672"/>
    <w:rsid w:val="00406938"/>
    <w:rsid w:val="00407943"/>
    <w:rsid w:val="00410E0A"/>
    <w:rsid w:val="00411892"/>
    <w:rsid w:val="00411AF7"/>
    <w:rsid w:val="00411B62"/>
    <w:rsid w:val="00411B73"/>
    <w:rsid w:val="00414669"/>
    <w:rsid w:val="0041568E"/>
    <w:rsid w:val="00415931"/>
    <w:rsid w:val="00416673"/>
    <w:rsid w:val="00417BA1"/>
    <w:rsid w:val="00417CAC"/>
    <w:rsid w:val="004200E2"/>
    <w:rsid w:val="00420DB9"/>
    <w:rsid w:val="00421370"/>
    <w:rsid w:val="00421728"/>
    <w:rsid w:val="00421C9E"/>
    <w:rsid w:val="00421D89"/>
    <w:rsid w:val="00422DEF"/>
    <w:rsid w:val="00423BFE"/>
    <w:rsid w:val="00423D1D"/>
    <w:rsid w:val="00426063"/>
    <w:rsid w:val="0042684E"/>
    <w:rsid w:val="00426B77"/>
    <w:rsid w:val="00427079"/>
    <w:rsid w:val="00427B7A"/>
    <w:rsid w:val="00430265"/>
    <w:rsid w:val="004303B1"/>
    <w:rsid w:val="00430CE9"/>
    <w:rsid w:val="00431CB3"/>
    <w:rsid w:val="00433F32"/>
    <w:rsid w:val="004340D9"/>
    <w:rsid w:val="00434774"/>
    <w:rsid w:val="004352B9"/>
    <w:rsid w:val="0043657A"/>
    <w:rsid w:val="00437309"/>
    <w:rsid w:val="00437697"/>
    <w:rsid w:val="0043785C"/>
    <w:rsid w:val="00437C80"/>
    <w:rsid w:val="00437CB9"/>
    <w:rsid w:val="00437DBF"/>
    <w:rsid w:val="00437FFB"/>
    <w:rsid w:val="0044030A"/>
    <w:rsid w:val="0044090E"/>
    <w:rsid w:val="00441212"/>
    <w:rsid w:val="00441395"/>
    <w:rsid w:val="0044142D"/>
    <w:rsid w:val="004416B7"/>
    <w:rsid w:val="00441B46"/>
    <w:rsid w:val="00441F22"/>
    <w:rsid w:val="00441F79"/>
    <w:rsid w:val="00442503"/>
    <w:rsid w:val="004429E9"/>
    <w:rsid w:val="00442B83"/>
    <w:rsid w:val="004443D7"/>
    <w:rsid w:val="004448E8"/>
    <w:rsid w:val="00445BFB"/>
    <w:rsid w:val="0044684C"/>
    <w:rsid w:val="0045064F"/>
    <w:rsid w:val="00450722"/>
    <w:rsid w:val="0045079F"/>
    <w:rsid w:val="00450BA9"/>
    <w:rsid w:val="00450E9F"/>
    <w:rsid w:val="004518C4"/>
    <w:rsid w:val="00451F02"/>
    <w:rsid w:val="0045247A"/>
    <w:rsid w:val="00453009"/>
    <w:rsid w:val="00453211"/>
    <w:rsid w:val="00453512"/>
    <w:rsid w:val="0045356B"/>
    <w:rsid w:val="0045356D"/>
    <w:rsid w:val="00453883"/>
    <w:rsid w:val="00453EAF"/>
    <w:rsid w:val="00454362"/>
    <w:rsid w:val="004548BE"/>
    <w:rsid w:val="00454AA8"/>
    <w:rsid w:val="004567CA"/>
    <w:rsid w:val="0045692A"/>
    <w:rsid w:val="00457772"/>
    <w:rsid w:val="00457BF0"/>
    <w:rsid w:val="004610DD"/>
    <w:rsid w:val="00462617"/>
    <w:rsid w:val="00462716"/>
    <w:rsid w:val="00463CD7"/>
    <w:rsid w:val="00464B51"/>
    <w:rsid w:val="00465CFE"/>
    <w:rsid w:val="00466238"/>
    <w:rsid w:val="0046627C"/>
    <w:rsid w:val="00467238"/>
    <w:rsid w:val="00467DC8"/>
    <w:rsid w:val="00470724"/>
    <w:rsid w:val="0047084F"/>
    <w:rsid w:val="00471707"/>
    <w:rsid w:val="00471915"/>
    <w:rsid w:val="004736A0"/>
    <w:rsid w:val="004740DA"/>
    <w:rsid w:val="004747A6"/>
    <w:rsid w:val="00480159"/>
    <w:rsid w:val="004812AB"/>
    <w:rsid w:val="0048193B"/>
    <w:rsid w:val="0048247E"/>
    <w:rsid w:val="0048449E"/>
    <w:rsid w:val="00484601"/>
    <w:rsid w:val="00485244"/>
    <w:rsid w:val="00485E8F"/>
    <w:rsid w:val="00485F32"/>
    <w:rsid w:val="00486C2E"/>
    <w:rsid w:val="00487796"/>
    <w:rsid w:val="004905C7"/>
    <w:rsid w:val="0049090B"/>
    <w:rsid w:val="00490D91"/>
    <w:rsid w:val="00491600"/>
    <w:rsid w:val="00491951"/>
    <w:rsid w:val="00491C8E"/>
    <w:rsid w:val="00492295"/>
    <w:rsid w:val="004925B6"/>
    <w:rsid w:val="004935A5"/>
    <w:rsid w:val="00493D47"/>
    <w:rsid w:val="00494B3E"/>
    <w:rsid w:val="00494C29"/>
    <w:rsid w:val="00495508"/>
    <w:rsid w:val="00495DE1"/>
    <w:rsid w:val="004964DA"/>
    <w:rsid w:val="00496664"/>
    <w:rsid w:val="00497127"/>
    <w:rsid w:val="004A0480"/>
    <w:rsid w:val="004A0A1E"/>
    <w:rsid w:val="004A0E79"/>
    <w:rsid w:val="004A11AC"/>
    <w:rsid w:val="004A1684"/>
    <w:rsid w:val="004A184A"/>
    <w:rsid w:val="004A1AA9"/>
    <w:rsid w:val="004A1EC1"/>
    <w:rsid w:val="004A2201"/>
    <w:rsid w:val="004A2DA9"/>
    <w:rsid w:val="004A33D9"/>
    <w:rsid w:val="004A3539"/>
    <w:rsid w:val="004A3FEE"/>
    <w:rsid w:val="004A4516"/>
    <w:rsid w:val="004A48D1"/>
    <w:rsid w:val="004A4C7D"/>
    <w:rsid w:val="004A4E4A"/>
    <w:rsid w:val="004A6437"/>
    <w:rsid w:val="004A6AAA"/>
    <w:rsid w:val="004A6F54"/>
    <w:rsid w:val="004B0CAC"/>
    <w:rsid w:val="004B1366"/>
    <w:rsid w:val="004B17AB"/>
    <w:rsid w:val="004B3650"/>
    <w:rsid w:val="004B3962"/>
    <w:rsid w:val="004B3D77"/>
    <w:rsid w:val="004B5132"/>
    <w:rsid w:val="004B5B78"/>
    <w:rsid w:val="004B5BEB"/>
    <w:rsid w:val="004B66D4"/>
    <w:rsid w:val="004B77C1"/>
    <w:rsid w:val="004C012F"/>
    <w:rsid w:val="004C0883"/>
    <w:rsid w:val="004C0F21"/>
    <w:rsid w:val="004C1114"/>
    <w:rsid w:val="004C112B"/>
    <w:rsid w:val="004C156E"/>
    <w:rsid w:val="004C2090"/>
    <w:rsid w:val="004C217D"/>
    <w:rsid w:val="004C2BD3"/>
    <w:rsid w:val="004C33DA"/>
    <w:rsid w:val="004C3A62"/>
    <w:rsid w:val="004C431E"/>
    <w:rsid w:val="004C5778"/>
    <w:rsid w:val="004C5BFF"/>
    <w:rsid w:val="004C60F0"/>
    <w:rsid w:val="004C6EFF"/>
    <w:rsid w:val="004C756C"/>
    <w:rsid w:val="004C7BC1"/>
    <w:rsid w:val="004C7C94"/>
    <w:rsid w:val="004D029A"/>
    <w:rsid w:val="004D0E05"/>
    <w:rsid w:val="004D1E9D"/>
    <w:rsid w:val="004D1F6C"/>
    <w:rsid w:val="004D251A"/>
    <w:rsid w:val="004D3081"/>
    <w:rsid w:val="004D39B3"/>
    <w:rsid w:val="004D5176"/>
    <w:rsid w:val="004D5731"/>
    <w:rsid w:val="004D57E9"/>
    <w:rsid w:val="004D5C8A"/>
    <w:rsid w:val="004D5FC9"/>
    <w:rsid w:val="004D63BF"/>
    <w:rsid w:val="004D6B4C"/>
    <w:rsid w:val="004D6E70"/>
    <w:rsid w:val="004E08BB"/>
    <w:rsid w:val="004E0D91"/>
    <w:rsid w:val="004E22FC"/>
    <w:rsid w:val="004E3C84"/>
    <w:rsid w:val="004E3CFC"/>
    <w:rsid w:val="004E3FE9"/>
    <w:rsid w:val="004E4568"/>
    <w:rsid w:val="004E464D"/>
    <w:rsid w:val="004E5AAC"/>
    <w:rsid w:val="004E5CF4"/>
    <w:rsid w:val="004E6215"/>
    <w:rsid w:val="004E6574"/>
    <w:rsid w:val="004E6E0A"/>
    <w:rsid w:val="004E6ECE"/>
    <w:rsid w:val="004F00AF"/>
    <w:rsid w:val="004F058A"/>
    <w:rsid w:val="004F0B52"/>
    <w:rsid w:val="004F0BA5"/>
    <w:rsid w:val="004F102B"/>
    <w:rsid w:val="004F11DF"/>
    <w:rsid w:val="004F11F1"/>
    <w:rsid w:val="004F1500"/>
    <w:rsid w:val="004F1B36"/>
    <w:rsid w:val="004F1C84"/>
    <w:rsid w:val="004F27E0"/>
    <w:rsid w:val="004F379D"/>
    <w:rsid w:val="004F3A63"/>
    <w:rsid w:val="004F4307"/>
    <w:rsid w:val="004F46C6"/>
    <w:rsid w:val="004F5DDD"/>
    <w:rsid w:val="004F5F61"/>
    <w:rsid w:val="004F6DDB"/>
    <w:rsid w:val="004F704B"/>
    <w:rsid w:val="004F7397"/>
    <w:rsid w:val="004F7623"/>
    <w:rsid w:val="00500029"/>
    <w:rsid w:val="00502D7D"/>
    <w:rsid w:val="005030A6"/>
    <w:rsid w:val="0050399F"/>
    <w:rsid w:val="00503E57"/>
    <w:rsid w:val="00504058"/>
    <w:rsid w:val="00506BBA"/>
    <w:rsid w:val="00506BFA"/>
    <w:rsid w:val="0051061E"/>
    <w:rsid w:val="00510D64"/>
    <w:rsid w:val="0051129B"/>
    <w:rsid w:val="00512F63"/>
    <w:rsid w:val="00513806"/>
    <w:rsid w:val="00514527"/>
    <w:rsid w:val="00514B4B"/>
    <w:rsid w:val="0051535D"/>
    <w:rsid w:val="00515B00"/>
    <w:rsid w:val="00515BD1"/>
    <w:rsid w:val="00516098"/>
    <w:rsid w:val="0051697C"/>
    <w:rsid w:val="00516CD8"/>
    <w:rsid w:val="005171D0"/>
    <w:rsid w:val="005204C0"/>
    <w:rsid w:val="005205F4"/>
    <w:rsid w:val="00520C3A"/>
    <w:rsid w:val="00520CF1"/>
    <w:rsid w:val="00520E18"/>
    <w:rsid w:val="00520EBA"/>
    <w:rsid w:val="00521262"/>
    <w:rsid w:val="00521EFF"/>
    <w:rsid w:val="00523AB7"/>
    <w:rsid w:val="00524117"/>
    <w:rsid w:val="00525103"/>
    <w:rsid w:val="005255DF"/>
    <w:rsid w:val="00525C41"/>
    <w:rsid w:val="005260B1"/>
    <w:rsid w:val="0052654D"/>
    <w:rsid w:val="00527C72"/>
    <w:rsid w:val="00527CFB"/>
    <w:rsid w:val="00530B1A"/>
    <w:rsid w:val="00530D6D"/>
    <w:rsid w:val="005332CA"/>
    <w:rsid w:val="00533537"/>
    <w:rsid w:val="005350A3"/>
    <w:rsid w:val="005354D5"/>
    <w:rsid w:val="00535545"/>
    <w:rsid w:val="00536377"/>
    <w:rsid w:val="005364C0"/>
    <w:rsid w:val="00537705"/>
    <w:rsid w:val="00537896"/>
    <w:rsid w:val="00537A04"/>
    <w:rsid w:val="005400F5"/>
    <w:rsid w:val="0054122D"/>
    <w:rsid w:val="0054151C"/>
    <w:rsid w:val="005415B3"/>
    <w:rsid w:val="00541B87"/>
    <w:rsid w:val="00541DDA"/>
    <w:rsid w:val="005420B3"/>
    <w:rsid w:val="005428E9"/>
    <w:rsid w:val="00543AF8"/>
    <w:rsid w:val="005441F6"/>
    <w:rsid w:val="005469D9"/>
    <w:rsid w:val="00547707"/>
    <w:rsid w:val="00547864"/>
    <w:rsid w:val="005478AE"/>
    <w:rsid w:val="00550642"/>
    <w:rsid w:val="0055224B"/>
    <w:rsid w:val="00552BE3"/>
    <w:rsid w:val="005530CF"/>
    <w:rsid w:val="00553316"/>
    <w:rsid w:val="00553744"/>
    <w:rsid w:val="00554D08"/>
    <w:rsid w:val="00555DDB"/>
    <w:rsid w:val="005574EB"/>
    <w:rsid w:val="00557D41"/>
    <w:rsid w:val="005601C3"/>
    <w:rsid w:val="00560226"/>
    <w:rsid w:val="005620F3"/>
    <w:rsid w:val="00562E83"/>
    <w:rsid w:val="0056307C"/>
    <w:rsid w:val="005634D1"/>
    <w:rsid w:val="00563CCB"/>
    <w:rsid w:val="00564CA2"/>
    <w:rsid w:val="005658A6"/>
    <w:rsid w:val="00566256"/>
    <w:rsid w:val="00566A9A"/>
    <w:rsid w:val="005671A9"/>
    <w:rsid w:val="00567B51"/>
    <w:rsid w:val="00570060"/>
    <w:rsid w:val="0057195E"/>
    <w:rsid w:val="00571B12"/>
    <w:rsid w:val="00571F19"/>
    <w:rsid w:val="00572470"/>
    <w:rsid w:val="005725A0"/>
    <w:rsid w:val="0057371D"/>
    <w:rsid w:val="00573DB5"/>
    <w:rsid w:val="0057418C"/>
    <w:rsid w:val="005748DC"/>
    <w:rsid w:val="00574A6B"/>
    <w:rsid w:val="00574C7F"/>
    <w:rsid w:val="00574DC5"/>
    <w:rsid w:val="00575B0C"/>
    <w:rsid w:val="00575E37"/>
    <w:rsid w:val="005764A2"/>
    <w:rsid w:val="005772FC"/>
    <w:rsid w:val="00580163"/>
    <w:rsid w:val="00580651"/>
    <w:rsid w:val="005811B0"/>
    <w:rsid w:val="005816D3"/>
    <w:rsid w:val="005829E0"/>
    <w:rsid w:val="005835C2"/>
    <w:rsid w:val="0058370A"/>
    <w:rsid w:val="00583B0B"/>
    <w:rsid w:val="00583B6C"/>
    <w:rsid w:val="00583B90"/>
    <w:rsid w:val="00584A73"/>
    <w:rsid w:val="0058507B"/>
    <w:rsid w:val="005851A0"/>
    <w:rsid w:val="00585AF4"/>
    <w:rsid w:val="00586AC5"/>
    <w:rsid w:val="00586BF7"/>
    <w:rsid w:val="0058723F"/>
    <w:rsid w:val="005900F1"/>
    <w:rsid w:val="005904C5"/>
    <w:rsid w:val="00590D3C"/>
    <w:rsid w:val="00590E98"/>
    <w:rsid w:val="00590EAB"/>
    <w:rsid w:val="00591B9B"/>
    <w:rsid w:val="00591DD5"/>
    <w:rsid w:val="005921FD"/>
    <w:rsid w:val="00592942"/>
    <w:rsid w:val="00592BD6"/>
    <w:rsid w:val="00592DFF"/>
    <w:rsid w:val="005935C6"/>
    <w:rsid w:val="00593BA9"/>
    <w:rsid w:val="0059458B"/>
    <w:rsid w:val="005945F8"/>
    <w:rsid w:val="005954A9"/>
    <w:rsid w:val="0059576E"/>
    <w:rsid w:val="00596385"/>
    <w:rsid w:val="0059781C"/>
    <w:rsid w:val="00597FE4"/>
    <w:rsid w:val="005A0012"/>
    <w:rsid w:val="005A065E"/>
    <w:rsid w:val="005A277E"/>
    <w:rsid w:val="005A2784"/>
    <w:rsid w:val="005A291F"/>
    <w:rsid w:val="005A2FAC"/>
    <w:rsid w:val="005A32CA"/>
    <w:rsid w:val="005A4674"/>
    <w:rsid w:val="005A4CA4"/>
    <w:rsid w:val="005A651F"/>
    <w:rsid w:val="005A6771"/>
    <w:rsid w:val="005A67A3"/>
    <w:rsid w:val="005A6A3C"/>
    <w:rsid w:val="005A6B79"/>
    <w:rsid w:val="005A72D4"/>
    <w:rsid w:val="005A73E4"/>
    <w:rsid w:val="005B03B8"/>
    <w:rsid w:val="005B0C26"/>
    <w:rsid w:val="005B1137"/>
    <w:rsid w:val="005B11C1"/>
    <w:rsid w:val="005B1EAD"/>
    <w:rsid w:val="005B258F"/>
    <w:rsid w:val="005B26AB"/>
    <w:rsid w:val="005B2E2D"/>
    <w:rsid w:val="005B6DF0"/>
    <w:rsid w:val="005B79EF"/>
    <w:rsid w:val="005B7AFF"/>
    <w:rsid w:val="005C039D"/>
    <w:rsid w:val="005C0B30"/>
    <w:rsid w:val="005C0EC5"/>
    <w:rsid w:val="005C1282"/>
    <w:rsid w:val="005C1CDE"/>
    <w:rsid w:val="005C28BF"/>
    <w:rsid w:val="005C2AB7"/>
    <w:rsid w:val="005C31CF"/>
    <w:rsid w:val="005C49E4"/>
    <w:rsid w:val="005C537B"/>
    <w:rsid w:val="005C54C2"/>
    <w:rsid w:val="005C5B23"/>
    <w:rsid w:val="005C636F"/>
    <w:rsid w:val="005C65DE"/>
    <w:rsid w:val="005C7426"/>
    <w:rsid w:val="005C75D2"/>
    <w:rsid w:val="005C7E6F"/>
    <w:rsid w:val="005D0D6F"/>
    <w:rsid w:val="005D0EBA"/>
    <w:rsid w:val="005D12A6"/>
    <w:rsid w:val="005D1663"/>
    <w:rsid w:val="005D1BF5"/>
    <w:rsid w:val="005D1C28"/>
    <w:rsid w:val="005D2173"/>
    <w:rsid w:val="005D2301"/>
    <w:rsid w:val="005D25CF"/>
    <w:rsid w:val="005D2C36"/>
    <w:rsid w:val="005D2D0C"/>
    <w:rsid w:val="005D2F52"/>
    <w:rsid w:val="005D3087"/>
    <w:rsid w:val="005D309F"/>
    <w:rsid w:val="005D376E"/>
    <w:rsid w:val="005D3D76"/>
    <w:rsid w:val="005D6DB9"/>
    <w:rsid w:val="005D7485"/>
    <w:rsid w:val="005D7488"/>
    <w:rsid w:val="005D7C6B"/>
    <w:rsid w:val="005E008D"/>
    <w:rsid w:val="005E017D"/>
    <w:rsid w:val="005E02DD"/>
    <w:rsid w:val="005E1896"/>
    <w:rsid w:val="005E21EB"/>
    <w:rsid w:val="005E222E"/>
    <w:rsid w:val="005E248A"/>
    <w:rsid w:val="005E527B"/>
    <w:rsid w:val="005E5E55"/>
    <w:rsid w:val="005E604A"/>
    <w:rsid w:val="005E6BF9"/>
    <w:rsid w:val="005E71D9"/>
    <w:rsid w:val="005E756E"/>
    <w:rsid w:val="005E7916"/>
    <w:rsid w:val="005E7B2B"/>
    <w:rsid w:val="005F0192"/>
    <w:rsid w:val="005F0550"/>
    <w:rsid w:val="005F0700"/>
    <w:rsid w:val="005F13B1"/>
    <w:rsid w:val="005F1EA4"/>
    <w:rsid w:val="005F21A4"/>
    <w:rsid w:val="005F2828"/>
    <w:rsid w:val="005F389A"/>
    <w:rsid w:val="005F3B39"/>
    <w:rsid w:val="005F5048"/>
    <w:rsid w:val="005F56F1"/>
    <w:rsid w:val="005F5BC6"/>
    <w:rsid w:val="005F638E"/>
    <w:rsid w:val="005F7AF9"/>
    <w:rsid w:val="00600422"/>
    <w:rsid w:val="0060098D"/>
    <w:rsid w:val="00601428"/>
    <w:rsid w:val="00601875"/>
    <w:rsid w:val="00601D07"/>
    <w:rsid w:val="006022DF"/>
    <w:rsid w:val="006023C3"/>
    <w:rsid w:val="00602C61"/>
    <w:rsid w:val="00603248"/>
    <w:rsid w:val="00603FE7"/>
    <w:rsid w:val="006044D3"/>
    <w:rsid w:val="00604719"/>
    <w:rsid w:val="00604C70"/>
    <w:rsid w:val="00605012"/>
    <w:rsid w:val="00605E43"/>
    <w:rsid w:val="0060739A"/>
    <w:rsid w:val="006075E3"/>
    <w:rsid w:val="0061005C"/>
    <w:rsid w:val="00610257"/>
    <w:rsid w:val="00610687"/>
    <w:rsid w:val="006108AD"/>
    <w:rsid w:val="00611159"/>
    <w:rsid w:val="00611869"/>
    <w:rsid w:val="00611966"/>
    <w:rsid w:val="00612617"/>
    <w:rsid w:val="00612683"/>
    <w:rsid w:val="006144F4"/>
    <w:rsid w:val="00614A9F"/>
    <w:rsid w:val="00615CCB"/>
    <w:rsid w:val="00616414"/>
    <w:rsid w:val="00616729"/>
    <w:rsid w:val="00617BA6"/>
    <w:rsid w:val="00617E3E"/>
    <w:rsid w:val="006218B2"/>
    <w:rsid w:val="00621CD8"/>
    <w:rsid w:val="00622DEB"/>
    <w:rsid w:val="006234F3"/>
    <w:rsid w:val="006237FB"/>
    <w:rsid w:val="00624433"/>
    <w:rsid w:val="00624618"/>
    <w:rsid w:val="006248C6"/>
    <w:rsid w:val="006253A5"/>
    <w:rsid w:val="00625528"/>
    <w:rsid w:val="006255F9"/>
    <w:rsid w:val="00625CFB"/>
    <w:rsid w:val="0062728D"/>
    <w:rsid w:val="006274CC"/>
    <w:rsid w:val="00630C34"/>
    <w:rsid w:val="0063130A"/>
    <w:rsid w:val="006316CA"/>
    <w:rsid w:val="00631FF1"/>
    <w:rsid w:val="00632900"/>
    <w:rsid w:val="00633F96"/>
    <w:rsid w:val="0063439A"/>
    <w:rsid w:val="0063459A"/>
    <w:rsid w:val="00634712"/>
    <w:rsid w:val="006353DF"/>
    <w:rsid w:val="00637D6D"/>
    <w:rsid w:val="00637FE1"/>
    <w:rsid w:val="006407DA"/>
    <w:rsid w:val="00640F55"/>
    <w:rsid w:val="00641670"/>
    <w:rsid w:val="00641847"/>
    <w:rsid w:val="006420D7"/>
    <w:rsid w:val="00643A75"/>
    <w:rsid w:val="00643B5D"/>
    <w:rsid w:val="006446FB"/>
    <w:rsid w:val="00644B56"/>
    <w:rsid w:val="00644C2E"/>
    <w:rsid w:val="006450FE"/>
    <w:rsid w:val="00645246"/>
    <w:rsid w:val="0064553D"/>
    <w:rsid w:val="00646D3E"/>
    <w:rsid w:val="00646FE2"/>
    <w:rsid w:val="00647084"/>
    <w:rsid w:val="00650AC2"/>
    <w:rsid w:val="00651770"/>
    <w:rsid w:val="0065284D"/>
    <w:rsid w:val="006533F7"/>
    <w:rsid w:val="0065350D"/>
    <w:rsid w:val="00654198"/>
    <w:rsid w:val="006551B3"/>
    <w:rsid w:val="0065576A"/>
    <w:rsid w:val="006559BB"/>
    <w:rsid w:val="00656C65"/>
    <w:rsid w:val="00656E3F"/>
    <w:rsid w:val="00657934"/>
    <w:rsid w:val="00660225"/>
    <w:rsid w:val="0066073B"/>
    <w:rsid w:val="00660A9A"/>
    <w:rsid w:val="00661E71"/>
    <w:rsid w:val="00663774"/>
    <w:rsid w:val="00664071"/>
    <w:rsid w:val="00664A31"/>
    <w:rsid w:val="00664A7D"/>
    <w:rsid w:val="00665206"/>
    <w:rsid w:val="0066538E"/>
    <w:rsid w:val="006654D5"/>
    <w:rsid w:val="00666082"/>
    <w:rsid w:val="00666ADC"/>
    <w:rsid w:val="00667052"/>
    <w:rsid w:val="006677D0"/>
    <w:rsid w:val="00667ACB"/>
    <w:rsid w:val="00667EB4"/>
    <w:rsid w:val="00670361"/>
    <w:rsid w:val="00670817"/>
    <w:rsid w:val="006709DD"/>
    <w:rsid w:val="006714A7"/>
    <w:rsid w:val="00671FD6"/>
    <w:rsid w:val="0067262F"/>
    <w:rsid w:val="00672894"/>
    <w:rsid w:val="006728EB"/>
    <w:rsid w:val="00672904"/>
    <w:rsid w:val="0067380C"/>
    <w:rsid w:val="006747E3"/>
    <w:rsid w:val="00674B74"/>
    <w:rsid w:val="006755EB"/>
    <w:rsid w:val="00675A88"/>
    <w:rsid w:val="006768A8"/>
    <w:rsid w:val="00676967"/>
    <w:rsid w:val="00676EB8"/>
    <w:rsid w:val="006772B8"/>
    <w:rsid w:val="00677A54"/>
    <w:rsid w:val="00677DF5"/>
    <w:rsid w:val="006802A5"/>
    <w:rsid w:val="00680DAD"/>
    <w:rsid w:val="00680E5B"/>
    <w:rsid w:val="006815B2"/>
    <w:rsid w:val="006818DE"/>
    <w:rsid w:val="006828A1"/>
    <w:rsid w:val="00683429"/>
    <w:rsid w:val="00684275"/>
    <w:rsid w:val="00686323"/>
    <w:rsid w:val="00686899"/>
    <w:rsid w:val="00687738"/>
    <w:rsid w:val="00687E2A"/>
    <w:rsid w:val="006906C1"/>
    <w:rsid w:val="00690941"/>
    <w:rsid w:val="006911BD"/>
    <w:rsid w:val="00691690"/>
    <w:rsid w:val="006920FA"/>
    <w:rsid w:val="00692948"/>
    <w:rsid w:val="00693644"/>
    <w:rsid w:val="0069433F"/>
    <w:rsid w:val="0069486E"/>
    <w:rsid w:val="0069524C"/>
    <w:rsid w:val="00696A2C"/>
    <w:rsid w:val="00697A6D"/>
    <w:rsid w:val="00697A78"/>
    <w:rsid w:val="006A06FB"/>
    <w:rsid w:val="006A1167"/>
    <w:rsid w:val="006A11B7"/>
    <w:rsid w:val="006A1AFD"/>
    <w:rsid w:val="006A2A12"/>
    <w:rsid w:val="006A2D42"/>
    <w:rsid w:val="006A2FA3"/>
    <w:rsid w:val="006A33D0"/>
    <w:rsid w:val="006A3B36"/>
    <w:rsid w:val="006A3D55"/>
    <w:rsid w:val="006A44F0"/>
    <w:rsid w:val="006A4A87"/>
    <w:rsid w:val="006A4FA4"/>
    <w:rsid w:val="006A5602"/>
    <w:rsid w:val="006A6799"/>
    <w:rsid w:val="006A6A89"/>
    <w:rsid w:val="006A6C4E"/>
    <w:rsid w:val="006A72CE"/>
    <w:rsid w:val="006A7B73"/>
    <w:rsid w:val="006B0CA0"/>
    <w:rsid w:val="006B1769"/>
    <w:rsid w:val="006B1D0B"/>
    <w:rsid w:val="006B1EA8"/>
    <w:rsid w:val="006B1EE7"/>
    <w:rsid w:val="006B1F5B"/>
    <w:rsid w:val="006B2892"/>
    <w:rsid w:val="006B2C06"/>
    <w:rsid w:val="006B2D73"/>
    <w:rsid w:val="006B41C2"/>
    <w:rsid w:val="006B4EE2"/>
    <w:rsid w:val="006B61CB"/>
    <w:rsid w:val="006B6557"/>
    <w:rsid w:val="006B68AE"/>
    <w:rsid w:val="006B69DA"/>
    <w:rsid w:val="006B7BB6"/>
    <w:rsid w:val="006B7F59"/>
    <w:rsid w:val="006C0E6E"/>
    <w:rsid w:val="006C0F0B"/>
    <w:rsid w:val="006C24F5"/>
    <w:rsid w:val="006C2830"/>
    <w:rsid w:val="006C3034"/>
    <w:rsid w:val="006C30C7"/>
    <w:rsid w:val="006C3C7C"/>
    <w:rsid w:val="006C439F"/>
    <w:rsid w:val="006C4509"/>
    <w:rsid w:val="006C5A4A"/>
    <w:rsid w:val="006C61AD"/>
    <w:rsid w:val="006C629F"/>
    <w:rsid w:val="006C6354"/>
    <w:rsid w:val="006C6BA6"/>
    <w:rsid w:val="006C6D7F"/>
    <w:rsid w:val="006C7824"/>
    <w:rsid w:val="006C79F5"/>
    <w:rsid w:val="006C7E42"/>
    <w:rsid w:val="006D0365"/>
    <w:rsid w:val="006D0A66"/>
    <w:rsid w:val="006D0F61"/>
    <w:rsid w:val="006D172E"/>
    <w:rsid w:val="006D1AB7"/>
    <w:rsid w:val="006D247E"/>
    <w:rsid w:val="006D2C36"/>
    <w:rsid w:val="006D2DDF"/>
    <w:rsid w:val="006D3490"/>
    <w:rsid w:val="006D403F"/>
    <w:rsid w:val="006D4F5C"/>
    <w:rsid w:val="006D5319"/>
    <w:rsid w:val="006D5785"/>
    <w:rsid w:val="006D66D0"/>
    <w:rsid w:val="006D6C0B"/>
    <w:rsid w:val="006D75E6"/>
    <w:rsid w:val="006D764C"/>
    <w:rsid w:val="006D7CC0"/>
    <w:rsid w:val="006D7DE3"/>
    <w:rsid w:val="006E0579"/>
    <w:rsid w:val="006E14E9"/>
    <w:rsid w:val="006E1966"/>
    <w:rsid w:val="006E21F1"/>
    <w:rsid w:val="006E255E"/>
    <w:rsid w:val="006E2CE9"/>
    <w:rsid w:val="006E3361"/>
    <w:rsid w:val="006E47BC"/>
    <w:rsid w:val="006E48FB"/>
    <w:rsid w:val="006E5047"/>
    <w:rsid w:val="006E5D84"/>
    <w:rsid w:val="006E62C3"/>
    <w:rsid w:val="006E68AA"/>
    <w:rsid w:val="006E70FE"/>
    <w:rsid w:val="006F0061"/>
    <w:rsid w:val="006F00F9"/>
    <w:rsid w:val="006F0B49"/>
    <w:rsid w:val="006F0B9C"/>
    <w:rsid w:val="006F1D0F"/>
    <w:rsid w:val="006F1FF9"/>
    <w:rsid w:val="006F2DC8"/>
    <w:rsid w:val="006F2F6D"/>
    <w:rsid w:val="006F3040"/>
    <w:rsid w:val="006F3223"/>
    <w:rsid w:val="006F3E80"/>
    <w:rsid w:val="006F466C"/>
    <w:rsid w:val="006F51EE"/>
    <w:rsid w:val="006F53F3"/>
    <w:rsid w:val="006F5B6F"/>
    <w:rsid w:val="007002A1"/>
    <w:rsid w:val="00700725"/>
    <w:rsid w:val="00700C95"/>
    <w:rsid w:val="00701015"/>
    <w:rsid w:val="007010DD"/>
    <w:rsid w:val="00701474"/>
    <w:rsid w:val="00701B4A"/>
    <w:rsid w:val="00701ED2"/>
    <w:rsid w:val="007029D2"/>
    <w:rsid w:val="007029F8"/>
    <w:rsid w:val="007033C6"/>
    <w:rsid w:val="0070347D"/>
    <w:rsid w:val="00703637"/>
    <w:rsid w:val="007037A4"/>
    <w:rsid w:val="007041C1"/>
    <w:rsid w:val="00704CAE"/>
    <w:rsid w:val="00704DBD"/>
    <w:rsid w:val="00707F2B"/>
    <w:rsid w:val="0071130F"/>
    <w:rsid w:val="007113C2"/>
    <w:rsid w:val="007117B3"/>
    <w:rsid w:val="00712001"/>
    <w:rsid w:val="0071204A"/>
    <w:rsid w:val="007126ED"/>
    <w:rsid w:val="0071387E"/>
    <w:rsid w:val="00713F40"/>
    <w:rsid w:val="00714CDE"/>
    <w:rsid w:val="00714E2C"/>
    <w:rsid w:val="00715595"/>
    <w:rsid w:val="00715E7E"/>
    <w:rsid w:val="00715F50"/>
    <w:rsid w:val="0071697F"/>
    <w:rsid w:val="00716C7D"/>
    <w:rsid w:val="007175CF"/>
    <w:rsid w:val="00717992"/>
    <w:rsid w:val="00722EEA"/>
    <w:rsid w:val="00723508"/>
    <w:rsid w:val="007236F0"/>
    <w:rsid w:val="00723AEA"/>
    <w:rsid w:val="00723C79"/>
    <w:rsid w:val="00726041"/>
    <w:rsid w:val="007266CD"/>
    <w:rsid w:val="00727E60"/>
    <w:rsid w:val="00727EBF"/>
    <w:rsid w:val="00731A8E"/>
    <w:rsid w:val="00731FC7"/>
    <w:rsid w:val="007328EF"/>
    <w:rsid w:val="00733357"/>
    <w:rsid w:val="007344FF"/>
    <w:rsid w:val="00734813"/>
    <w:rsid w:val="00734EF0"/>
    <w:rsid w:val="00737A6D"/>
    <w:rsid w:val="00740477"/>
    <w:rsid w:val="007411B3"/>
    <w:rsid w:val="0074233D"/>
    <w:rsid w:val="00742CED"/>
    <w:rsid w:val="00743904"/>
    <w:rsid w:val="00744076"/>
    <w:rsid w:val="00744A3B"/>
    <w:rsid w:val="00746199"/>
    <w:rsid w:val="00746ADE"/>
    <w:rsid w:val="00746DCC"/>
    <w:rsid w:val="00747451"/>
    <w:rsid w:val="0074774C"/>
    <w:rsid w:val="00747D27"/>
    <w:rsid w:val="00747F91"/>
    <w:rsid w:val="00750D50"/>
    <w:rsid w:val="00750FB0"/>
    <w:rsid w:val="007511CF"/>
    <w:rsid w:val="0075187A"/>
    <w:rsid w:val="00751DF8"/>
    <w:rsid w:val="00751EA5"/>
    <w:rsid w:val="007521CF"/>
    <w:rsid w:val="00752232"/>
    <w:rsid w:val="00752D2B"/>
    <w:rsid w:val="00752D69"/>
    <w:rsid w:val="00753322"/>
    <w:rsid w:val="00753546"/>
    <w:rsid w:val="0075386B"/>
    <w:rsid w:val="00753BF9"/>
    <w:rsid w:val="00754243"/>
    <w:rsid w:val="0075469A"/>
    <w:rsid w:val="00754AB1"/>
    <w:rsid w:val="007553D1"/>
    <w:rsid w:val="00755417"/>
    <w:rsid w:val="00755AAC"/>
    <w:rsid w:val="00755CE6"/>
    <w:rsid w:val="00756CDD"/>
    <w:rsid w:val="00756FC0"/>
    <w:rsid w:val="00757E45"/>
    <w:rsid w:val="00760406"/>
    <w:rsid w:val="00760FA6"/>
    <w:rsid w:val="0076112F"/>
    <w:rsid w:val="00761280"/>
    <w:rsid w:val="007614D6"/>
    <w:rsid w:val="00761CE3"/>
    <w:rsid w:val="00763269"/>
    <w:rsid w:val="007634C3"/>
    <w:rsid w:val="0076366D"/>
    <w:rsid w:val="00764301"/>
    <w:rsid w:val="00764424"/>
    <w:rsid w:val="00764AD1"/>
    <w:rsid w:val="00764AD3"/>
    <w:rsid w:val="00767379"/>
    <w:rsid w:val="00767C8E"/>
    <w:rsid w:val="007707FF"/>
    <w:rsid w:val="0077095A"/>
    <w:rsid w:val="00770AB8"/>
    <w:rsid w:val="00771B7A"/>
    <w:rsid w:val="00771E0E"/>
    <w:rsid w:val="00772127"/>
    <w:rsid w:val="0077298B"/>
    <w:rsid w:val="0077337D"/>
    <w:rsid w:val="0077352E"/>
    <w:rsid w:val="00774670"/>
    <w:rsid w:val="00774D20"/>
    <w:rsid w:val="0077568D"/>
    <w:rsid w:val="00775EDC"/>
    <w:rsid w:val="007761C1"/>
    <w:rsid w:val="00776229"/>
    <w:rsid w:val="007762F7"/>
    <w:rsid w:val="007801B1"/>
    <w:rsid w:val="007803BD"/>
    <w:rsid w:val="00781364"/>
    <w:rsid w:val="007822BF"/>
    <w:rsid w:val="00783B84"/>
    <w:rsid w:val="007858DA"/>
    <w:rsid w:val="00785B65"/>
    <w:rsid w:val="00786255"/>
    <w:rsid w:val="00787705"/>
    <w:rsid w:val="00790D2A"/>
    <w:rsid w:val="00790D64"/>
    <w:rsid w:val="007929FB"/>
    <w:rsid w:val="00792F5B"/>
    <w:rsid w:val="00792FAE"/>
    <w:rsid w:val="0079321A"/>
    <w:rsid w:val="007933C4"/>
    <w:rsid w:val="00793785"/>
    <w:rsid w:val="007938DC"/>
    <w:rsid w:val="00794970"/>
    <w:rsid w:val="00795849"/>
    <w:rsid w:val="0079587C"/>
    <w:rsid w:val="00795D1A"/>
    <w:rsid w:val="0079665E"/>
    <w:rsid w:val="007968BE"/>
    <w:rsid w:val="007969FA"/>
    <w:rsid w:val="00796CA9"/>
    <w:rsid w:val="007A0460"/>
    <w:rsid w:val="007A0B5F"/>
    <w:rsid w:val="007A1AB9"/>
    <w:rsid w:val="007A1B5D"/>
    <w:rsid w:val="007A1F8B"/>
    <w:rsid w:val="007A350F"/>
    <w:rsid w:val="007A4078"/>
    <w:rsid w:val="007A4222"/>
    <w:rsid w:val="007A43BC"/>
    <w:rsid w:val="007A4692"/>
    <w:rsid w:val="007A4A1E"/>
    <w:rsid w:val="007A4A60"/>
    <w:rsid w:val="007A4B1B"/>
    <w:rsid w:val="007A4E0D"/>
    <w:rsid w:val="007A5449"/>
    <w:rsid w:val="007A6278"/>
    <w:rsid w:val="007A654B"/>
    <w:rsid w:val="007A7150"/>
    <w:rsid w:val="007A7E88"/>
    <w:rsid w:val="007A7FC8"/>
    <w:rsid w:val="007B06E9"/>
    <w:rsid w:val="007B08E0"/>
    <w:rsid w:val="007B0C40"/>
    <w:rsid w:val="007B1C8B"/>
    <w:rsid w:val="007B253F"/>
    <w:rsid w:val="007B2D28"/>
    <w:rsid w:val="007B3636"/>
    <w:rsid w:val="007B4494"/>
    <w:rsid w:val="007B5A0D"/>
    <w:rsid w:val="007C00B3"/>
    <w:rsid w:val="007C0985"/>
    <w:rsid w:val="007C1E86"/>
    <w:rsid w:val="007C2361"/>
    <w:rsid w:val="007C2F81"/>
    <w:rsid w:val="007C4843"/>
    <w:rsid w:val="007C4969"/>
    <w:rsid w:val="007C5624"/>
    <w:rsid w:val="007C589D"/>
    <w:rsid w:val="007C5AC1"/>
    <w:rsid w:val="007C5BCE"/>
    <w:rsid w:val="007C5F89"/>
    <w:rsid w:val="007C6491"/>
    <w:rsid w:val="007C6917"/>
    <w:rsid w:val="007C6983"/>
    <w:rsid w:val="007C70C0"/>
    <w:rsid w:val="007C70EE"/>
    <w:rsid w:val="007C75E0"/>
    <w:rsid w:val="007C7800"/>
    <w:rsid w:val="007C7C13"/>
    <w:rsid w:val="007C7EA6"/>
    <w:rsid w:val="007C7F8E"/>
    <w:rsid w:val="007D043C"/>
    <w:rsid w:val="007D0E10"/>
    <w:rsid w:val="007D1D5B"/>
    <w:rsid w:val="007D1D83"/>
    <w:rsid w:val="007D209E"/>
    <w:rsid w:val="007D222E"/>
    <w:rsid w:val="007D3543"/>
    <w:rsid w:val="007D3593"/>
    <w:rsid w:val="007D3A37"/>
    <w:rsid w:val="007D4A04"/>
    <w:rsid w:val="007D4ED5"/>
    <w:rsid w:val="007D4F14"/>
    <w:rsid w:val="007D7973"/>
    <w:rsid w:val="007E00AA"/>
    <w:rsid w:val="007E03F5"/>
    <w:rsid w:val="007E049F"/>
    <w:rsid w:val="007E0BB4"/>
    <w:rsid w:val="007E116E"/>
    <w:rsid w:val="007E14FF"/>
    <w:rsid w:val="007E1DF2"/>
    <w:rsid w:val="007E2665"/>
    <w:rsid w:val="007E36E5"/>
    <w:rsid w:val="007E3E70"/>
    <w:rsid w:val="007E40CB"/>
    <w:rsid w:val="007E5391"/>
    <w:rsid w:val="007E546F"/>
    <w:rsid w:val="007E5667"/>
    <w:rsid w:val="007E5760"/>
    <w:rsid w:val="007E6668"/>
    <w:rsid w:val="007E7E77"/>
    <w:rsid w:val="007F0BE8"/>
    <w:rsid w:val="007F0E95"/>
    <w:rsid w:val="007F2082"/>
    <w:rsid w:val="007F417F"/>
    <w:rsid w:val="007F46AD"/>
    <w:rsid w:val="007F4C83"/>
    <w:rsid w:val="007F509D"/>
    <w:rsid w:val="007F5498"/>
    <w:rsid w:val="007F55C1"/>
    <w:rsid w:val="007F6CEE"/>
    <w:rsid w:val="007F7384"/>
    <w:rsid w:val="007F7494"/>
    <w:rsid w:val="008009D6"/>
    <w:rsid w:val="008022FA"/>
    <w:rsid w:val="00802534"/>
    <w:rsid w:val="0080430F"/>
    <w:rsid w:val="0080437F"/>
    <w:rsid w:val="00805E7C"/>
    <w:rsid w:val="00805F51"/>
    <w:rsid w:val="00807877"/>
    <w:rsid w:val="008107CF"/>
    <w:rsid w:val="008108EC"/>
    <w:rsid w:val="00810EBA"/>
    <w:rsid w:val="00812214"/>
    <w:rsid w:val="00812C0B"/>
    <w:rsid w:val="00813AC1"/>
    <w:rsid w:val="00814342"/>
    <w:rsid w:val="008147CE"/>
    <w:rsid w:val="0081485F"/>
    <w:rsid w:val="00814E93"/>
    <w:rsid w:val="008151D4"/>
    <w:rsid w:val="0081596A"/>
    <w:rsid w:val="0081647A"/>
    <w:rsid w:val="0081665F"/>
    <w:rsid w:val="00816855"/>
    <w:rsid w:val="00816E77"/>
    <w:rsid w:val="00816F05"/>
    <w:rsid w:val="00816FD2"/>
    <w:rsid w:val="0081759E"/>
    <w:rsid w:val="00817AC2"/>
    <w:rsid w:val="00817C70"/>
    <w:rsid w:val="00817FE1"/>
    <w:rsid w:val="008208BE"/>
    <w:rsid w:val="00821183"/>
    <w:rsid w:val="0082226F"/>
    <w:rsid w:val="008222B0"/>
    <w:rsid w:val="008228EE"/>
    <w:rsid w:val="00823A09"/>
    <w:rsid w:val="00823C45"/>
    <w:rsid w:val="008244EA"/>
    <w:rsid w:val="008246AD"/>
    <w:rsid w:val="00824C67"/>
    <w:rsid w:val="00825315"/>
    <w:rsid w:val="00825ADD"/>
    <w:rsid w:val="00825D2D"/>
    <w:rsid w:val="0083139A"/>
    <w:rsid w:val="00831527"/>
    <w:rsid w:val="0083286E"/>
    <w:rsid w:val="00834172"/>
    <w:rsid w:val="008342D0"/>
    <w:rsid w:val="0083452B"/>
    <w:rsid w:val="00834A74"/>
    <w:rsid w:val="00835048"/>
    <w:rsid w:val="00835E5B"/>
    <w:rsid w:val="008363F5"/>
    <w:rsid w:val="00837384"/>
    <w:rsid w:val="00837A89"/>
    <w:rsid w:val="00837D18"/>
    <w:rsid w:val="00842544"/>
    <w:rsid w:val="0084265E"/>
    <w:rsid w:val="00844009"/>
    <w:rsid w:val="0084517D"/>
    <w:rsid w:val="008451C9"/>
    <w:rsid w:val="00845350"/>
    <w:rsid w:val="00845397"/>
    <w:rsid w:val="0084631C"/>
    <w:rsid w:val="0084674F"/>
    <w:rsid w:val="00846D21"/>
    <w:rsid w:val="00846F67"/>
    <w:rsid w:val="008474EA"/>
    <w:rsid w:val="00847D18"/>
    <w:rsid w:val="00850EF1"/>
    <w:rsid w:val="0085152E"/>
    <w:rsid w:val="008518CA"/>
    <w:rsid w:val="00852358"/>
    <w:rsid w:val="008524C2"/>
    <w:rsid w:val="0085250C"/>
    <w:rsid w:val="00852F67"/>
    <w:rsid w:val="00853E49"/>
    <w:rsid w:val="00854747"/>
    <w:rsid w:val="00854E70"/>
    <w:rsid w:val="008552D7"/>
    <w:rsid w:val="00855A80"/>
    <w:rsid w:val="00855C46"/>
    <w:rsid w:val="00855DDF"/>
    <w:rsid w:val="00856342"/>
    <w:rsid w:val="008563F9"/>
    <w:rsid w:val="0085732D"/>
    <w:rsid w:val="008579F0"/>
    <w:rsid w:val="00857D29"/>
    <w:rsid w:val="00862648"/>
    <w:rsid w:val="00864A27"/>
    <w:rsid w:val="00866454"/>
    <w:rsid w:val="0086660C"/>
    <w:rsid w:val="0086778A"/>
    <w:rsid w:val="00867BC8"/>
    <w:rsid w:val="00867DC6"/>
    <w:rsid w:val="0087184C"/>
    <w:rsid w:val="00871AFC"/>
    <w:rsid w:val="00871F64"/>
    <w:rsid w:val="00872B99"/>
    <w:rsid w:val="0087342E"/>
    <w:rsid w:val="00874938"/>
    <w:rsid w:val="00874DB2"/>
    <w:rsid w:val="008767DF"/>
    <w:rsid w:val="008770D0"/>
    <w:rsid w:val="0087783D"/>
    <w:rsid w:val="00880254"/>
    <w:rsid w:val="00880307"/>
    <w:rsid w:val="00880E2E"/>
    <w:rsid w:val="00881597"/>
    <w:rsid w:val="008817D3"/>
    <w:rsid w:val="00882792"/>
    <w:rsid w:val="00882B0F"/>
    <w:rsid w:val="00882EDB"/>
    <w:rsid w:val="008849D9"/>
    <w:rsid w:val="00884CE0"/>
    <w:rsid w:val="00884F46"/>
    <w:rsid w:val="0088538F"/>
    <w:rsid w:val="0088544E"/>
    <w:rsid w:val="0088595C"/>
    <w:rsid w:val="00886C5C"/>
    <w:rsid w:val="00887CCF"/>
    <w:rsid w:val="008901B4"/>
    <w:rsid w:val="00891D99"/>
    <w:rsid w:val="00893005"/>
    <w:rsid w:val="008930AB"/>
    <w:rsid w:val="00893B8D"/>
    <w:rsid w:val="00893C6D"/>
    <w:rsid w:val="00894256"/>
    <w:rsid w:val="0089438C"/>
    <w:rsid w:val="00894FB5"/>
    <w:rsid w:val="00895079"/>
    <w:rsid w:val="00895464"/>
    <w:rsid w:val="00895621"/>
    <w:rsid w:val="00895721"/>
    <w:rsid w:val="00896853"/>
    <w:rsid w:val="00896969"/>
    <w:rsid w:val="00896F3F"/>
    <w:rsid w:val="008973B4"/>
    <w:rsid w:val="008A0EE5"/>
    <w:rsid w:val="008A16F7"/>
    <w:rsid w:val="008A2163"/>
    <w:rsid w:val="008A35B3"/>
    <w:rsid w:val="008A40EC"/>
    <w:rsid w:val="008A4C32"/>
    <w:rsid w:val="008A5221"/>
    <w:rsid w:val="008A534D"/>
    <w:rsid w:val="008A549F"/>
    <w:rsid w:val="008A5873"/>
    <w:rsid w:val="008A6362"/>
    <w:rsid w:val="008A6385"/>
    <w:rsid w:val="008A7020"/>
    <w:rsid w:val="008A70FD"/>
    <w:rsid w:val="008A7407"/>
    <w:rsid w:val="008A76D3"/>
    <w:rsid w:val="008B23A3"/>
    <w:rsid w:val="008B2629"/>
    <w:rsid w:val="008B27D1"/>
    <w:rsid w:val="008B2A0E"/>
    <w:rsid w:val="008B3456"/>
    <w:rsid w:val="008B365F"/>
    <w:rsid w:val="008B4274"/>
    <w:rsid w:val="008B54F3"/>
    <w:rsid w:val="008B55A7"/>
    <w:rsid w:val="008B60A6"/>
    <w:rsid w:val="008B7250"/>
    <w:rsid w:val="008B7520"/>
    <w:rsid w:val="008B76D1"/>
    <w:rsid w:val="008B771A"/>
    <w:rsid w:val="008B7C7F"/>
    <w:rsid w:val="008C01EE"/>
    <w:rsid w:val="008C12C2"/>
    <w:rsid w:val="008C13DA"/>
    <w:rsid w:val="008C2885"/>
    <w:rsid w:val="008C2ECE"/>
    <w:rsid w:val="008C2F07"/>
    <w:rsid w:val="008C38EA"/>
    <w:rsid w:val="008C4364"/>
    <w:rsid w:val="008C47ED"/>
    <w:rsid w:val="008C548F"/>
    <w:rsid w:val="008C5B70"/>
    <w:rsid w:val="008C7637"/>
    <w:rsid w:val="008C780A"/>
    <w:rsid w:val="008D0AE9"/>
    <w:rsid w:val="008D1566"/>
    <w:rsid w:val="008D2277"/>
    <w:rsid w:val="008D2BFD"/>
    <w:rsid w:val="008D2EDD"/>
    <w:rsid w:val="008D30C6"/>
    <w:rsid w:val="008D34DE"/>
    <w:rsid w:val="008D389C"/>
    <w:rsid w:val="008D3C91"/>
    <w:rsid w:val="008D4687"/>
    <w:rsid w:val="008D4775"/>
    <w:rsid w:val="008D4A48"/>
    <w:rsid w:val="008D4AFB"/>
    <w:rsid w:val="008D4B54"/>
    <w:rsid w:val="008D508F"/>
    <w:rsid w:val="008D567B"/>
    <w:rsid w:val="008E0086"/>
    <w:rsid w:val="008E0F56"/>
    <w:rsid w:val="008E24C4"/>
    <w:rsid w:val="008E2F1E"/>
    <w:rsid w:val="008E367B"/>
    <w:rsid w:val="008E5184"/>
    <w:rsid w:val="008E52A0"/>
    <w:rsid w:val="008E55E6"/>
    <w:rsid w:val="008E577D"/>
    <w:rsid w:val="008E711E"/>
    <w:rsid w:val="008E7A3A"/>
    <w:rsid w:val="008E7E97"/>
    <w:rsid w:val="008E7EB0"/>
    <w:rsid w:val="008F021C"/>
    <w:rsid w:val="008F02D6"/>
    <w:rsid w:val="008F0E23"/>
    <w:rsid w:val="008F11FA"/>
    <w:rsid w:val="008F168D"/>
    <w:rsid w:val="008F18C8"/>
    <w:rsid w:val="008F2DB5"/>
    <w:rsid w:val="008F3033"/>
    <w:rsid w:val="008F3BFB"/>
    <w:rsid w:val="008F3EB4"/>
    <w:rsid w:val="008F5180"/>
    <w:rsid w:val="008F5BE2"/>
    <w:rsid w:val="008F5F71"/>
    <w:rsid w:val="008F68FE"/>
    <w:rsid w:val="008F698A"/>
    <w:rsid w:val="008F6F8D"/>
    <w:rsid w:val="008F76F3"/>
    <w:rsid w:val="008F77AF"/>
    <w:rsid w:val="008F7A36"/>
    <w:rsid w:val="009033DB"/>
    <w:rsid w:val="00903534"/>
    <w:rsid w:val="009036A9"/>
    <w:rsid w:val="00903C72"/>
    <w:rsid w:val="00903C78"/>
    <w:rsid w:val="00903F7B"/>
    <w:rsid w:val="009042C9"/>
    <w:rsid w:val="00905408"/>
    <w:rsid w:val="0090595F"/>
    <w:rsid w:val="00905C6C"/>
    <w:rsid w:val="00905CC0"/>
    <w:rsid w:val="00905F13"/>
    <w:rsid w:val="00906BE3"/>
    <w:rsid w:val="009076FB"/>
    <w:rsid w:val="009106D5"/>
    <w:rsid w:val="00910ADE"/>
    <w:rsid w:val="00911520"/>
    <w:rsid w:val="00912258"/>
    <w:rsid w:val="009124ED"/>
    <w:rsid w:val="00912677"/>
    <w:rsid w:val="00912A78"/>
    <w:rsid w:val="00913148"/>
    <w:rsid w:val="009146F3"/>
    <w:rsid w:val="0091476B"/>
    <w:rsid w:val="009157DC"/>
    <w:rsid w:val="00917CB9"/>
    <w:rsid w:val="00920DFB"/>
    <w:rsid w:val="00921396"/>
    <w:rsid w:val="0092247B"/>
    <w:rsid w:val="00922C1F"/>
    <w:rsid w:val="009245DE"/>
    <w:rsid w:val="00926A02"/>
    <w:rsid w:val="00926FB4"/>
    <w:rsid w:val="009278C6"/>
    <w:rsid w:val="00927CBE"/>
    <w:rsid w:val="00930501"/>
    <w:rsid w:val="00930A31"/>
    <w:rsid w:val="00930EE1"/>
    <w:rsid w:val="0093286D"/>
    <w:rsid w:val="00933011"/>
    <w:rsid w:val="00933CAD"/>
    <w:rsid w:val="00934689"/>
    <w:rsid w:val="00934768"/>
    <w:rsid w:val="009347E0"/>
    <w:rsid w:val="009352CD"/>
    <w:rsid w:val="00935D0E"/>
    <w:rsid w:val="00935D2F"/>
    <w:rsid w:val="00935D9B"/>
    <w:rsid w:val="00935FE3"/>
    <w:rsid w:val="009379C3"/>
    <w:rsid w:val="00937B79"/>
    <w:rsid w:val="00937BC1"/>
    <w:rsid w:val="00937F3D"/>
    <w:rsid w:val="009403DE"/>
    <w:rsid w:val="00940B0E"/>
    <w:rsid w:val="00942BE6"/>
    <w:rsid w:val="00942D8F"/>
    <w:rsid w:val="009431E7"/>
    <w:rsid w:val="00943C8F"/>
    <w:rsid w:val="00944241"/>
    <w:rsid w:val="009448ED"/>
    <w:rsid w:val="00945576"/>
    <w:rsid w:val="009455EA"/>
    <w:rsid w:val="00945934"/>
    <w:rsid w:val="00945C1E"/>
    <w:rsid w:val="00946603"/>
    <w:rsid w:val="00946A94"/>
    <w:rsid w:val="00946F7C"/>
    <w:rsid w:val="00947600"/>
    <w:rsid w:val="00947A76"/>
    <w:rsid w:val="00947C50"/>
    <w:rsid w:val="0095043B"/>
    <w:rsid w:val="00950527"/>
    <w:rsid w:val="00951767"/>
    <w:rsid w:val="009524A7"/>
    <w:rsid w:val="00952C01"/>
    <w:rsid w:val="00952E06"/>
    <w:rsid w:val="009532DE"/>
    <w:rsid w:val="009539FE"/>
    <w:rsid w:val="00953D9C"/>
    <w:rsid w:val="00954AFD"/>
    <w:rsid w:val="009551E3"/>
    <w:rsid w:val="009553D4"/>
    <w:rsid w:val="00955C4F"/>
    <w:rsid w:val="00955CC7"/>
    <w:rsid w:val="009561DF"/>
    <w:rsid w:val="009569BF"/>
    <w:rsid w:val="00956CAA"/>
    <w:rsid w:val="00960CDA"/>
    <w:rsid w:val="009611B7"/>
    <w:rsid w:val="009614E9"/>
    <w:rsid w:val="0096279A"/>
    <w:rsid w:val="0096286E"/>
    <w:rsid w:val="00964DE9"/>
    <w:rsid w:val="00965662"/>
    <w:rsid w:val="00965F77"/>
    <w:rsid w:val="0096631C"/>
    <w:rsid w:val="00966DA2"/>
    <w:rsid w:val="00967474"/>
    <w:rsid w:val="00967F70"/>
    <w:rsid w:val="009728C1"/>
    <w:rsid w:val="00973C53"/>
    <w:rsid w:val="009741EC"/>
    <w:rsid w:val="00974B27"/>
    <w:rsid w:val="009752DC"/>
    <w:rsid w:val="00975936"/>
    <w:rsid w:val="00976210"/>
    <w:rsid w:val="00976912"/>
    <w:rsid w:val="00977114"/>
    <w:rsid w:val="0097729C"/>
    <w:rsid w:val="00977A26"/>
    <w:rsid w:val="009800C2"/>
    <w:rsid w:val="009813FE"/>
    <w:rsid w:val="00982F9E"/>
    <w:rsid w:val="00983CDB"/>
    <w:rsid w:val="009844EC"/>
    <w:rsid w:val="00984A36"/>
    <w:rsid w:val="009851AF"/>
    <w:rsid w:val="0098574A"/>
    <w:rsid w:val="00986813"/>
    <w:rsid w:val="009876CC"/>
    <w:rsid w:val="009915D9"/>
    <w:rsid w:val="0099197C"/>
    <w:rsid w:val="009921A7"/>
    <w:rsid w:val="009938F9"/>
    <w:rsid w:val="00993980"/>
    <w:rsid w:val="0099500D"/>
    <w:rsid w:val="0099547A"/>
    <w:rsid w:val="0099632A"/>
    <w:rsid w:val="00996897"/>
    <w:rsid w:val="00996957"/>
    <w:rsid w:val="00997A84"/>
    <w:rsid w:val="00997AB4"/>
    <w:rsid w:val="009A0CBA"/>
    <w:rsid w:val="009A0E7F"/>
    <w:rsid w:val="009A198C"/>
    <w:rsid w:val="009A19FE"/>
    <w:rsid w:val="009A2508"/>
    <w:rsid w:val="009A283B"/>
    <w:rsid w:val="009A3362"/>
    <w:rsid w:val="009A3BED"/>
    <w:rsid w:val="009A4737"/>
    <w:rsid w:val="009A5E53"/>
    <w:rsid w:val="009A5F7C"/>
    <w:rsid w:val="009A60FC"/>
    <w:rsid w:val="009A723A"/>
    <w:rsid w:val="009A769F"/>
    <w:rsid w:val="009B107F"/>
    <w:rsid w:val="009B2E41"/>
    <w:rsid w:val="009B2FC9"/>
    <w:rsid w:val="009B33A8"/>
    <w:rsid w:val="009B38E6"/>
    <w:rsid w:val="009B40DB"/>
    <w:rsid w:val="009B48FB"/>
    <w:rsid w:val="009B5B13"/>
    <w:rsid w:val="009B6EFF"/>
    <w:rsid w:val="009B7607"/>
    <w:rsid w:val="009B78BC"/>
    <w:rsid w:val="009B7E80"/>
    <w:rsid w:val="009C03B9"/>
    <w:rsid w:val="009C06F1"/>
    <w:rsid w:val="009C13A8"/>
    <w:rsid w:val="009C1676"/>
    <w:rsid w:val="009C16C5"/>
    <w:rsid w:val="009C31B9"/>
    <w:rsid w:val="009C37A9"/>
    <w:rsid w:val="009C3CEF"/>
    <w:rsid w:val="009C4976"/>
    <w:rsid w:val="009C4B20"/>
    <w:rsid w:val="009C4D59"/>
    <w:rsid w:val="009C5619"/>
    <w:rsid w:val="009C6314"/>
    <w:rsid w:val="009C684C"/>
    <w:rsid w:val="009C7CC8"/>
    <w:rsid w:val="009D0DB4"/>
    <w:rsid w:val="009D10CA"/>
    <w:rsid w:val="009D1E5C"/>
    <w:rsid w:val="009D21D8"/>
    <w:rsid w:val="009D2450"/>
    <w:rsid w:val="009D2756"/>
    <w:rsid w:val="009D2A03"/>
    <w:rsid w:val="009D302B"/>
    <w:rsid w:val="009D3F24"/>
    <w:rsid w:val="009D4627"/>
    <w:rsid w:val="009D4830"/>
    <w:rsid w:val="009D4DFB"/>
    <w:rsid w:val="009D549D"/>
    <w:rsid w:val="009D7701"/>
    <w:rsid w:val="009D7A09"/>
    <w:rsid w:val="009E06D6"/>
    <w:rsid w:val="009E15AE"/>
    <w:rsid w:val="009E2806"/>
    <w:rsid w:val="009E2979"/>
    <w:rsid w:val="009E2C59"/>
    <w:rsid w:val="009E32F4"/>
    <w:rsid w:val="009E3650"/>
    <w:rsid w:val="009E3FA4"/>
    <w:rsid w:val="009E4A79"/>
    <w:rsid w:val="009E4D79"/>
    <w:rsid w:val="009E5A1B"/>
    <w:rsid w:val="009E5E66"/>
    <w:rsid w:val="009E66A6"/>
    <w:rsid w:val="009E6B07"/>
    <w:rsid w:val="009E7607"/>
    <w:rsid w:val="009E7BFF"/>
    <w:rsid w:val="009E7F8C"/>
    <w:rsid w:val="009F0370"/>
    <w:rsid w:val="009F05BB"/>
    <w:rsid w:val="009F0685"/>
    <w:rsid w:val="009F1450"/>
    <w:rsid w:val="009F1628"/>
    <w:rsid w:val="009F2E7A"/>
    <w:rsid w:val="009F2E9D"/>
    <w:rsid w:val="009F3395"/>
    <w:rsid w:val="009F3890"/>
    <w:rsid w:val="009F3AD2"/>
    <w:rsid w:val="009F3F01"/>
    <w:rsid w:val="009F5007"/>
    <w:rsid w:val="00A009DC"/>
    <w:rsid w:val="00A00CC2"/>
    <w:rsid w:val="00A01435"/>
    <w:rsid w:val="00A0151E"/>
    <w:rsid w:val="00A015A2"/>
    <w:rsid w:val="00A019BD"/>
    <w:rsid w:val="00A019E3"/>
    <w:rsid w:val="00A01EBE"/>
    <w:rsid w:val="00A02926"/>
    <w:rsid w:val="00A02EEE"/>
    <w:rsid w:val="00A03BAB"/>
    <w:rsid w:val="00A05FF8"/>
    <w:rsid w:val="00A113C2"/>
    <w:rsid w:val="00A114B6"/>
    <w:rsid w:val="00A11974"/>
    <w:rsid w:val="00A120EB"/>
    <w:rsid w:val="00A12973"/>
    <w:rsid w:val="00A1360A"/>
    <w:rsid w:val="00A13CA8"/>
    <w:rsid w:val="00A14246"/>
    <w:rsid w:val="00A142D2"/>
    <w:rsid w:val="00A14AC0"/>
    <w:rsid w:val="00A156A6"/>
    <w:rsid w:val="00A15972"/>
    <w:rsid w:val="00A211BC"/>
    <w:rsid w:val="00A21402"/>
    <w:rsid w:val="00A2144F"/>
    <w:rsid w:val="00A21E79"/>
    <w:rsid w:val="00A2259D"/>
    <w:rsid w:val="00A22FDF"/>
    <w:rsid w:val="00A2304F"/>
    <w:rsid w:val="00A233B7"/>
    <w:rsid w:val="00A246D0"/>
    <w:rsid w:val="00A255AA"/>
    <w:rsid w:val="00A25C1C"/>
    <w:rsid w:val="00A25D97"/>
    <w:rsid w:val="00A260E2"/>
    <w:rsid w:val="00A26245"/>
    <w:rsid w:val="00A263B1"/>
    <w:rsid w:val="00A26E1C"/>
    <w:rsid w:val="00A26FCF"/>
    <w:rsid w:val="00A278B6"/>
    <w:rsid w:val="00A27E9C"/>
    <w:rsid w:val="00A30123"/>
    <w:rsid w:val="00A31A8E"/>
    <w:rsid w:val="00A31CFC"/>
    <w:rsid w:val="00A325C5"/>
    <w:rsid w:val="00A342A0"/>
    <w:rsid w:val="00A34593"/>
    <w:rsid w:val="00A35682"/>
    <w:rsid w:val="00A35732"/>
    <w:rsid w:val="00A35D97"/>
    <w:rsid w:val="00A362BD"/>
    <w:rsid w:val="00A36445"/>
    <w:rsid w:val="00A37601"/>
    <w:rsid w:val="00A40D13"/>
    <w:rsid w:val="00A41D86"/>
    <w:rsid w:val="00A41FA3"/>
    <w:rsid w:val="00A43832"/>
    <w:rsid w:val="00A43BF9"/>
    <w:rsid w:val="00A44786"/>
    <w:rsid w:val="00A450F6"/>
    <w:rsid w:val="00A45F60"/>
    <w:rsid w:val="00A473B4"/>
    <w:rsid w:val="00A4744B"/>
    <w:rsid w:val="00A506F4"/>
    <w:rsid w:val="00A50BEB"/>
    <w:rsid w:val="00A52328"/>
    <w:rsid w:val="00A52E05"/>
    <w:rsid w:val="00A53B53"/>
    <w:rsid w:val="00A5417C"/>
    <w:rsid w:val="00A55F3E"/>
    <w:rsid w:val="00A57741"/>
    <w:rsid w:val="00A6050A"/>
    <w:rsid w:val="00A6149C"/>
    <w:rsid w:val="00A61CDD"/>
    <w:rsid w:val="00A62ACF"/>
    <w:rsid w:val="00A63372"/>
    <w:rsid w:val="00A642C2"/>
    <w:rsid w:val="00A64BE4"/>
    <w:rsid w:val="00A65208"/>
    <w:rsid w:val="00A66661"/>
    <w:rsid w:val="00A66BBD"/>
    <w:rsid w:val="00A66F18"/>
    <w:rsid w:val="00A67C17"/>
    <w:rsid w:val="00A70323"/>
    <w:rsid w:val="00A70952"/>
    <w:rsid w:val="00A70A94"/>
    <w:rsid w:val="00A70C31"/>
    <w:rsid w:val="00A7180F"/>
    <w:rsid w:val="00A7247C"/>
    <w:rsid w:val="00A72BBB"/>
    <w:rsid w:val="00A75516"/>
    <w:rsid w:val="00A7565C"/>
    <w:rsid w:val="00A7594B"/>
    <w:rsid w:val="00A75CEE"/>
    <w:rsid w:val="00A7605A"/>
    <w:rsid w:val="00A76887"/>
    <w:rsid w:val="00A77A3D"/>
    <w:rsid w:val="00A77AAA"/>
    <w:rsid w:val="00A77E6E"/>
    <w:rsid w:val="00A83618"/>
    <w:rsid w:val="00A85DC1"/>
    <w:rsid w:val="00A8629D"/>
    <w:rsid w:val="00A86496"/>
    <w:rsid w:val="00A872CC"/>
    <w:rsid w:val="00A872CF"/>
    <w:rsid w:val="00A8732B"/>
    <w:rsid w:val="00A9011E"/>
    <w:rsid w:val="00A90BAD"/>
    <w:rsid w:val="00A90D62"/>
    <w:rsid w:val="00A91534"/>
    <w:rsid w:val="00A91A5F"/>
    <w:rsid w:val="00A91E0A"/>
    <w:rsid w:val="00A92137"/>
    <w:rsid w:val="00A92B89"/>
    <w:rsid w:val="00A92C0B"/>
    <w:rsid w:val="00A93A5A"/>
    <w:rsid w:val="00A940E2"/>
    <w:rsid w:val="00A94236"/>
    <w:rsid w:val="00A94B92"/>
    <w:rsid w:val="00A95CD8"/>
    <w:rsid w:val="00A96412"/>
    <w:rsid w:val="00A967DA"/>
    <w:rsid w:val="00A97346"/>
    <w:rsid w:val="00A97E1E"/>
    <w:rsid w:val="00AA0D59"/>
    <w:rsid w:val="00AA1DAF"/>
    <w:rsid w:val="00AA1E34"/>
    <w:rsid w:val="00AA27CC"/>
    <w:rsid w:val="00AA38CA"/>
    <w:rsid w:val="00AA3CBA"/>
    <w:rsid w:val="00AA47D1"/>
    <w:rsid w:val="00AA4C34"/>
    <w:rsid w:val="00AA5241"/>
    <w:rsid w:val="00AA6C92"/>
    <w:rsid w:val="00AB029F"/>
    <w:rsid w:val="00AB047E"/>
    <w:rsid w:val="00AB0AAE"/>
    <w:rsid w:val="00AB135C"/>
    <w:rsid w:val="00AB1377"/>
    <w:rsid w:val="00AB1777"/>
    <w:rsid w:val="00AB1CF8"/>
    <w:rsid w:val="00AB2BA4"/>
    <w:rsid w:val="00AB2DD3"/>
    <w:rsid w:val="00AB336D"/>
    <w:rsid w:val="00AB3830"/>
    <w:rsid w:val="00AB44F9"/>
    <w:rsid w:val="00AB499F"/>
    <w:rsid w:val="00AB53D9"/>
    <w:rsid w:val="00AB59B6"/>
    <w:rsid w:val="00AB619A"/>
    <w:rsid w:val="00AB65D7"/>
    <w:rsid w:val="00AB6BAF"/>
    <w:rsid w:val="00AB72E0"/>
    <w:rsid w:val="00AB740E"/>
    <w:rsid w:val="00AC07E2"/>
    <w:rsid w:val="00AC1565"/>
    <w:rsid w:val="00AC1821"/>
    <w:rsid w:val="00AC18FD"/>
    <w:rsid w:val="00AC1BCD"/>
    <w:rsid w:val="00AC2471"/>
    <w:rsid w:val="00AC3179"/>
    <w:rsid w:val="00AC3F21"/>
    <w:rsid w:val="00AC4883"/>
    <w:rsid w:val="00AC4DA6"/>
    <w:rsid w:val="00AC4EBA"/>
    <w:rsid w:val="00AC56F6"/>
    <w:rsid w:val="00AC5784"/>
    <w:rsid w:val="00AC64A8"/>
    <w:rsid w:val="00AC70EF"/>
    <w:rsid w:val="00AC7228"/>
    <w:rsid w:val="00AC73D5"/>
    <w:rsid w:val="00AC796A"/>
    <w:rsid w:val="00AC7F06"/>
    <w:rsid w:val="00AD0CB4"/>
    <w:rsid w:val="00AD0F66"/>
    <w:rsid w:val="00AD3554"/>
    <w:rsid w:val="00AD4773"/>
    <w:rsid w:val="00AD53C7"/>
    <w:rsid w:val="00AD6772"/>
    <w:rsid w:val="00AD6CE5"/>
    <w:rsid w:val="00AD6FDA"/>
    <w:rsid w:val="00AE010D"/>
    <w:rsid w:val="00AE0733"/>
    <w:rsid w:val="00AE0DE6"/>
    <w:rsid w:val="00AE0E0A"/>
    <w:rsid w:val="00AE1409"/>
    <w:rsid w:val="00AE1557"/>
    <w:rsid w:val="00AE1910"/>
    <w:rsid w:val="00AE191E"/>
    <w:rsid w:val="00AE2881"/>
    <w:rsid w:val="00AE29D6"/>
    <w:rsid w:val="00AE2B3B"/>
    <w:rsid w:val="00AE2BE0"/>
    <w:rsid w:val="00AE318D"/>
    <w:rsid w:val="00AE3BC4"/>
    <w:rsid w:val="00AE4F61"/>
    <w:rsid w:val="00AE6773"/>
    <w:rsid w:val="00AE6B51"/>
    <w:rsid w:val="00AE6F30"/>
    <w:rsid w:val="00AE7378"/>
    <w:rsid w:val="00AE7C76"/>
    <w:rsid w:val="00AF0D5A"/>
    <w:rsid w:val="00AF0D5E"/>
    <w:rsid w:val="00AF1054"/>
    <w:rsid w:val="00AF19CF"/>
    <w:rsid w:val="00AF1AC1"/>
    <w:rsid w:val="00AF300C"/>
    <w:rsid w:val="00AF3978"/>
    <w:rsid w:val="00AF3A83"/>
    <w:rsid w:val="00AF4DF8"/>
    <w:rsid w:val="00AF5576"/>
    <w:rsid w:val="00AF6F20"/>
    <w:rsid w:val="00AF6F83"/>
    <w:rsid w:val="00AF786A"/>
    <w:rsid w:val="00AF7D9D"/>
    <w:rsid w:val="00B002F0"/>
    <w:rsid w:val="00B007AA"/>
    <w:rsid w:val="00B015BE"/>
    <w:rsid w:val="00B0190A"/>
    <w:rsid w:val="00B020AD"/>
    <w:rsid w:val="00B02A52"/>
    <w:rsid w:val="00B0332C"/>
    <w:rsid w:val="00B0376F"/>
    <w:rsid w:val="00B0389D"/>
    <w:rsid w:val="00B03ADA"/>
    <w:rsid w:val="00B03B85"/>
    <w:rsid w:val="00B03C69"/>
    <w:rsid w:val="00B03F70"/>
    <w:rsid w:val="00B05256"/>
    <w:rsid w:val="00B05963"/>
    <w:rsid w:val="00B0648C"/>
    <w:rsid w:val="00B071A5"/>
    <w:rsid w:val="00B073DF"/>
    <w:rsid w:val="00B0794F"/>
    <w:rsid w:val="00B1020D"/>
    <w:rsid w:val="00B11701"/>
    <w:rsid w:val="00B11AD6"/>
    <w:rsid w:val="00B11EF3"/>
    <w:rsid w:val="00B12660"/>
    <w:rsid w:val="00B129C9"/>
    <w:rsid w:val="00B12BCF"/>
    <w:rsid w:val="00B12E9A"/>
    <w:rsid w:val="00B1303C"/>
    <w:rsid w:val="00B133E9"/>
    <w:rsid w:val="00B144B2"/>
    <w:rsid w:val="00B15167"/>
    <w:rsid w:val="00B154D3"/>
    <w:rsid w:val="00B15D97"/>
    <w:rsid w:val="00B17112"/>
    <w:rsid w:val="00B1739C"/>
    <w:rsid w:val="00B17BB5"/>
    <w:rsid w:val="00B20388"/>
    <w:rsid w:val="00B21B5E"/>
    <w:rsid w:val="00B22AA6"/>
    <w:rsid w:val="00B24085"/>
    <w:rsid w:val="00B24369"/>
    <w:rsid w:val="00B25B53"/>
    <w:rsid w:val="00B25C8A"/>
    <w:rsid w:val="00B26A18"/>
    <w:rsid w:val="00B26F5B"/>
    <w:rsid w:val="00B26F7C"/>
    <w:rsid w:val="00B270DE"/>
    <w:rsid w:val="00B27D37"/>
    <w:rsid w:val="00B30954"/>
    <w:rsid w:val="00B311B0"/>
    <w:rsid w:val="00B323E2"/>
    <w:rsid w:val="00B328B8"/>
    <w:rsid w:val="00B32AA8"/>
    <w:rsid w:val="00B32F75"/>
    <w:rsid w:val="00B3466F"/>
    <w:rsid w:val="00B34CC4"/>
    <w:rsid w:val="00B35170"/>
    <w:rsid w:val="00B353EB"/>
    <w:rsid w:val="00B35AE0"/>
    <w:rsid w:val="00B35DA5"/>
    <w:rsid w:val="00B36C28"/>
    <w:rsid w:val="00B36D9B"/>
    <w:rsid w:val="00B370AF"/>
    <w:rsid w:val="00B4014A"/>
    <w:rsid w:val="00B40203"/>
    <w:rsid w:val="00B41F67"/>
    <w:rsid w:val="00B421DE"/>
    <w:rsid w:val="00B4250C"/>
    <w:rsid w:val="00B42C2D"/>
    <w:rsid w:val="00B432EC"/>
    <w:rsid w:val="00B4376D"/>
    <w:rsid w:val="00B4442D"/>
    <w:rsid w:val="00B454C4"/>
    <w:rsid w:val="00B45AA5"/>
    <w:rsid w:val="00B45E5E"/>
    <w:rsid w:val="00B46C08"/>
    <w:rsid w:val="00B472C3"/>
    <w:rsid w:val="00B477F6"/>
    <w:rsid w:val="00B47877"/>
    <w:rsid w:val="00B47C75"/>
    <w:rsid w:val="00B47D6C"/>
    <w:rsid w:val="00B50640"/>
    <w:rsid w:val="00B5091A"/>
    <w:rsid w:val="00B50BD6"/>
    <w:rsid w:val="00B50E91"/>
    <w:rsid w:val="00B52777"/>
    <w:rsid w:val="00B52848"/>
    <w:rsid w:val="00B52E05"/>
    <w:rsid w:val="00B52E8B"/>
    <w:rsid w:val="00B551AD"/>
    <w:rsid w:val="00B5769C"/>
    <w:rsid w:val="00B603F5"/>
    <w:rsid w:val="00B610FC"/>
    <w:rsid w:val="00B61198"/>
    <w:rsid w:val="00B61509"/>
    <w:rsid w:val="00B61FC8"/>
    <w:rsid w:val="00B62044"/>
    <w:rsid w:val="00B6275D"/>
    <w:rsid w:val="00B629DC"/>
    <w:rsid w:val="00B62AE1"/>
    <w:rsid w:val="00B62B05"/>
    <w:rsid w:val="00B63AC7"/>
    <w:rsid w:val="00B63F15"/>
    <w:rsid w:val="00B651A3"/>
    <w:rsid w:val="00B65B9C"/>
    <w:rsid w:val="00B663A3"/>
    <w:rsid w:val="00B663B2"/>
    <w:rsid w:val="00B6720F"/>
    <w:rsid w:val="00B672F8"/>
    <w:rsid w:val="00B6738C"/>
    <w:rsid w:val="00B67EDB"/>
    <w:rsid w:val="00B70692"/>
    <w:rsid w:val="00B7076F"/>
    <w:rsid w:val="00B70D01"/>
    <w:rsid w:val="00B7243D"/>
    <w:rsid w:val="00B72CE1"/>
    <w:rsid w:val="00B73B22"/>
    <w:rsid w:val="00B73BC3"/>
    <w:rsid w:val="00B74749"/>
    <w:rsid w:val="00B74B3F"/>
    <w:rsid w:val="00B7511B"/>
    <w:rsid w:val="00B76729"/>
    <w:rsid w:val="00B76BE2"/>
    <w:rsid w:val="00B76D35"/>
    <w:rsid w:val="00B772B4"/>
    <w:rsid w:val="00B800FE"/>
    <w:rsid w:val="00B80B3C"/>
    <w:rsid w:val="00B80C99"/>
    <w:rsid w:val="00B8173F"/>
    <w:rsid w:val="00B823EE"/>
    <w:rsid w:val="00B8368D"/>
    <w:rsid w:val="00B83DCB"/>
    <w:rsid w:val="00B842B5"/>
    <w:rsid w:val="00B84552"/>
    <w:rsid w:val="00B8543B"/>
    <w:rsid w:val="00B8692A"/>
    <w:rsid w:val="00B87725"/>
    <w:rsid w:val="00B87B8A"/>
    <w:rsid w:val="00B87CE8"/>
    <w:rsid w:val="00B900D0"/>
    <w:rsid w:val="00B90484"/>
    <w:rsid w:val="00B9050A"/>
    <w:rsid w:val="00B90A68"/>
    <w:rsid w:val="00B91096"/>
    <w:rsid w:val="00B912DD"/>
    <w:rsid w:val="00B9176E"/>
    <w:rsid w:val="00B9191A"/>
    <w:rsid w:val="00B91A40"/>
    <w:rsid w:val="00B91B41"/>
    <w:rsid w:val="00B927C3"/>
    <w:rsid w:val="00B92B00"/>
    <w:rsid w:val="00B93F69"/>
    <w:rsid w:val="00B95315"/>
    <w:rsid w:val="00B9582F"/>
    <w:rsid w:val="00B959FC"/>
    <w:rsid w:val="00B95A46"/>
    <w:rsid w:val="00B95ADE"/>
    <w:rsid w:val="00B95BBF"/>
    <w:rsid w:val="00B9628A"/>
    <w:rsid w:val="00B9689A"/>
    <w:rsid w:val="00B96C98"/>
    <w:rsid w:val="00B97236"/>
    <w:rsid w:val="00BA1A82"/>
    <w:rsid w:val="00BA2895"/>
    <w:rsid w:val="00BA2E92"/>
    <w:rsid w:val="00BA600B"/>
    <w:rsid w:val="00BA663A"/>
    <w:rsid w:val="00BA6AAC"/>
    <w:rsid w:val="00BA6DB8"/>
    <w:rsid w:val="00BA7541"/>
    <w:rsid w:val="00BA7BC2"/>
    <w:rsid w:val="00BB0836"/>
    <w:rsid w:val="00BB0AC5"/>
    <w:rsid w:val="00BB10AA"/>
    <w:rsid w:val="00BB23E2"/>
    <w:rsid w:val="00BB296F"/>
    <w:rsid w:val="00BB36D0"/>
    <w:rsid w:val="00BB3D70"/>
    <w:rsid w:val="00BB3EE2"/>
    <w:rsid w:val="00BB4435"/>
    <w:rsid w:val="00BB472D"/>
    <w:rsid w:val="00BB4C5E"/>
    <w:rsid w:val="00BB5C2B"/>
    <w:rsid w:val="00BB6D33"/>
    <w:rsid w:val="00BB705E"/>
    <w:rsid w:val="00BB7563"/>
    <w:rsid w:val="00BB7845"/>
    <w:rsid w:val="00BC0580"/>
    <w:rsid w:val="00BC1855"/>
    <w:rsid w:val="00BC1E0C"/>
    <w:rsid w:val="00BC2913"/>
    <w:rsid w:val="00BC2B70"/>
    <w:rsid w:val="00BC3103"/>
    <w:rsid w:val="00BC42AD"/>
    <w:rsid w:val="00BC4821"/>
    <w:rsid w:val="00BC4F75"/>
    <w:rsid w:val="00BC658D"/>
    <w:rsid w:val="00BC6855"/>
    <w:rsid w:val="00BC7CE3"/>
    <w:rsid w:val="00BC7DE1"/>
    <w:rsid w:val="00BD04B6"/>
    <w:rsid w:val="00BD1F23"/>
    <w:rsid w:val="00BD20D1"/>
    <w:rsid w:val="00BD22D5"/>
    <w:rsid w:val="00BD312A"/>
    <w:rsid w:val="00BD32F3"/>
    <w:rsid w:val="00BD35DB"/>
    <w:rsid w:val="00BD5324"/>
    <w:rsid w:val="00BD55DC"/>
    <w:rsid w:val="00BD55F9"/>
    <w:rsid w:val="00BD6493"/>
    <w:rsid w:val="00BD6A95"/>
    <w:rsid w:val="00BD6C83"/>
    <w:rsid w:val="00BD78AD"/>
    <w:rsid w:val="00BE1B31"/>
    <w:rsid w:val="00BE2554"/>
    <w:rsid w:val="00BE2DE5"/>
    <w:rsid w:val="00BE3203"/>
    <w:rsid w:val="00BE3369"/>
    <w:rsid w:val="00BE5041"/>
    <w:rsid w:val="00BE6051"/>
    <w:rsid w:val="00BE621F"/>
    <w:rsid w:val="00BE6582"/>
    <w:rsid w:val="00BE658C"/>
    <w:rsid w:val="00BE69D2"/>
    <w:rsid w:val="00BE7412"/>
    <w:rsid w:val="00BE766D"/>
    <w:rsid w:val="00BF074D"/>
    <w:rsid w:val="00BF0C5A"/>
    <w:rsid w:val="00BF10C2"/>
    <w:rsid w:val="00BF174B"/>
    <w:rsid w:val="00BF20A1"/>
    <w:rsid w:val="00BF333A"/>
    <w:rsid w:val="00BF345C"/>
    <w:rsid w:val="00BF34E2"/>
    <w:rsid w:val="00BF396F"/>
    <w:rsid w:val="00BF3EBB"/>
    <w:rsid w:val="00BF4313"/>
    <w:rsid w:val="00BF4BF4"/>
    <w:rsid w:val="00BF4FF5"/>
    <w:rsid w:val="00BF576C"/>
    <w:rsid w:val="00BF5900"/>
    <w:rsid w:val="00BF661C"/>
    <w:rsid w:val="00BF6B29"/>
    <w:rsid w:val="00BF7307"/>
    <w:rsid w:val="00BF7889"/>
    <w:rsid w:val="00BF7C9B"/>
    <w:rsid w:val="00C007A9"/>
    <w:rsid w:val="00C00863"/>
    <w:rsid w:val="00C013C1"/>
    <w:rsid w:val="00C016EC"/>
    <w:rsid w:val="00C023CD"/>
    <w:rsid w:val="00C02FBA"/>
    <w:rsid w:val="00C035F7"/>
    <w:rsid w:val="00C03E40"/>
    <w:rsid w:val="00C04029"/>
    <w:rsid w:val="00C04381"/>
    <w:rsid w:val="00C058C9"/>
    <w:rsid w:val="00C0597C"/>
    <w:rsid w:val="00C05D16"/>
    <w:rsid w:val="00C06272"/>
    <w:rsid w:val="00C078B3"/>
    <w:rsid w:val="00C07A49"/>
    <w:rsid w:val="00C103FA"/>
    <w:rsid w:val="00C104CB"/>
    <w:rsid w:val="00C117D0"/>
    <w:rsid w:val="00C12872"/>
    <w:rsid w:val="00C1499A"/>
    <w:rsid w:val="00C14DF3"/>
    <w:rsid w:val="00C15003"/>
    <w:rsid w:val="00C153CB"/>
    <w:rsid w:val="00C15FA5"/>
    <w:rsid w:val="00C1657F"/>
    <w:rsid w:val="00C16AD3"/>
    <w:rsid w:val="00C16B48"/>
    <w:rsid w:val="00C1799F"/>
    <w:rsid w:val="00C20FC4"/>
    <w:rsid w:val="00C2102A"/>
    <w:rsid w:val="00C218DB"/>
    <w:rsid w:val="00C21B69"/>
    <w:rsid w:val="00C222EC"/>
    <w:rsid w:val="00C22FED"/>
    <w:rsid w:val="00C24F0A"/>
    <w:rsid w:val="00C24FE4"/>
    <w:rsid w:val="00C25913"/>
    <w:rsid w:val="00C25AE3"/>
    <w:rsid w:val="00C26F8E"/>
    <w:rsid w:val="00C27C9E"/>
    <w:rsid w:val="00C30FF1"/>
    <w:rsid w:val="00C315AD"/>
    <w:rsid w:val="00C31E96"/>
    <w:rsid w:val="00C323C9"/>
    <w:rsid w:val="00C3294B"/>
    <w:rsid w:val="00C33CC0"/>
    <w:rsid w:val="00C34C35"/>
    <w:rsid w:val="00C34EF3"/>
    <w:rsid w:val="00C352BD"/>
    <w:rsid w:val="00C358F3"/>
    <w:rsid w:val="00C36547"/>
    <w:rsid w:val="00C3707E"/>
    <w:rsid w:val="00C373B7"/>
    <w:rsid w:val="00C4009E"/>
    <w:rsid w:val="00C40104"/>
    <w:rsid w:val="00C40E04"/>
    <w:rsid w:val="00C410B1"/>
    <w:rsid w:val="00C419A3"/>
    <w:rsid w:val="00C4281F"/>
    <w:rsid w:val="00C42FCA"/>
    <w:rsid w:val="00C43189"/>
    <w:rsid w:val="00C4389D"/>
    <w:rsid w:val="00C43D99"/>
    <w:rsid w:val="00C4448C"/>
    <w:rsid w:val="00C44802"/>
    <w:rsid w:val="00C45870"/>
    <w:rsid w:val="00C45E65"/>
    <w:rsid w:val="00C466A3"/>
    <w:rsid w:val="00C46CF9"/>
    <w:rsid w:val="00C46D4A"/>
    <w:rsid w:val="00C471D8"/>
    <w:rsid w:val="00C47B94"/>
    <w:rsid w:val="00C47E1F"/>
    <w:rsid w:val="00C50684"/>
    <w:rsid w:val="00C50C7C"/>
    <w:rsid w:val="00C517EB"/>
    <w:rsid w:val="00C52874"/>
    <w:rsid w:val="00C53201"/>
    <w:rsid w:val="00C53968"/>
    <w:rsid w:val="00C5476C"/>
    <w:rsid w:val="00C548FC"/>
    <w:rsid w:val="00C55351"/>
    <w:rsid w:val="00C553CE"/>
    <w:rsid w:val="00C56558"/>
    <w:rsid w:val="00C576EE"/>
    <w:rsid w:val="00C60230"/>
    <w:rsid w:val="00C60614"/>
    <w:rsid w:val="00C60D91"/>
    <w:rsid w:val="00C6135E"/>
    <w:rsid w:val="00C627CF"/>
    <w:rsid w:val="00C62CF7"/>
    <w:rsid w:val="00C63061"/>
    <w:rsid w:val="00C63721"/>
    <w:rsid w:val="00C63E39"/>
    <w:rsid w:val="00C6457F"/>
    <w:rsid w:val="00C653E0"/>
    <w:rsid w:val="00C655A3"/>
    <w:rsid w:val="00C655FD"/>
    <w:rsid w:val="00C6582A"/>
    <w:rsid w:val="00C6640B"/>
    <w:rsid w:val="00C6643B"/>
    <w:rsid w:val="00C674DA"/>
    <w:rsid w:val="00C706A3"/>
    <w:rsid w:val="00C70992"/>
    <w:rsid w:val="00C7152E"/>
    <w:rsid w:val="00C726E3"/>
    <w:rsid w:val="00C727E7"/>
    <w:rsid w:val="00C72AD9"/>
    <w:rsid w:val="00C7327A"/>
    <w:rsid w:val="00C732F3"/>
    <w:rsid w:val="00C7361C"/>
    <w:rsid w:val="00C73DF7"/>
    <w:rsid w:val="00C74066"/>
    <w:rsid w:val="00C74BDC"/>
    <w:rsid w:val="00C74FD0"/>
    <w:rsid w:val="00C75E1C"/>
    <w:rsid w:val="00C8004E"/>
    <w:rsid w:val="00C801E4"/>
    <w:rsid w:val="00C809A6"/>
    <w:rsid w:val="00C80D89"/>
    <w:rsid w:val="00C80DB2"/>
    <w:rsid w:val="00C815A6"/>
    <w:rsid w:val="00C81F83"/>
    <w:rsid w:val="00C82BB4"/>
    <w:rsid w:val="00C82F51"/>
    <w:rsid w:val="00C839DF"/>
    <w:rsid w:val="00C85136"/>
    <w:rsid w:val="00C85BFF"/>
    <w:rsid w:val="00C85D21"/>
    <w:rsid w:val="00C8690D"/>
    <w:rsid w:val="00C87224"/>
    <w:rsid w:val="00C900E9"/>
    <w:rsid w:val="00C902A3"/>
    <w:rsid w:val="00C905A4"/>
    <w:rsid w:val="00C9081E"/>
    <w:rsid w:val="00C908DC"/>
    <w:rsid w:val="00C90D28"/>
    <w:rsid w:val="00C911E1"/>
    <w:rsid w:val="00C91766"/>
    <w:rsid w:val="00C91881"/>
    <w:rsid w:val="00C92090"/>
    <w:rsid w:val="00C92B63"/>
    <w:rsid w:val="00C92DF2"/>
    <w:rsid w:val="00C934CD"/>
    <w:rsid w:val="00C9360E"/>
    <w:rsid w:val="00C93B4D"/>
    <w:rsid w:val="00C94401"/>
    <w:rsid w:val="00C9483A"/>
    <w:rsid w:val="00C94846"/>
    <w:rsid w:val="00C95284"/>
    <w:rsid w:val="00C96293"/>
    <w:rsid w:val="00C96BBF"/>
    <w:rsid w:val="00C9709E"/>
    <w:rsid w:val="00C97BBE"/>
    <w:rsid w:val="00C97D91"/>
    <w:rsid w:val="00CA009A"/>
    <w:rsid w:val="00CA0131"/>
    <w:rsid w:val="00CA013F"/>
    <w:rsid w:val="00CA015C"/>
    <w:rsid w:val="00CA179C"/>
    <w:rsid w:val="00CA1CB9"/>
    <w:rsid w:val="00CA1E47"/>
    <w:rsid w:val="00CA246C"/>
    <w:rsid w:val="00CA3420"/>
    <w:rsid w:val="00CA3549"/>
    <w:rsid w:val="00CA485E"/>
    <w:rsid w:val="00CA4AE8"/>
    <w:rsid w:val="00CA60AD"/>
    <w:rsid w:val="00CA637D"/>
    <w:rsid w:val="00CA79A3"/>
    <w:rsid w:val="00CB0F22"/>
    <w:rsid w:val="00CB0F5D"/>
    <w:rsid w:val="00CB1DF8"/>
    <w:rsid w:val="00CB1FA1"/>
    <w:rsid w:val="00CB2B96"/>
    <w:rsid w:val="00CB2FDB"/>
    <w:rsid w:val="00CB344D"/>
    <w:rsid w:val="00CB393F"/>
    <w:rsid w:val="00CB4532"/>
    <w:rsid w:val="00CB54D8"/>
    <w:rsid w:val="00CB5902"/>
    <w:rsid w:val="00CB6384"/>
    <w:rsid w:val="00CB6E35"/>
    <w:rsid w:val="00CB76B1"/>
    <w:rsid w:val="00CB78F1"/>
    <w:rsid w:val="00CB7D4B"/>
    <w:rsid w:val="00CC08A2"/>
    <w:rsid w:val="00CC15F6"/>
    <w:rsid w:val="00CC1907"/>
    <w:rsid w:val="00CC2277"/>
    <w:rsid w:val="00CC2AA0"/>
    <w:rsid w:val="00CC4069"/>
    <w:rsid w:val="00CC4B46"/>
    <w:rsid w:val="00CC5080"/>
    <w:rsid w:val="00CC5825"/>
    <w:rsid w:val="00CC58FE"/>
    <w:rsid w:val="00CC5947"/>
    <w:rsid w:val="00CD0DBC"/>
    <w:rsid w:val="00CD1648"/>
    <w:rsid w:val="00CD1D34"/>
    <w:rsid w:val="00CD227C"/>
    <w:rsid w:val="00CD27AD"/>
    <w:rsid w:val="00CD4258"/>
    <w:rsid w:val="00CD4453"/>
    <w:rsid w:val="00CD5001"/>
    <w:rsid w:val="00CD654D"/>
    <w:rsid w:val="00CE0EA7"/>
    <w:rsid w:val="00CE1920"/>
    <w:rsid w:val="00CE1B3C"/>
    <w:rsid w:val="00CE1E95"/>
    <w:rsid w:val="00CE2981"/>
    <w:rsid w:val="00CE2A92"/>
    <w:rsid w:val="00CE3419"/>
    <w:rsid w:val="00CE4294"/>
    <w:rsid w:val="00CE43E3"/>
    <w:rsid w:val="00CE490B"/>
    <w:rsid w:val="00CE4A14"/>
    <w:rsid w:val="00CE4F1F"/>
    <w:rsid w:val="00CE54C9"/>
    <w:rsid w:val="00CE58D3"/>
    <w:rsid w:val="00CE6085"/>
    <w:rsid w:val="00CE7929"/>
    <w:rsid w:val="00CF160D"/>
    <w:rsid w:val="00CF2342"/>
    <w:rsid w:val="00CF2577"/>
    <w:rsid w:val="00CF40B3"/>
    <w:rsid w:val="00CF528B"/>
    <w:rsid w:val="00CF534D"/>
    <w:rsid w:val="00CF5C61"/>
    <w:rsid w:val="00CF68E3"/>
    <w:rsid w:val="00CF71E8"/>
    <w:rsid w:val="00CF7474"/>
    <w:rsid w:val="00D003B1"/>
    <w:rsid w:val="00D00FB5"/>
    <w:rsid w:val="00D016A3"/>
    <w:rsid w:val="00D01916"/>
    <w:rsid w:val="00D019BA"/>
    <w:rsid w:val="00D02330"/>
    <w:rsid w:val="00D029D5"/>
    <w:rsid w:val="00D02D67"/>
    <w:rsid w:val="00D0334B"/>
    <w:rsid w:val="00D0348C"/>
    <w:rsid w:val="00D03551"/>
    <w:rsid w:val="00D03B1A"/>
    <w:rsid w:val="00D04300"/>
    <w:rsid w:val="00D047C1"/>
    <w:rsid w:val="00D04B48"/>
    <w:rsid w:val="00D04FAE"/>
    <w:rsid w:val="00D05536"/>
    <w:rsid w:val="00D05833"/>
    <w:rsid w:val="00D05E7A"/>
    <w:rsid w:val="00D06E05"/>
    <w:rsid w:val="00D071CA"/>
    <w:rsid w:val="00D10324"/>
    <w:rsid w:val="00D12233"/>
    <w:rsid w:val="00D12238"/>
    <w:rsid w:val="00D13B38"/>
    <w:rsid w:val="00D140E1"/>
    <w:rsid w:val="00D145E3"/>
    <w:rsid w:val="00D14DED"/>
    <w:rsid w:val="00D15372"/>
    <w:rsid w:val="00D15FFE"/>
    <w:rsid w:val="00D1635E"/>
    <w:rsid w:val="00D16FB7"/>
    <w:rsid w:val="00D17283"/>
    <w:rsid w:val="00D20099"/>
    <w:rsid w:val="00D20F21"/>
    <w:rsid w:val="00D21B01"/>
    <w:rsid w:val="00D21C1E"/>
    <w:rsid w:val="00D21E97"/>
    <w:rsid w:val="00D2254C"/>
    <w:rsid w:val="00D22F16"/>
    <w:rsid w:val="00D233BE"/>
    <w:rsid w:val="00D2390A"/>
    <w:rsid w:val="00D2439E"/>
    <w:rsid w:val="00D25839"/>
    <w:rsid w:val="00D269AA"/>
    <w:rsid w:val="00D26D47"/>
    <w:rsid w:val="00D27C6C"/>
    <w:rsid w:val="00D30523"/>
    <w:rsid w:val="00D3102D"/>
    <w:rsid w:val="00D325A0"/>
    <w:rsid w:val="00D33F1C"/>
    <w:rsid w:val="00D342E6"/>
    <w:rsid w:val="00D34545"/>
    <w:rsid w:val="00D34DA3"/>
    <w:rsid w:val="00D352A3"/>
    <w:rsid w:val="00D35D29"/>
    <w:rsid w:val="00D3666D"/>
    <w:rsid w:val="00D37866"/>
    <w:rsid w:val="00D37A4D"/>
    <w:rsid w:val="00D37CF3"/>
    <w:rsid w:val="00D40174"/>
    <w:rsid w:val="00D40476"/>
    <w:rsid w:val="00D40FA5"/>
    <w:rsid w:val="00D41306"/>
    <w:rsid w:val="00D41739"/>
    <w:rsid w:val="00D41DE4"/>
    <w:rsid w:val="00D429EE"/>
    <w:rsid w:val="00D42BD0"/>
    <w:rsid w:val="00D42FA6"/>
    <w:rsid w:val="00D44225"/>
    <w:rsid w:val="00D44946"/>
    <w:rsid w:val="00D44C9A"/>
    <w:rsid w:val="00D44D64"/>
    <w:rsid w:val="00D45035"/>
    <w:rsid w:val="00D4503C"/>
    <w:rsid w:val="00D4505D"/>
    <w:rsid w:val="00D457FA"/>
    <w:rsid w:val="00D460ED"/>
    <w:rsid w:val="00D46211"/>
    <w:rsid w:val="00D46870"/>
    <w:rsid w:val="00D4733D"/>
    <w:rsid w:val="00D47B45"/>
    <w:rsid w:val="00D50E85"/>
    <w:rsid w:val="00D51407"/>
    <w:rsid w:val="00D524A3"/>
    <w:rsid w:val="00D52618"/>
    <w:rsid w:val="00D541D7"/>
    <w:rsid w:val="00D55479"/>
    <w:rsid w:val="00D561D8"/>
    <w:rsid w:val="00D568FD"/>
    <w:rsid w:val="00D56972"/>
    <w:rsid w:val="00D57C22"/>
    <w:rsid w:val="00D60F74"/>
    <w:rsid w:val="00D61AFD"/>
    <w:rsid w:val="00D624B4"/>
    <w:rsid w:val="00D627F7"/>
    <w:rsid w:val="00D63FD4"/>
    <w:rsid w:val="00D64EEE"/>
    <w:rsid w:val="00D65B4D"/>
    <w:rsid w:val="00D65C73"/>
    <w:rsid w:val="00D65C99"/>
    <w:rsid w:val="00D666E2"/>
    <w:rsid w:val="00D674F2"/>
    <w:rsid w:val="00D6797F"/>
    <w:rsid w:val="00D70201"/>
    <w:rsid w:val="00D70518"/>
    <w:rsid w:val="00D70909"/>
    <w:rsid w:val="00D72C54"/>
    <w:rsid w:val="00D731C4"/>
    <w:rsid w:val="00D73717"/>
    <w:rsid w:val="00D73CD1"/>
    <w:rsid w:val="00D74172"/>
    <w:rsid w:val="00D7442B"/>
    <w:rsid w:val="00D74509"/>
    <w:rsid w:val="00D74767"/>
    <w:rsid w:val="00D75980"/>
    <w:rsid w:val="00D75B24"/>
    <w:rsid w:val="00D76DE8"/>
    <w:rsid w:val="00D774D1"/>
    <w:rsid w:val="00D8014D"/>
    <w:rsid w:val="00D80783"/>
    <w:rsid w:val="00D80933"/>
    <w:rsid w:val="00D80D49"/>
    <w:rsid w:val="00D821F4"/>
    <w:rsid w:val="00D840B1"/>
    <w:rsid w:val="00D84C01"/>
    <w:rsid w:val="00D84D4D"/>
    <w:rsid w:val="00D86292"/>
    <w:rsid w:val="00D86659"/>
    <w:rsid w:val="00D869AD"/>
    <w:rsid w:val="00D86A7C"/>
    <w:rsid w:val="00D870F4"/>
    <w:rsid w:val="00D87F5D"/>
    <w:rsid w:val="00D90457"/>
    <w:rsid w:val="00D904ED"/>
    <w:rsid w:val="00D90C46"/>
    <w:rsid w:val="00D92B1E"/>
    <w:rsid w:val="00D92E70"/>
    <w:rsid w:val="00D92FD1"/>
    <w:rsid w:val="00D930E4"/>
    <w:rsid w:val="00D9383E"/>
    <w:rsid w:val="00D93ED6"/>
    <w:rsid w:val="00D94183"/>
    <w:rsid w:val="00D9504F"/>
    <w:rsid w:val="00D966CE"/>
    <w:rsid w:val="00D97343"/>
    <w:rsid w:val="00DA0231"/>
    <w:rsid w:val="00DA061C"/>
    <w:rsid w:val="00DA1BEC"/>
    <w:rsid w:val="00DA2090"/>
    <w:rsid w:val="00DA20FA"/>
    <w:rsid w:val="00DA2A90"/>
    <w:rsid w:val="00DA30A5"/>
    <w:rsid w:val="00DA3A92"/>
    <w:rsid w:val="00DA4244"/>
    <w:rsid w:val="00DA4D2D"/>
    <w:rsid w:val="00DA566B"/>
    <w:rsid w:val="00DA62E3"/>
    <w:rsid w:val="00DA66DB"/>
    <w:rsid w:val="00DA6A0B"/>
    <w:rsid w:val="00DA6D01"/>
    <w:rsid w:val="00DA6F4E"/>
    <w:rsid w:val="00DA78D5"/>
    <w:rsid w:val="00DB16CD"/>
    <w:rsid w:val="00DB1929"/>
    <w:rsid w:val="00DB272C"/>
    <w:rsid w:val="00DB374B"/>
    <w:rsid w:val="00DB39B7"/>
    <w:rsid w:val="00DB559D"/>
    <w:rsid w:val="00DB5B54"/>
    <w:rsid w:val="00DB5C30"/>
    <w:rsid w:val="00DB5FD3"/>
    <w:rsid w:val="00DB62C9"/>
    <w:rsid w:val="00DB639D"/>
    <w:rsid w:val="00DB7434"/>
    <w:rsid w:val="00DB7EF5"/>
    <w:rsid w:val="00DC1844"/>
    <w:rsid w:val="00DC1C8B"/>
    <w:rsid w:val="00DC2242"/>
    <w:rsid w:val="00DC24AA"/>
    <w:rsid w:val="00DC2A93"/>
    <w:rsid w:val="00DC2C83"/>
    <w:rsid w:val="00DC38BB"/>
    <w:rsid w:val="00DC3EE6"/>
    <w:rsid w:val="00DC4712"/>
    <w:rsid w:val="00DC4A87"/>
    <w:rsid w:val="00DC4C15"/>
    <w:rsid w:val="00DC4ECB"/>
    <w:rsid w:val="00DC5BEB"/>
    <w:rsid w:val="00DC6E1D"/>
    <w:rsid w:val="00DC7CA4"/>
    <w:rsid w:val="00DD01E5"/>
    <w:rsid w:val="00DD0973"/>
    <w:rsid w:val="00DD0A68"/>
    <w:rsid w:val="00DD0DD3"/>
    <w:rsid w:val="00DD12B2"/>
    <w:rsid w:val="00DD175C"/>
    <w:rsid w:val="00DD268E"/>
    <w:rsid w:val="00DD40D0"/>
    <w:rsid w:val="00DD4140"/>
    <w:rsid w:val="00DD4649"/>
    <w:rsid w:val="00DD46A9"/>
    <w:rsid w:val="00DD4CEA"/>
    <w:rsid w:val="00DD4EC6"/>
    <w:rsid w:val="00DD4FAF"/>
    <w:rsid w:val="00DD5C50"/>
    <w:rsid w:val="00DD68A2"/>
    <w:rsid w:val="00DD779C"/>
    <w:rsid w:val="00DD7831"/>
    <w:rsid w:val="00DD797C"/>
    <w:rsid w:val="00DE02F2"/>
    <w:rsid w:val="00DE0C08"/>
    <w:rsid w:val="00DE0D05"/>
    <w:rsid w:val="00DE1A76"/>
    <w:rsid w:val="00DE1E76"/>
    <w:rsid w:val="00DE21B8"/>
    <w:rsid w:val="00DE2BDF"/>
    <w:rsid w:val="00DE2CBE"/>
    <w:rsid w:val="00DE2ECD"/>
    <w:rsid w:val="00DE3D4E"/>
    <w:rsid w:val="00DE473E"/>
    <w:rsid w:val="00DE4E9C"/>
    <w:rsid w:val="00DE580B"/>
    <w:rsid w:val="00DE706F"/>
    <w:rsid w:val="00DE73ED"/>
    <w:rsid w:val="00DE7980"/>
    <w:rsid w:val="00DE7C2C"/>
    <w:rsid w:val="00DF0173"/>
    <w:rsid w:val="00DF05FE"/>
    <w:rsid w:val="00DF0764"/>
    <w:rsid w:val="00DF21AF"/>
    <w:rsid w:val="00DF2425"/>
    <w:rsid w:val="00DF25B6"/>
    <w:rsid w:val="00DF2A85"/>
    <w:rsid w:val="00DF3304"/>
    <w:rsid w:val="00DF3D79"/>
    <w:rsid w:val="00DF4524"/>
    <w:rsid w:val="00DF4D6D"/>
    <w:rsid w:val="00DF5544"/>
    <w:rsid w:val="00DF7B41"/>
    <w:rsid w:val="00E0035A"/>
    <w:rsid w:val="00E00CC6"/>
    <w:rsid w:val="00E01041"/>
    <w:rsid w:val="00E0185D"/>
    <w:rsid w:val="00E01AF9"/>
    <w:rsid w:val="00E01E2E"/>
    <w:rsid w:val="00E03B45"/>
    <w:rsid w:val="00E05C4A"/>
    <w:rsid w:val="00E05FD5"/>
    <w:rsid w:val="00E064B4"/>
    <w:rsid w:val="00E066E3"/>
    <w:rsid w:val="00E06F57"/>
    <w:rsid w:val="00E07702"/>
    <w:rsid w:val="00E077DD"/>
    <w:rsid w:val="00E07AB9"/>
    <w:rsid w:val="00E07BCF"/>
    <w:rsid w:val="00E105C5"/>
    <w:rsid w:val="00E11005"/>
    <w:rsid w:val="00E11C80"/>
    <w:rsid w:val="00E12AD7"/>
    <w:rsid w:val="00E1369F"/>
    <w:rsid w:val="00E1374D"/>
    <w:rsid w:val="00E13F9F"/>
    <w:rsid w:val="00E1424E"/>
    <w:rsid w:val="00E14333"/>
    <w:rsid w:val="00E147C8"/>
    <w:rsid w:val="00E148D5"/>
    <w:rsid w:val="00E16EDF"/>
    <w:rsid w:val="00E17EB7"/>
    <w:rsid w:val="00E200DD"/>
    <w:rsid w:val="00E2023E"/>
    <w:rsid w:val="00E20523"/>
    <w:rsid w:val="00E20EE5"/>
    <w:rsid w:val="00E20FC7"/>
    <w:rsid w:val="00E21479"/>
    <w:rsid w:val="00E21503"/>
    <w:rsid w:val="00E22B79"/>
    <w:rsid w:val="00E232D8"/>
    <w:rsid w:val="00E23343"/>
    <w:rsid w:val="00E24AD4"/>
    <w:rsid w:val="00E25210"/>
    <w:rsid w:val="00E26BFD"/>
    <w:rsid w:val="00E3037C"/>
    <w:rsid w:val="00E31297"/>
    <w:rsid w:val="00E31539"/>
    <w:rsid w:val="00E32946"/>
    <w:rsid w:val="00E32A7A"/>
    <w:rsid w:val="00E330C3"/>
    <w:rsid w:val="00E33843"/>
    <w:rsid w:val="00E33E29"/>
    <w:rsid w:val="00E34622"/>
    <w:rsid w:val="00E34778"/>
    <w:rsid w:val="00E3483C"/>
    <w:rsid w:val="00E3488C"/>
    <w:rsid w:val="00E34F5C"/>
    <w:rsid w:val="00E35D76"/>
    <w:rsid w:val="00E36594"/>
    <w:rsid w:val="00E3754A"/>
    <w:rsid w:val="00E4006C"/>
    <w:rsid w:val="00E403FA"/>
    <w:rsid w:val="00E40440"/>
    <w:rsid w:val="00E40EE2"/>
    <w:rsid w:val="00E429A2"/>
    <w:rsid w:val="00E42FD9"/>
    <w:rsid w:val="00E43881"/>
    <w:rsid w:val="00E440E1"/>
    <w:rsid w:val="00E44929"/>
    <w:rsid w:val="00E44CC6"/>
    <w:rsid w:val="00E44E04"/>
    <w:rsid w:val="00E47248"/>
    <w:rsid w:val="00E519B6"/>
    <w:rsid w:val="00E549ED"/>
    <w:rsid w:val="00E54FF1"/>
    <w:rsid w:val="00E550B4"/>
    <w:rsid w:val="00E55AC6"/>
    <w:rsid w:val="00E55B1D"/>
    <w:rsid w:val="00E55DB8"/>
    <w:rsid w:val="00E56730"/>
    <w:rsid w:val="00E56875"/>
    <w:rsid w:val="00E56C42"/>
    <w:rsid w:val="00E575AA"/>
    <w:rsid w:val="00E6052B"/>
    <w:rsid w:val="00E60562"/>
    <w:rsid w:val="00E623CB"/>
    <w:rsid w:val="00E62FE6"/>
    <w:rsid w:val="00E641B0"/>
    <w:rsid w:val="00E648CA"/>
    <w:rsid w:val="00E649D3"/>
    <w:rsid w:val="00E65D56"/>
    <w:rsid w:val="00E65E21"/>
    <w:rsid w:val="00E6641E"/>
    <w:rsid w:val="00E66C11"/>
    <w:rsid w:val="00E67B26"/>
    <w:rsid w:val="00E70958"/>
    <w:rsid w:val="00E70ADA"/>
    <w:rsid w:val="00E7201E"/>
    <w:rsid w:val="00E7218E"/>
    <w:rsid w:val="00E72B9C"/>
    <w:rsid w:val="00E72C7E"/>
    <w:rsid w:val="00E72EAC"/>
    <w:rsid w:val="00E7334A"/>
    <w:rsid w:val="00E73B24"/>
    <w:rsid w:val="00E7545F"/>
    <w:rsid w:val="00E75857"/>
    <w:rsid w:val="00E762CF"/>
    <w:rsid w:val="00E77038"/>
    <w:rsid w:val="00E771E9"/>
    <w:rsid w:val="00E775D4"/>
    <w:rsid w:val="00E80F8C"/>
    <w:rsid w:val="00E8380B"/>
    <w:rsid w:val="00E83CC2"/>
    <w:rsid w:val="00E84645"/>
    <w:rsid w:val="00E8489D"/>
    <w:rsid w:val="00E86048"/>
    <w:rsid w:val="00E86394"/>
    <w:rsid w:val="00E90407"/>
    <w:rsid w:val="00E9043E"/>
    <w:rsid w:val="00E90533"/>
    <w:rsid w:val="00E90954"/>
    <w:rsid w:val="00E90D20"/>
    <w:rsid w:val="00E92664"/>
    <w:rsid w:val="00E92798"/>
    <w:rsid w:val="00E9290D"/>
    <w:rsid w:val="00E92B67"/>
    <w:rsid w:val="00E9350C"/>
    <w:rsid w:val="00E944F7"/>
    <w:rsid w:val="00E946BA"/>
    <w:rsid w:val="00E954FE"/>
    <w:rsid w:val="00E958B7"/>
    <w:rsid w:val="00E95ACF"/>
    <w:rsid w:val="00E95EE3"/>
    <w:rsid w:val="00E96343"/>
    <w:rsid w:val="00E964E4"/>
    <w:rsid w:val="00E968FA"/>
    <w:rsid w:val="00E96C2F"/>
    <w:rsid w:val="00E96DB6"/>
    <w:rsid w:val="00EA0C22"/>
    <w:rsid w:val="00EA2269"/>
    <w:rsid w:val="00EA3F85"/>
    <w:rsid w:val="00EA4F8D"/>
    <w:rsid w:val="00EA584E"/>
    <w:rsid w:val="00EA5B9B"/>
    <w:rsid w:val="00EA6545"/>
    <w:rsid w:val="00EA6BBC"/>
    <w:rsid w:val="00EA7313"/>
    <w:rsid w:val="00EA7B23"/>
    <w:rsid w:val="00EA7FAA"/>
    <w:rsid w:val="00EB050D"/>
    <w:rsid w:val="00EB11C5"/>
    <w:rsid w:val="00EB1A2A"/>
    <w:rsid w:val="00EB33FB"/>
    <w:rsid w:val="00EB3528"/>
    <w:rsid w:val="00EB36F4"/>
    <w:rsid w:val="00EB38A0"/>
    <w:rsid w:val="00EB4653"/>
    <w:rsid w:val="00EB4B7E"/>
    <w:rsid w:val="00EB5283"/>
    <w:rsid w:val="00EB5B32"/>
    <w:rsid w:val="00EB62F4"/>
    <w:rsid w:val="00EB6429"/>
    <w:rsid w:val="00EB65D0"/>
    <w:rsid w:val="00EB6C94"/>
    <w:rsid w:val="00EB6D72"/>
    <w:rsid w:val="00EB78ED"/>
    <w:rsid w:val="00EB795A"/>
    <w:rsid w:val="00EC0588"/>
    <w:rsid w:val="00EC0C07"/>
    <w:rsid w:val="00EC104D"/>
    <w:rsid w:val="00EC1345"/>
    <w:rsid w:val="00EC2697"/>
    <w:rsid w:val="00EC26A7"/>
    <w:rsid w:val="00EC270C"/>
    <w:rsid w:val="00EC3FE9"/>
    <w:rsid w:val="00EC5D99"/>
    <w:rsid w:val="00EC6AC1"/>
    <w:rsid w:val="00EC6E66"/>
    <w:rsid w:val="00EC6F47"/>
    <w:rsid w:val="00EC7061"/>
    <w:rsid w:val="00EC79A5"/>
    <w:rsid w:val="00ED02FF"/>
    <w:rsid w:val="00ED0CA8"/>
    <w:rsid w:val="00ED1998"/>
    <w:rsid w:val="00ED1AD8"/>
    <w:rsid w:val="00ED1B28"/>
    <w:rsid w:val="00ED329C"/>
    <w:rsid w:val="00ED3993"/>
    <w:rsid w:val="00ED39B6"/>
    <w:rsid w:val="00ED3CF0"/>
    <w:rsid w:val="00ED3DA8"/>
    <w:rsid w:val="00ED451C"/>
    <w:rsid w:val="00ED4658"/>
    <w:rsid w:val="00ED4908"/>
    <w:rsid w:val="00ED595E"/>
    <w:rsid w:val="00ED639F"/>
    <w:rsid w:val="00ED74A4"/>
    <w:rsid w:val="00EE01C3"/>
    <w:rsid w:val="00EE04BE"/>
    <w:rsid w:val="00EE0A1C"/>
    <w:rsid w:val="00EE0C57"/>
    <w:rsid w:val="00EE2274"/>
    <w:rsid w:val="00EE387B"/>
    <w:rsid w:val="00EE3B27"/>
    <w:rsid w:val="00EE42D2"/>
    <w:rsid w:val="00EE4CD3"/>
    <w:rsid w:val="00EE52BF"/>
    <w:rsid w:val="00EE52E5"/>
    <w:rsid w:val="00EE6CB9"/>
    <w:rsid w:val="00EE6D44"/>
    <w:rsid w:val="00EF02AF"/>
    <w:rsid w:val="00EF07D7"/>
    <w:rsid w:val="00EF1298"/>
    <w:rsid w:val="00EF12CD"/>
    <w:rsid w:val="00EF17CF"/>
    <w:rsid w:val="00EF1BC2"/>
    <w:rsid w:val="00EF2729"/>
    <w:rsid w:val="00EF2CEE"/>
    <w:rsid w:val="00EF5790"/>
    <w:rsid w:val="00EF6601"/>
    <w:rsid w:val="00EF712C"/>
    <w:rsid w:val="00EF7C98"/>
    <w:rsid w:val="00EF7D84"/>
    <w:rsid w:val="00EF7FBC"/>
    <w:rsid w:val="00F01442"/>
    <w:rsid w:val="00F01702"/>
    <w:rsid w:val="00F01CBC"/>
    <w:rsid w:val="00F01CD4"/>
    <w:rsid w:val="00F02081"/>
    <w:rsid w:val="00F02E72"/>
    <w:rsid w:val="00F02FB8"/>
    <w:rsid w:val="00F03157"/>
    <w:rsid w:val="00F0479A"/>
    <w:rsid w:val="00F04C3C"/>
    <w:rsid w:val="00F05294"/>
    <w:rsid w:val="00F0626C"/>
    <w:rsid w:val="00F06443"/>
    <w:rsid w:val="00F07081"/>
    <w:rsid w:val="00F07AFE"/>
    <w:rsid w:val="00F07EDC"/>
    <w:rsid w:val="00F1029D"/>
    <w:rsid w:val="00F11319"/>
    <w:rsid w:val="00F11D54"/>
    <w:rsid w:val="00F121FD"/>
    <w:rsid w:val="00F12277"/>
    <w:rsid w:val="00F123A0"/>
    <w:rsid w:val="00F128FB"/>
    <w:rsid w:val="00F14515"/>
    <w:rsid w:val="00F14A69"/>
    <w:rsid w:val="00F152AB"/>
    <w:rsid w:val="00F153E9"/>
    <w:rsid w:val="00F15D6B"/>
    <w:rsid w:val="00F162FD"/>
    <w:rsid w:val="00F17F18"/>
    <w:rsid w:val="00F2014C"/>
    <w:rsid w:val="00F21815"/>
    <w:rsid w:val="00F22C8D"/>
    <w:rsid w:val="00F22DEE"/>
    <w:rsid w:val="00F246B4"/>
    <w:rsid w:val="00F24D43"/>
    <w:rsid w:val="00F24E79"/>
    <w:rsid w:val="00F25082"/>
    <w:rsid w:val="00F25941"/>
    <w:rsid w:val="00F25A77"/>
    <w:rsid w:val="00F25D5F"/>
    <w:rsid w:val="00F26170"/>
    <w:rsid w:val="00F2731B"/>
    <w:rsid w:val="00F30664"/>
    <w:rsid w:val="00F30D23"/>
    <w:rsid w:val="00F31CAF"/>
    <w:rsid w:val="00F32328"/>
    <w:rsid w:val="00F32AB6"/>
    <w:rsid w:val="00F33476"/>
    <w:rsid w:val="00F3386A"/>
    <w:rsid w:val="00F33A04"/>
    <w:rsid w:val="00F33E96"/>
    <w:rsid w:val="00F34578"/>
    <w:rsid w:val="00F34AE6"/>
    <w:rsid w:val="00F35D56"/>
    <w:rsid w:val="00F36169"/>
    <w:rsid w:val="00F363A1"/>
    <w:rsid w:val="00F36A37"/>
    <w:rsid w:val="00F36CB6"/>
    <w:rsid w:val="00F36CE4"/>
    <w:rsid w:val="00F37030"/>
    <w:rsid w:val="00F37E93"/>
    <w:rsid w:val="00F413F9"/>
    <w:rsid w:val="00F417AC"/>
    <w:rsid w:val="00F41EDD"/>
    <w:rsid w:val="00F422D4"/>
    <w:rsid w:val="00F42C53"/>
    <w:rsid w:val="00F43090"/>
    <w:rsid w:val="00F43497"/>
    <w:rsid w:val="00F43726"/>
    <w:rsid w:val="00F46D7D"/>
    <w:rsid w:val="00F46FBA"/>
    <w:rsid w:val="00F46FD5"/>
    <w:rsid w:val="00F512A0"/>
    <w:rsid w:val="00F52E7A"/>
    <w:rsid w:val="00F52E8B"/>
    <w:rsid w:val="00F5341A"/>
    <w:rsid w:val="00F54200"/>
    <w:rsid w:val="00F542A4"/>
    <w:rsid w:val="00F54746"/>
    <w:rsid w:val="00F562CC"/>
    <w:rsid w:val="00F56F30"/>
    <w:rsid w:val="00F5730D"/>
    <w:rsid w:val="00F573B5"/>
    <w:rsid w:val="00F573BC"/>
    <w:rsid w:val="00F577B2"/>
    <w:rsid w:val="00F60EC6"/>
    <w:rsid w:val="00F629A3"/>
    <w:rsid w:val="00F6452F"/>
    <w:rsid w:val="00F645F4"/>
    <w:rsid w:val="00F646DC"/>
    <w:rsid w:val="00F65B0F"/>
    <w:rsid w:val="00F65B46"/>
    <w:rsid w:val="00F66B9B"/>
    <w:rsid w:val="00F67381"/>
    <w:rsid w:val="00F67EA8"/>
    <w:rsid w:val="00F707B2"/>
    <w:rsid w:val="00F7109B"/>
    <w:rsid w:val="00F717B2"/>
    <w:rsid w:val="00F7227A"/>
    <w:rsid w:val="00F72BBA"/>
    <w:rsid w:val="00F73A0F"/>
    <w:rsid w:val="00F75B1E"/>
    <w:rsid w:val="00F76066"/>
    <w:rsid w:val="00F76079"/>
    <w:rsid w:val="00F80044"/>
    <w:rsid w:val="00F81833"/>
    <w:rsid w:val="00F81A9E"/>
    <w:rsid w:val="00F81C6B"/>
    <w:rsid w:val="00F81CD0"/>
    <w:rsid w:val="00F83D94"/>
    <w:rsid w:val="00F83DDD"/>
    <w:rsid w:val="00F8594D"/>
    <w:rsid w:val="00F85A18"/>
    <w:rsid w:val="00F861E3"/>
    <w:rsid w:val="00F8625F"/>
    <w:rsid w:val="00F86399"/>
    <w:rsid w:val="00F871CE"/>
    <w:rsid w:val="00F87DDF"/>
    <w:rsid w:val="00F9085A"/>
    <w:rsid w:val="00F91711"/>
    <w:rsid w:val="00F91907"/>
    <w:rsid w:val="00F928BB"/>
    <w:rsid w:val="00F94460"/>
    <w:rsid w:val="00F959D7"/>
    <w:rsid w:val="00F95A10"/>
    <w:rsid w:val="00F95D82"/>
    <w:rsid w:val="00F967F5"/>
    <w:rsid w:val="00F96972"/>
    <w:rsid w:val="00F97E25"/>
    <w:rsid w:val="00FA0739"/>
    <w:rsid w:val="00FA2344"/>
    <w:rsid w:val="00FA2A59"/>
    <w:rsid w:val="00FA3448"/>
    <w:rsid w:val="00FA4189"/>
    <w:rsid w:val="00FA547B"/>
    <w:rsid w:val="00FA658D"/>
    <w:rsid w:val="00FA6696"/>
    <w:rsid w:val="00FA66D1"/>
    <w:rsid w:val="00FA7C5F"/>
    <w:rsid w:val="00FA7D42"/>
    <w:rsid w:val="00FB08AE"/>
    <w:rsid w:val="00FB0A87"/>
    <w:rsid w:val="00FB0C89"/>
    <w:rsid w:val="00FB114E"/>
    <w:rsid w:val="00FB134D"/>
    <w:rsid w:val="00FB13A9"/>
    <w:rsid w:val="00FB1B97"/>
    <w:rsid w:val="00FB2379"/>
    <w:rsid w:val="00FB2483"/>
    <w:rsid w:val="00FB2EF9"/>
    <w:rsid w:val="00FB3161"/>
    <w:rsid w:val="00FB40AD"/>
    <w:rsid w:val="00FB45A3"/>
    <w:rsid w:val="00FB48F8"/>
    <w:rsid w:val="00FB53D1"/>
    <w:rsid w:val="00FB58B6"/>
    <w:rsid w:val="00FB58D1"/>
    <w:rsid w:val="00FB5E09"/>
    <w:rsid w:val="00FB611B"/>
    <w:rsid w:val="00FB6628"/>
    <w:rsid w:val="00FB6B6C"/>
    <w:rsid w:val="00FB7141"/>
    <w:rsid w:val="00FB7651"/>
    <w:rsid w:val="00FB7D53"/>
    <w:rsid w:val="00FC0078"/>
    <w:rsid w:val="00FC08E4"/>
    <w:rsid w:val="00FC0D95"/>
    <w:rsid w:val="00FC1C2C"/>
    <w:rsid w:val="00FC20AB"/>
    <w:rsid w:val="00FC2104"/>
    <w:rsid w:val="00FC3F05"/>
    <w:rsid w:val="00FC4419"/>
    <w:rsid w:val="00FC47EB"/>
    <w:rsid w:val="00FC4C43"/>
    <w:rsid w:val="00FC4C52"/>
    <w:rsid w:val="00FC50FA"/>
    <w:rsid w:val="00FC63A7"/>
    <w:rsid w:val="00FC6723"/>
    <w:rsid w:val="00FC6A55"/>
    <w:rsid w:val="00FC73C8"/>
    <w:rsid w:val="00FC7B50"/>
    <w:rsid w:val="00FD0581"/>
    <w:rsid w:val="00FD1B65"/>
    <w:rsid w:val="00FD2D4F"/>
    <w:rsid w:val="00FD4B82"/>
    <w:rsid w:val="00FD5C80"/>
    <w:rsid w:val="00FD5E92"/>
    <w:rsid w:val="00FD6E55"/>
    <w:rsid w:val="00FD75B8"/>
    <w:rsid w:val="00FD7946"/>
    <w:rsid w:val="00FE023A"/>
    <w:rsid w:val="00FE0284"/>
    <w:rsid w:val="00FE08C0"/>
    <w:rsid w:val="00FE1588"/>
    <w:rsid w:val="00FE1946"/>
    <w:rsid w:val="00FE1AAE"/>
    <w:rsid w:val="00FE1CDC"/>
    <w:rsid w:val="00FE1F45"/>
    <w:rsid w:val="00FE2987"/>
    <w:rsid w:val="00FE2AC2"/>
    <w:rsid w:val="00FE2CF1"/>
    <w:rsid w:val="00FE2EFA"/>
    <w:rsid w:val="00FE33FA"/>
    <w:rsid w:val="00FE483D"/>
    <w:rsid w:val="00FE502C"/>
    <w:rsid w:val="00FE5364"/>
    <w:rsid w:val="00FE53F8"/>
    <w:rsid w:val="00FE6870"/>
    <w:rsid w:val="00FE6A1A"/>
    <w:rsid w:val="00FE7574"/>
    <w:rsid w:val="00FE792E"/>
    <w:rsid w:val="00FE798B"/>
    <w:rsid w:val="00FF0A8C"/>
    <w:rsid w:val="00FF0B3C"/>
    <w:rsid w:val="00FF0BDC"/>
    <w:rsid w:val="00FF1AC9"/>
    <w:rsid w:val="00FF25FE"/>
    <w:rsid w:val="00FF2EEA"/>
    <w:rsid w:val="00FF3FAE"/>
    <w:rsid w:val="00FF4476"/>
    <w:rsid w:val="00FF495C"/>
    <w:rsid w:val="00FF4B38"/>
    <w:rsid w:val="00FF55A7"/>
    <w:rsid w:val="00FF693C"/>
    <w:rsid w:val="00FF71D6"/>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14:docId w14:val="40FA279C"/>
  <w15:docId w15:val="{031F5170-2A5E-4322-AA9D-5A6D41A5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0F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171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EAC"/>
    <w:rPr>
      <w:rFonts w:ascii="Tahoma" w:hAnsi="Tahoma" w:cs="Tahoma"/>
      <w:sz w:val="16"/>
      <w:szCs w:val="16"/>
    </w:rPr>
  </w:style>
  <w:style w:type="character" w:customStyle="1" w:styleId="BalloonTextChar">
    <w:name w:val="Balloon Text Char"/>
    <w:basedOn w:val="DefaultParagraphFont"/>
    <w:link w:val="BalloonText"/>
    <w:uiPriority w:val="99"/>
    <w:semiHidden/>
    <w:rsid w:val="00E72EAC"/>
    <w:rPr>
      <w:rFonts w:ascii="Tahoma" w:hAnsi="Tahoma" w:cs="Tahoma"/>
      <w:sz w:val="16"/>
      <w:szCs w:val="16"/>
    </w:rPr>
  </w:style>
  <w:style w:type="paragraph" w:styleId="ListParagraph">
    <w:name w:val="List Paragraph"/>
    <w:basedOn w:val="Normal"/>
    <w:uiPriority w:val="34"/>
    <w:qFormat/>
    <w:rsid w:val="00DF0173"/>
    <w:pPr>
      <w:ind w:left="720"/>
      <w:contextualSpacing/>
    </w:pPr>
  </w:style>
  <w:style w:type="paragraph" w:styleId="Footer">
    <w:name w:val="footer"/>
    <w:basedOn w:val="Normal"/>
    <w:link w:val="FooterChar"/>
    <w:uiPriority w:val="99"/>
    <w:unhideWhenUsed/>
    <w:rsid w:val="00E16EDF"/>
    <w:pPr>
      <w:tabs>
        <w:tab w:val="center" w:pos="4680"/>
        <w:tab w:val="right" w:pos="9360"/>
      </w:tabs>
    </w:pPr>
  </w:style>
  <w:style w:type="character" w:customStyle="1" w:styleId="FooterChar">
    <w:name w:val="Footer Char"/>
    <w:basedOn w:val="DefaultParagraphFont"/>
    <w:link w:val="Footer"/>
    <w:uiPriority w:val="99"/>
    <w:rsid w:val="00E16EDF"/>
  </w:style>
  <w:style w:type="character" w:styleId="Hyperlink">
    <w:name w:val="Hyperlink"/>
    <w:basedOn w:val="DefaultParagraphFont"/>
    <w:uiPriority w:val="99"/>
    <w:unhideWhenUsed/>
    <w:rsid w:val="00BE658C"/>
    <w:rPr>
      <w:color w:val="0000FF" w:themeColor="hyperlink"/>
      <w:u w:val="single"/>
    </w:rPr>
  </w:style>
  <w:style w:type="paragraph" w:styleId="ListBullet">
    <w:name w:val="List Bullet"/>
    <w:basedOn w:val="Normal"/>
    <w:uiPriority w:val="99"/>
    <w:unhideWhenUsed/>
    <w:rsid w:val="001F27AA"/>
    <w:pPr>
      <w:numPr>
        <w:numId w:val="2"/>
      </w:numPr>
      <w:contextualSpacing/>
    </w:pPr>
  </w:style>
  <w:style w:type="paragraph" w:styleId="NormalWeb">
    <w:name w:val="Normal (Web)"/>
    <w:basedOn w:val="Normal"/>
    <w:uiPriority w:val="99"/>
    <w:semiHidden/>
    <w:unhideWhenUsed/>
    <w:rsid w:val="00D4503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4503C"/>
    <w:rPr>
      <w:b/>
      <w:bCs/>
    </w:rPr>
  </w:style>
  <w:style w:type="character" w:customStyle="1" w:styleId="apple-converted-space">
    <w:name w:val="apple-converted-space"/>
    <w:basedOn w:val="DefaultParagraphFont"/>
    <w:rsid w:val="00D4503C"/>
  </w:style>
  <w:style w:type="character" w:customStyle="1" w:styleId="tgc">
    <w:name w:val="_tgc"/>
    <w:basedOn w:val="DefaultParagraphFont"/>
    <w:rsid w:val="00B62B05"/>
  </w:style>
  <w:style w:type="character" w:customStyle="1" w:styleId="d8e">
    <w:name w:val="_d8e"/>
    <w:basedOn w:val="DefaultParagraphFont"/>
    <w:rsid w:val="00B62B05"/>
  </w:style>
  <w:style w:type="character" w:styleId="CommentReference">
    <w:name w:val="annotation reference"/>
    <w:basedOn w:val="DefaultParagraphFont"/>
    <w:uiPriority w:val="99"/>
    <w:semiHidden/>
    <w:unhideWhenUsed/>
    <w:rsid w:val="003B1FAF"/>
    <w:rPr>
      <w:sz w:val="16"/>
      <w:szCs w:val="16"/>
    </w:rPr>
  </w:style>
  <w:style w:type="paragraph" w:styleId="CommentText">
    <w:name w:val="annotation text"/>
    <w:basedOn w:val="Normal"/>
    <w:link w:val="CommentTextChar"/>
    <w:uiPriority w:val="99"/>
    <w:semiHidden/>
    <w:unhideWhenUsed/>
    <w:rsid w:val="003B1FAF"/>
    <w:rPr>
      <w:sz w:val="20"/>
      <w:szCs w:val="20"/>
    </w:rPr>
  </w:style>
  <w:style w:type="character" w:customStyle="1" w:styleId="CommentTextChar">
    <w:name w:val="Comment Text Char"/>
    <w:basedOn w:val="DefaultParagraphFont"/>
    <w:link w:val="CommentText"/>
    <w:uiPriority w:val="99"/>
    <w:semiHidden/>
    <w:rsid w:val="003B1FAF"/>
    <w:rPr>
      <w:sz w:val="20"/>
      <w:szCs w:val="20"/>
    </w:rPr>
  </w:style>
  <w:style w:type="paragraph" w:styleId="CommentSubject">
    <w:name w:val="annotation subject"/>
    <w:basedOn w:val="CommentText"/>
    <w:next w:val="CommentText"/>
    <w:link w:val="CommentSubjectChar"/>
    <w:uiPriority w:val="99"/>
    <w:semiHidden/>
    <w:unhideWhenUsed/>
    <w:rsid w:val="003B1FAF"/>
    <w:rPr>
      <w:b/>
      <w:bCs/>
    </w:rPr>
  </w:style>
  <w:style w:type="character" w:customStyle="1" w:styleId="CommentSubjectChar">
    <w:name w:val="Comment Subject Char"/>
    <w:basedOn w:val="CommentTextChar"/>
    <w:link w:val="CommentSubject"/>
    <w:uiPriority w:val="99"/>
    <w:semiHidden/>
    <w:rsid w:val="003B1FAF"/>
    <w:rPr>
      <w:b/>
      <w:bCs/>
      <w:sz w:val="20"/>
      <w:szCs w:val="20"/>
    </w:rPr>
  </w:style>
  <w:style w:type="paragraph" w:styleId="Revision">
    <w:name w:val="Revision"/>
    <w:hidden/>
    <w:uiPriority w:val="99"/>
    <w:semiHidden/>
    <w:rsid w:val="00E3488C"/>
  </w:style>
  <w:style w:type="character" w:styleId="FollowedHyperlink">
    <w:name w:val="FollowedHyperlink"/>
    <w:basedOn w:val="DefaultParagraphFont"/>
    <w:uiPriority w:val="99"/>
    <w:semiHidden/>
    <w:unhideWhenUsed/>
    <w:rsid w:val="00441395"/>
    <w:rPr>
      <w:color w:val="800080" w:themeColor="followedHyperlink"/>
      <w:u w:val="single"/>
    </w:rPr>
  </w:style>
  <w:style w:type="character" w:styleId="Emphasis">
    <w:name w:val="Emphasis"/>
    <w:basedOn w:val="DefaultParagraphFont"/>
    <w:uiPriority w:val="20"/>
    <w:qFormat/>
    <w:rsid w:val="00610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436">
      <w:bodyDiv w:val="1"/>
      <w:marLeft w:val="0"/>
      <w:marRight w:val="0"/>
      <w:marTop w:val="0"/>
      <w:marBottom w:val="0"/>
      <w:divBdr>
        <w:top w:val="none" w:sz="0" w:space="0" w:color="auto"/>
        <w:left w:val="none" w:sz="0" w:space="0" w:color="auto"/>
        <w:bottom w:val="none" w:sz="0" w:space="0" w:color="auto"/>
        <w:right w:val="none" w:sz="0" w:space="0" w:color="auto"/>
      </w:divBdr>
    </w:div>
    <w:div w:id="831877126">
      <w:bodyDiv w:val="1"/>
      <w:marLeft w:val="0"/>
      <w:marRight w:val="0"/>
      <w:marTop w:val="0"/>
      <w:marBottom w:val="0"/>
      <w:divBdr>
        <w:top w:val="none" w:sz="0" w:space="0" w:color="auto"/>
        <w:left w:val="none" w:sz="0" w:space="0" w:color="auto"/>
        <w:bottom w:val="none" w:sz="0" w:space="0" w:color="auto"/>
        <w:right w:val="none" w:sz="0" w:space="0" w:color="auto"/>
      </w:divBdr>
    </w:div>
    <w:div w:id="839273092">
      <w:bodyDiv w:val="1"/>
      <w:marLeft w:val="0"/>
      <w:marRight w:val="0"/>
      <w:marTop w:val="0"/>
      <w:marBottom w:val="0"/>
      <w:divBdr>
        <w:top w:val="none" w:sz="0" w:space="0" w:color="auto"/>
        <w:left w:val="none" w:sz="0" w:space="0" w:color="auto"/>
        <w:bottom w:val="none" w:sz="0" w:space="0" w:color="auto"/>
        <w:right w:val="none" w:sz="0" w:space="0" w:color="auto"/>
      </w:divBdr>
    </w:div>
    <w:div w:id="1236281393">
      <w:bodyDiv w:val="1"/>
      <w:marLeft w:val="0"/>
      <w:marRight w:val="0"/>
      <w:marTop w:val="0"/>
      <w:marBottom w:val="0"/>
      <w:divBdr>
        <w:top w:val="none" w:sz="0" w:space="0" w:color="auto"/>
        <w:left w:val="none" w:sz="0" w:space="0" w:color="auto"/>
        <w:bottom w:val="none" w:sz="0" w:space="0" w:color="auto"/>
        <w:right w:val="none" w:sz="0" w:space="0" w:color="auto"/>
      </w:divBdr>
    </w:div>
    <w:div w:id="1547526117">
      <w:bodyDiv w:val="1"/>
      <w:marLeft w:val="60"/>
      <w:marRight w:val="60"/>
      <w:marTop w:val="60"/>
      <w:marBottom w:val="15"/>
      <w:divBdr>
        <w:top w:val="none" w:sz="0" w:space="0" w:color="auto"/>
        <w:left w:val="none" w:sz="0" w:space="0" w:color="auto"/>
        <w:bottom w:val="none" w:sz="0" w:space="0" w:color="auto"/>
        <w:right w:val="none" w:sz="0" w:space="0" w:color="auto"/>
      </w:divBdr>
      <w:divsChild>
        <w:div w:id="1910312473">
          <w:marLeft w:val="0"/>
          <w:marRight w:val="0"/>
          <w:marTop w:val="0"/>
          <w:marBottom w:val="0"/>
          <w:divBdr>
            <w:top w:val="none" w:sz="0" w:space="0" w:color="auto"/>
            <w:left w:val="none" w:sz="0" w:space="0" w:color="auto"/>
            <w:bottom w:val="none" w:sz="0" w:space="0" w:color="auto"/>
            <w:right w:val="none" w:sz="0" w:space="0" w:color="auto"/>
          </w:divBdr>
        </w:div>
      </w:divsChild>
    </w:div>
    <w:div w:id="1690525724">
      <w:bodyDiv w:val="1"/>
      <w:marLeft w:val="0"/>
      <w:marRight w:val="0"/>
      <w:marTop w:val="0"/>
      <w:marBottom w:val="0"/>
      <w:divBdr>
        <w:top w:val="none" w:sz="0" w:space="0" w:color="auto"/>
        <w:left w:val="none" w:sz="0" w:space="0" w:color="auto"/>
        <w:bottom w:val="none" w:sz="0" w:space="0" w:color="auto"/>
        <w:right w:val="none" w:sz="0" w:space="0" w:color="auto"/>
      </w:divBdr>
    </w:div>
    <w:div w:id="1814636899">
      <w:bodyDiv w:val="1"/>
      <w:marLeft w:val="0"/>
      <w:marRight w:val="0"/>
      <w:marTop w:val="0"/>
      <w:marBottom w:val="0"/>
      <w:divBdr>
        <w:top w:val="none" w:sz="0" w:space="0" w:color="auto"/>
        <w:left w:val="none" w:sz="0" w:space="0" w:color="auto"/>
        <w:bottom w:val="none" w:sz="0" w:space="0" w:color="auto"/>
        <w:right w:val="none" w:sz="0" w:space="0" w:color="auto"/>
      </w:divBdr>
      <w:divsChild>
        <w:div w:id="1916695505">
          <w:marLeft w:val="0"/>
          <w:marRight w:val="0"/>
          <w:marTop w:val="0"/>
          <w:marBottom w:val="0"/>
          <w:divBdr>
            <w:top w:val="none" w:sz="0" w:space="0" w:color="auto"/>
            <w:left w:val="none" w:sz="0" w:space="0" w:color="auto"/>
            <w:bottom w:val="none" w:sz="0" w:space="0" w:color="auto"/>
            <w:right w:val="none" w:sz="0" w:space="0" w:color="auto"/>
          </w:divBdr>
          <w:divsChild>
            <w:div w:id="1981492687">
              <w:marLeft w:val="0"/>
              <w:marRight w:val="0"/>
              <w:marTop w:val="0"/>
              <w:marBottom w:val="0"/>
              <w:divBdr>
                <w:top w:val="none" w:sz="0" w:space="0" w:color="auto"/>
                <w:left w:val="none" w:sz="0" w:space="0" w:color="auto"/>
                <w:bottom w:val="none" w:sz="0" w:space="0" w:color="auto"/>
                <w:right w:val="none" w:sz="0" w:space="0" w:color="auto"/>
              </w:divBdr>
              <w:divsChild>
                <w:div w:id="3936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6">
          <w:marLeft w:val="0"/>
          <w:marRight w:val="0"/>
          <w:marTop w:val="0"/>
          <w:marBottom w:val="0"/>
          <w:divBdr>
            <w:top w:val="none" w:sz="0" w:space="0" w:color="auto"/>
            <w:left w:val="none" w:sz="0" w:space="0" w:color="auto"/>
            <w:bottom w:val="none" w:sz="0" w:space="0" w:color="auto"/>
            <w:right w:val="none" w:sz="0" w:space="0" w:color="auto"/>
          </w:divBdr>
          <w:divsChild>
            <w:div w:id="1594122606">
              <w:marLeft w:val="0"/>
              <w:marRight w:val="0"/>
              <w:marTop w:val="0"/>
              <w:marBottom w:val="0"/>
              <w:divBdr>
                <w:top w:val="none" w:sz="0" w:space="0" w:color="auto"/>
                <w:left w:val="none" w:sz="0" w:space="0" w:color="auto"/>
                <w:bottom w:val="none" w:sz="0" w:space="0" w:color="auto"/>
                <w:right w:val="none" w:sz="0" w:space="0" w:color="auto"/>
              </w:divBdr>
              <w:divsChild>
                <w:div w:id="8191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1407">
          <w:marLeft w:val="0"/>
          <w:marRight w:val="0"/>
          <w:marTop w:val="0"/>
          <w:marBottom w:val="0"/>
          <w:divBdr>
            <w:top w:val="none" w:sz="0" w:space="0" w:color="auto"/>
            <w:left w:val="none" w:sz="0" w:space="0" w:color="auto"/>
            <w:bottom w:val="none" w:sz="0" w:space="0" w:color="auto"/>
            <w:right w:val="none" w:sz="0" w:space="0" w:color="auto"/>
          </w:divBdr>
          <w:divsChild>
            <w:div w:id="763915003">
              <w:marLeft w:val="0"/>
              <w:marRight w:val="0"/>
              <w:marTop w:val="0"/>
              <w:marBottom w:val="0"/>
              <w:divBdr>
                <w:top w:val="none" w:sz="0" w:space="0" w:color="auto"/>
                <w:left w:val="none" w:sz="0" w:space="0" w:color="auto"/>
                <w:bottom w:val="none" w:sz="0" w:space="0" w:color="auto"/>
                <w:right w:val="none" w:sz="0" w:space="0" w:color="auto"/>
              </w:divBdr>
              <w:divsChild>
                <w:div w:id="13389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6416">
      <w:bodyDiv w:val="1"/>
      <w:marLeft w:val="0"/>
      <w:marRight w:val="0"/>
      <w:marTop w:val="0"/>
      <w:marBottom w:val="0"/>
      <w:divBdr>
        <w:top w:val="none" w:sz="0" w:space="0" w:color="auto"/>
        <w:left w:val="none" w:sz="0" w:space="0" w:color="auto"/>
        <w:bottom w:val="none" w:sz="0" w:space="0" w:color="auto"/>
        <w:right w:val="none" w:sz="0" w:space="0" w:color="auto"/>
      </w:divBdr>
    </w:div>
    <w:div w:id="1977178837">
      <w:bodyDiv w:val="1"/>
      <w:marLeft w:val="0"/>
      <w:marRight w:val="0"/>
      <w:marTop w:val="0"/>
      <w:marBottom w:val="0"/>
      <w:divBdr>
        <w:top w:val="none" w:sz="0" w:space="0" w:color="auto"/>
        <w:left w:val="none" w:sz="0" w:space="0" w:color="auto"/>
        <w:bottom w:val="none" w:sz="0" w:space="0" w:color="auto"/>
        <w:right w:val="none" w:sz="0" w:space="0" w:color="auto"/>
      </w:divBdr>
    </w:div>
    <w:div w:id="1987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geology.utah.gov/gwd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E351-E133-44E0-8A80-C4635C9F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10</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Smith</dc:creator>
  <cp:keywords/>
  <dc:description/>
  <cp:lastModifiedBy>Sindy Smith</cp:lastModifiedBy>
  <cp:revision>19</cp:revision>
  <cp:lastPrinted>2019-05-01T13:40:00Z</cp:lastPrinted>
  <dcterms:created xsi:type="dcterms:W3CDTF">2019-05-29T19:18:00Z</dcterms:created>
  <dcterms:modified xsi:type="dcterms:W3CDTF">2019-08-01T17:42:00Z</dcterms:modified>
</cp:coreProperties>
</file>