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5614FB">
      <w:pPr>
        <w:pStyle w:val="Title"/>
        <w:rPr>
          <w:rFonts w:asciiTheme="majorHAnsi" w:hAnsiTheme="majorHAnsi" w:cstheme="minorHAnsi"/>
          <w:sz w:val="28"/>
        </w:rPr>
      </w:pPr>
      <w:r w:rsidRPr="00BB6AE9">
        <w:rPr>
          <w:rFonts w:asciiTheme="majorHAnsi" w:hAnsiTheme="majorHAnsi" w:cstheme="minorHAnsi"/>
          <w:sz w:val="28"/>
        </w:rPr>
        <w:t>HYDE PARK CITY</w:t>
      </w:r>
    </w:p>
    <w:p w:rsidR="005614FB" w:rsidRPr="00BB6AE9" w:rsidRDefault="005614FB" w:rsidP="005614FB">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AF4EFF" w:rsidP="005614FB">
      <w:pPr>
        <w:jc w:val="center"/>
        <w:rPr>
          <w:rFonts w:asciiTheme="majorHAnsi" w:hAnsiTheme="majorHAnsi" w:cstheme="minorHAnsi"/>
          <w:b/>
          <w:bCs/>
          <w:sz w:val="28"/>
        </w:rPr>
      </w:pPr>
      <w:r>
        <w:rPr>
          <w:rFonts w:asciiTheme="majorHAnsi" w:hAnsiTheme="majorHAnsi" w:cstheme="minorHAnsi"/>
          <w:b/>
          <w:bCs/>
          <w:sz w:val="28"/>
        </w:rPr>
        <w:t>May 1</w:t>
      </w:r>
      <w:r w:rsidR="00F97A7E">
        <w:rPr>
          <w:rFonts w:asciiTheme="majorHAnsi" w:hAnsiTheme="majorHAnsi" w:cstheme="minorHAnsi"/>
          <w:b/>
          <w:bCs/>
          <w:sz w:val="28"/>
        </w:rPr>
        <w:t>5</w:t>
      </w:r>
      <w:r w:rsidR="000D2492">
        <w:rPr>
          <w:rFonts w:asciiTheme="majorHAnsi" w:hAnsiTheme="majorHAnsi" w:cstheme="minorHAnsi"/>
          <w:b/>
          <w:bCs/>
          <w:sz w:val="28"/>
        </w:rPr>
        <w:t>, 2019</w:t>
      </w:r>
    </w:p>
    <w:p w:rsidR="006F7FC8" w:rsidRPr="0020300E" w:rsidRDefault="006F7FC8" w:rsidP="005614FB">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5614FB">
      <w:pPr>
        <w:rPr>
          <w:rFonts w:asciiTheme="minorHAnsi" w:hAnsiTheme="minorHAnsi" w:cstheme="minorHAnsi"/>
          <w:b/>
          <w:bCs/>
        </w:rPr>
      </w:pPr>
    </w:p>
    <w:p w:rsidR="005614FB" w:rsidRPr="00137823" w:rsidRDefault="005614FB" w:rsidP="00B4182F">
      <w:pPr>
        <w:rPr>
          <w:rFonts w:asciiTheme="minorHAnsi" w:hAnsiTheme="minorHAnsi" w:cstheme="minorHAnsi"/>
          <w:szCs w:val="22"/>
        </w:rPr>
      </w:pPr>
      <w:r w:rsidRPr="00137823">
        <w:rPr>
          <w:rFonts w:asciiTheme="minorHAnsi" w:hAnsiTheme="minorHAnsi" w:cstheme="minorHAnsi"/>
          <w:szCs w:val="22"/>
        </w:rPr>
        <w:t xml:space="preserve">The Hyde Park City Planning Commission meeting began at </w:t>
      </w:r>
      <w:r w:rsidR="0023635C" w:rsidRPr="00137823">
        <w:rPr>
          <w:rFonts w:asciiTheme="minorHAnsi" w:hAnsiTheme="minorHAnsi" w:cstheme="minorHAnsi"/>
          <w:szCs w:val="22"/>
        </w:rPr>
        <w:t>7:0</w:t>
      </w:r>
      <w:r w:rsidR="00661C2A" w:rsidRPr="00137823">
        <w:rPr>
          <w:rFonts w:asciiTheme="minorHAnsi" w:hAnsiTheme="minorHAnsi" w:cstheme="minorHAnsi"/>
          <w:szCs w:val="22"/>
        </w:rPr>
        <w:t>0</w:t>
      </w:r>
      <w:r w:rsidR="00F731FF" w:rsidRPr="00137823">
        <w:rPr>
          <w:rFonts w:asciiTheme="minorHAnsi" w:hAnsiTheme="minorHAnsi" w:cstheme="minorHAnsi"/>
          <w:szCs w:val="22"/>
        </w:rPr>
        <w:t xml:space="preserve"> </w:t>
      </w:r>
      <w:r w:rsidR="0023635C" w:rsidRPr="00137823">
        <w:rPr>
          <w:rFonts w:asciiTheme="minorHAnsi" w:hAnsiTheme="minorHAnsi" w:cstheme="minorHAnsi"/>
          <w:szCs w:val="22"/>
        </w:rPr>
        <w:t>P</w:t>
      </w:r>
      <w:r w:rsidRPr="00137823">
        <w:rPr>
          <w:rFonts w:asciiTheme="minorHAnsi" w:hAnsiTheme="minorHAnsi" w:cstheme="minorHAnsi"/>
          <w:szCs w:val="22"/>
        </w:rPr>
        <w:t>.</w:t>
      </w:r>
      <w:r w:rsidR="0023635C" w:rsidRPr="00137823">
        <w:rPr>
          <w:rFonts w:asciiTheme="minorHAnsi" w:hAnsiTheme="minorHAnsi" w:cstheme="minorHAnsi"/>
          <w:szCs w:val="22"/>
        </w:rPr>
        <w:t>M</w:t>
      </w:r>
      <w:r w:rsidRPr="00137823">
        <w:rPr>
          <w:rFonts w:asciiTheme="minorHAnsi" w:hAnsiTheme="minorHAnsi" w:cstheme="minorHAnsi"/>
          <w:szCs w:val="22"/>
        </w:rPr>
        <w:t xml:space="preserve">. and was conducted by </w:t>
      </w:r>
      <w:r w:rsidR="003D5014">
        <w:rPr>
          <w:rFonts w:asciiTheme="minorHAnsi" w:hAnsiTheme="minorHAnsi" w:cstheme="minorHAnsi"/>
          <w:szCs w:val="22"/>
        </w:rPr>
        <w:t>Chairman Brandon Buck</w:t>
      </w:r>
      <w:r w:rsidR="00114A99" w:rsidRPr="00137823">
        <w:rPr>
          <w:rFonts w:asciiTheme="minorHAnsi" w:hAnsiTheme="minorHAnsi" w:cstheme="minorHAnsi"/>
          <w:szCs w:val="22"/>
        </w:rPr>
        <w:t xml:space="preserve"> </w:t>
      </w:r>
    </w:p>
    <w:p w:rsidR="005614FB" w:rsidRPr="00137823" w:rsidRDefault="005614FB" w:rsidP="00B4182F">
      <w:pPr>
        <w:pStyle w:val="Heading1"/>
        <w:rPr>
          <w:rFonts w:asciiTheme="minorHAnsi" w:hAnsiTheme="minorHAnsi" w:cstheme="minorHAnsi"/>
          <w:szCs w:val="22"/>
        </w:rPr>
      </w:pPr>
    </w:p>
    <w:p w:rsidR="005614FB" w:rsidRPr="00137823" w:rsidRDefault="005614FB" w:rsidP="00B4182F">
      <w:pPr>
        <w:pStyle w:val="Heading1"/>
        <w:rPr>
          <w:rFonts w:asciiTheme="minorHAnsi" w:hAnsiTheme="minorHAnsi" w:cstheme="minorHAnsi"/>
          <w:szCs w:val="22"/>
        </w:rPr>
      </w:pPr>
      <w:r w:rsidRPr="00137823">
        <w:rPr>
          <w:rFonts w:asciiTheme="minorHAnsi" w:hAnsiTheme="minorHAnsi" w:cstheme="minorHAnsi"/>
          <w:szCs w:val="22"/>
        </w:rPr>
        <w:t>MEMBERS PRESENT</w:t>
      </w:r>
    </w:p>
    <w:p w:rsidR="00D57595" w:rsidRPr="00137823" w:rsidRDefault="003D5014" w:rsidP="00B4182F">
      <w:pPr>
        <w:rPr>
          <w:rFonts w:asciiTheme="minorHAnsi" w:hAnsiTheme="minorHAnsi" w:cstheme="minorHAnsi"/>
          <w:szCs w:val="22"/>
        </w:rPr>
      </w:pPr>
      <w:r>
        <w:rPr>
          <w:rFonts w:asciiTheme="minorHAnsi" w:hAnsiTheme="minorHAnsi" w:cstheme="minorHAnsi"/>
          <w:szCs w:val="22"/>
        </w:rPr>
        <w:t xml:space="preserve">Chairman Brandon Buck, </w:t>
      </w:r>
      <w:r w:rsidR="002A48B3" w:rsidRPr="00137823">
        <w:rPr>
          <w:rFonts w:asciiTheme="minorHAnsi" w:hAnsiTheme="minorHAnsi" w:cstheme="minorHAnsi"/>
          <w:szCs w:val="22"/>
        </w:rPr>
        <w:t xml:space="preserve">Mark Lynne, </w:t>
      </w:r>
      <w:r w:rsidR="00397FD0" w:rsidRPr="00137823">
        <w:rPr>
          <w:rFonts w:asciiTheme="minorHAnsi" w:hAnsiTheme="minorHAnsi" w:cstheme="minorHAnsi"/>
          <w:szCs w:val="22"/>
        </w:rPr>
        <w:t>Tiffany Atkinson</w:t>
      </w:r>
      <w:r w:rsidR="00397FD0">
        <w:rPr>
          <w:rFonts w:asciiTheme="minorHAnsi" w:hAnsiTheme="minorHAnsi" w:cstheme="minorHAnsi"/>
          <w:szCs w:val="22"/>
        </w:rPr>
        <w:t>,</w:t>
      </w:r>
      <w:r w:rsidR="00397FD0" w:rsidRPr="00137823">
        <w:rPr>
          <w:rFonts w:asciiTheme="minorHAnsi" w:hAnsiTheme="minorHAnsi" w:cstheme="minorHAnsi"/>
          <w:szCs w:val="22"/>
        </w:rPr>
        <w:t xml:space="preserve"> Sandy Ballard, </w:t>
      </w:r>
      <w:r w:rsidR="00EA44ED">
        <w:rPr>
          <w:rFonts w:asciiTheme="minorHAnsi" w:hAnsiTheme="minorHAnsi" w:cstheme="minorHAnsi"/>
          <w:szCs w:val="22"/>
        </w:rPr>
        <w:t>Gary Andersen</w:t>
      </w:r>
      <w:r>
        <w:rPr>
          <w:rFonts w:asciiTheme="minorHAnsi" w:hAnsiTheme="minorHAnsi" w:cstheme="minorHAnsi"/>
          <w:szCs w:val="22"/>
        </w:rPr>
        <w:t>,</w:t>
      </w:r>
      <w:r w:rsidR="00EA44ED">
        <w:rPr>
          <w:rFonts w:asciiTheme="minorHAnsi" w:hAnsiTheme="minorHAnsi" w:cstheme="minorHAnsi"/>
          <w:szCs w:val="22"/>
        </w:rPr>
        <w:t xml:space="preserve"> </w:t>
      </w:r>
      <w:r w:rsidR="00D57595" w:rsidRPr="00137823">
        <w:rPr>
          <w:rFonts w:asciiTheme="minorHAnsi" w:hAnsiTheme="minorHAnsi" w:cstheme="minorHAnsi"/>
          <w:szCs w:val="22"/>
        </w:rPr>
        <w:t>Connor Balls</w:t>
      </w:r>
      <w:r>
        <w:rPr>
          <w:rFonts w:asciiTheme="minorHAnsi" w:hAnsiTheme="minorHAnsi" w:cstheme="minorHAnsi"/>
          <w:szCs w:val="22"/>
        </w:rPr>
        <w:t>, and Derek Grange</w:t>
      </w:r>
    </w:p>
    <w:p w:rsidR="002C6BD0" w:rsidRPr="00137823" w:rsidRDefault="002C6BD0" w:rsidP="00B4182F">
      <w:pPr>
        <w:pStyle w:val="Heading1"/>
        <w:rPr>
          <w:rFonts w:asciiTheme="minorHAnsi" w:hAnsiTheme="minorHAnsi" w:cstheme="minorHAnsi"/>
          <w:szCs w:val="22"/>
        </w:rPr>
      </w:pPr>
    </w:p>
    <w:p w:rsidR="005614FB" w:rsidRPr="00137823" w:rsidRDefault="005614FB" w:rsidP="00B4182F">
      <w:pPr>
        <w:pStyle w:val="Heading1"/>
        <w:rPr>
          <w:rFonts w:asciiTheme="minorHAnsi" w:hAnsiTheme="minorHAnsi" w:cstheme="minorHAnsi"/>
          <w:szCs w:val="22"/>
        </w:rPr>
      </w:pPr>
      <w:r w:rsidRPr="00137823">
        <w:rPr>
          <w:rFonts w:asciiTheme="minorHAnsi" w:hAnsiTheme="minorHAnsi" w:cstheme="minorHAnsi"/>
          <w:szCs w:val="22"/>
        </w:rPr>
        <w:t>OTHERS PRESENT</w:t>
      </w:r>
    </w:p>
    <w:p w:rsidR="004F0FCC" w:rsidRDefault="00EA44ED" w:rsidP="00B4182F">
      <w:pPr>
        <w:rPr>
          <w:rFonts w:asciiTheme="minorHAnsi" w:hAnsiTheme="minorHAnsi" w:cstheme="minorHAnsi"/>
          <w:szCs w:val="22"/>
        </w:rPr>
      </w:pPr>
      <w:r>
        <w:rPr>
          <w:rFonts w:asciiTheme="minorHAnsi" w:hAnsiTheme="minorHAnsi" w:cstheme="minorHAnsi"/>
          <w:szCs w:val="22"/>
        </w:rPr>
        <w:t xml:space="preserve">PZ </w:t>
      </w:r>
      <w:r w:rsidR="0051755E">
        <w:rPr>
          <w:rFonts w:asciiTheme="minorHAnsi" w:hAnsiTheme="minorHAnsi" w:cstheme="minorHAnsi"/>
          <w:szCs w:val="22"/>
        </w:rPr>
        <w:t>Secretary Melinda Lee</w:t>
      </w:r>
      <w:r w:rsidR="003D5014">
        <w:rPr>
          <w:rFonts w:asciiTheme="minorHAnsi" w:hAnsiTheme="minorHAnsi" w:cstheme="minorHAnsi"/>
          <w:szCs w:val="22"/>
        </w:rPr>
        <w:t xml:space="preserve">, Mary </w:t>
      </w:r>
      <w:proofErr w:type="spellStart"/>
      <w:r w:rsidR="003D5014">
        <w:rPr>
          <w:rFonts w:asciiTheme="minorHAnsi" w:hAnsiTheme="minorHAnsi" w:cstheme="minorHAnsi"/>
          <w:szCs w:val="22"/>
        </w:rPr>
        <w:t>VonNiederhausern</w:t>
      </w:r>
      <w:proofErr w:type="spellEnd"/>
      <w:r w:rsidR="003D5014">
        <w:rPr>
          <w:rFonts w:asciiTheme="minorHAnsi" w:hAnsiTheme="minorHAnsi" w:cstheme="minorHAnsi"/>
          <w:szCs w:val="22"/>
        </w:rPr>
        <w:t xml:space="preserve">, Seth Finley, Todd </w:t>
      </w:r>
      <w:proofErr w:type="spellStart"/>
      <w:r w:rsidR="003D5014">
        <w:rPr>
          <w:rFonts w:asciiTheme="minorHAnsi" w:hAnsiTheme="minorHAnsi" w:cstheme="minorHAnsi"/>
          <w:szCs w:val="22"/>
        </w:rPr>
        <w:t>Lundahl</w:t>
      </w:r>
      <w:proofErr w:type="spellEnd"/>
      <w:r w:rsidR="0051755E">
        <w:rPr>
          <w:rFonts w:asciiTheme="minorHAnsi" w:hAnsiTheme="minorHAnsi" w:cstheme="minorHAnsi"/>
          <w:szCs w:val="22"/>
        </w:rPr>
        <w:t xml:space="preserve"> and</w:t>
      </w:r>
      <w:r w:rsidR="003D5014">
        <w:rPr>
          <w:rFonts w:asciiTheme="minorHAnsi" w:hAnsiTheme="minorHAnsi" w:cstheme="minorHAnsi"/>
          <w:szCs w:val="22"/>
        </w:rPr>
        <w:t xml:space="preserve"> Jon White </w:t>
      </w:r>
    </w:p>
    <w:p w:rsidR="003D5014" w:rsidRPr="00137823" w:rsidRDefault="00EE56E3" w:rsidP="00B4182F">
      <w:pPr>
        <w:rPr>
          <w:rFonts w:asciiTheme="minorHAnsi" w:hAnsiTheme="minorHAnsi" w:cstheme="minorHAnsi"/>
          <w:szCs w:val="22"/>
        </w:rPr>
      </w:pPr>
      <w:r>
        <w:rPr>
          <w:rFonts w:asciiTheme="minorHAnsi" w:hAnsiTheme="minorHAnsi" w:cstheme="minorHAnsi"/>
          <w:szCs w:val="22"/>
        </w:rPr>
        <w:t xml:space="preserve">Mayor Flint was present in the beginning; </w:t>
      </w:r>
      <w:r w:rsidR="003D5014">
        <w:rPr>
          <w:rFonts w:asciiTheme="minorHAnsi" w:hAnsiTheme="minorHAnsi" w:cstheme="minorHAnsi"/>
          <w:szCs w:val="22"/>
        </w:rPr>
        <w:t>Councilman Mark Hurd arrived after 8:30 p.m.</w:t>
      </w:r>
    </w:p>
    <w:p w:rsidR="00D57595" w:rsidRPr="00137823" w:rsidRDefault="00D57595" w:rsidP="00B4182F">
      <w:pPr>
        <w:rPr>
          <w:rFonts w:asciiTheme="minorHAnsi" w:hAnsiTheme="minorHAnsi" w:cstheme="minorHAnsi"/>
          <w:szCs w:val="22"/>
        </w:rPr>
      </w:pPr>
    </w:p>
    <w:p w:rsidR="00124F4D" w:rsidRPr="00137823" w:rsidRDefault="007901D8" w:rsidP="00B4182F">
      <w:pPr>
        <w:rPr>
          <w:rFonts w:asciiTheme="minorHAnsi" w:hAnsiTheme="minorHAnsi" w:cs="Calibri"/>
          <w:bCs/>
          <w:szCs w:val="22"/>
        </w:rPr>
      </w:pPr>
      <w:r w:rsidRPr="00137823">
        <w:rPr>
          <w:rFonts w:asciiTheme="minorHAnsi" w:hAnsiTheme="minorHAnsi" w:cs="Calibri"/>
          <w:b/>
          <w:bCs/>
          <w:szCs w:val="22"/>
        </w:rPr>
        <w:t>PRAYER</w:t>
      </w:r>
      <w:r w:rsidR="0049046B">
        <w:rPr>
          <w:rFonts w:asciiTheme="minorHAnsi" w:hAnsiTheme="minorHAnsi" w:cs="Calibri"/>
          <w:b/>
          <w:bCs/>
          <w:szCs w:val="22"/>
        </w:rPr>
        <w:t xml:space="preserve"> </w:t>
      </w:r>
      <w:r w:rsidR="00D6126E" w:rsidRPr="00137823">
        <w:rPr>
          <w:rFonts w:asciiTheme="minorHAnsi" w:hAnsiTheme="minorHAnsi" w:cs="Calibri"/>
          <w:bCs/>
          <w:szCs w:val="22"/>
        </w:rPr>
        <w:t xml:space="preserve">– </w:t>
      </w:r>
      <w:r w:rsidR="00EA44ED">
        <w:rPr>
          <w:rFonts w:asciiTheme="minorHAnsi" w:hAnsiTheme="minorHAnsi" w:cs="Calibri"/>
          <w:bCs/>
          <w:szCs w:val="22"/>
        </w:rPr>
        <w:t>Tiffany Atkinson</w:t>
      </w:r>
    </w:p>
    <w:p w:rsidR="00D6126E" w:rsidRPr="00137823" w:rsidRDefault="00D6126E" w:rsidP="00B4182F">
      <w:pPr>
        <w:rPr>
          <w:rFonts w:asciiTheme="minorHAnsi" w:hAnsiTheme="minorHAnsi" w:cs="Calibri"/>
          <w:bCs/>
          <w:color w:val="FF0000"/>
          <w:szCs w:val="22"/>
        </w:rPr>
      </w:pPr>
      <w:r w:rsidRPr="00137823">
        <w:rPr>
          <w:rFonts w:asciiTheme="minorHAnsi" w:hAnsiTheme="minorHAnsi" w:cs="Calibri"/>
          <w:b/>
          <w:bCs/>
          <w:szCs w:val="22"/>
        </w:rPr>
        <w:t xml:space="preserve">PLEDGE OF ALLEGIANCE </w:t>
      </w:r>
      <w:r w:rsidR="003335EF" w:rsidRPr="00137823">
        <w:rPr>
          <w:rFonts w:asciiTheme="minorHAnsi" w:hAnsiTheme="minorHAnsi" w:cs="Calibri"/>
          <w:bCs/>
          <w:szCs w:val="22"/>
        </w:rPr>
        <w:t xml:space="preserve">– </w:t>
      </w:r>
      <w:r w:rsidR="00EA44ED">
        <w:rPr>
          <w:rFonts w:asciiTheme="minorHAnsi" w:hAnsiTheme="minorHAnsi" w:cs="Calibri"/>
          <w:bCs/>
          <w:szCs w:val="22"/>
        </w:rPr>
        <w:t>Gary Andersen</w:t>
      </w:r>
    </w:p>
    <w:p w:rsidR="00D6126E" w:rsidRPr="00137823" w:rsidRDefault="00D6126E" w:rsidP="00B4182F">
      <w:pPr>
        <w:rPr>
          <w:rFonts w:asciiTheme="minorHAnsi" w:hAnsiTheme="minorHAnsi" w:cs="Calibri"/>
          <w:b/>
          <w:bCs/>
          <w:szCs w:val="22"/>
        </w:rPr>
      </w:pPr>
    </w:p>
    <w:p w:rsidR="00D6126E" w:rsidRPr="00137823" w:rsidRDefault="00D6126E" w:rsidP="00B4182F">
      <w:pPr>
        <w:rPr>
          <w:rFonts w:asciiTheme="minorHAnsi" w:hAnsiTheme="minorHAnsi" w:cs="Calibri"/>
          <w:b/>
          <w:bCs/>
          <w:szCs w:val="22"/>
        </w:rPr>
      </w:pPr>
      <w:r w:rsidRPr="00137823">
        <w:rPr>
          <w:rFonts w:asciiTheme="minorHAnsi" w:hAnsiTheme="minorHAnsi" w:cs="Calibri"/>
          <w:b/>
          <w:bCs/>
          <w:szCs w:val="22"/>
        </w:rPr>
        <w:t>APPROVAL OF MINUTES</w:t>
      </w:r>
    </w:p>
    <w:p w:rsidR="00D6126E" w:rsidRPr="00137823" w:rsidRDefault="003D5014" w:rsidP="00B4182F">
      <w:pPr>
        <w:rPr>
          <w:rFonts w:asciiTheme="minorHAnsi" w:hAnsiTheme="minorHAnsi" w:cs="Calibri"/>
          <w:bCs/>
          <w:szCs w:val="22"/>
        </w:rPr>
      </w:pPr>
      <w:r>
        <w:rPr>
          <w:rFonts w:asciiTheme="minorHAnsi" w:hAnsiTheme="minorHAnsi" w:cs="Calibri"/>
          <w:bCs/>
          <w:szCs w:val="22"/>
        </w:rPr>
        <w:t>Mark Lynne</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made a motion to approve the Minutes from the Planning Commission meeting held </w:t>
      </w:r>
      <w:r>
        <w:rPr>
          <w:rFonts w:asciiTheme="minorHAnsi" w:hAnsiTheme="minorHAnsi" w:cs="Calibri"/>
          <w:bCs/>
          <w:szCs w:val="22"/>
        </w:rPr>
        <w:t>May 1</w:t>
      </w:r>
      <w:r w:rsidR="00D6126E" w:rsidRPr="00137823">
        <w:rPr>
          <w:rFonts w:asciiTheme="minorHAnsi" w:hAnsiTheme="minorHAnsi" w:cs="Calibri"/>
          <w:bCs/>
          <w:szCs w:val="22"/>
        </w:rPr>
        <w:t>, 201</w:t>
      </w:r>
      <w:r w:rsidR="005F21B7" w:rsidRPr="00137823">
        <w:rPr>
          <w:rFonts w:asciiTheme="minorHAnsi" w:hAnsiTheme="minorHAnsi" w:cs="Calibri"/>
          <w:bCs/>
          <w:szCs w:val="22"/>
        </w:rPr>
        <w:t>9</w:t>
      </w:r>
      <w:r w:rsidR="008A0E85">
        <w:rPr>
          <w:rFonts w:asciiTheme="minorHAnsi" w:hAnsiTheme="minorHAnsi" w:cs="Calibri"/>
          <w:bCs/>
          <w:szCs w:val="22"/>
        </w:rPr>
        <w:t xml:space="preserve"> as presented</w:t>
      </w:r>
      <w:r w:rsidR="00D6126E" w:rsidRPr="00137823">
        <w:rPr>
          <w:rFonts w:asciiTheme="minorHAnsi" w:hAnsiTheme="minorHAnsi" w:cs="Calibri"/>
          <w:bCs/>
          <w:szCs w:val="22"/>
        </w:rPr>
        <w:t>.</w:t>
      </w:r>
      <w:r w:rsidR="00272C91" w:rsidRPr="00137823">
        <w:rPr>
          <w:rFonts w:asciiTheme="minorHAnsi" w:hAnsiTheme="minorHAnsi" w:cs="Calibri"/>
          <w:bCs/>
          <w:szCs w:val="22"/>
        </w:rPr>
        <w:t xml:space="preserve"> </w:t>
      </w:r>
      <w:r>
        <w:rPr>
          <w:rFonts w:asciiTheme="minorHAnsi" w:hAnsiTheme="minorHAnsi" w:cs="Calibri"/>
          <w:bCs/>
          <w:szCs w:val="22"/>
        </w:rPr>
        <w:t>Gary</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seconded the motion. </w:t>
      </w:r>
      <w:r w:rsidRPr="00137823">
        <w:rPr>
          <w:rFonts w:asciiTheme="minorHAnsi" w:hAnsiTheme="minorHAnsi" w:cstheme="minorHAnsi"/>
          <w:szCs w:val="22"/>
        </w:rPr>
        <w:t>Mark Lynne, Tiffany Atkinson</w:t>
      </w:r>
      <w:r>
        <w:rPr>
          <w:rFonts w:asciiTheme="minorHAnsi" w:hAnsiTheme="minorHAnsi" w:cstheme="minorHAnsi"/>
          <w:szCs w:val="22"/>
        </w:rPr>
        <w:t>,</w:t>
      </w:r>
      <w:r w:rsidRPr="00137823">
        <w:rPr>
          <w:rFonts w:asciiTheme="minorHAnsi" w:hAnsiTheme="minorHAnsi" w:cstheme="minorHAnsi"/>
          <w:szCs w:val="22"/>
        </w:rPr>
        <w:t xml:space="preserve"> Sandy Ballard, </w:t>
      </w:r>
      <w:r>
        <w:rPr>
          <w:rFonts w:asciiTheme="minorHAnsi" w:hAnsiTheme="minorHAnsi" w:cstheme="minorHAnsi"/>
          <w:szCs w:val="22"/>
        </w:rPr>
        <w:t>Gary Andersen, and</w:t>
      </w:r>
      <w:r w:rsidRPr="00137823">
        <w:rPr>
          <w:rFonts w:asciiTheme="minorHAnsi" w:hAnsiTheme="minorHAnsi" w:cstheme="minorHAnsi"/>
          <w:szCs w:val="22"/>
        </w:rPr>
        <w:t xml:space="preserve"> Connor Balls</w:t>
      </w:r>
      <w:r w:rsidR="00EA44ED" w:rsidRPr="00397FD0">
        <w:rPr>
          <w:rFonts w:asciiTheme="minorHAnsi" w:hAnsiTheme="minorHAnsi" w:cstheme="minorHAnsi"/>
          <w:szCs w:val="22"/>
        </w:rPr>
        <w:t xml:space="preserve"> </w:t>
      </w:r>
      <w:r w:rsidR="00707055" w:rsidRPr="00137823">
        <w:rPr>
          <w:rFonts w:asciiTheme="minorHAnsi" w:hAnsiTheme="minorHAnsi" w:cstheme="minorHAnsi"/>
          <w:szCs w:val="22"/>
        </w:rPr>
        <w:t xml:space="preserve">voted in favor. </w:t>
      </w:r>
      <w:r>
        <w:rPr>
          <w:rFonts w:asciiTheme="minorHAnsi" w:hAnsiTheme="minorHAnsi" w:cstheme="minorHAnsi"/>
          <w:szCs w:val="22"/>
        </w:rPr>
        <w:t>Brandon Buck</w:t>
      </w:r>
      <w:r w:rsidR="00740FB5">
        <w:rPr>
          <w:rFonts w:asciiTheme="minorHAnsi" w:hAnsiTheme="minorHAnsi" w:cstheme="minorHAnsi"/>
          <w:szCs w:val="22"/>
        </w:rPr>
        <w:t xml:space="preserve"> abstained because he was absent from that meeting.</w:t>
      </w:r>
    </w:p>
    <w:p w:rsidR="00D6126E" w:rsidRPr="00137823" w:rsidRDefault="00D6126E" w:rsidP="00B4182F">
      <w:pPr>
        <w:ind w:left="720"/>
        <w:rPr>
          <w:rFonts w:asciiTheme="minorHAnsi" w:hAnsiTheme="minorHAnsi" w:cs="Calibri"/>
          <w:bCs/>
          <w:szCs w:val="22"/>
        </w:rPr>
      </w:pPr>
    </w:p>
    <w:p w:rsidR="003D5014" w:rsidRPr="003D5014" w:rsidRDefault="003D5014" w:rsidP="003D5014">
      <w:pPr>
        <w:spacing w:line="220" w:lineRule="exact"/>
        <w:rPr>
          <w:rFonts w:asciiTheme="minorHAnsi" w:hAnsiTheme="minorHAnsi" w:cs="Calibri"/>
          <w:b/>
          <w:bCs/>
          <w:szCs w:val="20"/>
        </w:rPr>
      </w:pPr>
      <w:r w:rsidRPr="003D5014">
        <w:rPr>
          <w:rFonts w:asciiTheme="minorHAnsi" w:hAnsiTheme="minorHAnsi" w:cs="Calibri"/>
          <w:b/>
          <w:bCs/>
          <w:szCs w:val="20"/>
        </w:rPr>
        <w:t>BUILDING PERMIT REPORT</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AK Real Estate LLC                    </w:t>
      </w:r>
      <w:r w:rsidRPr="003D5014">
        <w:rPr>
          <w:rFonts w:ascii="Calibri" w:hAnsi="Calibri" w:cs="Arial"/>
          <w:color w:val="222222"/>
        </w:rPr>
        <w:tab/>
        <w:t>1041 East 50 North    </w:t>
      </w:r>
      <w:r w:rsidRPr="003D5014">
        <w:rPr>
          <w:rFonts w:ascii="Calibri" w:hAnsi="Calibri" w:cs="Arial"/>
          <w:color w:val="222222"/>
        </w:rPr>
        <w:tab/>
        <w:t>Home</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AK Real Estate LLC                    </w:t>
      </w:r>
      <w:r w:rsidRPr="003D5014">
        <w:rPr>
          <w:rFonts w:ascii="Calibri" w:hAnsi="Calibri" w:cs="Arial"/>
          <w:color w:val="222222"/>
        </w:rPr>
        <w:tab/>
        <w:t>1063 East 50 North     </w:t>
      </w:r>
      <w:r w:rsidRPr="003D5014">
        <w:rPr>
          <w:rFonts w:ascii="Calibri" w:hAnsi="Calibri" w:cs="Arial"/>
          <w:color w:val="222222"/>
        </w:rPr>
        <w:tab/>
        <w:t>Home</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Blake Cameron          </w:t>
      </w:r>
      <w:r>
        <w:rPr>
          <w:rFonts w:ascii="Calibri" w:hAnsi="Calibri" w:cs="Arial"/>
          <w:color w:val="222222"/>
        </w:rPr>
        <w:tab/>
      </w:r>
      <w:r w:rsidRPr="003D5014">
        <w:rPr>
          <w:rFonts w:ascii="Calibri" w:hAnsi="Calibri" w:cs="Arial"/>
          <w:color w:val="222222"/>
        </w:rPr>
        <w:t>             704 East 450 North     </w:t>
      </w:r>
      <w:r w:rsidRPr="003D5014">
        <w:rPr>
          <w:rFonts w:ascii="Calibri" w:hAnsi="Calibri" w:cs="Arial"/>
          <w:color w:val="222222"/>
        </w:rPr>
        <w:tab/>
        <w:t>Solar Install</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Cameron Jensen                     </w:t>
      </w:r>
      <w:r w:rsidRPr="003D5014">
        <w:rPr>
          <w:rFonts w:ascii="Calibri" w:hAnsi="Calibri" w:cs="Arial"/>
          <w:color w:val="222222"/>
        </w:rPr>
        <w:tab/>
        <w:t>745 East Bluff St.         </w:t>
      </w:r>
      <w:r w:rsidRPr="003D5014">
        <w:rPr>
          <w:rFonts w:ascii="Calibri" w:hAnsi="Calibri" w:cs="Arial"/>
          <w:color w:val="222222"/>
        </w:rPr>
        <w:tab/>
        <w:t>Home</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John McFarland                        </w:t>
      </w:r>
      <w:r w:rsidRPr="003D5014">
        <w:rPr>
          <w:rFonts w:ascii="Calibri" w:hAnsi="Calibri" w:cs="Arial"/>
          <w:color w:val="222222"/>
        </w:rPr>
        <w:tab/>
        <w:t>770 East 600 North     </w:t>
      </w:r>
      <w:r w:rsidRPr="003D5014">
        <w:rPr>
          <w:rFonts w:ascii="Calibri" w:hAnsi="Calibri" w:cs="Arial"/>
          <w:color w:val="222222"/>
        </w:rPr>
        <w:tab/>
        <w:t>Addition of Solar to existing home</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Sierra Homes Construction </w:t>
      </w:r>
      <w:r>
        <w:rPr>
          <w:rFonts w:ascii="Calibri" w:hAnsi="Calibri" w:cs="Arial"/>
          <w:color w:val="222222"/>
        </w:rPr>
        <w:tab/>
      </w:r>
      <w:r w:rsidRPr="003D5014">
        <w:rPr>
          <w:rFonts w:ascii="Calibri" w:hAnsi="Calibri" w:cs="Arial"/>
          <w:color w:val="222222"/>
        </w:rPr>
        <w:t>675 North 800 East     </w:t>
      </w:r>
      <w:r w:rsidRPr="003D5014">
        <w:rPr>
          <w:rFonts w:ascii="Calibri" w:hAnsi="Calibri" w:cs="Arial"/>
          <w:color w:val="222222"/>
        </w:rPr>
        <w:tab/>
        <w:t>Home</w:t>
      </w:r>
    </w:p>
    <w:p w:rsidR="003D5014" w:rsidRPr="003D5014" w:rsidRDefault="003D5014" w:rsidP="003D5014">
      <w:pPr>
        <w:spacing w:line="220" w:lineRule="exact"/>
        <w:ind w:left="720"/>
        <w:rPr>
          <w:rFonts w:ascii="Calibri" w:hAnsi="Calibri" w:cs="Arial"/>
          <w:color w:val="222222"/>
        </w:rPr>
      </w:pPr>
      <w:r w:rsidRPr="003D5014">
        <w:rPr>
          <w:rFonts w:ascii="Calibri" w:hAnsi="Calibri" w:cs="Arial"/>
          <w:color w:val="222222"/>
        </w:rPr>
        <w:t>Sierra Homes Construction  </w:t>
      </w:r>
      <w:r w:rsidRPr="003D5014">
        <w:rPr>
          <w:rFonts w:ascii="Calibri" w:hAnsi="Calibri" w:cs="Arial"/>
          <w:color w:val="222222"/>
        </w:rPr>
        <w:tab/>
        <w:t>698 North 800 East     </w:t>
      </w:r>
      <w:r w:rsidRPr="003D5014">
        <w:rPr>
          <w:rFonts w:ascii="Calibri" w:hAnsi="Calibri" w:cs="Arial"/>
          <w:color w:val="222222"/>
        </w:rPr>
        <w:tab/>
        <w:t>Home</w:t>
      </w:r>
    </w:p>
    <w:p w:rsidR="003D5014" w:rsidRPr="003D5014" w:rsidRDefault="003D5014" w:rsidP="003D5014">
      <w:pPr>
        <w:spacing w:line="220" w:lineRule="exact"/>
        <w:ind w:left="720"/>
        <w:rPr>
          <w:szCs w:val="20"/>
        </w:rPr>
      </w:pPr>
    </w:p>
    <w:p w:rsidR="003D5014" w:rsidRPr="003D5014" w:rsidRDefault="003D5014" w:rsidP="003D5014">
      <w:pPr>
        <w:keepNext/>
        <w:spacing w:line="220" w:lineRule="exact"/>
        <w:outlineLvl w:val="1"/>
        <w:rPr>
          <w:rFonts w:asciiTheme="minorHAnsi" w:hAnsiTheme="minorHAnsi" w:cs="Calibri"/>
          <w:bCs/>
          <w:szCs w:val="20"/>
        </w:rPr>
      </w:pPr>
      <w:r w:rsidRPr="003D5014">
        <w:rPr>
          <w:rFonts w:asciiTheme="minorHAnsi" w:hAnsiTheme="minorHAnsi" w:cs="Calibri"/>
          <w:b/>
          <w:bCs/>
          <w:szCs w:val="20"/>
        </w:rPr>
        <w:t>CITY COUNCIL REPORT</w:t>
      </w:r>
    </w:p>
    <w:p w:rsidR="003D5014" w:rsidRDefault="003D5014" w:rsidP="003D5014">
      <w:pPr>
        <w:keepNext/>
        <w:spacing w:line="220" w:lineRule="exact"/>
        <w:outlineLvl w:val="1"/>
        <w:rPr>
          <w:rFonts w:asciiTheme="minorHAnsi" w:hAnsiTheme="minorHAnsi"/>
          <w:bCs/>
          <w:szCs w:val="20"/>
        </w:rPr>
      </w:pPr>
      <w:r>
        <w:rPr>
          <w:rFonts w:asciiTheme="minorHAnsi" w:hAnsiTheme="minorHAnsi"/>
          <w:bCs/>
          <w:szCs w:val="20"/>
        </w:rPr>
        <w:t>Mark Lynne r</w:t>
      </w:r>
      <w:r w:rsidRPr="003D5014">
        <w:rPr>
          <w:rFonts w:asciiTheme="minorHAnsi" w:hAnsiTheme="minorHAnsi"/>
          <w:bCs/>
          <w:szCs w:val="20"/>
        </w:rPr>
        <w:t>eport</w:t>
      </w:r>
      <w:r>
        <w:rPr>
          <w:rFonts w:asciiTheme="minorHAnsi" w:hAnsiTheme="minorHAnsi"/>
          <w:bCs/>
          <w:szCs w:val="20"/>
        </w:rPr>
        <w:t>ed</w:t>
      </w:r>
      <w:r w:rsidRPr="003D5014">
        <w:rPr>
          <w:rFonts w:asciiTheme="minorHAnsi" w:hAnsiTheme="minorHAnsi"/>
          <w:bCs/>
          <w:szCs w:val="20"/>
        </w:rPr>
        <w:t xml:space="preserve"> on City Council meeting held May 8</w:t>
      </w:r>
      <w:r>
        <w:rPr>
          <w:rFonts w:asciiTheme="minorHAnsi" w:hAnsiTheme="minorHAnsi"/>
          <w:bCs/>
          <w:szCs w:val="20"/>
        </w:rPr>
        <w:t>, 2019:</w:t>
      </w:r>
    </w:p>
    <w:p w:rsidR="003D5014" w:rsidRDefault="00EE56E3"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Held a Public Hearing for next year’s tentative budget.</w:t>
      </w:r>
    </w:p>
    <w:p w:rsidR="00EE56E3"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Discussed personnel policies and continued the item.</w:t>
      </w:r>
    </w:p>
    <w:p w:rsidR="0053756B"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 xml:space="preserve">Passed the </w:t>
      </w:r>
      <w:proofErr w:type="spellStart"/>
      <w:r>
        <w:rPr>
          <w:rFonts w:asciiTheme="minorHAnsi" w:hAnsiTheme="minorHAnsi"/>
          <w:bCs/>
          <w:szCs w:val="20"/>
        </w:rPr>
        <w:t>interlocal</w:t>
      </w:r>
      <w:proofErr w:type="spellEnd"/>
      <w:r>
        <w:rPr>
          <w:rFonts w:asciiTheme="minorHAnsi" w:hAnsiTheme="minorHAnsi"/>
          <w:bCs/>
          <w:szCs w:val="20"/>
        </w:rPr>
        <w:t xml:space="preserve"> agreement with North Logan and Smithfield for combined Justice Court services.</w:t>
      </w:r>
    </w:p>
    <w:p w:rsidR="0053756B"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Approved the Michael Cook annexation.</w:t>
      </w:r>
    </w:p>
    <w:p w:rsidR="0053756B"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Read letter from developer of Waite property. They withdrew their plans due to lack of interest from businesses to locate here.</w:t>
      </w:r>
    </w:p>
    <w:p w:rsidR="0053756B"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Appointed David Marx as Interim Judge.</w:t>
      </w:r>
    </w:p>
    <w:p w:rsidR="0053756B" w:rsidRDefault="0053756B" w:rsidP="003D5014">
      <w:pPr>
        <w:pStyle w:val="ListParagraph"/>
        <w:keepNext/>
        <w:numPr>
          <w:ilvl w:val="0"/>
          <w:numId w:val="2"/>
        </w:numPr>
        <w:spacing w:line="220" w:lineRule="exact"/>
        <w:outlineLvl w:val="1"/>
        <w:rPr>
          <w:rFonts w:asciiTheme="minorHAnsi" w:hAnsiTheme="minorHAnsi"/>
          <w:bCs/>
          <w:szCs w:val="20"/>
        </w:rPr>
      </w:pPr>
      <w:r>
        <w:rPr>
          <w:rFonts w:asciiTheme="minorHAnsi" w:hAnsiTheme="minorHAnsi"/>
          <w:bCs/>
          <w:szCs w:val="20"/>
        </w:rPr>
        <w:t>Confirmed new PZ member Derek Grange.</w:t>
      </w:r>
    </w:p>
    <w:p w:rsidR="00EE56E3" w:rsidRPr="0053756B" w:rsidRDefault="0053756B" w:rsidP="00EE56E3">
      <w:pPr>
        <w:pStyle w:val="ListParagraph"/>
        <w:keepNext/>
        <w:numPr>
          <w:ilvl w:val="0"/>
          <w:numId w:val="2"/>
        </w:numPr>
        <w:spacing w:line="220" w:lineRule="exact"/>
        <w:outlineLvl w:val="1"/>
        <w:rPr>
          <w:rFonts w:asciiTheme="minorHAnsi" w:hAnsiTheme="minorHAnsi"/>
          <w:bCs/>
          <w:szCs w:val="20"/>
        </w:rPr>
      </w:pPr>
      <w:r w:rsidRPr="0053756B">
        <w:rPr>
          <w:rFonts w:asciiTheme="minorHAnsi" w:hAnsiTheme="minorHAnsi"/>
          <w:bCs/>
          <w:szCs w:val="20"/>
        </w:rPr>
        <w:t>(</w:t>
      </w:r>
      <w:proofErr w:type="spellStart"/>
      <w:r w:rsidRPr="0053756B">
        <w:rPr>
          <w:rFonts w:asciiTheme="minorHAnsi" w:hAnsiTheme="minorHAnsi"/>
          <w:bCs/>
          <w:szCs w:val="20"/>
        </w:rPr>
        <w:t>Dept</w:t>
      </w:r>
      <w:proofErr w:type="spellEnd"/>
      <w:r w:rsidRPr="0053756B">
        <w:rPr>
          <w:rFonts w:asciiTheme="minorHAnsi" w:hAnsiTheme="minorHAnsi"/>
          <w:bCs/>
          <w:szCs w:val="20"/>
        </w:rPr>
        <w:t>) Contract with Smithfield Fire Department needs review, and probably increase in budget.</w:t>
      </w:r>
    </w:p>
    <w:p w:rsidR="00EE56E3" w:rsidRPr="00EE56E3" w:rsidRDefault="00EE56E3" w:rsidP="00EE56E3">
      <w:pPr>
        <w:keepNext/>
        <w:spacing w:line="220" w:lineRule="exact"/>
        <w:outlineLvl w:val="1"/>
        <w:rPr>
          <w:rFonts w:asciiTheme="minorHAnsi" w:hAnsiTheme="minorHAnsi"/>
          <w:bCs/>
          <w:szCs w:val="20"/>
        </w:rPr>
      </w:pPr>
    </w:p>
    <w:p w:rsidR="003D5014" w:rsidRPr="003D5014" w:rsidRDefault="003D5014" w:rsidP="003D5014">
      <w:pPr>
        <w:spacing w:line="220" w:lineRule="exact"/>
        <w:rPr>
          <w:rFonts w:asciiTheme="minorHAnsi" w:hAnsiTheme="minorHAnsi"/>
          <w:b/>
          <w:szCs w:val="20"/>
        </w:rPr>
      </w:pPr>
    </w:p>
    <w:p w:rsidR="003D5014" w:rsidRPr="003D5014" w:rsidRDefault="003D5014" w:rsidP="003D5014">
      <w:pPr>
        <w:spacing w:line="220" w:lineRule="exact"/>
        <w:rPr>
          <w:rFonts w:asciiTheme="minorHAnsi" w:hAnsiTheme="minorHAnsi"/>
          <w:szCs w:val="20"/>
        </w:rPr>
      </w:pPr>
      <w:r w:rsidRPr="003D5014">
        <w:rPr>
          <w:rFonts w:asciiTheme="minorHAnsi" w:hAnsiTheme="minorHAnsi"/>
          <w:b/>
          <w:szCs w:val="20"/>
        </w:rPr>
        <w:lastRenderedPageBreak/>
        <w:t xml:space="preserve">PUBLIC HEARING </w:t>
      </w:r>
      <w:r w:rsidR="0053756B">
        <w:rPr>
          <w:rFonts w:asciiTheme="minorHAnsi" w:hAnsiTheme="minorHAnsi"/>
          <w:b/>
          <w:szCs w:val="20"/>
        </w:rPr>
        <w:t>–</w:t>
      </w:r>
      <w:r w:rsidRPr="003D5014">
        <w:rPr>
          <w:rFonts w:asciiTheme="minorHAnsi" w:hAnsiTheme="minorHAnsi"/>
          <w:b/>
          <w:szCs w:val="20"/>
        </w:rPr>
        <w:t xml:space="preserve"> </w:t>
      </w:r>
      <w:r w:rsidR="0053756B">
        <w:rPr>
          <w:rFonts w:asciiTheme="minorHAnsi" w:hAnsiTheme="minorHAnsi"/>
          <w:b/>
          <w:szCs w:val="20"/>
        </w:rPr>
        <w:t xml:space="preserve">HYDE PARK COMMONS PHASE 2 </w:t>
      </w:r>
      <w:r w:rsidRPr="003D5014">
        <w:rPr>
          <w:rFonts w:asciiTheme="minorHAnsi" w:hAnsiTheme="minorHAnsi"/>
          <w:b/>
          <w:szCs w:val="20"/>
        </w:rPr>
        <w:t xml:space="preserve">COMMERCIAL SUBDIVISION PRELIMINARY PLAT </w:t>
      </w:r>
      <w:r w:rsidRPr="003D5014">
        <w:rPr>
          <w:rFonts w:asciiTheme="minorHAnsi" w:hAnsiTheme="minorHAnsi"/>
          <w:szCs w:val="20"/>
        </w:rPr>
        <w:t>(Administrative)</w:t>
      </w:r>
    </w:p>
    <w:p w:rsidR="001F71FF" w:rsidRPr="003D5014" w:rsidRDefault="0053756B" w:rsidP="001F71FF">
      <w:pPr>
        <w:spacing w:line="220" w:lineRule="exact"/>
        <w:rPr>
          <w:rFonts w:asciiTheme="minorHAnsi" w:hAnsiTheme="minorHAnsi"/>
          <w:szCs w:val="20"/>
        </w:rPr>
      </w:pPr>
      <w:r>
        <w:rPr>
          <w:rFonts w:asciiTheme="minorHAnsi" w:hAnsiTheme="minorHAnsi"/>
          <w:szCs w:val="20"/>
        </w:rPr>
        <w:t>Brandon opened the Public Hearing for the Commercial Subdivision</w:t>
      </w:r>
      <w:r w:rsidR="001F71FF">
        <w:rPr>
          <w:rFonts w:asciiTheme="minorHAnsi" w:hAnsiTheme="minorHAnsi"/>
          <w:szCs w:val="20"/>
        </w:rPr>
        <w:t xml:space="preserve"> Preliminary </w:t>
      </w:r>
      <w:r w:rsidR="001F71FF" w:rsidRPr="003D5014">
        <w:rPr>
          <w:rFonts w:asciiTheme="minorHAnsi" w:hAnsiTheme="minorHAnsi"/>
          <w:szCs w:val="20"/>
        </w:rPr>
        <w:t>Plat submitted by Jon White for one 1.2 acre parcel and a 16.1 acre remainder parcel at 580 West 60 North in a commercial zone.</w:t>
      </w:r>
    </w:p>
    <w:p w:rsidR="0053756B" w:rsidRDefault="0053756B" w:rsidP="003D5014">
      <w:pPr>
        <w:spacing w:line="220" w:lineRule="exact"/>
        <w:rPr>
          <w:rFonts w:asciiTheme="minorHAnsi" w:hAnsiTheme="minorHAnsi"/>
          <w:szCs w:val="20"/>
        </w:rPr>
      </w:pPr>
      <w:r>
        <w:rPr>
          <w:rFonts w:asciiTheme="minorHAnsi" w:hAnsiTheme="minorHAnsi"/>
          <w:szCs w:val="20"/>
        </w:rPr>
        <w:t xml:space="preserve">Seth Finley, Branch Manager of </w:t>
      </w:r>
      <w:r w:rsidR="001F71FF">
        <w:rPr>
          <w:rFonts w:asciiTheme="minorHAnsi" w:hAnsiTheme="minorHAnsi"/>
          <w:szCs w:val="20"/>
        </w:rPr>
        <w:t xml:space="preserve">nearby </w:t>
      </w:r>
      <w:r>
        <w:rPr>
          <w:rFonts w:asciiTheme="minorHAnsi" w:hAnsiTheme="minorHAnsi"/>
          <w:szCs w:val="20"/>
        </w:rPr>
        <w:t xml:space="preserve">Airgas, spoke on behalf of </w:t>
      </w:r>
      <w:r w:rsidR="001F71FF">
        <w:rPr>
          <w:rFonts w:asciiTheme="minorHAnsi" w:hAnsiTheme="minorHAnsi"/>
          <w:szCs w:val="20"/>
        </w:rPr>
        <w:t>his</w:t>
      </w:r>
      <w:r>
        <w:rPr>
          <w:rFonts w:asciiTheme="minorHAnsi" w:hAnsiTheme="minorHAnsi"/>
          <w:szCs w:val="20"/>
        </w:rPr>
        <w:t xml:space="preserve"> company. Their only concern is </w:t>
      </w:r>
      <w:r w:rsidR="001F71FF">
        <w:rPr>
          <w:rFonts w:asciiTheme="minorHAnsi" w:hAnsiTheme="minorHAnsi"/>
          <w:szCs w:val="20"/>
        </w:rPr>
        <w:t>about</w:t>
      </w:r>
      <w:r>
        <w:rPr>
          <w:rFonts w:asciiTheme="minorHAnsi" w:hAnsiTheme="minorHAnsi"/>
          <w:szCs w:val="20"/>
        </w:rPr>
        <w:t xml:space="preserve"> traffic along 60 North (HP)/3760 North (County) and </w:t>
      </w:r>
      <w:r w:rsidR="001F71FF">
        <w:rPr>
          <w:rFonts w:asciiTheme="minorHAnsi" w:hAnsiTheme="minorHAnsi"/>
          <w:szCs w:val="20"/>
        </w:rPr>
        <w:t>80 East (HP). Airgas has</w:t>
      </w:r>
      <w:r>
        <w:rPr>
          <w:rFonts w:asciiTheme="minorHAnsi" w:hAnsiTheme="minorHAnsi"/>
          <w:szCs w:val="20"/>
        </w:rPr>
        <w:t xml:space="preserve"> multiple </w:t>
      </w:r>
      <w:proofErr w:type="spellStart"/>
      <w:r>
        <w:rPr>
          <w:rFonts w:asciiTheme="minorHAnsi" w:hAnsiTheme="minorHAnsi"/>
          <w:szCs w:val="20"/>
        </w:rPr>
        <w:t>semi trucks</w:t>
      </w:r>
      <w:proofErr w:type="spellEnd"/>
      <w:r>
        <w:rPr>
          <w:rFonts w:asciiTheme="minorHAnsi" w:hAnsiTheme="minorHAnsi"/>
          <w:szCs w:val="20"/>
        </w:rPr>
        <w:t xml:space="preserve"> </w:t>
      </w:r>
      <w:r w:rsidR="001F71FF">
        <w:rPr>
          <w:rFonts w:asciiTheme="minorHAnsi" w:hAnsiTheme="minorHAnsi"/>
          <w:szCs w:val="20"/>
        </w:rPr>
        <w:t xml:space="preserve">using those roads </w:t>
      </w:r>
      <w:r>
        <w:rPr>
          <w:rFonts w:asciiTheme="minorHAnsi" w:hAnsiTheme="minorHAnsi"/>
          <w:szCs w:val="20"/>
        </w:rPr>
        <w:t>weekly</w:t>
      </w:r>
      <w:r w:rsidR="001F71FF">
        <w:rPr>
          <w:rFonts w:asciiTheme="minorHAnsi" w:hAnsiTheme="minorHAnsi"/>
          <w:szCs w:val="20"/>
        </w:rPr>
        <w:t xml:space="preserve">. If kids were to be walking on the road, there is potential for harm. He is concerned for the safety of the children and wants to confirm they will not be dropped off at the road when parents are in a hurry. Mary </w:t>
      </w:r>
      <w:proofErr w:type="spellStart"/>
      <w:r w:rsidR="001F71FF">
        <w:rPr>
          <w:rFonts w:asciiTheme="minorHAnsi" w:hAnsiTheme="minorHAnsi"/>
          <w:szCs w:val="20"/>
        </w:rPr>
        <w:t>VonNiederhausern</w:t>
      </w:r>
      <w:proofErr w:type="spellEnd"/>
      <w:r w:rsidR="001F71FF">
        <w:rPr>
          <w:rFonts w:asciiTheme="minorHAnsi" w:hAnsiTheme="minorHAnsi"/>
          <w:szCs w:val="20"/>
        </w:rPr>
        <w:t xml:space="preserve"> said she used to work at a Bear River Head Start Preschool. Parents are required to walk their children into the building and sign them in.</w:t>
      </w:r>
    </w:p>
    <w:p w:rsidR="001F71FF" w:rsidRDefault="001F71FF" w:rsidP="003D5014">
      <w:pPr>
        <w:spacing w:line="220" w:lineRule="exact"/>
        <w:rPr>
          <w:rFonts w:asciiTheme="minorHAnsi" w:hAnsiTheme="minorHAnsi"/>
          <w:szCs w:val="20"/>
        </w:rPr>
      </w:pPr>
    </w:p>
    <w:p w:rsidR="001F71FF" w:rsidRDefault="001F71FF" w:rsidP="003D5014">
      <w:pPr>
        <w:spacing w:line="220" w:lineRule="exact"/>
        <w:rPr>
          <w:rFonts w:asciiTheme="minorHAnsi" w:hAnsiTheme="minorHAnsi"/>
          <w:szCs w:val="20"/>
        </w:rPr>
      </w:pPr>
      <w:r>
        <w:rPr>
          <w:rFonts w:asciiTheme="minorHAnsi" w:hAnsiTheme="minorHAnsi"/>
          <w:szCs w:val="20"/>
        </w:rPr>
        <w:t>The Public Hearing was closed.</w:t>
      </w:r>
    </w:p>
    <w:p w:rsidR="001F71FF" w:rsidRDefault="001F71FF" w:rsidP="003D5014">
      <w:pPr>
        <w:spacing w:line="220" w:lineRule="exact"/>
        <w:rPr>
          <w:rFonts w:asciiTheme="minorHAnsi" w:hAnsiTheme="minorHAnsi"/>
          <w:szCs w:val="20"/>
        </w:rPr>
      </w:pPr>
    </w:p>
    <w:p w:rsidR="003D5014" w:rsidRPr="003D5014" w:rsidRDefault="003D5014" w:rsidP="003D5014">
      <w:pPr>
        <w:spacing w:line="220" w:lineRule="exact"/>
        <w:rPr>
          <w:rFonts w:asciiTheme="minorHAnsi" w:hAnsiTheme="minorHAnsi"/>
          <w:szCs w:val="20"/>
        </w:rPr>
      </w:pPr>
      <w:r w:rsidRPr="003D5014">
        <w:rPr>
          <w:rFonts w:asciiTheme="minorHAnsi" w:hAnsiTheme="minorHAnsi"/>
          <w:b/>
          <w:szCs w:val="20"/>
        </w:rPr>
        <w:t xml:space="preserve">CONSIDER COMMERCIAL SUBDIVISION PRELIMINARY PLAT </w:t>
      </w:r>
      <w:r w:rsidRPr="003D5014">
        <w:rPr>
          <w:rFonts w:asciiTheme="minorHAnsi" w:hAnsiTheme="minorHAnsi"/>
          <w:szCs w:val="20"/>
        </w:rPr>
        <w:t>(Administrative)</w:t>
      </w:r>
    </w:p>
    <w:p w:rsidR="003D5014" w:rsidRDefault="001F71FF" w:rsidP="003D5014">
      <w:pPr>
        <w:spacing w:line="220" w:lineRule="exact"/>
        <w:rPr>
          <w:rFonts w:asciiTheme="minorHAnsi" w:hAnsiTheme="minorHAnsi"/>
          <w:szCs w:val="20"/>
        </w:rPr>
      </w:pPr>
      <w:r>
        <w:rPr>
          <w:rFonts w:asciiTheme="minorHAnsi" w:hAnsiTheme="minorHAnsi"/>
          <w:szCs w:val="20"/>
        </w:rPr>
        <w:t>Commission members r</w:t>
      </w:r>
      <w:r w:rsidR="003D5014" w:rsidRPr="003D5014">
        <w:rPr>
          <w:rFonts w:asciiTheme="minorHAnsi" w:hAnsiTheme="minorHAnsi"/>
          <w:szCs w:val="20"/>
        </w:rPr>
        <w:t>eview</w:t>
      </w:r>
      <w:r>
        <w:rPr>
          <w:rFonts w:asciiTheme="minorHAnsi" w:hAnsiTheme="minorHAnsi"/>
          <w:szCs w:val="20"/>
        </w:rPr>
        <w:t>ed</w:t>
      </w:r>
      <w:r w:rsidR="003D5014" w:rsidRPr="003D5014">
        <w:rPr>
          <w:rFonts w:asciiTheme="minorHAnsi" w:hAnsiTheme="minorHAnsi"/>
          <w:szCs w:val="20"/>
        </w:rPr>
        <w:t xml:space="preserve"> the Commercial Subdivision Preliminary Plat </w:t>
      </w:r>
      <w:r>
        <w:rPr>
          <w:rFonts w:asciiTheme="minorHAnsi" w:hAnsiTheme="minorHAnsi"/>
          <w:szCs w:val="20"/>
        </w:rPr>
        <w:t>as described above. Melinda asked about the road on the north side. It looks like the front of the building but the road does not go anywhere. Could there be a fire turnaround? Jon White felt there was enough room for a U-turn. All agreed the main entrance was on the west side of the building. The parking lot seems to provide ample parking and a good layout for drop-off and pick-up. If there is a problem, Bear River Head Start is willing to stagger start/end times. There will be 62 kids, 15 staff and no buses. Most classes run 8:00 a.m. to 2:30 p.m., one class ends at noon. The outside area will be fully fenced.</w:t>
      </w:r>
    </w:p>
    <w:p w:rsidR="001F71FF" w:rsidRDefault="001F71FF" w:rsidP="003D5014">
      <w:pPr>
        <w:spacing w:line="220" w:lineRule="exact"/>
        <w:rPr>
          <w:rFonts w:asciiTheme="minorHAnsi" w:hAnsiTheme="minorHAnsi"/>
          <w:szCs w:val="20"/>
        </w:rPr>
      </w:pPr>
    </w:p>
    <w:p w:rsidR="001F71FF" w:rsidRDefault="001F71FF" w:rsidP="003D5014">
      <w:pPr>
        <w:spacing w:line="220" w:lineRule="exact"/>
        <w:rPr>
          <w:rFonts w:asciiTheme="minorHAnsi" w:hAnsiTheme="minorHAnsi"/>
          <w:szCs w:val="20"/>
        </w:rPr>
      </w:pPr>
      <w:r>
        <w:rPr>
          <w:rFonts w:asciiTheme="minorHAnsi" w:hAnsiTheme="minorHAnsi"/>
          <w:szCs w:val="20"/>
        </w:rPr>
        <w:t>Mark Lynne asked for the engineer’s comments. Todd noted they are still waiting to hear from him.</w:t>
      </w:r>
      <w:r w:rsidR="004B2679">
        <w:rPr>
          <w:rFonts w:asciiTheme="minorHAnsi" w:hAnsiTheme="minorHAnsi"/>
          <w:szCs w:val="20"/>
        </w:rPr>
        <w:t xml:space="preserve"> In DRC, Scott Archibald said he just needed to run the calculations for storm water to see if needs have changed. Mark Lynne read the Minutes from the DRC Meetings held May 1 and May 9.</w:t>
      </w:r>
    </w:p>
    <w:p w:rsidR="004B2679" w:rsidRDefault="004B2679" w:rsidP="003D5014">
      <w:pPr>
        <w:spacing w:line="220" w:lineRule="exact"/>
        <w:rPr>
          <w:rFonts w:asciiTheme="minorHAnsi" w:hAnsiTheme="minorHAnsi"/>
          <w:szCs w:val="20"/>
        </w:rPr>
      </w:pPr>
    </w:p>
    <w:p w:rsidR="004B2679" w:rsidRPr="003D5014" w:rsidRDefault="004B2679" w:rsidP="003D5014">
      <w:pPr>
        <w:spacing w:line="220" w:lineRule="exact"/>
        <w:rPr>
          <w:rFonts w:asciiTheme="minorHAnsi" w:hAnsiTheme="minorHAnsi"/>
          <w:szCs w:val="20"/>
        </w:rPr>
      </w:pPr>
      <w:r>
        <w:rPr>
          <w:rFonts w:asciiTheme="minorHAnsi" w:hAnsiTheme="minorHAnsi"/>
          <w:szCs w:val="20"/>
        </w:rPr>
        <w:t xml:space="preserve">Mark Lynne made a motion to approve the Preliminary Plat based on the engineer’s approval of the storm water plans. Gary seconded the motion. </w:t>
      </w:r>
      <w:r>
        <w:rPr>
          <w:rFonts w:asciiTheme="minorHAnsi" w:hAnsiTheme="minorHAnsi" w:cstheme="minorHAnsi"/>
          <w:szCs w:val="22"/>
        </w:rPr>
        <w:t xml:space="preserve">Brandon Buck, </w:t>
      </w:r>
      <w:r w:rsidRPr="00137823">
        <w:rPr>
          <w:rFonts w:asciiTheme="minorHAnsi" w:hAnsiTheme="minorHAnsi" w:cstheme="minorHAnsi"/>
          <w:szCs w:val="22"/>
        </w:rPr>
        <w:t>Mark Lynne, Tiffany Atkinson</w:t>
      </w:r>
      <w:r>
        <w:rPr>
          <w:rFonts w:asciiTheme="minorHAnsi" w:hAnsiTheme="minorHAnsi" w:cstheme="minorHAnsi"/>
          <w:szCs w:val="22"/>
        </w:rPr>
        <w:t>,</w:t>
      </w:r>
      <w:r w:rsidRPr="00137823">
        <w:rPr>
          <w:rFonts w:asciiTheme="minorHAnsi" w:hAnsiTheme="minorHAnsi" w:cstheme="minorHAnsi"/>
          <w:szCs w:val="22"/>
        </w:rPr>
        <w:t xml:space="preserve"> Sandy Ballard, </w:t>
      </w:r>
      <w:r>
        <w:rPr>
          <w:rFonts w:asciiTheme="minorHAnsi" w:hAnsiTheme="minorHAnsi" w:cstheme="minorHAnsi"/>
          <w:szCs w:val="22"/>
        </w:rPr>
        <w:t xml:space="preserve">Gary Andersen, </w:t>
      </w:r>
      <w:r w:rsidRPr="00137823">
        <w:rPr>
          <w:rFonts w:asciiTheme="minorHAnsi" w:hAnsiTheme="minorHAnsi" w:cstheme="minorHAnsi"/>
          <w:szCs w:val="22"/>
        </w:rPr>
        <w:t>Connor Balls</w:t>
      </w:r>
      <w:r>
        <w:rPr>
          <w:rFonts w:asciiTheme="minorHAnsi" w:hAnsiTheme="minorHAnsi" w:cstheme="minorHAnsi"/>
          <w:szCs w:val="22"/>
        </w:rPr>
        <w:t>, and Derek Grange voted in favor.</w:t>
      </w:r>
    </w:p>
    <w:p w:rsidR="003D5014" w:rsidRPr="003D5014" w:rsidRDefault="003D5014" w:rsidP="003D5014">
      <w:pPr>
        <w:spacing w:line="220" w:lineRule="exact"/>
        <w:rPr>
          <w:rFonts w:asciiTheme="minorHAnsi" w:hAnsiTheme="minorHAnsi"/>
          <w:b/>
          <w:szCs w:val="20"/>
        </w:rPr>
      </w:pPr>
    </w:p>
    <w:p w:rsidR="003D5014" w:rsidRPr="003D5014" w:rsidRDefault="003D5014" w:rsidP="003D5014">
      <w:pPr>
        <w:spacing w:line="220" w:lineRule="exact"/>
        <w:rPr>
          <w:rFonts w:asciiTheme="minorHAnsi" w:hAnsiTheme="minorHAnsi"/>
          <w:szCs w:val="20"/>
        </w:rPr>
      </w:pPr>
      <w:r w:rsidRPr="003D5014">
        <w:rPr>
          <w:rFonts w:asciiTheme="minorHAnsi" w:hAnsiTheme="minorHAnsi"/>
          <w:b/>
          <w:szCs w:val="20"/>
        </w:rPr>
        <w:t xml:space="preserve">COMMERCIAL BUILDING DESIGN REVIEW </w:t>
      </w:r>
      <w:r w:rsidRPr="003D5014">
        <w:rPr>
          <w:rFonts w:asciiTheme="minorHAnsi" w:hAnsiTheme="minorHAnsi"/>
          <w:szCs w:val="20"/>
        </w:rPr>
        <w:t>(Administrative)</w:t>
      </w:r>
    </w:p>
    <w:p w:rsidR="004B2679" w:rsidRDefault="004B2679" w:rsidP="004B2679">
      <w:pPr>
        <w:spacing w:line="220" w:lineRule="exact"/>
        <w:rPr>
          <w:rFonts w:asciiTheme="minorHAnsi" w:hAnsiTheme="minorHAnsi"/>
          <w:szCs w:val="20"/>
        </w:rPr>
      </w:pPr>
      <w:r>
        <w:rPr>
          <w:rFonts w:asciiTheme="minorHAnsi" w:hAnsiTheme="minorHAnsi"/>
          <w:szCs w:val="20"/>
        </w:rPr>
        <w:t xml:space="preserve">Conversation about the building design </w:t>
      </w:r>
      <w:r w:rsidRPr="003D5014">
        <w:rPr>
          <w:rFonts w:asciiTheme="minorHAnsi" w:hAnsiTheme="minorHAnsi"/>
          <w:szCs w:val="20"/>
        </w:rPr>
        <w:t>submitted by BRHS Holding LLC</w:t>
      </w:r>
      <w:r>
        <w:rPr>
          <w:rFonts w:asciiTheme="minorHAnsi" w:hAnsiTheme="minorHAnsi"/>
          <w:szCs w:val="20"/>
        </w:rPr>
        <w:t>,</w:t>
      </w:r>
      <w:r w:rsidRPr="003D5014">
        <w:rPr>
          <w:rFonts w:asciiTheme="minorHAnsi" w:hAnsiTheme="minorHAnsi"/>
          <w:szCs w:val="20"/>
        </w:rPr>
        <w:t xml:space="preserve"> for a 12,000+ square foot building on 1.2 acres at 580 West 60 North in a commercial zone</w:t>
      </w:r>
      <w:r>
        <w:rPr>
          <w:rFonts w:asciiTheme="minorHAnsi" w:hAnsiTheme="minorHAnsi"/>
          <w:szCs w:val="20"/>
        </w:rPr>
        <w:t xml:space="preserve">, and its purpose was mixed in with the subdivision discussion previously. The building is being built to lease for 10 years to Bear River Head Start as a preschool. When Gary requested specific drawings for egress from each room, Todd agreed to provide that. Melinda is concerned about addressing (County vs. Hyde Park City). Todd and Jon agreed to use whatever the city dictates. Brandon asked about the exterior of the building. Todd said it would be brick and similar in design to the current one in south Logan (pictures provided). The colors were unknown. Todd indicated Bear River Head Start would choose those. </w:t>
      </w:r>
    </w:p>
    <w:p w:rsidR="004B2679" w:rsidRDefault="004B2679" w:rsidP="004B2679">
      <w:pPr>
        <w:spacing w:line="220" w:lineRule="exact"/>
        <w:rPr>
          <w:rFonts w:asciiTheme="minorHAnsi" w:hAnsiTheme="minorHAnsi"/>
          <w:szCs w:val="20"/>
        </w:rPr>
      </w:pPr>
    </w:p>
    <w:p w:rsidR="00997727" w:rsidRDefault="004B2679" w:rsidP="004B2679">
      <w:pPr>
        <w:spacing w:line="220" w:lineRule="exact"/>
        <w:rPr>
          <w:rFonts w:asciiTheme="minorHAnsi" w:hAnsiTheme="minorHAnsi"/>
          <w:szCs w:val="20"/>
        </w:rPr>
      </w:pPr>
      <w:r>
        <w:rPr>
          <w:rFonts w:asciiTheme="minorHAnsi" w:hAnsiTheme="minorHAnsi"/>
          <w:szCs w:val="20"/>
        </w:rPr>
        <w:t>HP Code requires a minimum 10% landscaping on the public ROW. In talking about fire regulations, Todd acknowledged the State Fire Marshall may get involved. He said there are several permits required for this project besides those granted by Hyde Park City.</w:t>
      </w:r>
    </w:p>
    <w:p w:rsidR="00997727" w:rsidRDefault="00997727" w:rsidP="004B2679">
      <w:pPr>
        <w:spacing w:line="220" w:lineRule="exact"/>
        <w:rPr>
          <w:rFonts w:asciiTheme="minorHAnsi" w:hAnsiTheme="minorHAnsi"/>
          <w:szCs w:val="20"/>
        </w:rPr>
      </w:pPr>
    </w:p>
    <w:p w:rsidR="00997727" w:rsidRPr="003D5014" w:rsidRDefault="00997727" w:rsidP="00997727">
      <w:pPr>
        <w:spacing w:line="220" w:lineRule="exact"/>
        <w:rPr>
          <w:rFonts w:asciiTheme="minorHAnsi" w:hAnsiTheme="minorHAnsi"/>
          <w:szCs w:val="20"/>
        </w:rPr>
      </w:pPr>
      <w:r>
        <w:rPr>
          <w:rFonts w:asciiTheme="minorHAnsi" w:hAnsiTheme="minorHAnsi"/>
          <w:szCs w:val="20"/>
        </w:rPr>
        <w:t xml:space="preserve">Mark Lynne made a motion to approve the design for the building as presented. Sandy seconded the motion. </w:t>
      </w:r>
      <w:r>
        <w:rPr>
          <w:rFonts w:asciiTheme="minorHAnsi" w:hAnsiTheme="minorHAnsi" w:cstheme="minorHAnsi"/>
          <w:szCs w:val="22"/>
        </w:rPr>
        <w:t xml:space="preserve">Brandon Buck, </w:t>
      </w:r>
      <w:r w:rsidRPr="00137823">
        <w:rPr>
          <w:rFonts w:asciiTheme="minorHAnsi" w:hAnsiTheme="minorHAnsi" w:cstheme="minorHAnsi"/>
          <w:szCs w:val="22"/>
        </w:rPr>
        <w:t>Mark Lynne, Tiffany Atkinson</w:t>
      </w:r>
      <w:r>
        <w:rPr>
          <w:rFonts w:asciiTheme="minorHAnsi" w:hAnsiTheme="minorHAnsi" w:cstheme="minorHAnsi"/>
          <w:szCs w:val="22"/>
        </w:rPr>
        <w:t>,</w:t>
      </w:r>
      <w:r w:rsidRPr="00137823">
        <w:rPr>
          <w:rFonts w:asciiTheme="minorHAnsi" w:hAnsiTheme="minorHAnsi" w:cstheme="minorHAnsi"/>
          <w:szCs w:val="22"/>
        </w:rPr>
        <w:t xml:space="preserve"> Sandy Ballard, </w:t>
      </w:r>
      <w:r>
        <w:rPr>
          <w:rFonts w:asciiTheme="minorHAnsi" w:hAnsiTheme="minorHAnsi" w:cstheme="minorHAnsi"/>
          <w:szCs w:val="22"/>
        </w:rPr>
        <w:t xml:space="preserve">Gary Andersen, </w:t>
      </w:r>
      <w:r w:rsidRPr="00137823">
        <w:rPr>
          <w:rFonts w:asciiTheme="minorHAnsi" w:hAnsiTheme="minorHAnsi" w:cstheme="minorHAnsi"/>
          <w:szCs w:val="22"/>
        </w:rPr>
        <w:t>Connor Balls</w:t>
      </w:r>
      <w:r>
        <w:rPr>
          <w:rFonts w:asciiTheme="minorHAnsi" w:hAnsiTheme="minorHAnsi" w:cstheme="minorHAnsi"/>
          <w:szCs w:val="22"/>
        </w:rPr>
        <w:t>, and Derek Grange voted in favor.</w:t>
      </w:r>
    </w:p>
    <w:p w:rsidR="003D5014" w:rsidRPr="003D5014" w:rsidRDefault="004B2679" w:rsidP="003D5014">
      <w:pPr>
        <w:spacing w:line="220" w:lineRule="exact"/>
        <w:rPr>
          <w:rFonts w:asciiTheme="minorHAnsi" w:hAnsiTheme="minorHAnsi"/>
          <w:szCs w:val="20"/>
        </w:rPr>
      </w:pPr>
      <w:r>
        <w:rPr>
          <w:rFonts w:asciiTheme="minorHAnsi" w:hAnsiTheme="minorHAnsi"/>
          <w:szCs w:val="20"/>
        </w:rPr>
        <w:br/>
      </w:r>
      <w:r w:rsidR="003D5014" w:rsidRPr="003D5014">
        <w:rPr>
          <w:rFonts w:asciiTheme="minorHAnsi" w:hAnsiTheme="minorHAnsi"/>
          <w:b/>
          <w:szCs w:val="20"/>
        </w:rPr>
        <w:t xml:space="preserve">CREATE NEW PUD SUBDIVISION HOUSING OPTION WITHOUT AN AGE RESTRICTION </w:t>
      </w:r>
      <w:r w:rsidR="003D5014" w:rsidRPr="003D5014">
        <w:rPr>
          <w:rFonts w:asciiTheme="minorHAnsi" w:hAnsiTheme="minorHAnsi"/>
          <w:szCs w:val="20"/>
        </w:rPr>
        <w:t>(Legislative)</w:t>
      </w:r>
    </w:p>
    <w:p w:rsidR="003D5014" w:rsidRDefault="00975973" w:rsidP="003D5014">
      <w:pPr>
        <w:spacing w:line="220" w:lineRule="exact"/>
        <w:rPr>
          <w:rFonts w:asciiTheme="minorHAnsi" w:hAnsiTheme="minorHAnsi"/>
          <w:szCs w:val="20"/>
        </w:rPr>
      </w:pPr>
      <w:r>
        <w:rPr>
          <w:rFonts w:asciiTheme="minorHAnsi" w:hAnsiTheme="minorHAnsi"/>
          <w:szCs w:val="20"/>
        </w:rPr>
        <w:t xml:space="preserve">The conversation over moderate income housing and increased density circled again. Brandon attempted to clarify our goal to meet the request of City Council. </w:t>
      </w:r>
      <w:r w:rsidR="00980F8E">
        <w:rPr>
          <w:rFonts w:asciiTheme="minorHAnsi" w:hAnsiTheme="minorHAnsi"/>
          <w:szCs w:val="20"/>
        </w:rPr>
        <w:t xml:space="preserve">Results of the 2006 Survey were mentioned. Some thought it was time for another. Mayor Flint said the budget is too tight </w:t>
      </w:r>
      <w:r w:rsidR="00980F8E">
        <w:rPr>
          <w:rFonts w:asciiTheme="minorHAnsi" w:hAnsiTheme="minorHAnsi"/>
          <w:szCs w:val="20"/>
        </w:rPr>
        <w:lastRenderedPageBreak/>
        <w:t xml:space="preserve">right now. Melinda said there may be new options with the recently acquired </w:t>
      </w:r>
      <w:proofErr w:type="spellStart"/>
      <w:r w:rsidR="00980F8E">
        <w:rPr>
          <w:rFonts w:asciiTheme="minorHAnsi" w:hAnsiTheme="minorHAnsi"/>
          <w:szCs w:val="20"/>
        </w:rPr>
        <w:t>Peolorus</w:t>
      </w:r>
      <w:proofErr w:type="spellEnd"/>
      <w:r w:rsidR="00980F8E">
        <w:rPr>
          <w:rFonts w:asciiTheme="minorHAnsi" w:hAnsiTheme="minorHAnsi"/>
          <w:szCs w:val="20"/>
        </w:rPr>
        <w:t xml:space="preserve"> software and emailed bills. </w:t>
      </w:r>
      <w:r>
        <w:rPr>
          <w:rFonts w:asciiTheme="minorHAnsi" w:hAnsiTheme="minorHAnsi"/>
          <w:szCs w:val="20"/>
        </w:rPr>
        <w:t>These were suggestions Mark Lynne will</w:t>
      </w:r>
      <w:r w:rsidR="00021C30">
        <w:rPr>
          <w:rFonts w:asciiTheme="minorHAnsi" w:hAnsiTheme="minorHAnsi"/>
          <w:szCs w:val="20"/>
        </w:rPr>
        <w:t xml:space="preserve"> use to</w:t>
      </w:r>
      <w:r>
        <w:rPr>
          <w:rFonts w:asciiTheme="minorHAnsi" w:hAnsiTheme="minorHAnsi"/>
          <w:szCs w:val="20"/>
        </w:rPr>
        <w:t xml:space="preserve"> </w:t>
      </w:r>
      <w:r w:rsidR="00021C30">
        <w:rPr>
          <w:rFonts w:asciiTheme="minorHAnsi" w:hAnsiTheme="minorHAnsi"/>
          <w:szCs w:val="20"/>
        </w:rPr>
        <w:t>prepare another</w:t>
      </w:r>
      <w:r>
        <w:rPr>
          <w:rFonts w:asciiTheme="minorHAnsi" w:hAnsiTheme="minorHAnsi"/>
          <w:szCs w:val="20"/>
        </w:rPr>
        <w:t xml:space="preserve"> draft of a new PUD:</w:t>
      </w:r>
    </w:p>
    <w:p w:rsidR="00975973"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Keep the 5 units/acre density</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Require a mixed (at least 4 different) housing designs/heights/exteriors for variation in look.</w:t>
      </w:r>
    </w:p>
    <w:p w:rsidR="00980F8E" w:rsidRPr="00980F8E" w:rsidRDefault="00980F8E" w:rsidP="00980F8E">
      <w:pPr>
        <w:pStyle w:val="ListParagraph"/>
        <w:numPr>
          <w:ilvl w:val="0"/>
          <w:numId w:val="3"/>
        </w:numPr>
        <w:spacing w:line="220" w:lineRule="exact"/>
        <w:rPr>
          <w:rFonts w:asciiTheme="minorHAnsi" w:hAnsiTheme="minorHAnsi"/>
          <w:szCs w:val="20"/>
        </w:rPr>
      </w:pPr>
      <w:r w:rsidRPr="00980F8E">
        <w:rPr>
          <w:rFonts w:asciiTheme="minorHAnsi" w:hAnsiTheme="minorHAnsi"/>
          <w:szCs w:val="20"/>
        </w:rPr>
        <w:t>Amenities are nice but even a simple playground requires costly insurance.</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Possibly require a walking path and/or pavilion with picnic tables.</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Public (not private) roads. Backside driveways may be private (depending on design).</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Let the developer decide the layout.</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Design open space to accommodate snow piles during the winter.</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Use a flat curb for snow removal to minimize spring curb repairs.</w:t>
      </w:r>
    </w:p>
    <w:p w:rsidR="00980F8E" w:rsidRDefault="00980F8E" w:rsidP="00975973">
      <w:pPr>
        <w:pStyle w:val="ListParagraph"/>
        <w:numPr>
          <w:ilvl w:val="0"/>
          <w:numId w:val="3"/>
        </w:numPr>
        <w:spacing w:line="220" w:lineRule="exact"/>
        <w:rPr>
          <w:rFonts w:asciiTheme="minorHAnsi" w:hAnsiTheme="minorHAnsi"/>
          <w:szCs w:val="20"/>
        </w:rPr>
      </w:pPr>
      <w:r>
        <w:rPr>
          <w:rFonts w:asciiTheme="minorHAnsi" w:hAnsiTheme="minorHAnsi"/>
          <w:szCs w:val="20"/>
        </w:rPr>
        <w:t>Keep 4-7 acre size</w:t>
      </w:r>
    </w:p>
    <w:p w:rsidR="00021C30" w:rsidRDefault="00021C30" w:rsidP="00975973">
      <w:pPr>
        <w:pStyle w:val="ListParagraph"/>
        <w:numPr>
          <w:ilvl w:val="0"/>
          <w:numId w:val="3"/>
        </w:numPr>
        <w:spacing w:line="220" w:lineRule="exact"/>
        <w:rPr>
          <w:rFonts w:asciiTheme="minorHAnsi" w:hAnsiTheme="minorHAnsi"/>
          <w:szCs w:val="20"/>
        </w:rPr>
      </w:pPr>
      <w:r>
        <w:rPr>
          <w:rFonts w:asciiTheme="minorHAnsi" w:hAnsiTheme="minorHAnsi"/>
          <w:szCs w:val="20"/>
        </w:rPr>
        <w:t>Keep individually buildings (no shared walls), individually owned.</w:t>
      </w:r>
    </w:p>
    <w:p w:rsidR="00021C30" w:rsidRDefault="00021C30" w:rsidP="00975973">
      <w:pPr>
        <w:pStyle w:val="ListParagraph"/>
        <w:numPr>
          <w:ilvl w:val="0"/>
          <w:numId w:val="3"/>
        </w:numPr>
        <w:spacing w:line="220" w:lineRule="exact"/>
        <w:rPr>
          <w:rFonts w:asciiTheme="minorHAnsi" w:hAnsiTheme="minorHAnsi"/>
          <w:szCs w:val="20"/>
        </w:rPr>
      </w:pPr>
      <w:r>
        <w:rPr>
          <w:rFonts w:asciiTheme="minorHAnsi" w:hAnsiTheme="minorHAnsi"/>
          <w:szCs w:val="20"/>
        </w:rPr>
        <w:t>Smaller lots make them more ‘affordable’.</w:t>
      </w:r>
    </w:p>
    <w:p w:rsidR="00980F8E" w:rsidRDefault="00980F8E" w:rsidP="00980F8E">
      <w:pPr>
        <w:spacing w:line="220" w:lineRule="exact"/>
        <w:rPr>
          <w:rFonts w:asciiTheme="minorHAnsi" w:hAnsiTheme="minorHAnsi"/>
          <w:szCs w:val="20"/>
        </w:rPr>
      </w:pPr>
    </w:p>
    <w:p w:rsidR="003D5014" w:rsidRPr="003D5014" w:rsidRDefault="003D5014" w:rsidP="003D5014">
      <w:pPr>
        <w:spacing w:line="220" w:lineRule="exact"/>
        <w:rPr>
          <w:rFonts w:asciiTheme="minorHAnsi" w:hAnsiTheme="minorHAnsi"/>
          <w:szCs w:val="20"/>
        </w:rPr>
      </w:pPr>
    </w:p>
    <w:p w:rsidR="003D5014" w:rsidRPr="003D5014" w:rsidRDefault="003D5014" w:rsidP="003D5014">
      <w:pPr>
        <w:spacing w:line="220" w:lineRule="exact"/>
        <w:rPr>
          <w:rFonts w:asciiTheme="minorHAnsi" w:hAnsiTheme="minorHAnsi"/>
          <w:szCs w:val="20"/>
        </w:rPr>
      </w:pPr>
      <w:r w:rsidRPr="003D5014">
        <w:rPr>
          <w:rFonts w:asciiTheme="minorHAnsi" w:hAnsiTheme="minorHAnsi"/>
          <w:b/>
          <w:szCs w:val="20"/>
        </w:rPr>
        <w:t>ZONING</w:t>
      </w:r>
      <w:r w:rsidRPr="003D5014">
        <w:rPr>
          <w:rFonts w:asciiTheme="minorHAnsi" w:hAnsiTheme="minorHAnsi"/>
          <w:szCs w:val="20"/>
        </w:rPr>
        <w:t xml:space="preserve"> (Legislative)</w:t>
      </w:r>
    </w:p>
    <w:p w:rsidR="003D5014" w:rsidRDefault="00021C30" w:rsidP="003D5014">
      <w:pPr>
        <w:spacing w:line="220" w:lineRule="exact"/>
        <w:rPr>
          <w:rFonts w:asciiTheme="minorHAnsi" w:hAnsiTheme="minorHAnsi"/>
          <w:szCs w:val="20"/>
        </w:rPr>
      </w:pPr>
      <w:r>
        <w:rPr>
          <w:rFonts w:asciiTheme="minorHAnsi" w:hAnsiTheme="minorHAnsi"/>
          <w:szCs w:val="20"/>
        </w:rPr>
        <w:t xml:space="preserve">Members reviewed the difference between </w:t>
      </w:r>
      <w:r w:rsidR="003D5014" w:rsidRPr="003D5014">
        <w:rPr>
          <w:rFonts w:asciiTheme="minorHAnsi" w:hAnsiTheme="minorHAnsi"/>
          <w:szCs w:val="20"/>
        </w:rPr>
        <w:t>Industrial, Commercial,</w:t>
      </w:r>
      <w:r>
        <w:rPr>
          <w:rFonts w:asciiTheme="minorHAnsi" w:hAnsiTheme="minorHAnsi"/>
          <w:szCs w:val="20"/>
        </w:rPr>
        <w:t xml:space="preserve"> and </w:t>
      </w:r>
      <w:r w:rsidR="003D5014" w:rsidRPr="003D5014">
        <w:rPr>
          <w:rFonts w:asciiTheme="minorHAnsi" w:hAnsiTheme="minorHAnsi"/>
          <w:szCs w:val="20"/>
        </w:rPr>
        <w:t xml:space="preserve">Planned Professional zones. </w:t>
      </w:r>
      <w:r>
        <w:rPr>
          <w:rFonts w:asciiTheme="minorHAnsi" w:hAnsiTheme="minorHAnsi"/>
          <w:szCs w:val="20"/>
        </w:rPr>
        <w:t>Many uses are similar, but if warehouses bring constant, increased traffic they should only be allowed in the Industrial zone. Other warehouses are rarely accessed and would be fine in the Commercial zone. They discussed the benefits and downsides of other commercial warehousing in Logan City. They liked the idea of the potential and ‘appearance’ of retail fronts more often (per x square feet of warehouse), even if most retail fronts are not currently in use (</w:t>
      </w:r>
      <w:proofErr w:type="spellStart"/>
      <w:r>
        <w:rPr>
          <w:rFonts w:asciiTheme="minorHAnsi" w:hAnsiTheme="minorHAnsi"/>
          <w:szCs w:val="20"/>
        </w:rPr>
        <w:t>ie</w:t>
      </w:r>
      <w:proofErr w:type="spellEnd"/>
      <w:r>
        <w:rPr>
          <w:rFonts w:asciiTheme="minorHAnsi" w:hAnsiTheme="minorHAnsi"/>
          <w:szCs w:val="20"/>
        </w:rPr>
        <w:t xml:space="preserve">. </w:t>
      </w:r>
      <w:proofErr w:type="gramStart"/>
      <w:r>
        <w:rPr>
          <w:rFonts w:asciiTheme="minorHAnsi" w:hAnsiTheme="minorHAnsi"/>
          <w:szCs w:val="20"/>
        </w:rPr>
        <w:t>Lazy One).</w:t>
      </w:r>
      <w:proofErr w:type="gramEnd"/>
      <w:r>
        <w:rPr>
          <w:rFonts w:asciiTheme="minorHAnsi" w:hAnsiTheme="minorHAnsi"/>
          <w:szCs w:val="20"/>
        </w:rPr>
        <w:t xml:space="preserve"> They questioned how to describe that in the ordinance. Brandon noted in the banking industry they call it “dual purpose”. Mark Lynne reminded everyone of the current warehouse being built by </w:t>
      </w:r>
      <w:proofErr w:type="spellStart"/>
      <w:r>
        <w:rPr>
          <w:rFonts w:asciiTheme="minorHAnsi" w:hAnsiTheme="minorHAnsi"/>
          <w:szCs w:val="20"/>
        </w:rPr>
        <w:t>Busenbark</w:t>
      </w:r>
      <w:proofErr w:type="spellEnd"/>
      <w:r>
        <w:rPr>
          <w:rFonts w:asciiTheme="minorHAnsi" w:hAnsiTheme="minorHAnsi"/>
          <w:szCs w:val="20"/>
        </w:rPr>
        <w:t xml:space="preserve"> for SDL storage. They will have few employees and not much turnover of product. Mark wanted them to provide parking for possible future uses/changes. </w:t>
      </w:r>
      <w:proofErr w:type="spellStart"/>
      <w:r>
        <w:rPr>
          <w:rFonts w:asciiTheme="minorHAnsi" w:hAnsiTheme="minorHAnsi"/>
          <w:szCs w:val="20"/>
        </w:rPr>
        <w:t>Busenbark</w:t>
      </w:r>
      <w:proofErr w:type="spellEnd"/>
      <w:r>
        <w:rPr>
          <w:rFonts w:asciiTheme="minorHAnsi" w:hAnsiTheme="minorHAnsi"/>
          <w:szCs w:val="20"/>
        </w:rPr>
        <w:t xml:space="preserve"> fought against that request.</w:t>
      </w:r>
    </w:p>
    <w:p w:rsidR="00021C30" w:rsidRDefault="00021C30" w:rsidP="003D5014">
      <w:pPr>
        <w:spacing w:line="220" w:lineRule="exact"/>
        <w:rPr>
          <w:rFonts w:asciiTheme="minorHAnsi" w:hAnsiTheme="minorHAnsi"/>
          <w:szCs w:val="20"/>
        </w:rPr>
      </w:pPr>
    </w:p>
    <w:p w:rsidR="003D5014" w:rsidRDefault="00021C30" w:rsidP="003D5014">
      <w:pPr>
        <w:spacing w:line="220" w:lineRule="exact"/>
        <w:rPr>
          <w:rFonts w:asciiTheme="minorHAnsi" w:hAnsiTheme="minorHAnsi"/>
          <w:szCs w:val="20"/>
        </w:rPr>
      </w:pPr>
      <w:r>
        <w:rPr>
          <w:rFonts w:asciiTheme="minorHAnsi" w:hAnsiTheme="minorHAnsi"/>
          <w:szCs w:val="20"/>
        </w:rPr>
        <w:t>Each member will study the zones and uses and return with their ideas for up to date business lists and ways to distinguish one warehouse use from another.</w:t>
      </w:r>
      <w:r w:rsidR="00A70F7D">
        <w:rPr>
          <w:rFonts w:asciiTheme="minorHAnsi" w:hAnsiTheme="minorHAnsi"/>
          <w:szCs w:val="20"/>
        </w:rPr>
        <w:t xml:space="preserve"> </w:t>
      </w:r>
      <w:proofErr w:type="gramStart"/>
      <w:r w:rsidR="00A70F7D">
        <w:rPr>
          <w:rFonts w:asciiTheme="minorHAnsi" w:hAnsiTheme="minorHAnsi"/>
          <w:szCs w:val="20"/>
        </w:rPr>
        <w:t>See specifically HPC Code</w:t>
      </w:r>
      <w:r w:rsidR="003D5014" w:rsidRPr="003D5014">
        <w:rPr>
          <w:rFonts w:asciiTheme="minorHAnsi" w:hAnsiTheme="minorHAnsi"/>
          <w:szCs w:val="20"/>
        </w:rPr>
        <w:t xml:space="preserve"> section 12</w:t>
      </w:r>
      <w:r w:rsidR="00A70F7D">
        <w:rPr>
          <w:rFonts w:asciiTheme="minorHAnsi" w:hAnsiTheme="minorHAnsi"/>
          <w:szCs w:val="20"/>
        </w:rPr>
        <w:t>.170.020 and 12.170.030; also 12.180.020 Industrial Zone.</w:t>
      </w:r>
      <w:proofErr w:type="gramEnd"/>
    </w:p>
    <w:p w:rsidR="00EA40E4" w:rsidRDefault="00EA40E4" w:rsidP="003D5014">
      <w:pPr>
        <w:spacing w:line="220" w:lineRule="exact"/>
        <w:rPr>
          <w:rFonts w:asciiTheme="minorHAnsi" w:hAnsiTheme="minorHAnsi"/>
          <w:szCs w:val="20"/>
        </w:rPr>
      </w:pPr>
    </w:p>
    <w:p w:rsidR="00EA40E4" w:rsidRDefault="00EA40E4" w:rsidP="003D5014">
      <w:pPr>
        <w:spacing w:line="220" w:lineRule="exact"/>
        <w:rPr>
          <w:rFonts w:asciiTheme="minorHAnsi" w:hAnsiTheme="minorHAnsi"/>
          <w:szCs w:val="20"/>
        </w:rPr>
      </w:pPr>
      <w:r>
        <w:rPr>
          <w:rFonts w:asciiTheme="minorHAnsi" w:hAnsiTheme="minorHAnsi"/>
          <w:b/>
          <w:szCs w:val="20"/>
        </w:rPr>
        <w:t>OTHER ORDINANCE ITEMS</w:t>
      </w:r>
    </w:p>
    <w:p w:rsidR="00EA40E4" w:rsidRPr="00E652E6" w:rsidRDefault="00EA40E4" w:rsidP="00E652E6">
      <w:pPr>
        <w:pStyle w:val="ListParagraph"/>
        <w:numPr>
          <w:ilvl w:val="0"/>
          <w:numId w:val="4"/>
        </w:numPr>
        <w:spacing w:line="220" w:lineRule="exact"/>
        <w:rPr>
          <w:rFonts w:asciiTheme="minorHAnsi" w:hAnsiTheme="minorHAnsi"/>
          <w:szCs w:val="20"/>
        </w:rPr>
      </w:pPr>
      <w:r w:rsidRPr="00E652E6">
        <w:rPr>
          <w:rFonts w:asciiTheme="minorHAnsi" w:hAnsiTheme="minorHAnsi"/>
          <w:szCs w:val="20"/>
        </w:rPr>
        <w:t>DRC Level 1 items are often staff (</w:t>
      </w:r>
      <w:proofErr w:type="spellStart"/>
      <w:r w:rsidRPr="00E652E6">
        <w:rPr>
          <w:rFonts w:asciiTheme="minorHAnsi" w:hAnsiTheme="minorHAnsi"/>
          <w:szCs w:val="20"/>
        </w:rPr>
        <w:t>ie</w:t>
      </w:r>
      <w:proofErr w:type="spellEnd"/>
      <w:r w:rsidRPr="00E652E6">
        <w:rPr>
          <w:rFonts w:asciiTheme="minorHAnsi" w:hAnsiTheme="minorHAnsi"/>
          <w:szCs w:val="20"/>
        </w:rPr>
        <w:t xml:space="preserve">. </w:t>
      </w:r>
      <w:proofErr w:type="spellStart"/>
      <w:r w:rsidRPr="00E652E6">
        <w:rPr>
          <w:rFonts w:asciiTheme="minorHAnsi" w:hAnsiTheme="minorHAnsi"/>
          <w:szCs w:val="20"/>
        </w:rPr>
        <w:t>Donja</w:t>
      </w:r>
      <w:proofErr w:type="spellEnd"/>
      <w:r w:rsidRPr="00E652E6">
        <w:rPr>
          <w:rFonts w:asciiTheme="minorHAnsi" w:hAnsiTheme="minorHAnsi"/>
          <w:szCs w:val="20"/>
        </w:rPr>
        <w:t>, Business Licensing and Darrin, Building Official) working together for approval. No public notice, no formal meeting. The Table in 12.40.080 lists it as DRC, which requires a Public Meeting. Mark and Melinda felt all DRC meetings could be staff meetings with a ‘Report’ not vote, nor recommendation. Mark Hurd and others want to keep them as Public Meetings. Melinda will simply change the table to remove the DRC heading from Level 1.</w:t>
      </w:r>
    </w:p>
    <w:p w:rsidR="00EA40E4" w:rsidRDefault="00EA40E4" w:rsidP="003D5014">
      <w:pPr>
        <w:spacing w:line="220" w:lineRule="exact"/>
        <w:rPr>
          <w:rFonts w:asciiTheme="minorHAnsi" w:hAnsiTheme="minorHAnsi"/>
          <w:szCs w:val="20"/>
        </w:rPr>
      </w:pPr>
    </w:p>
    <w:p w:rsidR="00EA40E4" w:rsidRDefault="00EA40E4" w:rsidP="00E652E6">
      <w:pPr>
        <w:pStyle w:val="ListParagraph"/>
        <w:numPr>
          <w:ilvl w:val="0"/>
          <w:numId w:val="4"/>
        </w:numPr>
        <w:spacing w:line="220" w:lineRule="exact"/>
        <w:rPr>
          <w:rFonts w:asciiTheme="minorHAnsi" w:hAnsiTheme="minorHAnsi"/>
          <w:szCs w:val="20"/>
        </w:rPr>
      </w:pPr>
      <w:r w:rsidRPr="00E652E6">
        <w:rPr>
          <w:rFonts w:asciiTheme="minorHAnsi" w:hAnsiTheme="minorHAnsi"/>
          <w:szCs w:val="20"/>
        </w:rPr>
        <w:t xml:space="preserve">Melinda also explained the new table leaves the Mayor and City Council out of DRC meetings. Upon research, they are still listed as members, but not required attenders. It was agreed to ‘invite’ them, but not require their attendance to make decisions. As such, they will </w:t>
      </w:r>
      <w:r w:rsidRPr="00E652E6">
        <w:rPr>
          <w:rFonts w:asciiTheme="minorHAnsi" w:hAnsiTheme="minorHAnsi"/>
          <w:i/>
          <w:szCs w:val="20"/>
        </w:rPr>
        <w:t>not</w:t>
      </w:r>
      <w:r w:rsidRPr="00E652E6">
        <w:rPr>
          <w:rFonts w:asciiTheme="minorHAnsi" w:hAnsiTheme="minorHAnsi"/>
          <w:szCs w:val="20"/>
        </w:rPr>
        <w:t xml:space="preserve"> have voting privileges.</w:t>
      </w:r>
    </w:p>
    <w:p w:rsidR="00E652E6" w:rsidRPr="00E652E6" w:rsidRDefault="00E652E6" w:rsidP="00E652E6">
      <w:pPr>
        <w:pStyle w:val="ListParagraph"/>
        <w:rPr>
          <w:rFonts w:asciiTheme="minorHAnsi" w:hAnsiTheme="minorHAnsi"/>
          <w:szCs w:val="20"/>
        </w:rPr>
      </w:pPr>
    </w:p>
    <w:p w:rsidR="00E652E6" w:rsidRPr="00E652E6" w:rsidRDefault="00E652E6" w:rsidP="00E652E6">
      <w:pPr>
        <w:pStyle w:val="ListParagraph"/>
        <w:numPr>
          <w:ilvl w:val="0"/>
          <w:numId w:val="4"/>
        </w:numPr>
        <w:spacing w:line="220" w:lineRule="exact"/>
        <w:rPr>
          <w:rFonts w:asciiTheme="minorHAnsi" w:hAnsiTheme="minorHAnsi"/>
          <w:szCs w:val="20"/>
        </w:rPr>
      </w:pPr>
      <w:r>
        <w:rPr>
          <w:rFonts w:asciiTheme="minorHAnsi" w:hAnsiTheme="minorHAnsi"/>
          <w:szCs w:val="20"/>
        </w:rPr>
        <w:t>Susan brought a conflict to Melinda’s attention. The sign ordinance calls for the Planning Commission’s approval, but the table (12.40.080) shows it as DRC Level 2 approval item. After much discussion, Mark Lynne suggested changing the wording at the bottom of 12.90.050 to read something like, “Changes of use in existing buildings may be reviewed by the Planning Commission.” All agreed to change multiple items in 12.90.130 from PZ to DRC. Leave section 4B (re: if rejected) as PZ.</w:t>
      </w:r>
    </w:p>
    <w:p w:rsidR="00E652E6" w:rsidRDefault="00E652E6" w:rsidP="003D5014">
      <w:pPr>
        <w:spacing w:line="220" w:lineRule="exact"/>
        <w:rPr>
          <w:rFonts w:asciiTheme="minorHAnsi" w:hAnsiTheme="minorHAnsi"/>
          <w:szCs w:val="20"/>
        </w:rPr>
      </w:pPr>
    </w:p>
    <w:p w:rsidR="003D5014" w:rsidRPr="003D5014" w:rsidRDefault="003D5014" w:rsidP="003D5014">
      <w:pPr>
        <w:spacing w:line="220" w:lineRule="exact"/>
        <w:rPr>
          <w:rFonts w:asciiTheme="minorHAnsi" w:hAnsiTheme="minorHAnsi"/>
          <w:szCs w:val="20"/>
        </w:rPr>
      </w:pPr>
    </w:p>
    <w:p w:rsidR="00E652E6" w:rsidRDefault="00E652E6" w:rsidP="003D5014">
      <w:pPr>
        <w:spacing w:line="220" w:lineRule="exact"/>
        <w:rPr>
          <w:rFonts w:asciiTheme="minorHAnsi" w:hAnsiTheme="minorHAnsi"/>
          <w:b/>
          <w:szCs w:val="20"/>
        </w:rPr>
      </w:pPr>
      <w:r>
        <w:rPr>
          <w:rFonts w:asciiTheme="minorHAnsi" w:hAnsiTheme="minorHAnsi"/>
          <w:b/>
          <w:szCs w:val="20"/>
        </w:rPr>
        <w:br w:type="page"/>
      </w:r>
    </w:p>
    <w:p w:rsidR="003D5014" w:rsidRPr="003D5014" w:rsidRDefault="003D5014" w:rsidP="003D5014">
      <w:pPr>
        <w:spacing w:line="220" w:lineRule="exact"/>
        <w:rPr>
          <w:rFonts w:asciiTheme="minorHAnsi" w:hAnsiTheme="minorHAnsi"/>
          <w:szCs w:val="20"/>
        </w:rPr>
      </w:pPr>
      <w:r w:rsidRPr="003D5014">
        <w:rPr>
          <w:rFonts w:asciiTheme="minorHAnsi" w:hAnsiTheme="minorHAnsi"/>
          <w:b/>
          <w:szCs w:val="20"/>
        </w:rPr>
        <w:lastRenderedPageBreak/>
        <w:t>TRAINING OPPORTUNITIES</w:t>
      </w:r>
    </w:p>
    <w:p w:rsidR="003D5014" w:rsidRPr="003D5014" w:rsidRDefault="003D5014" w:rsidP="003D5014">
      <w:pPr>
        <w:spacing w:line="220" w:lineRule="exact"/>
        <w:rPr>
          <w:rFonts w:asciiTheme="minorHAnsi" w:hAnsiTheme="minorHAnsi"/>
          <w:szCs w:val="20"/>
        </w:rPr>
        <w:sectPr w:rsidR="003D5014" w:rsidRPr="003D5014" w:rsidSect="00A70F7D">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3D5014" w:rsidRPr="003D5014" w:rsidRDefault="003D5014" w:rsidP="003D5014">
      <w:pPr>
        <w:spacing w:line="220" w:lineRule="exact"/>
        <w:rPr>
          <w:rFonts w:asciiTheme="minorHAnsi" w:hAnsiTheme="minorHAnsi"/>
          <w:szCs w:val="20"/>
        </w:rPr>
      </w:pPr>
      <w:r w:rsidRPr="003D5014">
        <w:rPr>
          <w:rFonts w:asciiTheme="minorHAnsi" w:hAnsiTheme="minorHAnsi"/>
          <w:szCs w:val="20"/>
        </w:rPr>
        <w:lastRenderedPageBreak/>
        <w:t>Saturday, May 18</w:t>
      </w:r>
      <w:r w:rsidRPr="003D5014">
        <w:rPr>
          <w:rFonts w:asciiTheme="minorHAnsi" w:hAnsiTheme="minorHAnsi"/>
          <w:szCs w:val="20"/>
        </w:rPr>
        <w:tab/>
        <w:t>9 AM – Noon</w:t>
      </w:r>
    </w:p>
    <w:p w:rsidR="003D5014" w:rsidRPr="003D5014" w:rsidRDefault="003D5014" w:rsidP="003D5014">
      <w:pPr>
        <w:spacing w:line="220" w:lineRule="exact"/>
        <w:rPr>
          <w:rFonts w:asciiTheme="minorHAnsi" w:hAnsiTheme="minorHAnsi"/>
          <w:szCs w:val="20"/>
          <w:u w:val="single"/>
        </w:rPr>
      </w:pPr>
      <w:r w:rsidRPr="003D5014">
        <w:rPr>
          <w:rFonts w:asciiTheme="minorHAnsi" w:hAnsiTheme="minorHAnsi"/>
          <w:szCs w:val="20"/>
          <w:u w:val="single"/>
        </w:rPr>
        <w:t>LUAU Training – Housing Implementation for Cities</w:t>
      </w:r>
    </w:p>
    <w:p w:rsidR="003D5014" w:rsidRDefault="003D5014" w:rsidP="003D5014">
      <w:pPr>
        <w:spacing w:line="220" w:lineRule="exact"/>
        <w:rPr>
          <w:rFonts w:asciiTheme="minorHAnsi" w:hAnsiTheme="minorHAnsi"/>
          <w:szCs w:val="20"/>
        </w:rPr>
      </w:pPr>
      <w:r w:rsidRPr="003D5014">
        <w:rPr>
          <w:rFonts w:asciiTheme="minorHAnsi" w:hAnsiTheme="minorHAnsi"/>
          <w:szCs w:val="20"/>
        </w:rPr>
        <w:t>FREE broadcast to USU Distance Education building</w:t>
      </w:r>
    </w:p>
    <w:p w:rsidR="00A70F7D" w:rsidRPr="003D5014" w:rsidRDefault="00A70F7D" w:rsidP="003D5014">
      <w:pPr>
        <w:spacing w:line="220" w:lineRule="exact"/>
        <w:rPr>
          <w:rFonts w:asciiTheme="minorHAnsi" w:hAnsiTheme="minorHAnsi"/>
          <w:szCs w:val="20"/>
        </w:rPr>
      </w:pPr>
      <w:r>
        <w:rPr>
          <w:rFonts w:asciiTheme="minorHAnsi" w:hAnsiTheme="minorHAnsi"/>
          <w:szCs w:val="20"/>
        </w:rPr>
        <w:t>Melinda will sign up Brandon and Gary. They will attend if they can.</w:t>
      </w:r>
    </w:p>
    <w:p w:rsidR="00A70F7D" w:rsidRDefault="00A70F7D" w:rsidP="003D5014">
      <w:pPr>
        <w:spacing w:line="220" w:lineRule="exact"/>
        <w:rPr>
          <w:rFonts w:asciiTheme="minorHAnsi" w:hAnsiTheme="minorHAnsi"/>
          <w:szCs w:val="20"/>
        </w:rPr>
      </w:pPr>
    </w:p>
    <w:p w:rsidR="003D5014" w:rsidRPr="003D5014" w:rsidRDefault="003D5014" w:rsidP="003D5014">
      <w:pPr>
        <w:spacing w:line="220" w:lineRule="exact"/>
        <w:rPr>
          <w:rFonts w:asciiTheme="minorHAnsi" w:hAnsiTheme="minorHAnsi"/>
          <w:szCs w:val="20"/>
        </w:rPr>
      </w:pPr>
      <w:r w:rsidRPr="003D5014">
        <w:rPr>
          <w:rFonts w:asciiTheme="minorHAnsi" w:hAnsiTheme="minorHAnsi"/>
          <w:szCs w:val="20"/>
        </w:rPr>
        <w:t>Saturday, June 8</w:t>
      </w:r>
      <w:r w:rsidRPr="003D5014">
        <w:rPr>
          <w:rFonts w:asciiTheme="minorHAnsi" w:hAnsiTheme="minorHAnsi"/>
          <w:szCs w:val="20"/>
        </w:rPr>
        <w:tab/>
        <w:t>9 AM – 1 PM</w:t>
      </w:r>
    </w:p>
    <w:p w:rsidR="003D5014" w:rsidRPr="003D5014" w:rsidRDefault="003D5014" w:rsidP="003D5014">
      <w:pPr>
        <w:spacing w:line="220" w:lineRule="exact"/>
        <w:rPr>
          <w:rFonts w:asciiTheme="minorHAnsi" w:hAnsiTheme="minorHAnsi"/>
          <w:szCs w:val="20"/>
          <w:u w:val="single"/>
        </w:rPr>
      </w:pPr>
      <w:r w:rsidRPr="003D5014">
        <w:rPr>
          <w:rFonts w:asciiTheme="minorHAnsi" w:hAnsiTheme="minorHAnsi"/>
          <w:szCs w:val="20"/>
          <w:u w:val="single"/>
        </w:rPr>
        <w:t>Land Use 101</w:t>
      </w:r>
    </w:p>
    <w:p w:rsidR="00A70F7D" w:rsidRDefault="003D5014" w:rsidP="003D5014">
      <w:pPr>
        <w:spacing w:line="220" w:lineRule="exact"/>
        <w:rPr>
          <w:rFonts w:asciiTheme="minorHAnsi" w:hAnsiTheme="minorHAnsi"/>
          <w:szCs w:val="20"/>
        </w:rPr>
      </w:pPr>
      <w:r w:rsidRPr="003D5014">
        <w:rPr>
          <w:rFonts w:asciiTheme="minorHAnsi" w:hAnsiTheme="minorHAnsi"/>
          <w:szCs w:val="20"/>
        </w:rPr>
        <w:t>FREE broadcast to</w:t>
      </w:r>
      <w:r w:rsidR="00A70F7D">
        <w:rPr>
          <w:rFonts w:asciiTheme="minorHAnsi" w:hAnsiTheme="minorHAnsi"/>
          <w:szCs w:val="20"/>
        </w:rPr>
        <w:t xml:space="preserve"> USU Distance Education building</w:t>
      </w:r>
    </w:p>
    <w:p w:rsidR="00A70F7D" w:rsidRDefault="00A70F7D" w:rsidP="003D5014">
      <w:pPr>
        <w:spacing w:line="220" w:lineRule="exact"/>
        <w:rPr>
          <w:rFonts w:asciiTheme="minorHAnsi" w:hAnsiTheme="minorHAnsi"/>
          <w:szCs w:val="20"/>
        </w:rPr>
      </w:pPr>
      <w:r>
        <w:rPr>
          <w:rFonts w:asciiTheme="minorHAnsi" w:hAnsiTheme="minorHAnsi"/>
          <w:szCs w:val="20"/>
        </w:rPr>
        <w:t>Melinda will sign up Derek. He will attend if he can</w:t>
      </w:r>
    </w:p>
    <w:p w:rsidR="00A70F7D" w:rsidRDefault="00A70F7D" w:rsidP="003D5014">
      <w:pPr>
        <w:spacing w:line="220" w:lineRule="exact"/>
        <w:rPr>
          <w:rFonts w:asciiTheme="minorHAnsi" w:hAnsiTheme="minorHAnsi"/>
          <w:szCs w:val="20"/>
        </w:rPr>
      </w:pPr>
    </w:p>
    <w:p w:rsidR="00A70F7D" w:rsidRDefault="00A70F7D" w:rsidP="003D5014">
      <w:pPr>
        <w:spacing w:line="220" w:lineRule="exact"/>
        <w:rPr>
          <w:rFonts w:asciiTheme="minorHAnsi" w:hAnsiTheme="minorHAnsi"/>
          <w:szCs w:val="20"/>
        </w:rPr>
      </w:pPr>
    </w:p>
    <w:p w:rsidR="00A70F7D" w:rsidRPr="003D5014" w:rsidRDefault="00A70F7D" w:rsidP="003D5014">
      <w:pPr>
        <w:spacing w:line="220" w:lineRule="exact"/>
        <w:rPr>
          <w:rFonts w:asciiTheme="minorHAnsi" w:hAnsiTheme="minorHAnsi"/>
          <w:szCs w:val="20"/>
        </w:rPr>
        <w:sectPr w:rsidR="00A70F7D" w:rsidRPr="003D5014" w:rsidSect="00A70F7D">
          <w:type w:val="continuous"/>
          <w:pgSz w:w="12240" w:h="15840" w:code="1"/>
          <w:pgMar w:top="1440" w:right="1440" w:bottom="1440" w:left="1440" w:header="720" w:footer="720" w:gutter="0"/>
          <w:cols w:space="720"/>
          <w:docGrid w:linePitch="360"/>
        </w:sectPr>
      </w:pPr>
    </w:p>
    <w:p w:rsidR="00824234" w:rsidRPr="00276CDC" w:rsidRDefault="00824234" w:rsidP="00A70F7D">
      <w:pPr>
        <w:rPr>
          <w:rFonts w:asciiTheme="minorHAnsi" w:hAnsiTheme="minorHAnsi" w:cstheme="minorHAnsi"/>
          <w:sz w:val="22"/>
          <w:szCs w:val="22"/>
        </w:rPr>
      </w:pPr>
      <w:r w:rsidRPr="00276CDC">
        <w:rPr>
          <w:rFonts w:asciiTheme="minorHAnsi" w:hAnsiTheme="minorHAnsi" w:cstheme="minorHAnsi"/>
          <w:sz w:val="22"/>
          <w:szCs w:val="22"/>
        </w:rPr>
        <w:lastRenderedPageBreak/>
        <w:t>Meeting adjourned at</w:t>
      </w:r>
      <w:r w:rsidR="00DD1F96" w:rsidRPr="00276CDC">
        <w:rPr>
          <w:rFonts w:asciiTheme="minorHAnsi" w:hAnsiTheme="minorHAnsi" w:cstheme="minorHAnsi"/>
          <w:sz w:val="22"/>
          <w:szCs w:val="22"/>
        </w:rPr>
        <w:t xml:space="preserve"> </w:t>
      </w:r>
      <w:r w:rsidR="00A70F7D">
        <w:rPr>
          <w:rFonts w:asciiTheme="minorHAnsi" w:hAnsiTheme="minorHAnsi" w:cstheme="minorHAnsi"/>
          <w:sz w:val="22"/>
          <w:szCs w:val="22"/>
        </w:rPr>
        <w:t>9</w:t>
      </w:r>
      <w:r w:rsidR="00A25F7D">
        <w:rPr>
          <w:rFonts w:asciiTheme="minorHAnsi" w:hAnsiTheme="minorHAnsi" w:cstheme="minorHAnsi"/>
          <w:sz w:val="22"/>
          <w:szCs w:val="22"/>
        </w:rPr>
        <w:t>:</w:t>
      </w:r>
      <w:r w:rsidR="00A70F7D">
        <w:rPr>
          <w:rFonts w:asciiTheme="minorHAnsi" w:hAnsiTheme="minorHAnsi" w:cstheme="minorHAnsi"/>
          <w:sz w:val="22"/>
          <w:szCs w:val="22"/>
        </w:rPr>
        <w:t>20</w:t>
      </w:r>
      <w:r w:rsidR="00143915" w:rsidRPr="00276CDC">
        <w:rPr>
          <w:rFonts w:asciiTheme="minorHAnsi" w:hAnsiTheme="minorHAnsi" w:cstheme="minorHAnsi"/>
          <w:sz w:val="22"/>
          <w:szCs w:val="22"/>
        </w:rPr>
        <w:t xml:space="preserve"> </w:t>
      </w:r>
      <w:r w:rsidR="00EE46D1" w:rsidRPr="00276CDC">
        <w:rPr>
          <w:rFonts w:asciiTheme="minorHAnsi" w:hAnsiTheme="minorHAnsi" w:cstheme="minorHAnsi"/>
          <w:sz w:val="22"/>
          <w:szCs w:val="22"/>
        </w:rPr>
        <w:t>P</w:t>
      </w:r>
      <w:r w:rsidR="00916A41" w:rsidRPr="00276CDC">
        <w:rPr>
          <w:rFonts w:asciiTheme="minorHAnsi" w:hAnsiTheme="minorHAnsi" w:cstheme="minorHAnsi"/>
          <w:sz w:val="22"/>
          <w:szCs w:val="22"/>
        </w:rPr>
        <w:t>.</w:t>
      </w:r>
      <w:r w:rsidR="00EE46D1" w:rsidRPr="00276CDC">
        <w:rPr>
          <w:rFonts w:asciiTheme="minorHAnsi" w:hAnsiTheme="minorHAnsi" w:cstheme="minorHAnsi"/>
          <w:sz w:val="22"/>
          <w:szCs w:val="22"/>
        </w:rPr>
        <w:t>M</w:t>
      </w:r>
      <w:r w:rsidR="00916A41" w:rsidRPr="00276CDC">
        <w:rPr>
          <w:rFonts w:asciiTheme="minorHAnsi" w:hAnsiTheme="minorHAnsi" w:cstheme="minorHAnsi"/>
          <w:sz w:val="22"/>
          <w:szCs w:val="22"/>
        </w:rPr>
        <w:t>.</w:t>
      </w:r>
    </w:p>
    <w:p w:rsidR="007201A1" w:rsidRDefault="007201A1" w:rsidP="00A70F7D">
      <w:pPr>
        <w:rPr>
          <w:rFonts w:asciiTheme="minorHAnsi" w:hAnsiTheme="minorHAnsi" w:cstheme="minorHAnsi"/>
          <w:sz w:val="22"/>
          <w:szCs w:val="22"/>
        </w:rPr>
      </w:pPr>
    </w:p>
    <w:p w:rsidR="00A70F7D" w:rsidRDefault="00A70F7D" w:rsidP="00A70F7D">
      <w:pPr>
        <w:rPr>
          <w:rFonts w:asciiTheme="minorHAnsi" w:hAnsiTheme="minorHAnsi" w:cstheme="minorHAnsi"/>
          <w:sz w:val="22"/>
          <w:szCs w:val="22"/>
        </w:rPr>
      </w:pPr>
    </w:p>
    <w:p w:rsidR="00A70F7D" w:rsidRPr="00276CDC" w:rsidRDefault="00A70F7D" w:rsidP="00A70F7D">
      <w:pPr>
        <w:rPr>
          <w:rFonts w:asciiTheme="minorHAnsi" w:hAnsiTheme="minorHAnsi" w:cstheme="minorHAnsi"/>
          <w:sz w:val="22"/>
          <w:szCs w:val="22"/>
        </w:rPr>
      </w:pPr>
    </w:p>
    <w:p w:rsidR="005614FB" w:rsidRPr="00276CDC" w:rsidRDefault="005614FB" w:rsidP="00A70F7D">
      <w:pPr>
        <w:jc w:val="both"/>
        <w:rPr>
          <w:rFonts w:asciiTheme="minorHAnsi" w:hAnsiTheme="minorHAnsi" w:cstheme="minorHAnsi"/>
          <w:sz w:val="22"/>
          <w:szCs w:val="22"/>
        </w:rPr>
      </w:pPr>
      <w:r w:rsidRPr="00276CDC">
        <w:rPr>
          <w:rFonts w:asciiTheme="minorHAnsi" w:hAnsiTheme="minorHAnsi" w:cstheme="minorHAnsi"/>
          <w:sz w:val="22"/>
          <w:szCs w:val="22"/>
        </w:rPr>
        <w:t>______________________________</w:t>
      </w:r>
    </w:p>
    <w:p w:rsidR="007B013F" w:rsidRDefault="00EE46D1" w:rsidP="00A70F7D">
      <w:pPr>
        <w:jc w:val="both"/>
        <w:rPr>
          <w:rFonts w:asciiTheme="minorHAnsi" w:hAnsiTheme="minorHAnsi" w:cstheme="minorHAnsi"/>
          <w:sz w:val="22"/>
          <w:szCs w:val="22"/>
        </w:rPr>
      </w:pPr>
      <w:r w:rsidRPr="00276CDC">
        <w:rPr>
          <w:rFonts w:asciiTheme="minorHAnsi" w:hAnsiTheme="minorHAnsi" w:cstheme="minorHAnsi"/>
          <w:sz w:val="22"/>
          <w:szCs w:val="22"/>
        </w:rPr>
        <w:t>Melinda Lee, Secretary</w:t>
      </w:r>
    </w:p>
    <w:p w:rsidR="007B013F" w:rsidRPr="007B013F" w:rsidRDefault="007B013F" w:rsidP="007B013F">
      <w:pPr>
        <w:rPr>
          <w:rFonts w:asciiTheme="minorHAnsi" w:hAnsiTheme="minorHAnsi" w:cstheme="minorHAnsi"/>
          <w:sz w:val="22"/>
          <w:szCs w:val="22"/>
        </w:rPr>
      </w:pPr>
    </w:p>
    <w:p w:rsidR="007B013F" w:rsidRPr="007B013F" w:rsidRDefault="007B013F" w:rsidP="007B013F">
      <w:pPr>
        <w:rPr>
          <w:rFonts w:asciiTheme="minorHAnsi" w:hAnsiTheme="minorHAnsi" w:cstheme="minorHAnsi"/>
          <w:sz w:val="22"/>
          <w:szCs w:val="22"/>
        </w:rPr>
      </w:pPr>
    </w:p>
    <w:p w:rsidR="007B013F" w:rsidRPr="007B013F" w:rsidRDefault="007B013F" w:rsidP="007B013F">
      <w:pPr>
        <w:rPr>
          <w:rFonts w:asciiTheme="minorHAnsi" w:hAnsiTheme="minorHAnsi" w:cstheme="minorHAnsi"/>
          <w:sz w:val="22"/>
          <w:szCs w:val="22"/>
        </w:rPr>
      </w:pPr>
    </w:p>
    <w:p w:rsidR="007B013F" w:rsidRPr="007B013F" w:rsidRDefault="007B013F" w:rsidP="007B013F">
      <w:pPr>
        <w:rPr>
          <w:rFonts w:asciiTheme="minorHAnsi" w:hAnsiTheme="minorHAnsi" w:cstheme="minorHAnsi"/>
          <w:sz w:val="22"/>
          <w:szCs w:val="22"/>
        </w:rPr>
      </w:pPr>
    </w:p>
    <w:p w:rsidR="007B013F" w:rsidRPr="007B013F" w:rsidRDefault="007B013F" w:rsidP="007B013F">
      <w:pPr>
        <w:rPr>
          <w:rFonts w:asciiTheme="minorHAnsi" w:hAnsiTheme="minorHAnsi" w:cstheme="minorHAnsi"/>
          <w:sz w:val="22"/>
          <w:szCs w:val="22"/>
        </w:rPr>
      </w:pPr>
    </w:p>
    <w:p w:rsidR="007B013F" w:rsidRPr="007B013F" w:rsidRDefault="007B013F" w:rsidP="007B013F">
      <w:pPr>
        <w:rPr>
          <w:rFonts w:asciiTheme="minorHAnsi" w:hAnsiTheme="minorHAnsi" w:cstheme="minorHAnsi"/>
          <w:sz w:val="22"/>
          <w:szCs w:val="22"/>
        </w:rPr>
      </w:pPr>
    </w:p>
    <w:p w:rsidR="007B013F" w:rsidRDefault="007B013F" w:rsidP="007B013F">
      <w:pPr>
        <w:rPr>
          <w:rFonts w:asciiTheme="minorHAnsi" w:hAnsiTheme="minorHAnsi" w:cstheme="minorHAnsi"/>
          <w:sz w:val="22"/>
          <w:szCs w:val="22"/>
        </w:rPr>
      </w:pPr>
    </w:p>
    <w:p w:rsidR="005614FB" w:rsidRPr="007B013F" w:rsidRDefault="007B013F" w:rsidP="007B013F">
      <w:pPr>
        <w:tabs>
          <w:tab w:val="left" w:pos="3825"/>
        </w:tabs>
        <w:rPr>
          <w:rFonts w:asciiTheme="minorHAnsi" w:hAnsiTheme="minorHAnsi" w:cstheme="minorHAnsi"/>
          <w:sz w:val="22"/>
          <w:szCs w:val="22"/>
        </w:rPr>
      </w:pPr>
      <w:r>
        <w:rPr>
          <w:rFonts w:asciiTheme="minorHAnsi" w:hAnsiTheme="minorHAnsi" w:cstheme="minorHAnsi"/>
          <w:sz w:val="22"/>
          <w:szCs w:val="22"/>
        </w:rPr>
        <w:tab/>
      </w:r>
      <w:bookmarkStart w:id="0" w:name="_GoBack"/>
      <w:bookmarkEnd w:id="0"/>
    </w:p>
    <w:sectPr w:rsidR="005614FB" w:rsidRPr="007B013F" w:rsidSect="00A70F7D">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9F" w:rsidRDefault="00B0549F" w:rsidP="006E49C9">
      <w:r>
        <w:separator/>
      </w:r>
    </w:p>
  </w:endnote>
  <w:endnote w:type="continuationSeparator" w:id="0">
    <w:p w:rsidR="00B0549F" w:rsidRDefault="00B0549F"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10799"/>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B013F" w:rsidRDefault="007B0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85787"/>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013F" w:rsidRDefault="007B0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06384"/>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EA40E4">
          <w:rPr>
            <w:noProof/>
          </w:rPr>
          <w:t>4</w:t>
        </w:r>
        <w:r>
          <w:rPr>
            <w:noProof/>
          </w:rPr>
          <w:fldChar w:fldCharType="end"/>
        </w:r>
      </w:p>
    </w:sdtContent>
  </w:sdt>
  <w:p w:rsidR="00B0549F" w:rsidRDefault="00B054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EA40E4">
          <w:rPr>
            <w:noProof/>
          </w:rPr>
          <w:t>4</w:t>
        </w:r>
        <w:r>
          <w:rPr>
            <w:noProof/>
          </w:rPr>
          <w:fldChar w:fldCharType="end"/>
        </w:r>
      </w:p>
    </w:sdtContent>
  </w:sdt>
  <w:p w:rsidR="00B0549F" w:rsidRDefault="00B0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9F" w:rsidRDefault="00B0549F" w:rsidP="006E49C9">
      <w:r>
        <w:separator/>
      </w:r>
    </w:p>
  </w:footnote>
  <w:footnote w:type="continuationSeparator" w:id="0">
    <w:p w:rsidR="00B0549F" w:rsidRDefault="00B0549F"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7B0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2" o:spid="_x0000_s120834" type="#_x0000_t136" style="position:absolute;margin-left:0;margin-top:0;width:529.35pt;height:211.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F4A" w:rsidRPr="009E0F4A" w:rsidRDefault="009E0F4A">
    <w:pPr>
      <w:pStyle w:val="Header"/>
      <w:rPr>
        <w:rFonts w:asciiTheme="minorHAnsi" w:hAnsiTheme="minorHAnsi"/>
      </w:rPr>
    </w:pPr>
    <w:r w:rsidRPr="009E0F4A">
      <w:rPr>
        <w:rFonts w:asciiTheme="minorHAnsi" w:hAnsiTheme="minorHAnsi"/>
      </w:rPr>
      <w:t>Planning Commission</w:t>
    </w:r>
  </w:p>
  <w:p w:rsidR="003D5014" w:rsidRDefault="009E0F4A">
    <w:pPr>
      <w:pStyle w:val="Header"/>
      <w:rPr>
        <w:rFonts w:asciiTheme="minorHAnsi" w:hAnsiTheme="minorHAnsi"/>
      </w:rPr>
    </w:pPr>
    <w:r w:rsidRPr="009E0F4A">
      <w:rPr>
        <w:rFonts w:asciiTheme="minorHAnsi" w:hAnsiTheme="minorHAnsi"/>
      </w:rPr>
      <w:t>May 15, 2019</w:t>
    </w:r>
    <w:r w:rsidR="007B013F">
      <w:rPr>
        <w:rFonts w:asciiTheme="minorHAnsi" w:hAnsiTheme="minorHAns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3" o:spid="_x0000_s120835" type="#_x0000_t136" style="position:absolute;margin-left:0;margin-top:0;width:529.35pt;height:211.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C70054" w:rsidRPr="009E0F4A" w:rsidRDefault="00C70054">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7B0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1" o:spid="_x0000_s120833" type="#_x0000_t136" style="position:absolute;margin-left:0;margin-top:0;width:529.35pt;height:211.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7B0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5" o:spid="_x0000_s120837" type="#_x0000_t136" style="position:absolute;margin-left:0;margin-top:0;width:529.35pt;height:211.7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9F" w:rsidRDefault="007B013F">
    <w:pPr>
      <w:pStyle w:val="Header"/>
      <w:rPr>
        <w:rFonts w:asciiTheme="minorHAnsi" w:hAnsiTheme="minorHAnsi"/>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6" o:spid="_x0000_s120838" type="#_x0000_t136" style="position:absolute;margin-left:0;margin-top:0;width:529.35pt;height:211.7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0549F">
      <w:rPr>
        <w:rFonts w:asciiTheme="minorHAnsi" w:hAnsiTheme="minorHAnsi"/>
        <w:b/>
      </w:rPr>
      <w:t>Planning Commission</w:t>
    </w:r>
  </w:p>
  <w:p w:rsidR="00B0549F" w:rsidRDefault="00EA44ED">
    <w:pPr>
      <w:pStyle w:val="Header"/>
      <w:rPr>
        <w:rFonts w:asciiTheme="minorHAnsi" w:hAnsiTheme="minorHAnsi"/>
        <w:b/>
      </w:rPr>
    </w:pPr>
    <w:r>
      <w:rPr>
        <w:rFonts w:asciiTheme="minorHAnsi" w:hAnsiTheme="minorHAnsi"/>
        <w:b/>
      </w:rPr>
      <w:t>May 1</w:t>
    </w:r>
    <w:r w:rsidR="00A0678F">
      <w:rPr>
        <w:rFonts w:asciiTheme="minorHAnsi" w:hAnsiTheme="minorHAnsi"/>
        <w:b/>
      </w:rPr>
      <w:t>, 2019</w:t>
    </w:r>
  </w:p>
  <w:p w:rsidR="003335EF" w:rsidRPr="006E49C9" w:rsidRDefault="003335EF">
    <w:pPr>
      <w:pStyle w:val="Header"/>
      <w:rPr>
        <w:rFonts w:asciiTheme="minorHAnsi" w:hAnsiTheme="minorHAnsi"/>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7B0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584" o:spid="_x0000_s120836" type="#_x0000_t136" style="position:absolute;margin-left:0;margin-top:0;width:529.35pt;height:211.7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448A"/>
    <w:multiLevelType w:val="hybridMultilevel"/>
    <w:tmpl w:val="53C2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D3411"/>
    <w:multiLevelType w:val="hybridMultilevel"/>
    <w:tmpl w:val="35B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17033"/>
    <w:multiLevelType w:val="hybridMultilevel"/>
    <w:tmpl w:val="28E8B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0497A"/>
    <w:multiLevelType w:val="hybridMultilevel"/>
    <w:tmpl w:val="3BF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0839"/>
    <o:shapelayout v:ext="edit">
      <o:idmap v:ext="edit" data="1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63A9"/>
    <w:rsid w:val="00021C30"/>
    <w:rsid w:val="000278AD"/>
    <w:rsid w:val="00030E45"/>
    <w:rsid w:val="000319FD"/>
    <w:rsid w:val="000344F1"/>
    <w:rsid w:val="00035024"/>
    <w:rsid w:val="000358C3"/>
    <w:rsid w:val="00037F82"/>
    <w:rsid w:val="00040563"/>
    <w:rsid w:val="000420EC"/>
    <w:rsid w:val="0005441D"/>
    <w:rsid w:val="00057063"/>
    <w:rsid w:val="0006266A"/>
    <w:rsid w:val="000627B6"/>
    <w:rsid w:val="00064592"/>
    <w:rsid w:val="0006704E"/>
    <w:rsid w:val="0007179A"/>
    <w:rsid w:val="00071B2B"/>
    <w:rsid w:val="00071E73"/>
    <w:rsid w:val="00074F6D"/>
    <w:rsid w:val="00081623"/>
    <w:rsid w:val="00091AFF"/>
    <w:rsid w:val="00091DED"/>
    <w:rsid w:val="000933A9"/>
    <w:rsid w:val="000A2EFC"/>
    <w:rsid w:val="000B06E7"/>
    <w:rsid w:val="000B227A"/>
    <w:rsid w:val="000B4E54"/>
    <w:rsid w:val="000B54E5"/>
    <w:rsid w:val="000B7C13"/>
    <w:rsid w:val="000C4FD9"/>
    <w:rsid w:val="000D2492"/>
    <w:rsid w:val="000E10D2"/>
    <w:rsid w:val="000E563B"/>
    <w:rsid w:val="000E6C7B"/>
    <w:rsid w:val="000F182D"/>
    <w:rsid w:val="000F3B97"/>
    <w:rsid w:val="000F5856"/>
    <w:rsid w:val="000F6A55"/>
    <w:rsid w:val="00111B21"/>
    <w:rsid w:val="00112431"/>
    <w:rsid w:val="001129CA"/>
    <w:rsid w:val="00114A99"/>
    <w:rsid w:val="00115F71"/>
    <w:rsid w:val="00120499"/>
    <w:rsid w:val="00124F4D"/>
    <w:rsid w:val="0012531B"/>
    <w:rsid w:val="00125C22"/>
    <w:rsid w:val="0012761D"/>
    <w:rsid w:val="00130F9F"/>
    <w:rsid w:val="001313ED"/>
    <w:rsid w:val="00133F91"/>
    <w:rsid w:val="00135998"/>
    <w:rsid w:val="00136158"/>
    <w:rsid w:val="0013673E"/>
    <w:rsid w:val="00136FE2"/>
    <w:rsid w:val="00137823"/>
    <w:rsid w:val="00137CA9"/>
    <w:rsid w:val="00141241"/>
    <w:rsid w:val="001413AD"/>
    <w:rsid w:val="001422BE"/>
    <w:rsid w:val="001433A4"/>
    <w:rsid w:val="00143915"/>
    <w:rsid w:val="00143FF7"/>
    <w:rsid w:val="001454E1"/>
    <w:rsid w:val="001459FE"/>
    <w:rsid w:val="00145A2F"/>
    <w:rsid w:val="001570AB"/>
    <w:rsid w:val="00160B2A"/>
    <w:rsid w:val="001617E2"/>
    <w:rsid w:val="00166534"/>
    <w:rsid w:val="00170438"/>
    <w:rsid w:val="00171EFD"/>
    <w:rsid w:val="00174C17"/>
    <w:rsid w:val="0017563F"/>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671A"/>
    <w:rsid w:val="001C08D3"/>
    <w:rsid w:val="001C25CD"/>
    <w:rsid w:val="001D12BC"/>
    <w:rsid w:val="001D4BCD"/>
    <w:rsid w:val="001D7F8F"/>
    <w:rsid w:val="001E144C"/>
    <w:rsid w:val="001E2CE7"/>
    <w:rsid w:val="001E6250"/>
    <w:rsid w:val="001E7023"/>
    <w:rsid w:val="001F07E2"/>
    <w:rsid w:val="001F2B5F"/>
    <w:rsid w:val="001F5823"/>
    <w:rsid w:val="001F71FF"/>
    <w:rsid w:val="002022B1"/>
    <w:rsid w:val="0020300E"/>
    <w:rsid w:val="00204C31"/>
    <w:rsid w:val="00210BD2"/>
    <w:rsid w:val="002129F2"/>
    <w:rsid w:val="002340D4"/>
    <w:rsid w:val="00235152"/>
    <w:rsid w:val="00236254"/>
    <w:rsid w:val="0023635C"/>
    <w:rsid w:val="00240FDE"/>
    <w:rsid w:val="00244743"/>
    <w:rsid w:val="002463FF"/>
    <w:rsid w:val="002472CF"/>
    <w:rsid w:val="00247DA0"/>
    <w:rsid w:val="0025014B"/>
    <w:rsid w:val="0025455B"/>
    <w:rsid w:val="0025487B"/>
    <w:rsid w:val="00264212"/>
    <w:rsid w:val="00272C91"/>
    <w:rsid w:val="002740FB"/>
    <w:rsid w:val="002750A8"/>
    <w:rsid w:val="0027644E"/>
    <w:rsid w:val="00276619"/>
    <w:rsid w:val="00276CDC"/>
    <w:rsid w:val="002812E7"/>
    <w:rsid w:val="00281F86"/>
    <w:rsid w:val="00284AB6"/>
    <w:rsid w:val="00284C30"/>
    <w:rsid w:val="0028634C"/>
    <w:rsid w:val="00290DAC"/>
    <w:rsid w:val="002970A7"/>
    <w:rsid w:val="00297978"/>
    <w:rsid w:val="002A48B3"/>
    <w:rsid w:val="002C1ACA"/>
    <w:rsid w:val="002C2F3D"/>
    <w:rsid w:val="002C6BD0"/>
    <w:rsid w:val="002D20F7"/>
    <w:rsid w:val="002D2288"/>
    <w:rsid w:val="002D64F5"/>
    <w:rsid w:val="002D7A8C"/>
    <w:rsid w:val="002D7E8B"/>
    <w:rsid w:val="002E2FF4"/>
    <w:rsid w:val="002E332F"/>
    <w:rsid w:val="002F6DDF"/>
    <w:rsid w:val="003022E8"/>
    <w:rsid w:val="003050E9"/>
    <w:rsid w:val="00305C6D"/>
    <w:rsid w:val="0031398D"/>
    <w:rsid w:val="00313CBF"/>
    <w:rsid w:val="0031545D"/>
    <w:rsid w:val="00320B9B"/>
    <w:rsid w:val="00321828"/>
    <w:rsid w:val="00323774"/>
    <w:rsid w:val="00327EC9"/>
    <w:rsid w:val="003312AD"/>
    <w:rsid w:val="00332088"/>
    <w:rsid w:val="003335EF"/>
    <w:rsid w:val="00337B2C"/>
    <w:rsid w:val="00346CAC"/>
    <w:rsid w:val="003521E4"/>
    <w:rsid w:val="003617E3"/>
    <w:rsid w:val="00361807"/>
    <w:rsid w:val="00363F48"/>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7419"/>
    <w:rsid w:val="003A74AA"/>
    <w:rsid w:val="003B3029"/>
    <w:rsid w:val="003B4AD3"/>
    <w:rsid w:val="003D0D9F"/>
    <w:rsid w:val="003D5014"/>
    <w:rsid w:val="003E1EE9"/>
    <w:rsid w:val="003E2736"/>
    <w:rsid w:val="003F458F"/>
    <w:rsid w:val="003F6FE7"/>
    <w:rsid w:val="00404C10"/>
    <w:rsid w:val="00412F16"/>
    <w:rsid w:val="0041689F"/>
    <w:rsid w:val="004243C1"/>
    <w:rsid w:val="00430D2E"/>
    <w:rsid w:val="00431712"/>
    <w:rsid w:val="00445DCB"/>
    <w:rsid w:val="004505E7"/>
    <w:rsid w:val="004558C7"/>
    <w:rsid w:val="004565A2"/>
    <w:rsid w:val="00460A24"/>
    <w:rsid w:val="00462FD0"/>
    <w:rsid w:val="00464003"/>
    <w:rsid w:val="00465AFF"/>
    <w:rsid w:val="00467841"/>
    <w:rsid w:val="00471EFF"/>
    <w:rsid w:val="004754E8"/>
    <w:rsid w:val="004834AD"/>
    <w:rsid w:val="00485244"/>
    <w:rsid w:val="00485956"/>
    <w:rsid w:val="00486042"/>
    <w:rsid w:val="00486067"/>
    <w:rsid w:val="0049046B"/>
    <w:rsid w:val="00490F0E"/>
    <w:rsid w:val="00496363"/>
    <w:rsid w:val="00496798"/>
    <w:rsid w:val="0049764B"/>
    <w:rsid w:val="00497911"/>
    <w:rsid w:val="004A0BEE"/>
    <w:rsid w:val="004A3039"/>
    <w:rsid w:val="004A6577"/>
    <w:rsid w:val="004B00EF"/>
    <w:rsid w:val="004B1290"/>
    <w:rsid w:val="004B2679"/>
    <w:rsid w:val="004B32A1"/>
    <w:rsid w:val="004B428D"/>
    <w:rsid w:val="004C7994"/>
    <w:rsid w:val="004D0341"/>
    <w:rsid w:val="004D24B9"/>
    <w:rsid w:val="004D572C"/>
    <w:rsid w:val="004E09F9"/>
    <w:rsid w:val="004E2FB0"/>
    <w:rsid w:val="004E470B"/>
    <w:rsid w:val="004E6EFB"/>
    <w:rsid w:val="004E774C"/>
    <w:rsid w:val="004E7F4A"/>
    <w:rsid w:val="004F0FCC"/>
    <w:rsid w:val="004F53F3"/>
    <w:rsid w:val="00501ED6"/>
    <w:rsid w:val="0050280B"/>
    <w:rsid w:val="00503DAF"/>
    <w:rsid w:val="00505D51"/>
    <w:rsid w:val="00510DD9"/>
    <w:rsid w:val="00514D00"/>
    <w:rsid w:val="00515C88"/>
    <w:rsid w:val="00516E10"/>
    <w:rsid w:val="0051755E"/>
    <w:rsid w:val="00517BE9"/>
    <w:rsid w:val="005215AE"/>
    <w:rsid w:val="0052539A"/>
    <w:rsid w:val="00533501"/>
    <w:rsid w:val="00534EF6"/>
    <w:rsid w:val="005350E3"/>
    <w:rsid w:val="00535BAA"/>
    <w:rsid w:val="0053756B"/>
    <w:rsid w:val="0053771E"/>
    <w:rsid w:val="005405DD"/>
    <w:rsid w:val="00546205"/>
    <w:rsid w:val="0055028A"/>
    <w:rsid w:val="00550DE3"/>
    <w:rsid w:val="00553629"/>
    <w:rsid w:val="00555AD3"/>
    <w:rsid w:val="00555EEF"/>
    <w:rsid w:val="005614FB"/>
    <w:rsid w:val="0056251D"/>
    <w:rsid w:val="0056358C"/>
    <w:rsid w:val="00566A0C"/>
    <w:rsid w:val="00571599"/>
    <w:rsid w:val="00573BD9"/>
    <w:rsid w:val="00577D50"/>
    <w:rsid w:val="00582308"/>
    <w:rsid w:val="005834E6"/>
    <w:rsid w:val="00583518"/>
    <w:rsid w:val="00585A0F"/>
    <w:rsid w:val="005878F2"/>
    <w:rsid w:val="005936EB"/>
    <w:rsid w:val="00594D9D"/>
    <w:rsid w:val="005A28C4"/>
    <w:rsid w:val="005A3002"/>
    <w:rsid w:val="005A5729"/>
    <w:rsid w:val="005A6606"/>
    <w:rsid w:val="005B0D10"/>
    <w:rsid w:val="005C056C"/>
    <w:rsid w:val="005C523E"/>
    <w:rsid w:val="005C654C"/>
    <w:rsid w:val="005D0757"/>
    <w:rsid w:val="005D2D3B"/>
    <w:rsid w:val="005D4A2C"/>
    <w:rsid w:val="005E1C08"/>
    <w:rsid w:val="005E2FE7"/>
    <w:rsid w:val="005E34B0"/>
    <w:rsid w:val="005E67EC"/>
    <w:rsid w:val="005F21B7"/>
    <w:rsid w:val="005F2B43"/>
    <w:rsid w:val="005F543A"/>
    <w:rsid w:val="00601212"/>
    <w:rsid w:val="0061347B"/>
    <w:rsid w:val="0061440A"/>
    <w:rsid w:val="00620038"/>
    <w:rsid w:val="0062451F"/>
    <w:rsid w:val="00625B37"/>
    <w:rsid w:val="00644CFA"/>
    <w:rsid w:val="006540D6"/>
    <w:rsid w:val="00655869"/>
    <w:rsid w:val="00660383"/>
    <w:rsid w:val="00661C2A"/>
    <w:rsid w:val="00662B6D"/>
    <w:rsid w:val="00662C55"/>
    <w:rsid w:val="0066701E"/>
    <w:rsid w:val="00670810"/>
    <w:rsid w:val="006915C6"/>
    <w:rsid w:val="006930F5"/>
    <w:rsid w:val="006936A8"/>
    <w:rsid w:val="00696C99"/>
    <w:rsid w:val="006A738A"/>
    <w:rsid w:val="006B0F43"/>
    <w:rsid w:val="006B2D22"/>
    <w:rsid w:val="006B5569"/>
    <w:rsid w:val="006B6850"/>
    <w:rsid w:val="006C2BAF"/>
    <w:rsid w:val="006D096A"/>
    <w:rsid w:val="006D294D"/>
    <w:rsid w:val="006D6027"/>
    <w:rsid w:val="006D6F0A"/>
    <w:rsid w:val="006E1FA2"/>
    <w:rsid w:val="006E2B28"/>
    <w:rsid w:val="006E49C9"/>
    <w:rsid w:val="006E5464"/>
    <w:rsid w:val="006F5CC2"/>
    <w:rsid w:val="006F7E78"/>
    <w:rsid w:val="006F7FC8"/>
    <w:rsid w:val="0070549B"/>
    <w:rsid w:val="00705E18"/>
    <w:rsid w:val="007061BA"/>
    <w:rsid w:val="00707055"/>
    <w:rsid w:val="0071347B"/>
    <w:rsid w:val="0071506A"/>
    <w:rsid w:val="007201A1"/>
    <w:rsid w:val="00723728"/>
    <w:rsid w:val="00724153"/>
    <w:rsid w:val="00737476"/>
    <w:rsid w:val="0073749D"/>
    <w:rsid w:val="0074001A"/>
    <w:rsid w:val="007407C1"/>
    <w:rsid w:val="00740FB5"/>
    <w:rsid w:val="00741B0B"/>
    <w:rsid w:val="00746E89"/>
    <w:rsid w:val="0075026F"/>
    <w:rsid w:val="00753C65"/>
    <w:rsid w:val="00761D90"/>
    <w:rsid w:val="007624A6"/>
    <w:rsid w:val="007650B8"/>
    <w:rsid w:val="00770A69"/>
    <w:rsid w:val="00776506"/>
    <w:rsid w:val="0077769F"/>
    <w:rsid w:val="007824D5"/>
    <w:rsid w:val="00786BF8"/>
    <w:rsid w:val="00786FE5"/>
    <w:rsid w:val="00787183"/>
    <w:rsid w:val="007901D8"/>
    <w:rsid w:val="00792383"/>
    <w:rsid w:val="00792CDE"/>
    <w:rsid w:val="00794151"/>
    <w:rsid w:val="00796D19"/>
    <w:rsid w:val="007A0CBD"/>
    <w:rsid w:val="007A4A2A"/>
    <w:rsid w:val="007A4F88"/>
    <w:rsid w:val="007A58A8"/>
    <w:rsid w:val="007B013F"/>
    <w:rsid w:val="007B0810"/>
    <w:rsid w:val="007B0CBE"/>
    <w:rsid w:val="007B171F"/>
    <w:rsid w:val="007B352E"/>
    <w:rsid w:val="007C4BC1"/>
    <w:rsid w:val="007E69F3"/>
    <w:rsid w:val="00804A0F"/>
    <w:rsid w:val="00811D36"/>
    <w:rsid w:val="00812E4E"/>
    <w:rsid w:val="00813DB2"/>
    <w:rsid w:val="008157DC"/>
    <w:rsid w:val="008210D7"/>
    <w:rsid w:val="00824234"/>
    <w:rsid w:val="008262DC"/>
    <w:rsid w:val="00830896"/>
    <w:rsid w:val="008331CD"/>
    <w:rsid w:val="00833EAD"/>
    <w:rsid w:val="00834C3D"/>
    <w:rsid w:val="00835C69"/>
    <w:rsid w:val="00836B59"/>
    <w:rsid w:val="00842FB2"/>
    <w:rsid w:val="008436B2"/>
    <w:rsid w:val="00844808"/>
    <w:rsid w:val="0084638E"/>
    <w:rsid w:val="008506FB"/>
    <w:rsid w:val="0085276A"/>
    <w:rsid w:val="00852868"/>
    <w:rsid w:val="00857B61"/>
    <w:rsid w:val="008601D0"/>
    <w:rsid w:val="00874B89"/>
    <w:rsid w:val="0088714F"/>
    <w:rsid w:val="008950FC"/>
    <w:rsid w:val="00897206"/>
    <w:rsid w:val="008A0E85"/>
    <w:rsid w:val="008A1DE0"/>
    <w:rsid w:val="008B2CE4"/>
    <w:rsid w:val="008C079E"/>
    <w:rsid w:val="008C2989"/>
    <w:rsid w:val="008C5395"/>
    <w:rsid w:val="008C660B"/>
    <w:rsid w:val="008D432E"/>
    <w:rsid w:val="008D63CA"/>
    <w:rsid w:val="008E0199"/>
    <w:rsid w:val="008E0226"/>
    <w:rsid w:val="008E3631"/>
    <w:rsid w:val="008E423E"/>
    <w:rsid w:val="008E63A5"/>
    <w:rsid w:val="008F0044"/>
    <w:rsid w:val="008F016D"/>
    <w:rsid w:val="008F0934"/>
    <w:rsid w:val="008F6962"/>
    <w:rsid w:val="0090659E"/>
    <w:rsid w:val="00914785"/>
    <w:rsid w:val="009152D5"/>
    <w:rsid w:val="00916A41"/>
    <w:rsid w:val="00922B00"/>
    <w:rsid w:val="00923D3B"/>
    <w:rsid w:val="009338FF"/>
    <w:rsid w:val="00937317"/>
    <w:rsid w:val="009400E6"/>
    <w:rsid w:val="00940296"/>
    <w:rsid w:val="0094161F"/>
    <w:rsid w:val="009467AB"/>
    <w:rsid w:val="009504C6"/>
    <w:rsid w:val="00951D94"/>
    <w:rsid w:val="00955D34"/>
    <w:rsid w:val="0096042F"/>
    <w:rsid w:val="009613A5"/>
    <w:rsid w:val="009615E5"/>
    <w:rsid w:val="00962BEF"/>
    <w:rsid w:val="00964FF1"/>
    <w:rsid w:val="0096661D"/>
    <w:rsid w:val="00971F78"/>
    <w:rsid w:val="0097241D"/>
    <w:rsid w:val="00972D73"/>
    <w:rsid w:val="009756B1"/>
    <w:rsid w:val="00975973"/>
    <w:rsid w:val="00975C39"/>
    <w:rsid w:val="00980F8E"/>
    <w:rsid w:val="009836F0"/>
    <w:rsid w:val="00984A56"/>
    <w:rsid w:val="009865DC"/>
    <w:rsid w:val="00991ABC"/>
    <w:rsid w:val="009970D3"/>
    <w:rsid w:val="00997727"/>
    <w:rsid w:val="009A122D"/>
    <w:rsid w:val="009A584A"/>
    <w:rsid w:val="009B0F7B"/>
    <w:rsid w:val="009C0D70"/>
    <w:rsid w:val="009C235E"/>
    <w:rsid w:val="009C259D"/>
    <w:rsid w:val="009D123F"/>
    <w:rsid w:val="009D13BA"/>
    <w:rsid w:val="009D1AE9"/>
    <w:rsid w:val="009D2CC7"/>
    <w:rsid w:val="009D334D"/>
    <w:rsid w:val="009D4828"/>
    <w:rsid w:val="009D55DA"/>
    <w:rsid w:val="009D66AE"/>
    <w:rsid w:val="009D6C8F"/>
    <w:rsid w:val="009E0360"/>
    <w:rsid w:val="009E0F4A"/>
    <w:rsid w:val="009E1A50"/>
    <w:rsid w:val="009E43D5"/>
    <w:rsid w:val="00A00E08"/>
    <w:rsid w:val="00A0678F"/>
    <w:rsid w:val="00A1637D"/>
    <w:rsid w:val="00A17848"/>
    <w:rsid w:val="00A25BDE"/>
    <w:rsid w:val="00A25F7D"/>
    <w:rsid w:val="00A3027F"/>
    <w:rsid w:val="00A345E9"/>
    <w:rsid w:val="00A347A3"/>
    <w:rsid w:val="00A364F8"/>
    <w:rsid w:val="00A40ECF"/>
    <w:rsid w:val="00A44FAB"/>
    <w:rsid w:val="00A45C7C"/>
    <w:rsid w:val="00A466DC"/>
    <w:rsid w:val="00A47DC4"/>
    <w:rsid w:val="00A548C2"/>
    <w:rsid w:val="00A56A52"/>
    <w:rsid w:val="00A61582"/>
    <w:rsid w:val="00A6629B"/>
    <w:rsid w:val="00A7064B"/>
    <w:rsid w:val="00A70E95"/>
    <w:rsid w:val="00A70F7D"/>
    <w:rsid w:val="00A74639"/>
    <w:rsid w:val="00A76F22"/>
    <w:rsid w:val="00A77384"/>
    <w:rsid w:val="00A80BB1"/>
    <w:rsid w:val="00A93982"/>
    <w:rsid w:val="00A95FF7"/>
    <w:rsid w:val="00AA190A"/>
    <w:rsid w:val="00AA1F49"/>
    <w:rsid w:val="00AA1FB5"/>
    <w:rsid w:val="00AA228F"/>
    <w:rsid w:val="00AB03D7"/>
    <w:rsid w:val="00AB0560"/>
    <w:rsid w:val="00AB5F6E"/>
    <w:rsid w:val="00AB60D1"/>
    <w:rsid w:val="00AB7984"/>
    <w:rsid w:val="00AC0243"/>
    <w:rsid w:val="00AC3702"/>
    <w:rsid w:val="00AD588B"/>
    <w:rsid w:val="00AE26F9"/>
    <w:rsid w:val="00AE5F46"/>
    <w:rsid w:val="00AE5FC3"/>
    <w:rsid w:val="00AE6158"/>
    <w:rsid w:val="00AE7EE6"/>
    <w:rsid w:val="00AF4EFF"/>
    <w:rsid w:val="00B00AC8"/>
    <w:rsid w:val="00B02FDA"/>
    <w:rsid w:val="00B0549F"/>
    <w:rsid w:val="00B10382"/>
    <w:rsid w:val="00B12DC0"/>
    <w:rsid w:val="00B135EC"/>
    <w:rsid w:val="00B17086"/>
    <w:rsid w:val="00B200A9"/>
    <w:rsid w:val="00B27934"/>
    <w:rsid w:val="00B32FEF"/>
    <w:rsid w:val="00B33842"/>
    <w:rsid w:val="00B35C5D"/>
    <w:rsid w:val="00B37184"/>
    <w:rsid w:val="00B4182F"/>
    <w:rsid w:val="00B42931"/>
    <w:rsid w:val="00B42959"/>
    <w:rsid w:val="00B43B21"/>
    <w:rsid w:val="00B71174"/>
    <w:rsid w:val="00B735A9"/>
    <w:rsid w:val="00B73892"/>
    <w:rsid w:val="00B8233A"/>
    <w:rsid w:val="00B82762"/>
    <w:rsid w:val="00B9686F"/>
    <w:rsid w:val="00B968EC"/>
    <w:rsid w:val="00BA0C11"/>
    <w:rsid w:val="00BA2583"/>
    <w:rsid w:val="00BB48CF"/>
    <w:rsid w:val="00BB4DC7"/>
    <w:rsid w:val="00BB57A5"/>
    <w:rsid w:val="00BB6AE9"/>
    <w:rsid w:val="00BB7772"/>
    <w:rsid w:val="00BC1523"/>
    <w:rsid w:val="00BC2B30"/>
    <w:rsid w:val="00BC7B2A"/>
    <w:rsid w:val="00BD3480"/>
    <w:rsid w:val="00BE3A3C"/>
    <w:rsid w:val="00BE4E91"/>
    <w:rsid w:val="00BE7268"/>
    <w:rsid w:val="00BF3DE6"/>
    <w:rsid w:val="00BF47AB"/>
    <w:rsid w:val="00BF6183"/>
    <w:rsid w:val="00BF70A8"/>
    <w:rsid w:val="00C00301"/>
    <w:rsid w:val="00C04B6C"/>
    <w:rsid w:val="00C05DC4"/>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2497"/>
    <w:rsid w:val="00C529FD"/>
    <w:rsid w:val="00C54201"/>
    <w:rsid w:val="00C55778"/>
    <w:rsid w:val="00C6188A"/>
    <w:rsid w:val="00C61C44"/>
    <w:rsid w:val="00C643EE"/>
    <w:rsid w:val="00C6548C"/>
    <w:rsid w:val="00C70054"/>
    <w:rsid w:val="00C755CA"/>
    <w:rsid w:val="00C75959"/>
    <w:rsid w:val="00C771F3"/>
    <w:rsid w:val="00C82E1B"/>
    <w:rsid w:val="00C83EEA"/>
    <w:rsid w:val="00C86B22"/>
    <w:rsid w:val="00C945C9"/>
    <w:rsid w:val="00C94BAB"/>
    <w:rsid w:val="00CA1B30"/>
    <w:rsid w:val="00CA3444"/>
    <w:rsid w:val="00CA34EE"/>
    <w:rsid w:val="00CA5DB0"/>
    <w:rsid w:val="00CA76D0"/>
    <w:rsid w:val="00CB213F"/>
    <w:rsid w:val="00CB32CA"/>
    <w:rsid w:val="00CB58AE"/>
    <w:rsid w:val="00CB6D8F"/>
    <w:rsid w:val="00CB77A5"/>
    <w:rsid w:val="00CC4F5E"/>
    <w:rsid w:val="00CD1274"/>
    <w:rsid w:val="00CD255C"/>
    <w:rsid w:val="00CE1FA9"/>
    <w:rsid w:val="00CE6F9A"/>
    <w:rsid w:val="00CE712A"/>
    <w:rsid w:val="00CF5A3B"/>
    <w:rsid w:val="00CF76B6"/>
    <w:rsid w:val="00CF79B0"/>
    <w:rsid w:val="00D00C22"/>
    <w:rsid w:val="00D00D79"/>
    <w:rsid w:val="00D026B6"/>
    <w:rsid w:val="00D1270A"/>
    <w:rsid w:val="00D12D2A"/>
    <w:rsid w:val="00D13620"/>
    <w:rsid w:val="00D15466"/>
    <w:rsid w:val="00D2797B"/>
    <w:rsid w:val="00D33563"/>
    <w:rsid w:val="00D36947"/>
    <w:rsid w:val="00D3763B"/>
    <w:rsid w:val="00D44D78"/>
    <w:rsid w:val="00D46B57"/>
    <w:rsid w:val="00D51EC3"/>
    <w:rsid w:val="00D522D8"/>
    <w:rsid w:val="00D534A8"/>
    <w:rsid w:val="00D57595"/>
    <w:rsid w:val="00D601F8"/>
    <w:rsid w:val="00D6126E"/>
    <w:rsid w:val="00D64CED"/>
    <w:rsid w:val="00D71DFD"/>
    <w:rsid w:val="00D74B8A"/>
    <w:rsid w:val="00D83714"/>
    <w:rsid w:val="00D910EC"/>
    <w:rsid w:val="00DA42A3"/>
    <w:rsid w:val="00DA5F02"/>
    <w:rsid w:val="00DA634B"/>
    <w:rsid w:val="00DB18D3"/>
    <w:rsid w:val="00DB1F37"/>
    <w:rsid w:val="00DC275A"/>
    <w:rsid w:val="00DC27A2"/>
    <w:rsid w:val="00DC30E5"/>
    <w:rsid w:val="00DC4AAD"/>
    <w:rsid w:val="00DD0363"/>
    <w:rsid w:val="00DD071B"/>
    <w:rsid w:val="00DD1F96"/>
    <w:rsid w:val="00DD4C0B"/>
    <w:rsid w:val="00DF3359"/>
    <w:rsid w:val="00E01068"/>
    <w:rsid w:val="00E0228C"/>
    <w:rsid w:val="00E02B32"/>
    <w:rsid w:val="00E02D81"/>
    <w:rsid w:val="00E1252C"/>
    <w:rsid w:val="00E1396F"/>
    <w:rsid w:val="00E209FC"/>
    <w:rsid w:val="00E22EF1"/>
    <w:rsid w:val="00E24B8D"/>
    <w:rsid w:val="00E2688B"/>
    <w:rsid w:val="00E268A3"/>
    <w:rsid w:val="00E27516"/>
    <w:rsid w:val="00E31BB4"/>
    <w:rsid w:val="00E322FC"/>
    <w:rsid w:val="00E3643B"/>
    <w:rsid w:val="00E43794"/>
    <w:rsid w:val="00E47F69"/>
    <w:rsid w:val="00E51139"/>
    <w:rsid w:val="00E51C5D"/>
    <w:rsid w:val="00E54554"/>
    <w:rsid w:val="00E56703"/>
    <w:rsid w:val="00E57B55"/>
    <w:rsid w:val="00E57FDD"/>
    <w:rsid w:val="00E65254"/>
    <w:rsid w:val="00E652E6"/>
    <w:rsid w:val="00E67B15"/>
    <w:rsid w:val="00E71F42"/>
    <w:rsid w:val="00E73E19"/>
    <w:rsid w:val="00E74932"/>
    <w:rsid w:val="00E762FD"/>
    <w:rsid w:val="00E76DB5"/>
    <w:rsid w:val="00E8036D"/>
    <w:rsid w:val="00E9066C"/>
    <w:rsid w:val="00E91575"/>
    <w:rsid w:val="00E95D7E"/>
    <w:rsid w:val="00E96637"/>
    <w:rsid w:val="00EA3EEE"/>
    <w:rsid w:val="00EA40E4"/>
    <w:rsid w:val="00EA44ED"/>
    <w:rsid w:val="00EA5D25"/>
    <w:rsid w:val="00EB2449"/>
    <w:rsid w:val="00EB5C4C"/>
    <w:rsid w:val="00EC0D87"/>
    <w:rsid w:val="00EC0FC2"/>
    <w:rsid w:val="00EC27FC"/>
    <w:rsid w:val="00EC36BF"/>
    <w:rsid w:val="00ED0FE9"/>
    <w:rsid w:val="00ED2582"/>
    <w:rsid w:val="00ED4A72"/>
    <w:rsid w:val="00ED5EF6"/>
    <w:rsid w:val="00EE46D1"/>
    <w:rsid w:val="00EE56E3"/>
    <w:rsid w:val="00EF2600"/>
    <w:rsid w:val="00F10C00"/>
    <w:rsid w:val="00F17A2A"/>
    <w:rsid w:val="00F21BF5"/>
    <w:rsid w:val="00F22DBE"/>
    <w:rsid w:val="00F25604"/>
    <w:rsid w:val="00F25F20"/>
    <w:rsid w:val="00F3166C"/>
    <w:rsid w:val="00F31D62"/>
    <w:rsid w:val="00F37F3B"/>
    <w:rsid w:val="00F420A6"/>
    <w:rsid w:val="00F4676A"/>
    <w:rsid w:val="00F52982"/>
    <w:rsid w:val="00F55865"/>
    <w:rsid w:val="00F62300"/>
    <w:rsid w:val="00F667A2"/>
    <w:rsid w:val="00F676EE"/>
    <w:rsid w:val="00F72954"/>
    <w:rsid w:val="00F731FF"/>
    <w:rsid w:val="00F7524E"/>
    <w:rsid w:val="00F7624B"/>
    <w:rsid w:val="00F806AF"/>
    <w:rsid w:val="00F82A81"/>
    <w:rsid w:val="00F82D03"/>
    <w:rsid w:val="00F83023"/>
    <w:rsid w:val="00F9073C"/>
    <w:rsid w:val="00F93216"/>
    <w:rsid w:val="00F939BC"/>
    <w:rsid w:val="00F93D11"/>
    <w:rsid w:val="00F97A7E"/>
    <w:rsid w:val="00FA21FB"/>
    <w:rsid w:val="00FA41E8"/>
    <w:rsid w:val="00FA7618"/>
    <w:rsid w:val="00FB774C"/>
    <w:rsid w:val="00FC37C8"/>
    <w:rsid w:val="00FC57DC"/>
    <w:rsid w:val="00FD0AD6"/>
    <w:rsid w:val="00FD62E9"/>
    <w:rsid w:val="00FE0D22"/>
    <w:rsid w:val="00FE2E59"/>
    <w:rsid w:val="00FE5952"/>
    <w:rsid w:val="00FE71F4"/>
    <w:rsid w:val="00FF2623"/>
    <w:rsid w:val="00FF56F9"/>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1E15-A2AF-43E5-A7C6-CECF2665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10</cp:revision>
  <cp:lastPrinted>2019-05-16T16:53:00Z</cp:lastPrinted>
  <dcterms:created xsi:type="dcterms:W3CDTF">2019-05-16T17:35:00Z</dcterms:created>
  <dcterms:modified xsi:type="dcterms:W3CDTF">2019-05-16T19:21:00Z</dcterms:modified>
</cp:coreProperties>
</file>