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1E0" w:firstRow="1" w:lastRow="1" w:firstColumn="1" w:lastColumn="1" w:noHBand="0" w:noVBand="0"/>
      </w:tblPr>
      <w:tblGrid>
        <w:gridCol w:w="4676"/>
        <w:gridCol w:w="4684"/>
      </w:tblGrid>
      <w:tr w:rsidR="00DA6E3F" w:rsidRPr="00FC327E" w:rsidTr="009B192D">
        <w:tc>
          <w:tcPr>
            <w:tcW w:w="4676" w:type="dxa"/>
          </w:tcPr>
          <w:p w:rsidR="00DA6E3F" w:rsidRPr="0089695D" w:rsidRDefault="00DA6E3F" w:rsidP="00DA6E3F">
            <w:pPr>
              <w:rPr>
                <w:b/>
                <w:sz w:val="20"/>
                <w:szCs w:val="20"/>
              </w:rPr>
            </w:pPr>
            <w:r w:rsidRPr="0089695D">
              <w:rPr>
                <w:b/>
                <w:sz w:val="20"/>
                <w:szCs w:val="20"/>
              </w:rPr>
              <w:t>Present:</w:t>
            </w:r>
          </w:p>
        </w:tc>
        <w:tc>
          <w:tcPr>
            <w:tcW w:w="4684" w:type="dxa"/>
          </w:tcPr>
          <w:p w:rsidR="00DA6E3F" w:rsidRPr="00D82656" w:rsidRDefault="00C33935" w:rsidP="00C33935">
            <w:pPr>
              <w:rPr>
                <w:sz w:val="20"/>
                <w:szCs w:val="20"/>
              </w:rPr>
            </w:pPr>
            <w:r>
              <w:rPr>
                <w:sz w:val="20"/>
                <w:szCs w:val="20"/>
              </w:rPr>
              <w:t>Kristy Cottrell</w:t>
            </w:r>
            <w:r w:rsidR="00DA6E3F" w:rsidRPr="00D82656">
              <w:rPr>
                <w:sz w:val="20"/>
                <w:szCs w:val="20"/>
              </w:rPr>
              <w:t>, D</w:t>
            </w:r>
            <w:r>
              <w:rPr>
                <w:sz w:val="20"/>
                <w:szCs w:val="20"/>
              </w:rPr>
              <w:t>eputy Director, Seniors</w:t>
            </w:r>
          </w:p>
        </w:tc>
      </w:tr>
      <w:tr w:rsidR="00C33935" w:rsidRPr="00FC327E" w:rsidTr="009B192D">
        <w:tc>
          <w:tcPr>
            <w:tcW w:w="4676" w:type="dxa"/>
          </w:tcPr>
          <w:p w:rsidR="00C33935" w:rsidRPr="004867C2" w:rsidRDefault="00C33935" w:rsidP="00C33935">
            <w:pPr>
              <w:rPr>
                <w:sz w:val="20"/>
                <w:szCs w:val="20"/>
              </w:rPr>
            </w:pPr>
            <w:r w:rsidRPr="004867C2">
              <w:rPr>
                <w:sz w:val="20"/>
                <w:szCs w:val="20"/>
              </w:rPr>
              <w:t>Mayor Randy Lewis, Chair</w:t>
            </w:r>
          </w:p>
        </w:tc>
        <w:tc>
          <w:tcPr>
            <w:tcW w:w="4684" w:type="dxa"/>
          </w:tcPr>
          <w:p w:rsidR="00C33935" w:rsidRPr="00D82656" w:rsidRDefault="00C33935" w:rsidP="00C33935">
            <w:pPr>
              <w:rPr>
                <w:sz w:val="20"/>
                <w:szCs w:val="20"/>
              </w:rPr>
            </w:pPr>
            <w:r w:rsidRPr="00D82656">
              <w:rPr>
                <w:sz w:val="20"/>
                <w:szCs w:val="20"/>
              </w:rPr>
              <w:t xml:space="preserve">Wendy Garcia, Division Director, </w:t>
            </w:r>
            <w:r>
              <w:rPr>
                <w:sz w:val="20"/>
                <w:szCs w:val="20"/>
              </w:rPr>
              <w:t>FH&amp;DC</w:t>
            </w:r>
          </w:p>
        </w:tc>
      </w:tr>
      <w:tr w:rsidR="00C33935" w:rsidRPr="00FC327E" w:rsidTr="009B192D">
        <w:tc>
          <w:tcPr>
            <w:tcW w:w="4676" w:type="dxa"/>
          </w:tcPr>
          <w:p w:rsidR="00C33935" w:rsidRPr="004867C2" w:rsidRDefault="00C33935" w:rsidP="00C33935">
            <w:pPr>
              <w:rPr>
                <w:sz w:val="20"/>
                <w:szCs w:val="20"/>
              </w:rPr>
            </w:pPr>
            <w:r>
              <w:rPr>
                <w:sz w:val="20"/>
                <w:szCs w:val="20"/>
              </w:rPr>
              <w:t>Troy Wood, Vice Chair</w:t>
            </w:r>
          </w:p>
        </w:tc>
        <w:tc>
          <w:tcPr>
            <w:tcW w:w="4684" w:type="dxa"/>
          </w:tcPr>
          <w:p w:rsidR="00C33935" w:rsidRPr="00D82656" w:rsidRDefault="00C33935" w:rsidP="00C33935">
            <w:pPr>
              <w:rPr>
                <w:sz w:val="20"/>
                <w:szCs w:val="20"/>
              </w:rPr>
            </w:pPr>
            <w:r w:rsidRPr="00D82656">
              <w:rPr>
                <w:sz w:val="20"/>
                <w:szCs w:val="20"/>
              </w:rPr>
              <w:t>Ivy Melton Sales, Division Director, CHS</w:t>
            </w:r>
          </w:p>
        </w:tc>
      </w:tr>
      <w:tr w:rsidR="00C33935" w:rsidRPr="00FC327E" w:rsidTr="009B192D">
        <w:tc>
          <w:tcPr>
            <w:tcW w:w="4676" w:type="dxa"/>
          </w:tcPr>
          <w:p w:rsidR="00C33935" w:rsidRPr="004867C2" w:rsidRDefault="00C33935" w:rsidP="00C33935">
            <w:pPr>
              <w:rPr>
                <w:sz w:val="20"/>
                <w:szCs w:val="20"/>
              </w:rPr>
            </w:pPr>
            <w:r>
              <w:rPr>
                <w:sz w:val="20"/>
                <w:szCs w:val="20"/>
              </w:rPr>
              <w:t>Lorene Kamalu</w:t>
            </w:r>
            <w:r w:rsidRPr="004867C2">
              <w:rPr>
                <w:sz w:val="20"/>
                <w:szCs w:val="20"/>
              </w:rPr>
              <w:t>, Commissioner</w:t>
            </w:r>
          </w:p>
        </w:tc>
        <w:tc>
          <w:tcPr>
            <w:tcW w:w="4684" w:type="dxa"/>
          </w:tcPr>
          <w:p w:rsidR="00C33935" w:rsidRPr="00E94447" w:rsidRDefault="00BA26B9" w:rsidP="00C33935">
            <w:pPr>
              <w:rPr>
                <w:sz w:val="20"/>
                <w:szCs w:val="20"/>
              </w:rPr>
            </w:pPr>
            <w:r>
              <w:rPr>
                <w:sz w:val="20"/>
                <w:szCs w:val="20"/>
              </w:rPr>
              <w:t>Rachelle Blackham</w:t>
            </w:r>
            <w:r w:rsidR="00C33935" w:rsidRPr="00E94447">
              <w:rPr>
                <w:sz w:val="20"/>
                <w:szCs w:val="20"/>
              </w:rPr>
              <w:t>, Division Director, EH</w:t>
            </w:r>
          </w:p>
        </w:tc>
      </w:tr>
      <w:tr w:rsidR="00C33935" w:rsidRPr="00FC327E" w:rsidTr="009B192D">
        <w:tc>
          <w:tcPr>
            <w:tcW w:w="4676" w:type="dxa"/>
          </w:tcPr>
          <w:p w:rsidR="00C33935" w:rsidRPr="004867C2" w:rsidRDefault="00C33935" w:rsidP="00C33935">
            <w:pPr>
              <w:rPr>
                <w:sz w:val="20"/>
                <w:szCs w:val="20"/>
              </w:rPr>
            </w:pPr>
            <w:r>
              <w:rPr>
                <w:sz w:val="20"/>
                <w:szCs w:val="20"/>
              </w:rPr>
              <w:t>Dr. Ryan Stewart, Immediate Past Chair</w:t>
            </w:r>
          </w:p>
        </w:tc>
        <w:tc>
          <w:tcPr>
            <w:tcW w:w="4684" w:type="dxa"/>
          </w:tcPr>
          <w:p w:rsidR="00C33935" w:rsidRPr="00E94447" w:rsidRDefault="00C33935" w:rsidP="00C33935">
            <w:pPr>
              <w:rPr>
                <w:sz w:val="20"/>
                <w:szCs w:val="20"/>
              </w:rPr>
            </w:pPr>
            <w:r w:rsidRPr="00E94447">
              <w:rPr>
                <w:sz w:val="20"/>
                <w:szCs w:val="20"/>
              </w:rPr>
              <w:t>Diana Reich, Business Manager</w:t>
            </w:r>
          </w:p>
        </w:tc>
      </w:tr>
      <w:tr w:rsidR="00C33935" w:rsidRPr="00FC327E" w:rsidTr="009B192D">
        <w:tc>
          <w:tcPr>
            <w:tcW w:w="4676" w:type="dxa"/>
          </w:tcPr>
          <w:p w:rsidR="00C33935" w:rsidRDefault="00C33935" w:rsidP="00C33935">
            <w:pPr>
              <w:rPr>
                <w:sz w:val="20"/>
                <w:szCs w:val="20"/>
                <w:highlight w:val="yellow"/>
              </w:rPr>
            </w:pPr>
            <w:r>
              <w:rPr>
                <w:sz w:val="20"/>
                <w:szCs w:val="20"/>
              </w:rPr>
              <w:t>Dr. Gary Alexander</w:t>
            </w:r>
          </w:p>
        </w:tc>
        <w:tc>
          <w:tcPr>
            <w:tcW w:w="4684" w:type="dxa"/>
          </w:tcPr>
          <w:p w:rsidR="00C33935" w:rsidRPr="00E94447" w:rsidRDefault="00C33935" w:rsidP="00C33935">
            <w:pPr>
              <w:rPr>
                <w:sz w:val="20"/>
                <w:szCs w:val="20"/>
              </w:rPr>
            </w:pPr>
            <w:r w:rsidRPr="00E94447">
              <w:rPr>
                <w:sz w:val="20"/>
                <w:szCs w:val="20"/>
              </w:rPr>
              <w:t>Neal Geddes, ATTY</w:t>
            </w:r>
          </w:p>
        </w:tc>
      </w:tr>
      <w:tr w:rsidR="00C33935" w:rsidRPr="00FC327E" w:rsidTr="009B192D">
        <w:tc>
          <w:tcPr>
            <w:tcW w:w="4676" w:type="dxa"/>
          </w:tcPr>
          <w:p w:rsidR="00C33935" w:rsidRPr="00BA26B9" w:rsidRDefault="00BA26B9" w:rsidP="00C33935">
            <w:pPr>
              <w:rPr>
                <w:sz w:val="20"/>
                <w:szCs w:val="20"/>
              </w:rPr>
            </w:pPr>
            <w:r w:rsidRPr="00BA26B9">
              <w:rPr>
                <w:sz w:val="20"/>
                <w:szCs w:val="20"/>
              </w:rPr>
              <w:t>Brian Cook</w:t>
            </w:r>
          </w:p>
        </w:tc>
        <w:tc>
          <w:tcPr>
            <w:tcW w:w="4684" w:type="dxa"/>
          </w:tcPr>
          <w:p w:rsidR="00C33935" w:rsidRPr="00BA26B9" w:rsidRDefault="00C33935" w:rsidP="00C33935">
            <w:pPr>
              <w:rPr>
                <w:sz w:val="20"/>
                <w:szCs w:val="20"/>
              </w:rPr>
            </w:pPr>
            <w:r w:rsidRPr="00BA26B9">
              <w:rPr>
                <w:sz w:val="20"/>
                <w:szCs w:val="20"/>
              </w:rPr>
              <w:t>Bob Ballew, RCC/PIO</w:t>
            </w:r>
          </w:p>
        </w:tc>
      </w:tr>
      <w:tr w:rsidR="00BA26B9" w:rsidRPr="00FC327E" w:rsidTr="009B192D">
        <w:tc>
          <w:tcPr>
            <w:tcW w:w="4676" w:type="dxa"/>
          </w:tcPr>
          <w:p w:rsidR="00BA26B9" w:rsidRPr="00BA26B9" w:rsidRDefault="00BA26B9" w:rsidP="00BA26B9">
            <w:pPr>
              <w:rPr>
                <w:sz w:val="20"/>
                <w:szCs w:val="20"/>
              </w:rPr>
            </w:pPr>
          </w:p>
        </w:tc>
        <w:tc>
          <w:tcPr>
            <w:tcW w:w="4684" w:type="dxa"/>
          </w:tcPr>
          <w:p w:rsidR="00BA26B9" w:rsidRPr="00BA26B9" w:rsidRDefault="00BA26B9" w:rsidP="00BA26B9">
            <w:pPr>
              <w:rPr>
                <w:sz w:val="20"/>
                <w:szCs w:val="20"/>
              </w:rPr>
            </w:pPr>
            <w:r w:rsidRPr="00BA26B9">
              <w:rPr>
                <w:sz w:val="20"/>
                <w:szCs w:val="20"/>
              </w:rPr>
              <w:t>Sarah Willardson, CD/EPI</w:t>
            </w:r>
          </w:p>
        </w:tc>
      </w:tr>
      <w:tr w:rsidR="00BA26B9" w:rsidRPr="00FC327E" w:rsidTr="009B192D">
        <w:tc>
          <w:tcPr>
            <w:tcW w:w="4676" w:type="dxa"/>
          </w:tcPr>
          <w:p w:rsidR="00BA26B9" w:rsidRPr="00BA26B9" w:rsidRDefault="00BA26B9" w:rsidP="00BA26B9">
            <w:pPr>
              <w:rPr>
                <w:b/>
                <w:sz w:val="20"/>
                <w:szCs w:val="20"/>
              </w:rPr>
            </w:pPr>
            <w:r w:rsidRPr="00BA26B9">
              <w:rPr>
                <w:b/>
                <w:sz w:val="20"/>
                <w:szCs w:val="20"/>
              </w:rPr>
              <w:t xml:space="preserve">Excused: </w:t>
            </w:r>
          </w:p>
        </w:tc>
        <w:tc>
          <w:tcPr>
            <w:tcW w:w="4684" w:type="dxa"/>
          </w:tcPr>
          <w:p w:rsidR="00BA26B9" w:rsidRPr="00BA26B9" w:rsidRDefault="00BA26B9" w:rsidP="00BA26B9">
            <w:pPr>
              <w:rPr>
                <w:sz w:val="20"/>
                <w:szCs w:val="20"/>
              </w:rPr>
            </w:pPr>
            <w:r w:rsidRPr="00BA26B9">
              <w:rPr>
                <w:sz w:val="20"/>
                <w:szCs w:val="20"/>
              </w:rPr>
              <w:t>Isa Perry, Admin</w:t>
            </w:r>
          </w:p>
        </w:tc>
      </w:tr>
      <w:tr w:rsidR="00BA26B9" w:rsidRPr="00FC327E" w:rsidTr="009B192D">
        <w:tc>
          <w:tcPr>
            <w:tcW w:w="4676" w:type="dxa"/>
          </w:tcPr>
          <w:p w:rsidR="00BA26B9" w:rsidRPr="00BA26B9" w:rsidRDefault="00BA26B9" w:rsidP="00BA26B9">
            <w:pPr>
              <w:rPr>
                <w:sz w:val="20"/>
                <w:szCs w:val="20"/>
              </w:rPr>
            </w:pPr>
            <w:r w:rsidRPr="00BA26B9">
              <w:rPr>
                <w:sz w:val="20"/>
                <w:szCs w:val="20"/>
              </w:rPr>
              <w:t>Scott Zigich</w:t>
            </w:r>
          </w:p>
        </w:tc>
        <w:tc>
          <w:tcPr>
            <w:tcW w:w="4684" w:type="dxa"/>
          </w:tcPr>
          <w:p w:rsidR="00BA26B9" w:rsidRPr="00BA26B9" w:rsidRDefault="00BA26B9" w:rsidP="00BA26B9">
            <w:pPr>
              <w:rPr>
                <w:sz w:val="20"/>
                <w:szCs w:val="20"/>
              </w:rPr>
            </w:pPr>
            <w:r w:rsidRPr="00BA26B9">
              <w:rPr>
                <w:sz w:val="20"/>
                <w:szCs w:val="20"/>
              </w:rPr>
              <w:t>Jay Clark, EH</w:t>
            </w:r>
          </w:p>
        </w:tc>
      </w:tr>
      <w:tr w:rsidR="00BA26B9" w:rsidRPr="00FC327E" w:rsidTr="009B192D">
        <w:tc>
          <w:tcPr>
            <w:tcW w:w="4676" w:type="dxa"/>
          </w:tcPr>
          <w:p w:rsidR="00BA26B9" w:rsidRPr="007F4B36" w:rsidRDefault="00BA26B9" w:rsidP="00BA26B9">
            <w:pPr>
              <w:rPr>
                <w:b/>
                <w:sz w:val="20"/>
                <w:szCs w:val="20"/>
              </w:rPr>
            </w:pPr>
            <w:r>
              <w:rPr>
                <w:sz w:val="20"/>
                <w:szCs w:val="20"/>
              </w:rPr>
              <w:t>Dr. Colleen Taylor</w:t>
            </w:r>
          </w:p>
        </w:tc>
        <w:tc>
          <w:tcPr>
            <w:tcW w:w="4684" w:type="dxa"/>
          </w:tcPr>
          <w:p w:rsidR="00BA26B9" w:rsidRPr="00D82656" w:rsidRDefault="00BA26B9" w:rsidP="00BA26B9">
            <w:pPr>
              <w:rPr>
                <w:sz w:val="20"/>
                <w:szCs w:val="20"/>
              </w:rPr>
            </w:pPr>
            <w:r>
              <w:rPr>
                <w:sz w:val="20"/>
                <w:szCs w:val="20"/>
              </w:rPr>
              <w:t>Caitlin Pratt, CD/EPI</w:t>
            </w:r>
          </w:p>
        </w:tc>
      </w:tr>
      <w:tr w:rsidR="00BA26B9" w:rsidRPr="00FC327E" w:rsidTr="009B192D">
        <w:tc>
          <w:tcPr>
            <w:tcW w:w="4676" w:type="dxa"/>
          </w:tcPr>
          <w:p w:rsidR="00BA26B9" w:rsidRPr="007F4B36" w:rsidRDefault="00BA26B9" w:rsidP="00BA26B9">
            <w:pPr>
              <w:rPr>
                <w:b/>
                <w:sz w:val="20"/>
                <w:szCs w:val="20"/>
              </w:rPr>
            </w:pPr>
            <w:r>
              <w:rPr>
                <w:sz w:val="20"/>
                <w:szCs w:val="20"/>
              </w:rPr>
              <w:t>Ann Benson</w:t>
            </w:r>
          </w:p>
        </w:tc>
        <w:tc>
          <w:tcPr>
            <w:tcW w:w="4684" w:type="dxa"/>
          </w:tcPr>
          <w:p w:rsidR="00BA26B9" w:rsidRPr="00D82656" w:rsidRDefault="00BA26B9" w:rsidP="00BA26B9">
            <w:pPr>
              <w:rPr>
                <w:sz w:val="20"/>
                <w:szCs w:val="20"/>
              </w:rPr>
            </w:pPr>
          </w:p>
        </w:tc>
      </w:tr>
      <w:tr w:rsidR="00BA26B9" w:rsidRPr="00FC327E" w:rsidTr="009B192D">
        <w:tc>
          <w:tcPr>
            <w:tcW w:w="4676" w:type="dxa"/>
          </w:tcPr>
          <w:p w:rsidR="00BA26B9" w:rsidRPr="007F4B36" w:rsidRDefault="00BA26B9" w:rsidP="00BA26B9">
            <w:pPr>
              <w:rPr>
                <w:b/>
                <w:sz w:val="20"/>
                <w:szCs w:val="20"/>
              </w:rPr>
            </w:pPr>
          </w:p>
        </w:tc>
        <w:tc>
          <w:tcPr>
            <w:tcW w:w="4684" w:type="dxa"/>
          </w:tcPr>
          <w:p w:rsidR="00BA26B9" w:rsidRPr="008128E0" w:rsidRDefault="00BA26B9" w:rsidP="00BA26B9">
            <w:pPr>
              <w:rPr>
                <w:sz w:val="20"/>
                <w:szCs w:val="20"/>
              </w:rPr>
            </w:pPr>
            <w:r w:rsidRPr="007F4B36">
              <w:rPr>
                <w:b/>
                <w:sz w:val="20"/>
                <w:szCs w:val="20"/>
              </w:rPr>
              <w:t>Visitors/Guests:</w:t>
            </w:r>
          </w:p>
        </w:tc>
      </w:tr>
      <w:tr w:rsidR="00BA26B9" w:rsidRPr="00FC327E" w:rsidTr="009B192D">
        <w:tc>
          <w:tcPr>
            <w:tcW w:w="4676" w:type="dxa"/>
          </w:tcPr>
          <w:p w:rsidR="00BA26B9" w:rsidRPr="007F4B36" w:rsidRDefault="00BA26B9" w:rsidP="00BA26B9">
            <w:pPr>
              <w:rPr>
                <w:sz w:val="20"/>
                <w:szCs w:val="20"/>
              </w:rPr>
            </w:pPr>
            <w:r w:rsidRPr="007F4B36">
              <w:rPr>
                <w:b/>
                <w:sz w:val="20"/>
                <w:szCs w:val="20"/>
              </w:rPr>
              <w:t>Department Staff:</w:t>
            </w:r>
          </w:p>
        </w:tc>
        <w:tc>
          <w:tcPr>
            <w:tcW w:w="4684" w:type="dxa"/>
          </w:tcPr>
          <w:p w:rsidR="00BA26B9" w:rsidRPr="00D82656" w:rsidRDefault="00BA26B9" w:rsidP="00BA26B9">
            <w:pPr>
              <w:rPr>
                <w:sz w:val="20"/>
                <w:szCs w:val="20"/>
              </w:rPr>
            </w:pPr>
          </w:p>
        </w:tc>
      </w:tr>
      <w:tr w:rsidR="00BA26B9" w:rsidRPr="00FC327E" w:rsidTr="009B192D">
        <w:tc>
          <w:tcPr>
            <w:tcW w:w="4676" w:type="dxa"/>
          </w:tcPr>
          <w:p w:rsidR="00BA26B9" w:rsidRPr="00BF34EC" w:rsidRDefault="00BA26B9" w:rsidP="00BA26B9">
            <w:pPr>
              <w:rPr>
                <w:sz w:val="20"/>
                <w:szCs w:val="20"/>
              </w:rPr>
            </w:pPr>
            <w:r w:rsidRPr="00BF34EC">
              <w:rPr>
                <w:sz w:val="20"/>
                <w:szCs w:val="20"/>
              </w:rPr>
              <w:t xml:space="preserve">Brian Hatch, </w:t>
            </w:r>
            <w:r>
              <w:rPr>
                <w:sz w:val="20"/>
                <w:szCs w:val="20"/>
              </w:rPr>
              <w:t>D</w:t>
            </w:r>
            <w:r w:rsidRPr="00BF34EC">
              <w:rPr>
                <w:sz w:val="20"/>
                <w:szCs w:val="20"/>
              </w:rPr>
              <w:t>irector of Health</w:t>
            </w:r>
          </w:p>
        </w:tc>
        <w:tc>
          <w:tcPr>
            <w:tcW w:w="4684" w:type="dxa"/>
          </w:tcPr>
          <w:p w:rsidR="00BA26B9" w:rsidRPr="00D82656" w:rsidRDefault="00BA26B9" w:rsidP="00BA26B9">
            <w:pPr>
              <w:rPr>
                <w:sz w:val="20"/>
                <w:szCs w:val="20"/>
              </w:rPr>
            </w:pPr>
          </w:p>
        </w:tc>
      </w:tr>
      <w:tr w:rsidR="00BA26B9" w:rsidRPr="00FC327E" w:rsidTr="009B192D">
        <w:tc>
          <w:tcPr>
            <w:tcW w:w="4676" w:type="dxa"/>
          </w:tcPr>
          <w:p w:rsidR="00BA26B9" w:rsidRPr="00BF34EC" w:rsidRDefault="00BA26B9" w:rsidP="00BA26B9">
            <w:pPr>
              <w:rPr>
                <w:sz w:val="20"/>
                <w:szCs w:val="20"/>
              </w:rPr>
            </w:pPr>
            <w:r w:rsidRPr="00BF34EC">
              <w:rPr>
                <w:sz w:val="20"/>
                <w:szCs w:val="20"/>
              </w:rPr>
              <w:t>Liz Carlisle, Administrative Asst</w:t>
            </w:r>
          </w:p>
        </w:tc>
        <w:tc>
          <w:tcPr>
            <w:tcW w:w="4684" w:type="dxa"/>
          </w:tcPr>
          <w:p w:rsidR="00BA26B9" w:rsidRPr="008128E0" w:rsidRDefault="00BA26B9" w:rsidP="00BA26B9">
            <w:pPr>
              <w:rPr>
                <w:sz w:val="20"/>
                <w:szCs w:val="20"/>
              </w:rPr>
            </w:pPr>
          </w:p>
        </w:tc>
      </w:tr>
      <w:tr w:rsidR="00BA26B9" w:rsidRPr="00FC327E" w:rsidTr="009B192D">
        <w:tc>
          <w:tcPr>
            <w:tcW w:w="4676" w:type="dxa"/>
          </w:tcPr>
          <w:p w:rsidR="00BA26B9" w:rsidRPr="00B5400F" w:rsidRDefault="00BA26B9" w:rsidP="00BA26B9">
            <w:pPr>
              <w:rPr>
                <w:sz w:val="20"/>
                <w:szCs w:val="20"/>
                <w:highlight w:val="yellow"/>
              </w:rPr>
            </w:pPr>
            <w:r w:rsidRPr="00BF34EC">
              <w:rPr>
                <w:sz w:val="20"/>
                <w:szCs w:val="20"/>
                <w:lang w:val="fr-FR"/>
              </w:rPr>
              <w:t xml:space="preserve">Dave Spence, </w:t>
            </w:r>
            <w:r w:rsidRPr="00BF34EC">
              <w:rPr>
                <w:sz w:val="20"/>
                <w:szCs w:val="20"/>
              </w:rPr>
              <w:t>D</w:t>
            </w:r>
            <w:r>
              <w:rPr>
                <w:sz w:val="20"/>
                <w:szCs w:val="20"/>
              </w:rPr>
              <w:t>eputy Director, Health</w:t>
            </w:r>
          </w:p>
        </w:tc>
        <w:tc>
          <w:tcPr>
            <w:tcW w:w="4684" w:type="dxa"/>
          </w:tcPr>
          <w:p w:rsidR="00BA26B9" w:rsidRPr="007F4B36" w:rsidRDefault="00BA26B9" w:rsidP="00BA26B9">
            <w:pPr>
              <w:rPr>
                <w:b/>
                <w:sz w:val="20"/>
                <w:szCs w:val="20"/>
              </w:rPr>
            </w:pPr>
          </w:p>
        </w:tc>
      </w:tr>
    </w:tbl>
    <w:p w:rsidR="00C144EF" w:rsidRPr="00FC327E" w:rsidRDefault="00C144EF" w:rsidP="00B11411">
      <w:pPr>
        <w:pBdr>
          <w:bottom w:val="single" w:sz="12" w:space="1" w:color="auto"/>
        </w:pBdr>
        <w:rPr>
          <w:b/>
          <w:sz w:val="20"/>
          <w:szCs w:val="20"/>
        </w:rPr>
      </w:pPr>
    </w:p>
    <w:p w:rsidR="00C144EF" w:rsidRPr="004F67BC" w:rsidRDefault="00C144EF" w:rsidP="00B11411">
      <w:pPr>
        <w:rPr>
          <w:rFonts w:cs="Arial"/>
          <w:sz w:val="20"/>
          <w:szCs w:val="20"/>
        </w:rPr>
      </w:pPr>
      <w:r w:rsidRPr="004F67BC">
        <w:rPr>
          <w:rFonts w:cs="Arial"/>
          <w:sz w:val="20"/>
          <w:szCs w:val="20"/>
        </w:rPr>
        <w:t>The meeting of the Davis County Board of Health (Board) was held T</w:t>
      </w:r>
      <w:r w:rsidR="008128E0" w:rsidRPr="004F67BC">
        <w:rPr>
          <w:rFonts w:cs="Arial"/>
          <w:sz w:val="20"/>
          <w:szCs w:val="20"/>
        </w:rPr>
        <w:t>uesday</w:t>
      </w:r>
      <w:r w:rsidR="0030727D">
        <w:rPr>
          <w:rFonts w:cs="Arial"/>
          <w:sz w:val="20"/>
          <w:szCs w:val="20"/>
        </w:rPr>
        <w:t xml:space="preserve"> </w:t>
      </w:r>
      <w:r w:rsidR="004A4DDD">
        <w:rPr>
          <w:rFonts w:cs="Arial"/>
          <w:sz w:val="20"/>
          <w:szCs w:val="20"/>
        </w:rPr>
        <w:t>February 12</w:t>
      </w:r>
      <w:r w:rsidR="00D82656" w:rsidRPr="004F67BC">
        <w:rPr>
          <w:rFonts w:cs="Arial"/>
          <w:sz w:val="20"/>
          <w:szCs w:val="20"/>
        </w:rPr>
        <w:t>, 201</w:t>
      </w:r>
      <w:r w:rsidR="004A4DDD">
        <w:rPr>
          <w:rFonts w:cs="Arial"/>
          <w:sz w:val="20"/>
          <w:szCs w:val="20"/>
        </w:rPr>
        <w:t>9</w:t>
      </w:r>
      <w:r w:rsidR="00C00BB3" w:rsidRPr="004F67BC">
        <w:rPr>
          <w:rFonts w:cs="Arial"/>
          <w:sz w:val="20"/>
          <w:szCs w:val="20"/>
        </w:rPr>
        <w:t xml:space="preserve"> </w:t>
      </w:r>
      <w:r w:rsidR="007D2FDD" w:rsidRPr="004F67BC">
        <w:rPr>
          <w:rFonts w:cs="Arial"/>
          <w:sz w:val="20"/>
          <w:szCs w:val="20"/>
        </w:rPr>
        <w:t>at</w:t>
      </w:r>
      <w:r w:rsidR="002256E9" w:rsidRPr="004F67BC">
        <w:rPr>
          <w:rFonts w:cs="Arial"/>
          <w:sz w:val="20"/>
          <w:szCs w:val="20"/>
        </w:rPr>
        <w:t xml:space="preserve"> the Davis County</w:t>
      </w:r>
      <w:r w:rsidR="001F1CFD" w:rsidRPr="004F67BC">
        <w:rPr>
          <w:rFonts w:cs="Arial"/>
          <w:sz w:val="20"/>
          <w:szCs w:val="20"/>
        </w:rPr>
        <w:t xml:space="preserve"> </w:t>
      </w:r>
      <w:r w:rsidR="00BE218B" w:rsidRPr="004F67BC">
        <w:rPr>
          <w:rFonts w:cs="Arial"/>
          <w:sz w:val="20"/>
          <w:szCs w:val="20"/>
        </w:rPr>
        <w:t>Health Department, Board Room</w:t>
      </w:r>
      <w:r w:rsidR="002256E9" w:rsidRPr="004F67BC">
        <w:rPr>
          <w:rFonts w:cs="Arial"/>
          <w:sz w:val="20"/>
          <w:szCs w:val="20"/>
        </w:rPr>
        <w:t xml:space="preserve">, </w:t>
      </w:r>
      <w:r w:rsidR="001F1CFD" w:rsidRPr="004F67BC">
        <w:rPr>
          <w:rFonts w:cs="Arial"/>
          <w:sz w:val="20"/>
          <w:szCs w:val="20"/>
        </w:rPr>
        <w:t>2</w:t>
      </w:r>
      <w:r w:rsidR="00BE218B" w:rsidRPr="004F67BC">
        <w:rPr>
          <w:rFonts w:cs="Arial"/>
          <w:sz w:val="20"/>
          <w:szCs w:val="20"/>
        </w:rPr>
        <w:t>2</w:t>
      </w:r>
      <w:r w:rsidR="001F1CFD" w:rsidRPr="004F67BC">
        <w:rPr>
          <w:rFonts w:cs="Arial"/>
          <w:sz w:val="20"/>
          <w:szCs w:val="20"/>
        </w:rPr>
        <w:t xml:space="preserve"> </w:t>
      </w:r>
      <w:r w:rsidR="00BE218B" w:rsidRPr="004F67BC">
        <w:rPr>
          <w:rFonts w:cs="Arial"/>
          <w:sz w:val="20"/>
          <w:szCs w:val="20"/>
        </w:rPr>
        <w:t xml:space="preserve">South </w:t>
      </w:r>
      <w:r w:rsidR="002256E9" w:rsidRPr="004F67BC">
        <w:rPr>
          <w:rFonts w:cs="Arial"/>
          <w:sz w:val="20"/>
          <w:szCs w:val="20"/>
        </w:rPr>
        <w:t xml:space="preserve">State Street, </w:t>
      </w:r>
      <w:r w:rsidR="00BE218B" w:rsidRPr="004F67BC">
        <w:rPr>
          <w:rFonts w:cs="Arial"/>
          <w:sz w:val="20"/>
          <w:szCs w:val="20"/>
        </w:rPr>
        <w:t xml:space="preserve">Clearfield, </w:t>
      </w:r>
      <w:r w:rsidR="002256E9" w:rsidRPr="004F67BC">
        <w:rPr>
          <w:rFonts w:cs="Arial"/>
          <w:sz w:val="20"/>
          <w:szCs w:val="20"/>
        </w:rPr>
        <w:t xml:space="preserve">Utah.  </w:t>
      </w:r>
      <w:r w:rsidRPr="004F67BC">
        <w:rPr>
          <w:rFonts w:cs="Arial"/>
          <w:sz w:val="20"/>
          <w:szCs w:val="20"/>
        </w:rPr>
        <w:t>The meeting was called to order at 7:</w:t>
      </w:r>
      <w:r w:rsidR="007C6D67" w:rsidRPr="004F67BC">
        <w:rPr>
          <w:rFonts w:cs="Arial"/>
          <w:sz w:val="20"/>
          <w:szCs w:val="20"/>
        </w:rPr>
        <w:t>3</w:t>
      </w:r>
      <w:r w:rsidR="001F1CFD" w:rsidRPr="004F67BC">
        <w:rPr>
          <w:rFonts w:cs="Arial"/>
          <w:sz w:val="20"/>
          <w:szCs w:val="20"/>
        </w:rPr>
        <w:t>0</w:t>
      </w:r>
      <w:r w:rsidRPr="004F67BC">
        <w:rPr>
          <w:rFonts w:cs="Arial"/>
          <w:sz w:val="20"/>
          <w:szCs w:val="20"/>
        </w:rPr>
        <w:t xml:space="preserve"> a.m. by</w:t>
      </w:r>
      <w:r w:rsidR="007A559A" w:rsidRPr="004F67BC">
        <w:rPr>
          <w:rFonts w:cs="Arial"/>
          <w:sz w:val="20"/>
          <w:szCs w:val="20"/>
        </w:rPr>
        <w:t xml:space="preserve"> </w:t>
      </w:r>
      <w:r w:rsidR="004A4DDD">
        <w:rPr>
          <w:rFonts w:cs="Arial"/>
          <w:sz w:val="20"/>
          <w:szCs w:val="20"/>
        </w:rPr>
        <w:t>Mayor Randy Lewis</w:t>
      </w:r>
      <w:r w:rsidRPr="004F67BC">
        <w:rPr>
          <w:rFonts w:cs="Arial"/>
          <w:sz w:val="20"/>
          <w:szCs w:val="20"/>
        </w:rPr>
        <w:t>.</w:t>
      </w:r>
    </w:p>
    <w:p w:rsidR="00C144EF" w:rsidRPr="004F67BC" w:rsidRDefault="00C144EF" w:rsidP="00B11411">
      <w:pPr>
        <w:rPr>
          <w:rFonts w:cs="Arial"/>
          <w:sz w:val="20"/>
          <w:szCs w:val="20"/>
        </w:rPr>
      </w:pPr>
    </w:p>
    <w:p w:rsidR="00671565" w:rsidRPr="004F67BC" w:rsidRDefault="00671565" w:rsidP="00671565">
      <w:pPr>
        <w:rPr>
          <w:rFonts w:cs="Arial"/>
          <w:b/>
          <w:sz w:val="20"/>
          <w:szCs w:val="20"/>
        </w:rPr>
      </w:pPr>
      <w:r w:rsidRPr="004F67BC">
        <w:rPr>
          <w:rFonts w:cs="Arial"/>
          <w:b/>
          <w:sz w:val="20"/>
          <w:szCs w:val="20"/>
        </w:rPr>
        <w:t xml:space="preserve">Welcome </w:t>
      </w:r>
    </w:p>
    <w:p w:rsidR="001048A2" w:rsidRPr="004F67BC" w:rsidRDefault="004A4DDD" w:rsidP="00E94B3F">
      <w:pPr>
        <w:rPr>
          <w:rFonts w:cs="Arial"/>
          <w:sz w:val="20"/>
          <w:szCs w:val="20"/>
        </w:rPr>
      </w:pPr>
      <w:r>
        <w:rPr>
          <w:rFonts w:cs="Arial"/>
          <w:sz w:val="20"/>
          <w:szCs w:val="20"/>
        </w:rPr>
        <w:t xml:space="preserve">Mayor Lewis </w:t>
      </w:r>
      <w:r w:rsidR="008734D3" w:rsidRPr="004F67BC">
        <w:rPr>
          <w:rFonts w:cs="Arial"/>
          <w:sz w:val="20"/>
          <w:szCs w:val="20"/>
        </w:rPr>
        <w:t>we</w:t>
      </w:r>
      <w:r w:rsidR="00671565" w:rsidRPr="004F67BC">
        <w:rPr>
          <w:rFonts w:cs="Arial"/>
          <w:sz w:val="20"/>
          <w:szCs w:val="20"/>
        </w:rPr>
        <w:t xml:space="preserve">lcomed </w:t>
      </w:r>
      <w:r>
        <w:rPr>
          <w:rFonts w:cs="Arial"/>
          <w:sz w:val="20"/>
          <w:szCs w:val="20"/>
        </w:rPr>
        <w:t xml:space="preserve">new Commissioner Lorene Kamalu to </w:t>
      </w:r>
      <w:r w:rsidR="00671565" w:rsidRPr="004F67BC">
        <w:rPr>
          <w:rFonts w:cs="Arial"/>
          <w:sz w:val="20"/>
          <w:szCs w:val="20"/>
        </w:rPr>
        <w:t>the meeting</w:t>
      </w:r>
      <w:r>
        <w:rPr>
          <w:rFonts w:cs="Arial"/>
          <w:sz w:val="20"/>
          <w:szCs w:val="20"/>
        </w:rPr>
        <w:t xml:space="preserve"> and excused Mr. Scott Zigich, Dr. Colleen Taylor, and Ms. Ann Benson from the meeting. </w:t>
      </w:r>
      <w:r w:rsidR="00D82656" w:rsidRPr="004F67BC">
        <w:rPr>
          <w:rFonts w:cs="Arial"/>
          <w:sz w:val="20"/>
          <w:szCs w:val="20"/>
        </w:rPr>
        <w:t xml:space="preserve"> </w:t>
      </w:r>
      <w:r w:rsidR="002B4B07" w:rsidRPr="004F67BC">
        <w:rPr>
          <w:rFonts w:cs="Arial"/>
          <w:sz w:val="20"/>
          <w:szCs w:val="20"/>
        </w:rPr>
        <w:t xml:space="preserve"> </w:t>
      </w:r>
    </w:p>
    <w:p w:rsidR="00671565" w:rsidRPr="004F67BC" w:rsidRDefault="00671565" w:rsidP="00671565">
      <w:pPr>
        <w:rPr>
          <w:rFonts w:cs="Arial"/>
          <w:sz w:val="20"/>
          <w:szCs w:val="20"/>
        </w:rPr>
      </w:pPr>
    </w:p>
    <w:p w:rsidR="00671565" w:rsidRPr="004F67BC" w:rsidRDefault="00671565" w:rsidP="00671565">
      <w:pPr>
        <w:rPr>
          <w:rFonts w:cs="Arial"/>
          <w:b/>
          <w:sz w:val="20"/>
          <w:szCs w:val="20"/>
        </w:rPr>
      </w:pPr>
      <w:r w:rsidRPr="004F67BC">
        <w:rPr>
          <w:rFonts w:cs="Arial"/>
          <w:b/>
          <w:sz w:val="20"/>
          <w:szCs w:val="20"/>
        </w:rPr>
        <w:t>Minutes (Action)</w:t>
      </w:r>
    </w:p>
    <w:p w:rsidR="00DE10F7" w:rsidRPr="004F67BC" w:rsidRDefault="00671565" w:rsidP="00671565">
      <w:pPr>
        <w:rPr>
          <w:rFonts w:cs="Arial"/>
          <w:sz w:val="20"/>
          <w:szCs w:val="20"/>
        </w:rPr>
      </w:pPr>
      <w:r w:rsidRPr="004F67BC">
        <w:rPr>
          <w:rFonts w:cs="Arial"/>
          <w:sz w:val="20"/>
          <w:szCs w:val="20"/>
        </w:rPr>
        <w:t xml:space="preserve">The minutes of </w:t>
      </w:r>
      <w:r w:rsidR="004A4DDD">
        <w:rPr>
          <w:rFonts w:cs="Arial"/>
          <w:sz w:val="20"/>
          <w:szCs w:val="20"/>
        </w:rPr>
        <w:t>November 13</w:t>
      </w:r>
      <w:r w:rsidR="00E94447">
        <w:rPr>
          <w:rFonts w:cs="Arial"/>
          <w:sz w:val="20"/>
          <w:szCs w:val="20"/>
        </w:rPr>
        <w:t xml:space="preserve">, 2018 </w:t>
      </w:r>
      <w:r w:rsidRPr="004F67BC">
        <w:rPr>
          <w:rFonts w:cs="Arial"/>
          <w:sz w:val="20"/>
          <w:szCs w:val="20"/>
        </w:rPr>
        <w:t xml:space="preserve">were presented and reviewed.  </w:t>
      </w:r>
    </w:p>
    <w:p w:rsidR="00671565" w:rsidRPr="004F67BC" w:rsidRDefault="001F68AE" w:rsidP="00671565">
      <w:pPr>
        <w:rPr>
          <w:rFonts w:cs="Arial"/>
          <w:i/>
          <w:sz w:val="20"/>
          <w:szCs w:val="20"/>
        </w:rPr>
      </w:pPr>
      <w:r w:rsidRPr="004F67BC">
        <w:rPr>
          <w:rFonts w:cs="Arial"/>
          <w:i/>
          <w:sz w:val="20"/>
          <w:szCs w:val="20"/>
        </w:rPr>
        <w:t>M</w:t>
      </w:r>
      <w:r w:rsidR="004A4DDD">
        <w:rPr>
          <w:rFonts w:cs="Arial"/>
          <w:i/>
          <w:sz w:val="20"/>
          <w:szCs w:val="20"/>
        </w:rPr>
        <w:t xml:space="preserve">r. Brian Cook </w:t>
      </w:r>
      <w:r w:rsidR="00671565" w:rsidRPr="004F67BC">
        <w:rPr>
          <w:rFonts w:cs="Arial"/>
          <w:i/>
          <w:sz w:val="20"/>
          <w:szCs w:val="20"/>
        </w:rPr>
        <w:t xml:space="preserve">motioned to accept the minutes of </w:t>
      </w:r>
      <w:r w:rsidR="004A4DDD">
        <w:rPr>
          <w:rFonts w:cs="Arial"/>
          <w:i/>
          <w:sz w:val="20"/>
          <w:szCs w:val="20"/>
        </w:rPr>
        <w:t>November 13</w:t>
      </w:r>
      <w:r w:rsidR="00E94447">
        <w:rPr>
          <w:rFonts w:cs="Arial"/>
          <w:i/>
          <w:sz w:val="20"/>
          <w:szCs w:val="20"/>
        </w:rPr>
        <w:t>, 2018</w:t>
      </w:r>
      <w:r w:rsidR="00671565" w:rsidRPr="004F67BC">
        <w:rPr>
          <w:rFonts w:cs="Arial"/>
          <w:i/>
          <w:sz w:val="20"/>
          <w:szCs w:val="20"/>
        </w:rPr>
        <w:t xml:space="preserve">. </w:t>
      </w:r>
      <w:r w:rsidR="004A4DDD">
        <w:rPr>
          <w:rFonts w:cs="Arial"/>
          <w:i/>
          <w:sz w:val="20"/>
          <w:szCs w:val="20"/>
        </w:rPr>
        <w:t xml:space="preserve">Dr. Ryan Stewart </w:t>
      </w:r>
      <w:r w:rsidR="00671565" w:rsidRPr="004F67BC">
        <w:rPr>
          <w:rFonts w:cs="Arial"/>
          <w:i/>
          <w:sz w:val="20"/>
          <w:szCs w:val="20"/>
        </w:rPr>
        <w:t>seconded. The vote was unanimous.</w:t>
      </w:r>
    </w:p>
    <w:p w:rsidR="00B354B1" w:rsidRPr="004F67BC" w:rsidRDefault="00B354B1" w:rsidP="00FF3998">
      <w:pPr>
        <w:rPr>
          <w:rFonts w:cs="Arial"/>
          <w:b/>
          <w:sz w:val="20"/>
          <w:szCs w:val="20"/>
        </w:rPr>
      </w:pPr>
    </w:p>
    <w:p w:rsidR="001F68AE" w:rsidRPr="004F67BC" w:rsidRDefault="00DE4C11" w:rsidP="001F68AE">
      <w:pPr>
        <w:rPr>
          <w:rFonts w:cs="Arial"/>
          <w:b/>
          <w:sz w:val="20"/>
          <w:szCs w:val="20"/>
        </w:rPr>
      </w:pPr>
      <w:r>
        <w:rPr>
          <w:rFonts w:cs="Arial"/>
          <w:b/>
          <w:sz w:val="20"/>
          <w:szCs w:val="20"/>
        </w:rPr>
        <w:t xml:space="preserve">Public Hearing Report (Action) </w:t>
      </w:r>
    </w:p>
    <w:p w:rsidR="007D5A16" w:rsidRDefault="00DE4C11" w:rsidP="007D5A16">
      <w:pPr>
        <w:rPr>
          <w:rFonts w:cs="Arial"/>
          <w:sz w:val="20"/>
          <w:szCs w:val="20"/>
        </w:rPr>
      </w:pPr>
      <w:r>
        <w:rPr>
          <w:sz w:val="20"/>
          <w:szCs w:val="20"/>
        </w:rPr>
        <w:t>M</w:t>
      </w:r>
      <w:r w:rsidR="000E3506">
        <w:rPr>
          <w:sz w:val="20"/>
          <w:szCs w:val="20"/>
        </w:rPr>
        <w:t xml:space="preserve">s. Sarah Willardson </w:t>
      </w:r>
      <w:r w:rsidR="00131B47">
        <w:rPr>
          <w:sz w:val="20"/>
          <w:szCs w:val="20"/>
        </w:rPr>
        <w:t>r</w:t>
      </w:r>
      <w:r>
        <w:rPr>
          <w:sz w:val="20"/>
          <w:szCs w:val="20"/>
        </w:rPr>
        <w:t xml:space="preserve">eported on the public hearing held on </w:t>
      </w:r>
      <w:r w:rsidR="000E3506">
        <w:rPr>
          <w:sz w:val="20"/>
          <w:szCs w:val="20"/>
        </w:rPr>
        <w:t xml:space="preserve">December 20, 2018 </w:t>
      </w:r>
      <w:r>
        <w:rPr>
          <w:sz w:val="20"/>
          <w:szCs w:val="20"/>
        </w:rPr>
        <w:t xml:space="preserve">regarding the proposed </w:t>
      </w:r>
      <w:r w:rsidR="000E3506">
        <w:rPr>
          <w:sz w:val="20"/>
          <w:szCs w:val="20"/>
        </w:rPr>
        <w:t>Rabies Prevention &amp; Control regulation</w:t>
      </w:r>
      <w:r>
        <w:rPr>
          <w:sz w:val="20"/>
          <w:szCs w:val="20"/>
        </w:rPr>
        <w:t xml:space="preserve">.  </w:t>
      </w:r>
      <w:r w:rsidR="000E3506">
        <w:rPr>
          <w:sz w:val="20"/>
          <w:szCs w:val="20"/>
        </w:rPr>
        <w:t xml:space="preserve">Mayor Lewis </w:t>
      </w:r>
      <w:r>
        <w:rPr>
          <w:sz w:val="20"/>
          <w:szCs w:val="20"/>
        </w:rPr>
        <w:t xml:space="preserve">served as the hearing officer.  </w:t>
      </w:r>
      <w:r w:rsidR="00ED5672">
        <w:rPr>
          <w:sz w:val="20"/>
          <w:szCs w:val="20"/>
        </w:rPr>
        <w:t>No public or written comments were received during the comment p</w:t>
      </w:r>
      <w:r w:rsidR="007D5A16">
        <w:rPr>
          <w:sz w:val="20"/>
          <w:szCs w:val="20"/>
        </w:rPr>
        <w:t>eriod.  The r</w:t>
      </w:r>
      <w:r w:rsidR="007D5A16">
        <w:rPr>
          <w:rFonts w:cs="Arial"/>
          <w:sz w:val="20"/>
          <w:szCs w:val="20"/>
        </w:rPr>
        <w:t xml:space="preserve">ecommended amendments included the following: </w:t>
      </w:r>
    </w:p>
    <w:p w:rsidR="007D5A16" w:rsidRDefault="007D5A16" w:rsidP="007D5A16">
      <w:pPr>
        <w:rPr>
          <w:rFonts w:cs="Arial"/>
          <w:sz w:val="20"/>
          <w:szCs w:val="20"/>
        </w:rPr>
      </w:pPr>
    </w:p>
    <w:p w:rsidR="007D5A16" w:rsidRPr="00EB2650" w:rsidRDefault="007D5A16" w:rsidP="007D5A16">
      <w:pPr>
        <w:pStyle w:val="ListParagraph"/>
        <w:numPr>
          <w:ilvl w:val="0"/>
          <w:numId w:val="9"/>
        </w:numPr>
        <w:rPr>
          <w:rFonts w:ascii="Arial" w:hAnsi="Arial" w:cs="Arial"/>
          <w:sz w:val="20"/>
          <w:szCs w:val="20"/>
        </w:rPr>
      </w:pPr>
      <w:r w:rsidRPr="00EB2650">
        <w:rPr>
          <w:rFonts w:ascii="Arial" w:hAnsi="Arial" w:cs="Arial"/>
          <w:sz w:val="20"/>
          <w:szCs w:val="20"/>
        </w:rPr>
        <w:t xml:space="preserve">Standardizing language to be consistent with other state and federal rules. </w:t>
      </w:r>
    </w:p>
    <w:p w:rsidR="007D5A16" w:rsidRPr="00EB2650" w:rsidRDefault="007D5A16" w:rsidP="007D5A16">
      <w:pPr>
        <w:pStyle w:val="ListParagraph"/>
        <w:numPr>
          <w:ilvl w:val="0"/>
          <w:numId w:val="9"/>
        </w:numPr>
        <w:rPr>
          <w:rFonts w:ascii="Arial" w:hAnsi="Arial" w:cs="Arial"/>
          <w:sz w:val="20"/>
          <w:szCs w:val="20"/>
        </w:rPr>
      </w:pPr>
      <w:r w:rsidRPr="00EB2650">
        <w:rPr>
          <w:rFonts w:ascii="Arial" w:hAnsi="Arial" w:cs="Arial"/>
          <w:sz w:val="20"/>
          <w:szCs w:val="20"/>
        </w:rPr>
        <w:t xml:space="preserve">Added </w:t>
      </w:r>
      <w:r w:rsidRPr="00EB2650">
        <w:rPr>
          <w:rFonts w:ascii="Arial" w:hAnsi="Arial" w:cs="Arial"/>
          <w:i/>
          <w:sz w:val="20"/>
          <w:szCs w:val="20"/>
        </w:rPr>
        <w:t>Animal Shelter</w:t>
      </w:r>
      <w:r w:rsidRPr="00EB2650">
        <w:rPr>
          <w:rFonts w:ascii="Arial" w:hAnsi="Arial" w:cs="Arial"/>
          <w:sz w:val="20"/>
          <w:szCs w:val="20"/>
        </w:rPr>
        <w:t xml:space="preserve"> and </w:t>
      </w:r>
      <w:r w:rsidRPr="00EB2650">
        <w:rPr>
          <w:rFonts w:ascii="Arial" w:hAnsi="Arial" w:cs="Arial"/>
          <w:i/>
          <w:sz w:val="20"/>
          <w:szCs w:val="20"/>
        </w:rPr>
        <w:t>Bite</w:t>
      </w:r>
      <w:r w:rsidRPr="00EB2650">
        <w:rPr>
          <w:rFonts w:ascii="Arial" w:hAnsi="Arial" w:cs="Arial"/>
          <w:sz w:val="20"/>
          <w:szCs w:val="20"/>
        </w:rPr>
        <w:t xml:space="preserve"> to the list of definitions.</w:t>
      </w:r>
    </w:p>
    <w:p w:rsidR="007D5A16" w:rsidRPr="00EB2650" w:rsidRDefault="007D5A16" w:rsidP="007D5A16">
      <w:pPr>
        <w:pStyle w:val="ListParagraph"/>
        <w:numPr>
          <w:ilvl w:val="0"/>
          <w:numId w:val="9"/>
        </w:numPr>
        <w:rPr>
          <w:rFonts w:ascii="Arial" w:hAnsi="Arial" w:cs="Arial"/>
          <w:sz w:val="20"/>
          <w:szCs w:val="20"/>
        </w:rPr>
      </w:pPr>
      <w:r w:rsidRPr="00EB2650">
        <w:rPr>
          <w:rFonts w:ascii="Arial" w:hAnsi="Arial" w:cs="Arial"/>
          <w:sz w:val="20"/>
          <w:szCs w:val="20"/>
        </w:rPr>
        <w:t>Amended Regulation Section to:</w:t>
      </w:r>
    </w:p>
    <w:p w:rsidR="007D5A16" w:rsidRPr="00EB2650" w:rsidRDefault="007D5A16" w:rsidP="007D5A16">
      <w:pPr>
        <w:pStyle w:val="ListParagraph"/>
        <w:numPr>
          <w:ilvl w:val="1"/>
          <w:numId w:val="9"/>
        </w:numPr>
        <w:ind w:left="1080"/>
        <w:rPr>
          <w:rFonts w:ascii="Arial" w:hAnsi="Arial" w:cs="Arial"/>
          <w:sz w:val="20"/>
          <w:szCs w:val="20"/>
        </w:rPr>
      </w:pPr>
      <w:r w:rsidRPr="00EB2650">
        <w:rPr>
          <w:rFonts w:ascii="Arial" w:hAnsi="Arial" w:cs="Arial"/>
          <w:sz w:val="20"/>
          <w:szCs w:val="20"/>
        </w:rPr>
        <w:t xml:space="preserve">Remove the phrase “and other animals susceptible to rabies for which there is a federally approved vaccine.”  New wording requires only enforcing a current rabies vaccination status for dogs, cats, and ferrets.    </w:t>
      </w:r>
    </w:p>
    <w:p w:rsidR="007D5A16" w:rsidRPr="00EB2650" w:rsidRDefault="007D5A16" w:rsidP="007D5A16">
      <w:pPr>
        <w:pStyle w:val="ListParagraph"/>
        <w:numPr>
          <w:ilvl w:val="1"/>
          <w:numId w:val="9"/>
        </w:numPr>
        <w:ind w:left="1080"/>
        <w:rPr>
          <w:rFonts w:ascii="Arial" w:hAnsi="Arial" w:cs="Arial"/>
          <w:i/>
          <w:sz w:val="20"/>
          <w:szCs w:val="20"/>
        </w:rPr>
      </w:pPr>
      <w:r w:rsidRPr="00EB2650">
        <w:rPr>
          <w:rFonts w:ascii="Arial" w:hAnsi="Arial" w:cs="Arial"/>
          <w:sz w:val="20"/>
          <w:szCs w:val="20"/>
        </w:rPr>
        <w:t xml:space="preserve">Language change to state that animals who are not wearing a current rabies vaccination tag shall be deemed unvaccinated and </w:t>
      </w:r>
      <w:r w:rsidRPr="00EB2650">
        <w:rPr>
          <w:rFonts w:ascii="Arial" w:hAnsi="Arial" w:cs="Arial"/>
          <w:i/>
          <w:sz w:val="20"/>
          <w:szCs w:val="20"/>
        </w:rPr>
        <w:t>may</w:t>
      </w:r>
      <w:r w:rsidRPr="00EB2650">
        <w:rPr>
          <w:rFonts w:ascii="Arial" w:hAnsi="Arial" w:cs="Arial"/>
          <w:sz w:val="20"/>
          <w:szCs w:val="20"/>
        </w:rPr>
        <w:t xml:space="preserve"> </w:t>
      </w:r>
      <w:r w:rsidRPr="00EB2650">
        <w:rPr>
          <w:rFonts w:ascii="Arial" w:hAnsi="Arial" w:cs="Arial"/>
          <w:i/>
          <w:sz w:val="20"/>
          <w:szCs w:val="20"/>
        </w:rPr>
        <w:t>be</w:t>
      </w:r>
      <w:r w:rsidRPr="00EB2650">
        <w:rPr>
          <w:rFonts w:ascii="Arial" w:hAnsi="Arial" w:cs="Arial"/>
          <w:sz w:val="20"/>
          <w:szCs w:val="20"/>
        </w:rPr>
        <w:t xml:space="preserve"> impounded by animal control.</w:t>
      </w:r>
    </w:p>
    <w:p w:rsidR="007D5A16" w:rsidRPr="00EB2650" w:rsidRDefault="007D5A16" w:rsidP="007D5A16">
      <w:pPr>
        <w:pStyle w:val="ListParagraph"/>
        <w:numPr>
          <w:ilvl w:val="1"/>
          <w:numId w:val="9"/>
        </w:numPr>
        <w:ind w:left="1080"/>
        <w:rPr>
          <w:rFonts w:ascii="Arial" w:hAnsi="Arial" w:cs="Arial"/>
          <w:i/>
          <w:sz w:val="20"/>
          <w:szCs w:val="20"/>
        </w:rPr>
      </w:pPr>
      <w:r w:rsidRPr="00EB2650">
        <w:rPr>
          <w:rFonts w:ascii="Arial" w:hAnsi="Arial" w:cs="Arial"/>
          <w:sz w:val="20"/>
          <w:szCs w:val="20"/>
        </w:rPr>
        <w:t xml:space="preserve">Update the recommendation that an unvaccinated dog or cat exposed to a rabid animal to be quarantined for four months, as per the most recent </w:t>
      </w:r>
      <w:r w:rsidRPr="00EB2650">
        <w:rPr>
          <w:rFonts w:ascii="Arial" w:hAnsi="Arial" w:cs="Arial"/>
          <w:i/>
          <w:sz w:val="20"/>
          <w:szCs w:val="20"/>
        </w:rPr>
        <w:t xml:space="preserve">Compendium of Animal Rabies </w:t>
      </w:r>
      <w:bookmarkStart w:id="0" w:name="_GoBack"/>
      <w:bookmarkEnd w:id="0"/>
      <w:r w:rsidRPr="00EB2650">
        <w:rPr>
          <w:rFonts w:ascii="Arial" w:hAnsi="Arial" w:cs="Arial"/>
          <w:i/>
          <w:sz w:val="20"/>
          <w:szCs w:val="20"/>
        </w:rPr>
        <w:t>Prevention and Control.</w:t>
      </w:r>
    </w:p>
    <w:p w:rsidR="007D5A16" w:rsidRPr="00EB2650" w:rsidRDefault="007D5A16" w:rsidP="007D5A16">
      <w:pPr>
        <w:pStyle w:val="ListParagraph"/>
        <w:numPr>
          <w:ilvl w:val="1"/>
          <w:numId w:val="9"/>
        </w:numPr>
        <w:ind w:left="1080"/>
        <w:rPr>
          <w:rFonts w:ascii="Arial" w:hAnsi="Arial" w:cs="Arial"/>
          <w:sz w:val="20"/>
          <w:szCs w:val="20"/>
        </w:rPr>
      </w:pPr>
      <w:r w:rsidRPr="00EB2650">
        <w:rPr>
          <w:rFonts w:ascii="Arial" w:hAnsi="Arial" w:cs="Arial"/>
          <w:sz w:val="20"/>
          <w:szCs w:val="20"/>
        </w:rPr>
        <w:t xml:space="preserve">Update the recommendation for animals that have documentation of having at least one USDA-licensed rabies vaccine to be immediately re-vaccinated after exposure to a rabid animal and quarantined for 45 days, as per the most recent </w:t>
      </w:r>
      <w:r w:rsidRPr="00EB2650">
        <w:rPr>
          <w:rFonts w:ascii="Arial" w:hAnsi="Arial" w:cs="Arial"/>
          <w:i/>
          <w:sz w:val="20"/>
          <w:szCs w:val="20"/>
        </w:rPr>
        <w:t>Compendium of Animal Rabies Prevention and Control.</w:t>
      </w:r>
    </w:p>
    <w:p w:rsidR="007D5A16" w:rsidRPr="00EB2650" w:rsidRDefault="007D5A16" w:rsidP="007D5A16">
      <w:pPr>
        <w:pStyle w:val="ListParagraph"/>
        <w:numPr>
          <w:ilvl w:val="1"/>
          <w:numId w:val="9"/>
        </w:numPr>
        <w:ind w:left="1080"/>
        <w:rPr>
          <w:rFonts w:ascii="Arial" w:hAnsi="Arial" w:cs="Arial"/>
          <w:i/>
          <w:sz w:val="20"/>
          <w:szCs w:val="20"/>
        </w:rPr>
      </w:pPr>
      <w:r w:rsidRPr="00EB2650">
        <w:rPr>
          <w:rFonts w:ascii="Arial" w:hAnsi="Arial" w:cs="Arial"/>
          <w:sz w:val="20"/>
          <w:szCs w:val="20"/>
        </w:rPr>
        <w:t xml:space="preserve">Add section regarding animals that have no documentation of receiving a USDA-licensed rabies vaccine to be quarantined for 4 months (dogs, cats) or 6 months (ferrets), as per the </w:t>
      </w:r>
      <w:r w:rsidRPr="00EB2650">
        <w:rPr>
          <w:rFonts w:ascii="Arial" w:hAnsi="Arial" w:cs="Arial"/>
          <w:sz w:val="20"/>
          <w:szCs w:val="20"/>
        </w:rPr>
        <w:lastRenderedPageBreak/>
        <w:t xml:space="preserve">most recent </w:t>
      </w:r>
      <w:r w:rsidRPr="00EB2650">
        <w:rPr>
          <w:rFonts w:ascii="Arial" w:hAnsi="Arial" w:cs="Arial"/>
          <w:i/>
          <w:sz w:val="20"/>
          <w:szCs w:val="20"/>
        </w:rPr>
        <w:t xml:space="preserve">Compendium of Animal Rabies Prevention and Control.  </w:t>
      </w:r>
      <w:r w:rsidRPr="00EB2650">
        <w:rPr>
          <w:rFonts w:ascii="Arial" w:hAnsi="Arial" w:cs="Arial"/>
          <w:sz w:val="20"/>
          <w:szCs w:val="20"/>
        </w:rPr>
        <w:t xml:space="preserve">As an alternative, a veterinarian may collect paired blood samples to document prior vaccination to show evidence of an anamnestic response to the animal’s booster vaccination.  </w:t>
      </w:r>
    </w:p>
    <w:p w:rsidR="007D5A16" w:rsidRPr="00EB2650" w:rsidRDefault="007D5A16" w:rsidP="007D5A16">
      <w:pPr>
        <w:pStyle w:val="ListParagraph"/>
        <w:numPr>
          <w:ilvl w:val="1"/>
          <w:numId w:val="9"/>
        </w:numPr>
        <w:ind w:left="1080"/>
        <w:rPr>
          <w:rFonts w:ascii="Arial" w:hAnsi="Arial" w:cs="Arial"/>
          <w:sz w:val="20"/>
          <w:szCs w:val="20"/>
        </w:rPr>
      </w:pPr>
      <w:r w:rsidRPr="00EB2650">
        <w:rPr>
          <w:rFonts w:ascii="Arial" w:hAnsi="Arial" w:cs="Arial"/>
          <w:sz w:val="20"/>
          <w:szCs w:val="20"/>
        </w:rPr>
        <w:t xml:space="preserve">Language change to explain that livestock overdue for a booster should be evaluated on a case-by-case basis, as per the most recent </w:t>
      </w:r>
      <w:r w:rsidRPr="00EB2650">
        <w:rPr>
          <w:rFonts w:ascii="Arial" w:hAnsi="Arial" w:cs="Arial"/>
          <w:i/>
          <w:sz w:val="20"/>
          <w:szCs w:val="20"/>
        </w:rPr>
        <w:t>Compendium of Animal Rabies Prevention and Control.</w:t>
      </w:r>
    </w:p>
    <w:p w:rsidR="007D5A16" w:rsidRPr="00EB2650" w:rsidRDefault="007D5A16" w:rsidP="007D5A16">
      <w:pPr>
        <w:pStyle w:val="ListParagraph"/>
        <w:numPr>
          <w:ilvl w:val="1"/>
          <w:numId w:val="9"/>
        </w:numPr>
        <w:ind w:left="1080"/>
        <w:rPr>
          <w:rFonts w:ascii="Arial" w:hAnsi="Arial" w:cs="Arial"/>
          <w:sz w:val="20"/>
          <w:szCs w:val="20"/>
        </w:rPr>
      </w:pPr>
      <w:r w:rsidRPr="00EB2650">
        <w:rPr>
          <w:rFonts w:ascii="Arial" w:hAnsi="Arial" w:cs="Arial"/>
          <w:sz w:val="20"/>
          <w:szCs w:val="20"/>
        </w:rPr>
        <w:t>Language change to</w:t>
      </w:r>
      <w:r w:rsidRPr="00EB2650">
        <w:rPr>
          <w:rFonts w:ascii="Arial" w:hAnsi="Arial" w:cs="Arial"/>
          <w:i/>
          <w:sz w:val="20"/>
          <w:szCs w:val="20"/>
        </w:rPr>
        <w:t xml:space="preserve"> </w:t>
      </w:r>
      <w:r w:rsidRPr="00EB2650">
        <w:rPr>
          <w:rFonts w:ascii="Arial" w:hAnsi="Arial" w:cs="Arial"/>
          <w:sz w:val="20"/>
          <w:szCs w:val="20"/>
        </w:rPr>
        <w:t>state that animal will be “released from quarantine” rather than “released to the owner.”</w:t>
      </w:r>
    </w:p>
    <w:p w:rsidR="007D5A16" w:rsidRPr="00EB2650" w:rsidRDefault="007D5A16" w:rsidP="007D5A16">
      <w:pPr>
        <w:pStyle w:val="ListParagraph"/>
        <w:numPr>
          <w:ilvl w:val="1"/>
          <w:numId w:val="9"/>
        </w:numPr>
        <w:ind w:left="1080"/>
        <w:rPr>
          <w:rFonts w:ascii="Arial" w:hAnsi="Arial" w:cs="Arial"/>
          <w:sz w:val="20"/>
          <w:szCs w:val="20"/>
        </w:rPr>
      </w:pPr>
      <w:r w:rsidRPr="00EB2650">
        <w:rPr>
          <w:rFonts w:ascii="Arial" w:hAnsi="Arial" w:cs="Arial"/>
          <w:sz w:val="20"/>
          <w:szCs w:val="20"/>
        </w:rPr>
        <w:t xml:space="preserve">Add the phrase “prior to release” to ensure that any fees or costs are paid to animal control before the animal is released from quarantine.  </w:t>
      </w:r>
    </w:p>
    <w:p w:rsidR="007D5A16" w:rsidRPr="00EB2650" w:rsidRDefault="007D5A16" w:rsidP="007D5A16">
      <w:pPr>
        <w:pStyle w:val="ListParagraph"/>
        <w:numPr>
          <w:ilvl w:val="1"/>
          <w:numId w:val="9"/>
        </w:numPr>
        <w:ind w:left="1080"/>
        <w:rPr>
          <w:rFonts w:ascii="Arial" w:hAnsi="Arial" w:cs="Arial"/>
          <w:sz w:val="20"/>
          <w:szCs w:val="20"/>
        </w:rPr>
      </w:pPr>
      <w:r w:rsidRPr="00EB2650">
        <w:rPr>
          <w:rFonts w:ascii="Arial" w:hAnsi="Arial" w:cs="Arial"/>
          <w:sz w:val="20"/>
          <w:szCs w:val="20"/>
        </w:rPr>
        <w:t xml:space="preserve">Update wording to allow the 4- or 6-month quarantine periods to be completed at a location at the discretion of the health officer and animal control officer.  This could include an animal shelter, veterinary clinic, or home.  </w:t>
      </w:r>
    </w:p>
    <w:p w:rsidR="007D5A16" w:rsidRPr="00EB2650" w:rsidRDefault="007D5A16" w:rsidP="007D5A16">
      <w:pPr>
        <w:pStyle w:val="ListParagraph"/>
        <w:numPr>
          <w:ilvl w:val="1"/>
          <w:numId w:val="9"/>
        </w:numPr>
        <w:ind w:left="1080"/>
        <w:rPr>
          <w:rFonts w:ascii="Arial" w:hAnsi="Arial" w:cs="Arial"/>
          <w:sz w:val="20"/>
          <w:szCs w:val="20"/>
        </w:rPr>
      </w:pPr>
      <w:r w:rsidRPr="00EB2650">
        <w:rPr>
          <w:rFonts w:ascii="Arial" w:hAnsi="Arial" w:cs="Arial"/>
          <w:sz w:val="20"/>
          <w:szCs w:val="20"/>
        </w:rPr>
        <w:t>Remove the phrase “and the bite victim’s personal anxiety about rabies.”</w:t>
      </w:r>
    </w:p>
    <w:p w:rsidR="00ED5672" w:rsidRDefault="00ED5672" w:rsidP="00DE4C11">
      <w:pPr>
        <w:rPr>
          <w:sz w:val="20"/>
          <w:szCs w:val="20"/>
        </w:rPr>
      </w:pPr>
    </w:p>
    <w:p w:rsidR="00DE4C11" w:rsidRDefault="000E3506" w:rsidP="001F68AE">
      <w:pPr>
        <w:rPr>
          <w:rFonts w:cs="Arial"/>
          <w:sz w:val="20"/>
          <w:szCs w:val="20"/>
        </w:rPr>
      </w:pPr>
      <w:r>
        <w:rPr>
          <w:rFonts w:cs="Arial"/>
          <w:sz w:val="20"/>
          <w:szCs w:val="20"/>
        </w:rPr>
        <w:t>Ms. Willardson</w:t>
      </w:r>
      <w:r w:rsidR="00ED5672">
        <w:rPr>
          <w:rFonts w:cs="Arial"/>
          <w:sz w:val="20"/>
          <w:szCs w:val="20"/>
        </w:rPr>
        <w:t xml:space="preserve"> </w:t>
      </w:r>
      <w:r w:rsidR="00854E0D">
        <w:rPr>
          <w:rFonts w:cs="Arial"/>
          <w:sz w:val="20"/>
          <w:szCs w:val="20"/>
        </w:rPr>
        <w:t xml:space="preserve">asked the Board to accept the Findings of Fact and Conclusions of Law and adopt the proposed regulation. </w:t>
      </w:r>
    </w:p>
    <w:p w:rsidR="00F97C50" w:rsidRPr="00440780" w:rsidRDefault="000E3506" w:rsidP="00F97C50">
      <w:pPr>
        <w:rPr>
          <w:rFonts w:cs="Arial"/>
          <w:i/>
          <w:sz w:val="20"/>
          <w:szCs w:val="20"/>
        </w:rPr>
      </w:pPr>
      <w:r>
        <w:rPr>
          <w:rFonts w:cs="Arial"/>
          <w:i/>
          <w:sz w:val="20"/>
          <w:szCs w:val="20"/>
        </w:rPr>
        <w:t xml:space="preserve">Mr. Troy Wood </w:t>
      </w:r>
      <w:r w:rsidR="00F97C50" w:rsidRPr="00440780">
        <w:rPr>
          <w:rFonts w:cs="Arial"/>
          <w:i/>
          <w:sz w:val="20"/>
          <w:szCs w:val="20"/>
        </w:rPr>
        <w:t xml:space="preserve">motioned to approve the Findings of Fact and Conclusions of Law for the </w:t>
      </w:r>
      <w:r>
        <w:rPr>
          <w:rFonts w:cs="Arial"/>
          <w:i/>
          <w:sz w:val="20"/>
          <w:szCs w:val="20"/>
        </w:rPr>
        <w:t xml:space="preserve">Rabies Prevention and Control regulation.  Dr. Stewart </w:t>
      </w:r>
      <w:r w:rsidR="00F97C50" w:rsidRPr="00440780">
        <w:rPr>
          <w:rFonts w:cs="Arial"/>
          <w:i/>
          <w:sz w:val="20"/>
          <w:szCs w:val="20"/>
        </w:rPr>
        <w:t>seconded.  The vote was unanimous.</w:t>
      </w:r>
    </w:p>
    <w:p w:rsidR="00F97C50" w:rsidRPr="00440780" w:rsidRDefault="00F97C50" w:rsidP="00F97C50">
      <w:pPr>
        <w:rPr>
          <w:rFonts w:cs="Arial"/>
          <w:i/>
          <w:sz w:val="20"/>
          <w:szCs w:val="20"/>
        </w:rPr>
      </w:pPr>
    </w:p>
    <w:p w:rsidR="00F97C50" w:rsidRPr="00440780" w:rsidRDefault="000E3506" w:rsidP="00F97C50">
      <w:pPr>
        <w:rPr>
          <w:rFonts w:cs="Arial"/>
          <w:sz w:val="20"/>
          <w:szCs w:val="20"/>
        </w:rPr>
      </w:pPr>
      <w:r>
        <w:rPr>
          <w:rFonts w:cs="Arial"/>
          <w:i/>
          <w:sz w:val="20"/>
          <w:szCs w:val="20"/>
        </w:rPr>
        <w:t xml:space="preserve">Commissioner Kamalu </w:t>
      </w:r>
      <w:r w:rsidR="00F97C50" w:rsidRPr="00440780">
        <w:rPr>
          <w:rFonts w:cs="Arial"/>
          <w:i/>
          <w:sz w:val="20"/>
          <w:szCs w:val="20"/>
        </w:rPr>
        <w:t xml:space="preserve">motioned to adopt the </w:t>
      </w:r>
      <w:r w:rsidR="00F97C50">
        <w:rPr>
          <w:rFonts w:cs="Arial"/>
          <w:i/>
          <w:sz w:val="20"/>
          <w:szCs w:val="20"/>
        </w:rPr>
        <w:t>proposed</w:t>
      </w:r>
      <w:r w:rsidR="00ED5672">
        <w:rPr>
          <w:rFonts w:cs="Arial"/>
          <w:i/>
          <w:sz w:val="20"/>
          <w:szCs w:val="20"/>
        </w:rPr>
        <w:t xml:space="preserve"> </w:t>
      </w:r>
      <w:r>
        <w:rPr>
          <w:rFonts w:cs="Arial"/>
          <w:i/>
          <w:sz w:val="20"/>
          <w:szCs w:val="20"/>
        </w:rPr>
        <w:t xml:space="preserve">Rabies Prevention and Control </w:t>
      </w:r>
      <w:r w:rsidR="00F97C50" w:rsidRPr="00440780">
        <w:rPr>
          <w:rFonts w:cs="Arial"/>
          <w:i/>
          <w:sz w:val="20"/>
          <w:szCs w:val="20"/>
        </w:rPr>
        <w:t xml:space="preserve">regulation. </w:t>
      </w:r>
      <w:r w:rsidR="00ED5672">
        <w:rPr>
          <w:rFonts w:cs="Arial"/>
          <w:i/>
          <w:sz w:val="20"/>
          <w:szCs w:val="20"/>
        </w:rPr>
        <w:t>M</w:t>
      </w:r>
      <w:r>
        <w:rPr>
          <w:rFonts w:cs="Arial"/>
          <w:i/>
          <w:sz w:val="20"/>
          <w:szCs w:val="20"/>
        </w:rPr>
        <w:t xml:space="preserve">r. Wood </w:t>
      </w:r>
      <w:r w:rsidR="00F97C50" w:rsidRPr="00440780">
        <w:rPr>
          <w:rFonts w:cs="Arial"/>
          <w:i/>
          <w:sz w:val="20"/>
          <w:szCs w:val="20"/>
        </w:rPr>
        <w:t>seconded. The vote was unanimous</w:t>
      </w:r>
      <w:r w:rsidR="00F97C50" w:rsidRPr="00440780">
        <w:rPr>
          <w:rFonts w:cs="Arial"/>
          <w:sz w:val="20"/>
          <w:szCs w:val="20"/>
        </w:rPr>
        <w:t>.</w:t>
      </w:r>
    </w:p>
    <w:p w:rsidR="00F97C50" w:rsidRDefault="00F97C50" w:rsidP="001F68AE">
      <w:pPr>
        <w:rPr>
          <w:rFonts w:cs="Arial"/>
          <w:i/>
          <w:sz w:val="20"/>
          <w:szCs w:val="20"/>
        </w:rPr>
      </w:pPr>
    </w:p>
    <w:p w:rsidR="00ED5672" w:rsidRPr="007D5A16" w:rsidRDefault="007D5A16" w:rsidP="001F68AE">
      <w:pPr>
        <w:rPr>
          <w:rFonts w:cs="Arial"/>
          <w:b/>
          <w:sz w:val="20"/>
          <w:szCs w:val="20"/>
        </w:rPr>
      </w:pPr>
      <w:r w:rsidRPr="007D5A16">
        <w:rPr>
          <w:rFonts w:cs="Arial"/>
          <w:b/>
          <w:sz w:val="20"/>
          <w:szCs w:val="20"/>
        </w:rPr>
        <w:t>I/M Ordinance Recommendation (</w:t>
      </w:r>
      <w:r w:rsidR="000727F9">
        <w:rPr>
          <w:rFonts w:cs="Arial"/>
          <w:b/>
          <w:sz w:val="20"/>
          <w:szCs w:val="20"/>
        </w:rPr>
        <w:t>Action</w:t>
      </w:r>
      <w:r w:rsidRPr="007D5A16">
        <w:rPr>
          <w:rFonts w:cs="Arial"/>
          <w:b/>
          <w:sz w:val="20"/>
          <w:szCs w:val="20"/>
        </w:rPr>
        <w:t>)</w:t>
      </w:r>
    </w:p>
    <w:p w:rsidR="00E4110D" w:rsidRPr="00820175" w:rsidRDefault="00820175" w:rsidP="001F68AE">
      <w:pPr>
        <w:rPr>
          <w:rFonts w:cs="Arial"/>
          <w:sz w:val="20"/>
          <w:szCs w:val="20"/>
        </w:rPr>
      </w:pPr>
      <w:r>
        <w:rPr>
          <w:rFonts w:cs="Arial"/>
          <w:sz w:val="20"/>
          <w:szCs w:val="20"/>
        </w:rPr>
        <w:t xml:space="preserve">Ms. Rachelle Blackham reported </w:t>
      </w:r>
      <w:r w:rsidRPr="00820175">
        <w:rPr>
          <w:rFonts w:cs="Arial"/>
          <w:sz w:val="20"/>
          <w:szCs w:val="20"/>
        </w:rPr>
        <w:t>the</w:t>
      </w:r>
      <w:r>
        <w:rPr>
          <w:rFonts w:cs="Arial"/>
          <w:sz w:val="20"/>
          <w:szCs w:val="20"/>
        </w:rPr>
        <w:t xml:space="preserve"> </w:t>
      </w:r>
      <w:r w:rsidRPr="00820175">
        <w:rPr>
          <w:rFonts w:cstheme="minorHAnsi"/>
          <w:sz w:val="20"/>
          <w:szCs w:val="20"/>
        </w:rPr>
        <w:t>Davis County Vehicle Emissions Inspection/Maintenance (I/M) Program Ordinance was first enacted in 1984 and is overseen by the Environmental Health Services Division.</w:t>
      </w:r>
      <w:r>
        <w:rPr>
          <w:rFonts w:cstheme="minorHAnsi"/>
          <w:sz w:val="20"/>
          <w:szCs w:val="20"/>
        </w:rPr>
        <w:t xml:space="preserve"> The ordinance was last updated and signed into effect</w:t>
      </w:r>
      <w:r w:rsidR="006E53D5">
        <w:rPr>
          <w:rFonts w:cstheme="minorHAnsi"/>
          <w:sz w:val="20"/>
          <w:szCs w:val="20"/>
        </w:rPr>
        <w:t xml:space="preserve"> by the Commission</w:t>
      </w:r>
      <w:r>
        <w:rPr>
          <w:rFonts w:cstheme="minorHAnsi"/>
          <w:sz w:val="20"/>
          <w:szCs w:val="20"/>
        </w:rPr>
        <w:t xml:space="preserve"> in February of 2015</w:t>
      </w:r>
      <w:r w:rsidR="006E53D5">
        <w:rPr>
          <w:rFonts w:cstheme="minorHAnsi"/>
          <w:sz w:val="20"/>
          <w:szCs w:val="20"/>
        </w:rPr>
        <w:t xml:space="preserve">.  </w:t>
      </w:r>
      <w:r w:rsidR="00207134">
        <w:rPr>
          <w:rFonts w:cstheme="minorHAnsi"/>
          <w:sz w:val="20"/>
          <w:szCs w:val="20"/>
        </w:rPr>
        <w:t xml:space="preserve"> Staff is recommending the ordinance be revised to meet new program and technological advancements. The recommended </w:t>
      </w:r>
      <w:r w:rsidR="006E53D5">
        <w:rPr>
          <w:rFonts w:cstheme="minorHAnsi"/>
          <w:sz w:val="20"/>
          <w:szCs w:val="20"/>
        </w:rPr>
        <w:t xml:space="preserve">amendments </w:t>
      </w:r>
      <w:r w:rsidR="00207134">
        <w:rPr>
          <w:rFonts w:cstheme="minorHAnsi"/>
          <w:sz w:val="20"/>
          <w:szCs w:val="20"/>
        </w:rPr>
        <w:t>include</w:t>
      </w:r>
      <w:r w:rsidR="00B8610B">
        <w:rPr>
          <w:rFonts w:cstheme="minorHAnsi"/>
          <w:sz w:val="20"/>
          <w:szCs w:val="20"/>
        </w:rPr>
        <w:t>d</w:t>
      </w:r>
      <w:r w:rsidR="00207134">
        <w:rPr>
          <w:rFonts w:cstheme="minorHAnsi"/>
          <w:sz w:val="20"/>
          <w:szCs w:val="20"/>
        </w:rPr>
        <w:t xml:space="preserve"> the following: </w:t>
      </w:r>
      <w:r w:rsidRPr="00820175">
        <w:rPr>
          <w:rFonts w:cstheme="minorHAnsi"/>
          <w:sz w:val="20"/>
          <w:szCs w:val="20"/>
        </w:rPr>
        <w:t xml:space="preserve">  </w:t>
      </w:r>
    </w:p>
    <w:p w:rsidR="007D5A16" w:rsidRDefault="007D5A16" w:rsidP="001F68AE">
      <w:pPr>
        <w:rPr>
          <w:rFonts w:cs="Arial"/>
          <w:sz w:val="20"/>
          <w:szCs w:val="20"/>
        </w:rPr>
      </w:pPr>
    </w:p>
    <w:p w:rsidR="00207134" w:rsidRPr="00207134" w:rsidRDefault="00207134" w:rsidP="00207134">
      <w:pPr>
        <w:pStyle w:val="ListParagraph"/>
        <w:numPr>
          <w:ilvl w:val="0"/>
          <w:numId w:val="10"/>
        </w:numPr>
        <w:spacing w:after="160" w:line="259" w:lineRule="auto"/>
        <w:rPr>
          <w:rFonts w:ascii="Arial" w:hAnsi="Arial" w:cs="Arial"/>
          <w:sz w:val="20"/>
          <w:szCs w:val="20"/>
        </w:rPr>
      </w:pPr>
      <w:r w:rsidRPr="00207134">
        <w:rPr>
          <w:rFonts w:ascii="Arial" w:hAnsi="Arial" w:cs="Arial"/>
          <w:sz w:val="20"/>
          <w:szCs w:val="20"/>
        </w:rPr>
        <w:t xml:space="preserve">Improvements to Penalty Section: </w:t>
      </w:r>
    </w:p>
    <w:p w:rsidR="00207134" w:rsidRPr="00207134" w:rsidRDefault="00207134" w:rsidP="00207134">
      <w:pPr>
        <w:pStyle w:val="ListParagraph"/>
        <w:numPr>
          <w:ilvl w:val="1"/>
          <w:numId w:val="10"/>
        </w:numPr>
        <w:spacing w:after="160" w:line="259" w:lineRule="auto"/>
        <w:rPr>
          <w:rFonts w:ascii="Arial" w:hAnsi="Arial" w:cs="Arial"/>
          <w:sz w:val="20"/>
          <w:szCs w:val="20"/>
        </w:rPr>
      </w:pPr>
      <w:r w:rsidRPr="00207134">
        <w:rPr>
          <w:rFonts w:ascii="Arial" w:hAnsi="Arial" w:cs="Arial"/>
          <w:sz w:val="20"/>
          <w:szCs w:val="20"/>
        </w:rPr>
        <w:t>Added the failure of a covert audit to the penalty chart</w:t>
      </w:r>
    </w:p>
    <w:p w:rsidR="00207134" w:rsidRPr="00207134" w:rsidRDefault="00207134" w:rsidP="00207134">
      <w:pPr>
        <w:pStyle w:val="ListParagraph"/>
        <w:numPr>
          <w:ilvl w:val="1"/>
          <w:numId w:val="10"/>
        </w:numPr>
        <w:spacing w:after="160" w:line="259" w:lineRule="auto"/>
        <w:rPr>
          <w:rFonts w:ascii="Arial" w:hAnsi="Arial" w:cs="Arial"/>
          <w:sz w:val="20"/>
          <w:szCs w:val="20"/>
        </w:rPr>
      </w:pPr>
      <w:r w:rsidRPr="00207134">
        <w:rPr>
          <w:rFonts w:ascii="Arial" w:hAnsi="Arial" w:cs="Arial"/>
          <w:sz w:val="20"/>
          <w:szCs w:val="20"/>
        </w:rPr>
        <w:t>Added language to allow the Division the ability to reduce the number of violation occurrences</w:t>
      </w:r>
    </w:p>
    <w:p w:rsidR="00207134" w:rsidRPr="00207134" w:rsidRDefault="00207134" w:rsidP="00207134">
      <w:pPr>
        <w:pStyle w:val="ListParagraph"/>
        <w:numPr>
          <w:ilvl w:val="1"/>
          <w:numId w:val="10"/>
        </w:numPr>
        <w:spacing w:after="160" w:line="259" w:lineRule="auto"/>
        <w:rPr>
          <w:rFonts w:ascii="Arial" w:hAnsi="Arial" w:cs="Arial"/>
          <w:sz w:val="20"/>
          <w:szCs w:val="20"/>
        </w:rPr>
      </w:pPr>
      <w:r w:rsidRPr="00207134">
        <w:rPr>
          <w:rFonts w:ascii="Arial" w:hAnsi="Arial" w:cs="Arial"/>
          <w:sz w:val="20"/>
          <w:szCs w:val="20"/>
        </w:rPr>
        <w:t>Added language so that a station’s or technician’s occurrence count will be reset to zero if they pass two successive covert audits</w:t>
      </w:r>
    </w:p>
    <w:p w:rsidR="00207134" w:rsidRPr="00207134" w:rsidRDefault="00207134" w:rsidP="00207134">
      <w:pPr>
        <w:pStyle w:val="ListParagraph"/>
        <w:numPr>
          <w:ilvl w:val="0"/>
          <w:numId w:val="10"/>
        </w:numPr>
        <w:spacing w:after="160" w:line="256" w:lineRule="auto"/>
        <w:rPr>
          <w:rFonts w:ascii="Arial" w:hAnsi="Arial" w:cs="Arial"/>
          <w:sz w:val="20"/>
          <w:szCs w:val="20"/>
        </w:rPr>
      </w:pPr>
      <w:r w:rsidRPr="00207134">
        <w:rPr>
          <w:rFonts w:ascii="Arial" w:hAnsi="Arial" w:cs="Arial"/>
          <w:sz w:val="20"/>
          <w:szCs w:val="20"/>
        </w:rPr>
        <w:t>Added a section in Appendix C that states a simulator device may not be connected to the Emissions Inspection Analyzer</w:t>
      </w:r>
    </w:p>
    <w:p w:rsidR="00207134" w:rsidRPr="00207134" w:rsidRDefault="00207134" w:rsidP="00207134">
      <w:pPr>
        <w:pStyle w:val="ListParagraph"/>
        <w:numPr>
          <w:ilvl w:val="0"/>
          <w:numId w:val="10"/>
        </w:numPr>
        <w:spacing w:after="160" w:line="259" w:lineRule="auto"/>
        <w:rPr>
          <w:rFonts w:ascii="Arial" w:hAnsi="Arial" w:cs="Arial"/>
          <w:sz w:val="20"/>
          <w:szCs w:val="20"/>
        </w:rPr>
      </w:pPr>
      <w:r w:rsidRPr="00207134">
        <w:rPr>
          <w:rFonts w:ascii="Arial" w:hAnsi="Arial" w:cs="Arial"/>
          <w:sz w:val="20"/>
          <w:szCs w:val="20"/>
        </w:rPr>
        <w:t xml:space="preserve">Added Division of Motor Vehicle exemption language </w:t>
      </w:r>
    </w:p>
    <w:p w:rsidR="00207134" w:rsidRPr="00207134" w:rsidRDefault="00207134" w:rsidP="00207134">
      <w:pPr>
        <w:pStyle w:val="ListParagraph"/>
        <w:numPr>
          <w:ilvl w:val="0"/>
          <w:numId w:val="10"/>
        </w:numPr>
        <w:spacing w:after="160" w:line="259" w:lineRule="auto"/>
        <w:rPr>
          <w:rFonts w:ascii="Arial" w:hAnsi="Arial" w:cs="Arial"/>
          <w:sz w:val="20"/>
          <w:szCs w:val="20"/>
        </w:rPr>
      </w:pPr>
      <w:r w:rsidRPr="00207134">
        <w:rPr>
          <w:rFonts w:ascii="Arial" w:hAnsi="Arial" w:cs="Arial"/>
          <w:sz w:val="20"/>
          <w:szCs w:val="20"/>
        </w:rPr>
        <w:t xml:space="preserve">Added language that an I/M station is responsible for having a quality assurance plan </w:t>
      </w:r>
    </w:p>
    <w:p w:rsidR="00207134" w:rsidRPr="00207134" w:rsidRDefault="00207134" w:rsidP="00207134">
      <w:pPr>
        <w:pStyle w:val="ListParagraph"/>
        <w:numPr>
          <w:ilvl w:val="0"/>
          <w:numId w:val="10"/>
        </w:numPr>
        <w:spacing w:after="160" w:line="259" w:lineRule="auto"/>
        <w:rPr>
          <w:rFonts w:ascii="Arial" w:hAnsi="Arial" w:cs="Arial"/>
          <w:sz w:val="20"/>
          <w:szCs w:val="20"/>
        </w:rPr>
      </w:pPr>
      <w:r w:rsidRPr="00207134">
        <w:rPr>
          <w:rFonts w:ascii="Arial" w:hAnsi="Arial" w:cs="Arial"/>
          <w:sz w:val="20"/>
          <w:szCs w:val="20"/>
        </w:rPr>
        <w:t>Aligned with the Certified Federal Requirements (40 CFR 51.367(b) (3)) that require technicians to receive a refresher training every two years to renew their permits; instead of three</w:t>
      </w:r>
    </w:p>
    <w:p w:rsidR="00207134" w:rsidRPr="00207134" w:rsidRDefault="00207134" w:rsidP="00207134">
      <w:pPr>
        <w:pStyle w:val="ListParagraph"/>
        <w:numPr>
          <w:ilvl w:val="0"/>
          <w:numId w:val="10"/>
        </w:numPr>
        <w:spacing w:after="160" w:line="259" w:lineRule="auto"/>
        <w:rPr>
          <w:rFonts w:ascii="Arial" w:hAnsi="Arial" w:cs="Arial"/>
          <w:sz w:val="20"/>
          <w:szCs w:val="20"/>
        </w:rPr>
      </w:pPr>
      <w:r w:rsidRPr="00207134">
        <w:rPr>
          <w:rFonts w:ascii="Arial" w:hAnsi="Arial" w:cs="Arial"/>
          <w:sz w:val="20"/>
          <w:szCs w:val="20"/>
        </w:rPr>
        <w:t>Added language for an inspection to occur in view of the newly installed lane cameras</w:t>
      </w:r>
    </w:p>
    <w:p w:rsidR="00207134" w:rsidRPr="00207134" w:rsidRDefault="00207134" w:rsidP="00207134">
      <w:pPr>
        <w:pStyle w:val="ListParagraph"/>
        <w:numPr>
          <w:ilvl w:val="0"/>
          <w:numId w:val="10"/>
        </w:numPr>
        <w:spacing w:after="160" w:line="259" w:lineRule="auto"/>
        <w:rPr>
          <w:rFonts w:ascii="Arial" w:hAnsi="Arial" w:cs="Arial"/>
          <w:sz w:val="20"/>
          <w:szCs w:val="20"/>
        </w:rPr>
      </w:pPr>
      <w:r w:rsidRPr="00207134">
        <w:rPr>
          <w:rFonts w:ascii="Arial" w:hAnsi="Arial" w:cs="Arial"/>
          <w:sz w:val="20"/>
          <w:szCs w:val="20"/>
        </w:rPr>
        <w:t>Added language that states no emissions tests are allowed without active internet connection to analyzer</w:t>
      </w:r>
    </w:p>
    <w:p w:rsidR="00207134" w:rsidRPr="00207134" w:rsidRDefault="00207134" w:rsidP="00207134">
      <w:pPr>
        <w:pStyle w:val="ListParagraph"/>
        <w:numPr>
          <w:ilvl w:val="0"/>
          <w:numId w:val="10"/>
        </w:numPr>
        <w:spacing w:after="160" w:line="259" w:lineRule="auto"/>
        <w:rPr>
          <w:rFonts w:ascii="Arial" w:hAnsi="Arial" w:cs="Arial"/>
          <w:sz w:val="20"/>
          <w:szCs w:val="20"/>
        </w:rPr>
      </w:pPr>
      <w:r w:rsidRPr="00207134">
        <w:rPr>
          <w:rFonts w:ascii="Arial" w:hAnsi="Arial" w:cs="Arial"/>
          <w:sz w:val="20"/>
          <w:szCs w:val="20"/>
        </w:rPr>
        <w:t>Added a section to require that the vehicles issued exempt (EX) or Utah Highway Patrol (UHP) plates receive an emissions inspection (SB 80)</w:t>
      </w:r>
    </w:p>
    <w:p w:rsidR="00207134" w:rsidRPr="00207134" w:rsidRDefault="00207134" w:rsidP="00207134">
      <w:pPr>
        <w:pStyle w:val="ListParagraph"/>
        <w:numPr>
          <w:ilvl w:val="0"/>
          <w:numId w:val="10"/>
        </w:numPr>
        <w:spacing w:after="160" w:line="259" w:lineRule="auto"/>
        <w:rPr>
          <w:rFonts w:ascii="Arial" w:hAnsi="Arial" w:cs="Arial"/>
          <w:sz w:val="20"/>
          <w:szCs w:val="20"/>
        </w:rPr>
      </w:pPr>
      <w:r w:rsidRPr="00207134">
        <w:rPr>
          <w:rFonts w:ascii="Arial" w:hAnsi="Arial" w:cs="Arial"/>
          <w:sz w:val="20"/>
          <w:szCs w:val="20"/>
        </w:rPr>
        <w:t xml:space="preserve">Added an exemption for vehicles identified by the </w:t>
      </w:r>
      <w:r w:rsidR="000727F9">
        <w:rPr>
          <w:rFonts w:ascii="Arial" w:hAnsi="Arial" w:cs="Arial"/>
          <w:sz w:val="20"/>
          <w:szCs w:val="20"/>
        </w:rPr>
        <w:t>Environmental Protection Agency (</w:t>
      </w:r>
      <w:r w:rsidRPr="00207134">
        <w:rPr>
          <w:rFonts w:ascii="Arial" w:hAnsi="Arial" w:cs="Arial"/>
          <w:sz w:val="20"/>
          <w:szCs w:val="20"/>
        </w:rPr>
        <w:t>EPA</w:t>
      </w:r>
      <w:r w:rsidR="000727F9">
        <w:rPr>
          <w:rFonts w:ascii="Arial" w:hAnsi="Arial" w:cs="Arial"/>
          <w:sz w:val="20"/>
          <w:szCs w:val="20"/>
        </w:rPr>
        <w:t>)</w:t>
      </w:r>
      <w:r w:rsidRPr="00207134">
        <w:rPr>
          <w:rFonts w:ascii="Arial" w:hAnsi="Arial" w:cs="Arial"/>
          <w:sz w:val="20"/>
          <w:szCs w:val="20"/>
        </w:rPr>
        <w:t xml:space="preserve"> with On-Board Diagnostic readiness testability issues</w:t>
      </w:r>
    </w:p>
    <w:p w:rsidR="00207134" w:rsidRPr="00207134" w:rsidRDefault="00207134" w:rsidP="00207134">
      <w:pPr>
        <w:pStyle w:val="ListParagraph"/>
        <w:numPr>
          <w:ilvl w:val="0"/>
          <w:numId w:val="10"/>
        </w:numPr>
        <w:spacing w:after="160" w:line="259" w:lineRule="auto"/>
        <w:rPr>
          <w:rFonts w:ascii="Arial" w:hAnsi="Arial" w:cs="Arial"/>
          <w:sz w:val="20"/>
          <w:szCs w:val="20"/>
        </w:rPr>
      </w:pPr>
      <w:r w:rsidRPr="00207134">
        <w:rPr>
          <w:rFonts w:ascii="Arial" w:hAnsi="Arial" w:cs="Arial"/>
          <w:sz w:val="20"/>
          <w:szCs w:val="20"/>
        </w:rPr>
        <w:t>Added language to allow for diesel vehicles to be eligible for a waiver</w:t>
      </w:r>
    </w:p>
    <w:p w:rsidR="00207134" w:rsidRPr="00207134" w:rsidDel="005D2154" w:rsidRDefault="00207134" w:rsidP="00207134">
      <w:pPr>
        <w:pStyle w:val="ListParagraph"/>
        <w:numPr>
          <w:ilvl w:val="0"/>
          <w:numId w:val="10"/>
        </w:numPr>
        <w:spacing w:after="160" w:line="259" w:lineRule="auto"/>
        <w:rPr>
          <w:rFonts w:ascii="Arial" w:hAnsi="Arial" w:cs="Arial"/>
          <w:sz w:val="20"/>
          <w:szCs w:val="20"/>
        </w:rPr>
      </w:pPr>
      <w:r w:rsidRPr="00207134">
        <w:rPr>
          <w:rFonts w:ascii="Arial" w:hAnsi="Arial" w:cs="Arial"/>
          <w:sz w:val="20"/>
          <w:szCs w:val="20"/>
        </w:rPr>
        <w:t>General f</w:t>
      </w:r>
      <w:r w:rsidRPr="00207134" w:rsidDel="005D2154">
        <w:rPr>
          <w:rFonts w:ascii="Arial" w:hAnsi="Arial" w:cs="Arial"/>
          <w:sz w:val="20"/>
          <w:szCs w:val="20"/>
        </w:rPr>
        <w:t>ormatting:</w:t>
      </w:r>
    </w:p>
    <w:p w:rsidR="00207134" w:rsidRPr="00207134" w:rsidDel="005D2154" w:rsidRDefault="00207134" w:rsidP="00207134">
      <w:pPr>
        <w:pStyle w:val="ListParagraph"/>
        <w:numPr>
          <w:ilvl w:val="1"/>
          <w:numId w:val="10"/>
        </w:numPr>
        <w:spacing w:after="160" w:line="259" w:lineRule="auto"/>
        <w:rPr>
          <w:rFonts w:ascii="Arial" w:hAnsi="Arial" w:cs="Arial"/>
          <w:sz w:val="20"/>
          <w:szCs w:val="20"/>
        </w:rPr>
      </w:pPr>
      <w:r w:rsidRPr="00207134" w:rsidDel="005D2154">
        <w:rPr>
          <w:rFonts w:ascii="Arial" w:hAnsi="Arial" w:cs="Arial"/>
          <w:sz w:val="20"/>
          <w:szCs w:val="20"/>
        </w:rPr>
        <w:t>Added and removed definitions</w:t>
      </w:r>
    </w:p>
    <w:p w:rsidR="00207134" w:rsidRPr="00207134" w:rsidDel="005D2154" w:rsidRDefault="00207134" w:rsidP="00207134">
      <w:pPr>
        <w:pStyle w:val="ListParagraph"/>
        <w:numPr>
          <w:ilvl w:val="1"/>
          <w:numId w:val="10"/>
        </w:numPr>
        <w:spacing w:after="160" w:line="259" w:lineRule="auto"/>
        <w:rPr>
          <w:rFonts w:ascii="Arial" w:hAnsi="Arial" w:cs="Arial"/>
          <w:sz w:val="20"/>
          <w:szCs w:val="20"/>
        </w:rPr>
      </w:pPr>
      <w:r w:rsidRPr="00207134" w:rsidDel="005D2154">
        <w:rPr>
          <w:rFonts w:ascii="Arial" w:hAnsi="Arial" w:cs="Arial"/>
          <w:sz w:val="20"/>
          <w:szCs w:val="20"/>
        </w:rPr>
        <w:lastRenderedPageBreak/>
        <w:t xml:space="preserve">Moved several sections to more appropriate sections of the </w:t>
      </w:r>
      <w:r w:rsidRPr="00207134">
        <w:rPr>
          <w:rFonts w:ascii="Arial" w:hAnsi="Arial" w:cs="Arial"/>
          <w:sz w:val="20"/>
          <w:szCs w:val="20"/>
        </w:rPr>
        <w:t>o</w:t>
      </w:r>
      <w:r w:rsidRPr="00207134" w:rsidDel="005D2154">
        <w:rPr>
          <w:rFonts w:ascii="Arial" w:hAnsi="Arial" w:cs="Arial"/>
          <w:sz w:val="20"/>
          <w:szCs w:val="20"/>
        </w:rPr>
        <w:t xml:space="preserve">rdinance </w:t>
      </w:r>
      <w:r w:rsidRPr="00207134">
        <w:rPr>
          <w:rFonts w:ascii="Arial" w:hAnsi="Arial" w:cs="Arial"/>
          <w:sz w:val="20"/>
          <w:szCs w:val="20"/>
        </w:rPr>
        <w:t>and remove repetition</w:t>
      </w:r>
    </w:p>
    <w:p w:rsidR="00207134" w:rsidRPr="00207134" w:rsidDel="005D2154" w:rsidRDefault="00207134" w:rsidP="00207134">
      <w:pPr>
        <w:pStyle w:val="ListParagraph"/>
        <w:numPr>
          <w:ilvl w:val="1"/>
          <w:numId w:val="10"/>
        </w:numPr>
        <w:spacing w:after="160" w:line="259" w:lineRule="auto"/>
        <w:rPr>
          <w:rFonts w:ascii="Arial" w:hAnsi="Arial" w:cs="Arial"/>
          <w:sz w:val="20"/>
          <w:szCs w:val="20"/>
        </w:rPr>
      </w:pPr>
      <w:r w:rsidRPr="00207134" w:rsidDel="005D2154">
        <w:rPr>
          <w:rFonts w:ascii="Arial" w:hAnsi="Arial" w:cs="Arial"/>
          <w:sz w:val="20"/>
          <w:szCs w:val="20"/>
        </w:rPr>
        <w:t>Grammatical errors were fixed or reworded</w:t>
      </w:r>
    </w:p>
    <w:p w:rsidR="00207134" w:rsidRPr="00207134" w:rsidDel="005D2154" w:rsidRDefault="00207134" w:rsidP="00207134">
      <w:pPr>
        <w:pStyle w:val="ListParagraph"/>
        <w:numPr>
          <w:ilvl w:val="1"/>
          <w:numId w:val="10"/>
        </w:numPr>
        <w:spacing w:after="160" w:line="259" w:lineRule="auto"/>
        <w:rPr>
          <w:rFonts w:ascii="Arial" w:hAnsi="Arial" w:cs="Arial"/>
          <w:sz w:val="20"/>
          <w:szCs w:val="20"/>
        </w:rPr>
      </w:pPr>
      <w:r w:rsidRPr="00207134" w:rsidDel="005D2154">
        <w:rPr>
          <w:rFonts w:ascii="Arial" w:hAnsi="Arial" w:cs="Arial"/>
          <w:sz w:val="20"/>
          <w:szCs w:val="20"/>
        </w:rPr>
        <w:t>Removed sections of the ordinance that were outdated and no longer applicable</w:t>
      </w:r>
      <w:r w:rsidRPr="00207134">
        <w:rPr>
          <w:rFonts w:ascii="Arial" w:hAnsi="Arial" w:cs="Arial"/>
          <w:sz w:val="20"/>
          <w:szCs w:val="20"/>
        </w:rPr>
        <w:t xml:space="preserve"> due to technology changes</w:t>
      </w:r>
    </w:p>
    <w:p w:rsidR="00207134" w:rsidRPr="00207134" w:rsidRDefault="00207134" w:rsidP="00207134">
      <w:pPr>
        <w:pStyle w:val="ListParagraph"/>
        <w:numPr>
          <w:ilvl w:val="1"/>
          <w:numId w:val="10"/>
        </w:numPr>
        <w:spacing w:after="160" w:line="259" w:lineRule="auto"/>
        <w:rPr>
          <w:rFonts w:ascii="Arial" w:hAnsi="Arial" w:cs="Arial"/>
          <w:sz w:val="20"/>
          <w:szCs w:val="20"/>
        </w:rPr>
      </w:pPr>
      <w:r w:rsidRPr="00207134">
        <w:rPr>
          <w:rFonts w:ascii="Arial" w:hAnsi="Arial" w:cs="Arial"/>
          <w:sz w:val="20"/>
          <w:szCs w:val="20"/>
        </w:rPr>
        <w:t>Changed “tampering i</w:t>
      </w:r>
      <w:r w:rsidRPr="00207134" w:rsidDel="005D2154">
        <w:rPr>
          <w:rFonts w:ascii="Arial" w:hAnsi="Arial" w:cs="Arial"/>
          <w:sz w:val="20"/>
          <w:szCs w:val="20"/>
        </w:rPr>
        <w:t>nspection</w:t>
      </w:r>
      <w:r w:rsidRPr="00207134">
        <w:rPr>
          <w:rFonts w:ascii="Arial" w:hAnsi="Arial" w:cs="Arial"/>
          <w:sz w:val="20"/>
          <w:szCs w:val="20"/>
        </w:rPr>
        <w:t>” to “visual inspection”</w:t>
      </w:r>
    </w:p>
    <w:p w:rsidR="000727F9" w:rsidRDefault="000727F9" w:rsidP="001F68AE">
      <w:pPr>
        <w:rPr>
          <w:rFonts w:cs="Arial"/>
          <w:sz w:val="20"/>
          <w:szCs w:val="20"/>
        </w:rPr>
      </w:pPr>
      <w:r>
        <w:rPr>
          <w:rFonts w:cs="Arial"/>
          <w:sz w:val="20"/>
          <w:szCs w:val="20"/>
        </w:rPr>
        <w:t>Mr. Hatch clarified the section regarding vehicles issued exempt or Utah Highway Patrol plates.  A new state law allows those vehicles to register only one time during their time of service. This caused confusion as to whether those vehicles were still required to have annual emission testing. The ordinance clarifies this issue to state that while registration is only required once in the vehicles time of service annual emissions test are still required.</w:t>
      </w:r>
    </w:p>
    <w:p w:rsidR="000727F9" w:rsidRDefault="000727F9" w:rsidP="001F68AE">
      <w:pPr>
        <w:rPr>
          <w:rFonts w:cs="Arial"/>
          <w:sz w:val="20"/>
          <w:szCs w:val="20"/>
        </w:rPr>
      </w:pPr>
      <w:r>
        <w:rPr>
          <w:rFonts w:cs="Arial"/>
          <w:sz w:val="20"/>
          <w:szCs w:val="20"/>
        </w:rPr>
        <w:t xml:space="preserve">  </w:t>
      </w:r>
    </w:p>
    <w:p w:rsidR="007D5A16" w:rsidRDefault="00207134" w:rsidP="001F68AE">
      <w:pPr>
        <w:rPr>
          <w:rFonts w:cs="Arial"/>
          <w:sz w:val="20"/>
          <w:szCs w:val="20"/>
        </w:rPr>
      </w:pPr>
      <w:r>
        <w:rPr>
          <w:rFonts w:cs="Arial"/>
          <w:sz w:val="20"/>
          <w:szCs w:val="20"/>
        </w:rPr>
        <w:t xml:space="preserve">Mayor Lewis </w:t>
      </w:r>
      <w:r w:rsidR="006E53D5">
        <w:rPr>
          <w:rFonts w:cs="Arial"/>
          <w:sz w:val="20"/>
          <w:szCs w:val="20"/>
        </w:rPr>
        <w:t xml:space="preserve">asked </w:t>
      </w:r>
      <w:r>
        <w:rPr>
          <w:rFonts w:cs="Arial"/>
          <w:sz w:val="20"/>
          <w:szCs w:val="20"/>
        </w:rPr>
        <w:t xml:space="preserve">how many vehicles are the issued exempt or Utah Highway Patrol plates in Davis County.  Ms. Blackham reported there are approximately 3,000 vehicles that would fall into that section.  </w:t>
      </w:r>
    </w:p>
    <w:p w:rsidR="000727F9" w:rsidRDefault="000727F9" w:rsidP="001F68AE">
      <w:pPr>
        <w:rPr>
          <w:rFonts w:cs="Arial"/>
          <w:sz w:val="20"/>
          <w:szCs w:val="20"/>
        </w:rPr>
      </w:pPr>
    </w:p>
    <w:p w:rsidR="000727F9" w:rsidRDefault="000727F9" w:rsidP="001F68AE">
      <w:pPr>
        <w:rPr>
          <w:rFonts w:cs="Arial"/>
          <w:sz w:val="20"/>
          <w:szCs w:val="20"/>
        </w:rPr>
      </w:pPr>
      <w:r>
        <w:rPr>
          <w:rFonts w:cs="Arial"/>
          <w:sz w:val="20"/>
          <w:szCs w:val="20"/>
        </w:rPr>
        <w:t>Mr. Cook asked if the EPA was comfortable with exempt vehicles only being registered one time. Ms. Blackham said that if the vehicles undergo annual emission testing it meets EPA requirements.</w:t>
      </w:r>
    </w:p>
    <w:p w:rsidR="004B2437" w:rsidRPr="00440780" w:rsidRDefault="000727F9" w:rsidP="004B2437">
      <w:pPr>
        <w:rPr>
          <w:rFonts w:cs="Arial"/>
          <w:sz w:val="20"/>
          <w:szCs w:val="20"/>
        </w:rPr>
      </w:pPr>
      <w:r>
        <w:rPr>
          <w:rFonts w:cs="Arial"/>
          <w:i/>
          <w:sz w:val="20"/>
          <w:szCs w:val="20"/>
        </w:rPr>
        <w:t xml:space="preserve">Mr. Wood motioned to recommend the revised I/M Ordinance to the County Commission for approval.  Dr. Gary Alexander </w:t>
      </w:r>
      <w:r w:rsidR="004B2437">
        <w:rPr>
          <w:rFonts w:cs="Arial"/>
          <w:i/>
          <w:sz w:val="20"/>
          <w:szCs w:val="20"/>
        </w:rPr>
        <w:t xml:space="preserve">seconded. </w:t>
      </w:r>
      <w:r w:rsidR="004B2437" w:rsidRPr="00440780">
        <w:rPr>
          <w:rFonts w:cs="Arial"/>
          <w:i/>
          <w:sz w:val="20"/>
          <w:szCs w:val="20"/>
        </w:rPr>
        <w:t>The vote was unanimous</w:t>
      </w:r>
      <w:r w:rsidR="004B2437" w:rsidRPr="00440780">
        <w:rPr>
          <w:rFonts w:cs="Arial"/>
          <w:sz w:val="20"/>
          <w:szCs w:val="20"/>
        </w:rPr>
        <w:t>.</w:t>
      </w:r>
    </w:p>
    <w:p w:rsidR="000727F9" w:rsidRPr="004B2437" w:rsidRDefault="000727F9" w:rsidP="001F68AE">
      <w:pPr>
        <w:rPr>
          <w:rFonts w:cs="Arial"/>
          <w:sz w:val="20"/>
          <w:szCs w:val="20"/>
        </w:rPr>
      </w:pPr>
    </w:p>
    <w:p w:rsidR="007D5A16" w:rsidRPr="004B2437" w:rsidRDefault="004B2437" w:rsidP="001F68AE">
      <w:pPr>
        <w:rPr>
          <w:rFonts w:cs="Arial"/>
          <w:b/>
          <w:sz w:val="20"/>
          <w:szCs w:val="20"/>
        </w:rPr>
      </w:pPr>
      <w:r w:rsidRPr="004B2437">
        <w:rPr>
          <w:rFonts w:cs="Arial"/>
          <w:b/>
          <w:sz w:val="20"/>
          <w:szCs w:val="20"/>
        </w:rPr>
        <w:t>Annual Division Reports (Information)</w:t>
      </w:r>
    </w:p>
    <w:p w:rsidR="001F68AE" w:rsidRPr="004B2437" w:rsidRDefault="004B2437" w:rsidP="001554F4">
      <w:pPr>
        <w:rPr>
          <w:rFonts w:cs="Arial"/>
          <w:sz w:val="20"/>
          <w:szCs w:val="20"/>
          <w:u w:val="single"/>
        </w:rPr>
      </w:pPr>
      <w:r w:rsidRPr="004B2437">
        <w:rPr>
          <w:rFonts w:cs="Arial"/>
          <w:sz w:val="20"/>
          <w:szCs w:val="20"/>
          <w:u w:val="single"/>
        </w:rPr>
        <w:t>Environmental Health</w:t>
      </w:r>
    </w:p>
    <w:p w:rsidR="004B2437" w:rsidRDefault="00FD63BD" w:rsidP="001554F4">
      <w:pPr>
        <w:rPr>
          <w:sz w:val="20"/>
          <w:szCs w:val="20"/>
        </w:rPr>
      </w:pPr>
      <w:r>
        <w:rPr>
          <w:sz w:val="20"/>
          <w:szCs w:val="20"/>
        </w:rPr>
        <w:t xml:space="preserve">Ms. Blackham presented the Board with Environmental Health Services 2017 Annual report each Board member received a hard copy.  </w:t>
      </w:r>
    </w:p>
    <w:p w:rsidR="00312356" w:rsidRDefault="00312356" w:rsidP="001554F4">
      <w:pPr>
        <w:rPr>
          <w:sz w:val="20"/>
          <w:szCs w:val="20"/>
        </w:rPr>
      </w:pPr>
    </w:p>
    <w:p w:rsidR="00312356" w:rsidRDefault="00312356" w:rsidP="001554F4">
      <w:pPr>
        <w:rPr>
          <w:sz w:val="20"/>
          <w:szCs w:val="20"/>
        </w:rPr>
      </w:pPr>
      <w:r>
        <w:rPr>
          <w:sz w:val="20"/>
          <w:szCs w:val="20"/>
        </w:rPr>
        <w:t xml:space="preserve">Mr. Wood asked if the emissions undercover audit vehicles cover is ever </w:t>
      </w:r>
      <w:r w:rsidR="006E53D5">
        <w:rPr>
          <w:sz w:val="20"/>
          <w:szCs w:val="20"/>
        </w:rPr>
        <w:t>compromised s</w:t>
      </w:r>
      <w:r>
        <w:rPr>
          <w:sz w:val="20"/>
          <w:szCs w:val="20"/>
        </w:rPr>
        <w:t>o station</w:t>
      </w:r>
      <w:r w:rsidR="006E53D5">
        <w:rPr>
          <w:sz w:val="20"/>
          <w:szCs w:val="20"/>
        </w:rPr>
        <w:t xml:space="preserve"> technicians </w:t>
      </w:r>
      <w:r>
        <w:rPr>
          <w:sz w:val="20"/>
          <w:szCs w:val="20"/>
        </w:rPr>
        <w:t xml:space="preserve">recognize it when </w:t>
      </w:r>
      <w:r w:rsidR="006E53D5">
        <w:rPr>
          <w:sz w:val="20"/>
          <w:szCs w:val="20"/>
        </w:rPr>
        <w:t>they</w:t>
      </w:r>
      <w:r>
        <w:rPr>
          <w:sz w:val="20"/>
          <w:szCs w:val="20"/>
        </w:rPr>
        <w:t xml:space="preserve"> arrive.  Ms. Blackham reported the vehicles are rotated annually to avoid this situation but even with this protocol </w:t>
      </w:r>
      <w:r w:rsidR="006E53D5">
        <w:rPr>
          <w:sz w:val="20"/>
          <w:szCs w:val="20"/>
        </w:rPr>
        <w:t xml:space="preserve">in place </w:t>
      </w:r>
      <w:r>
        <w:rPr>
          <w:sz w:val="20"/>
          <w:szCs w:val="20"/>
        </w:rPr>
        <w:t xml:space="preserve">some of the </w:t>
      </w:r>
      <w:r w:rsidR="006E53D5">
        <w:rPr>
          <w:sz w:val="20"/>
          <w:szCs w:val="20"/>
        </w:rPr>
        <w:t xml:space="preserve">vehicles </w:t>
      </w:r>
      <w:r>
        <w:rPr>
          <w:sz w:val="20"/>
          <w:szCs w:val="20"/>
        </w:rPr>
        <w:t xml:space="preserve">have been identified and technicians may contact others in the field.  </w:t>
      </w:r>
    </w:p>
    <w:p w:rsidR="00312356" w:rsidRDefault="00312356" w:rsidP="001554F4">
      <w:pPr>
        <w:rPr>
          <w:sz w:val="20"/>
          <w:szCs w:val="20"/>
        </w:rPr>
      </w:pPr>
    </w:p>
    <w:p w:rsidR="00312356" w:rsidRDefault="00312356" w:rsidP="001554F4">
      <w:pPr>
        <w:rPr>
          <w:sz w:val="20"/>
          <w:szCs w:val="20"/>
        </w:rPr>
      </w:pPr>
      <w:r>
        <w:rPr>
          <w:sz w:val="20"/>
          <w:szCs w:val="20"/>
        </w:rPr>
        <w:t>Commissioner Kamalu asked what is emitting radon into homes.  Ms. Blackham reported that radon is naturally occurring in the soil and may enter a home through cracks in the foundation. Remediation can be done to reduce radon from entering a home.  The Department is working on mapping areas where radon is more prevalent in an effort to provide developers or home owner</w:t>
      </w:r>
      <w:r w:rsidR="00AF4118">
        <w:rPr>
          <w:sz w:val="20"/>
          <w:szCs w:val="20"/>
        </w:rPr>
        <w:t>’</w:t>
      </w:r>
      <w:r>
        <w:rPr>
          <w:sz w:val="20"/>
          <w:szCs w:val="20"/>
        </w:rPr>
        <w:t xml:space="preserve">s information </w:t>
      </w:r>
      <w:r w:rsidR="00AF4118">
        <w:rPr>
          <w:sz w:val="20"/>
          <w:szCs w:val="20"/>
        </w:rPr>
        <w:t>that will aid them to b</w:t>
      </w:r>
      <w:r>
        <w:rPr>
          <w:sz w:val="20"/>
          <w:szCs w:val="20"/>
        </w:rPr>
        <w:t xml:space="preserve">uild radon </w:t>
      </w:r>
      <w:r w:rsidR="00AF4118">
        <w:rPr>
          <w:sz w:val="20"/>
          <w:szCs w:val="20"/>
        </w:rPr>
        <w:t xml:space="preserve">resistant housing or upgrade current homes as needed.  </w:t>
      </w:r>
    </w:p>
    <w:p w:rsidR="00FD63BD" w:rsidRDefault="00FD63BD" w:rsidP="001554F4">
      <w:pPr>
        <w:rPr>
          <w:rFonts w:cs="Arial"/>
          <w:b/>
          <w:sz w:val="20"/>
          <w:szCs w:val="20"/>
        </w:rPr>
      </w:pPr>
    </w:p>
    <w:p w:rsidR="004B2437" w:rsidRPr="004B2437" w:rsidRDefault="004B2437" w:rsidP="001554F4">
      <w:pPr>
        <w:rPr>
          <w:rFonts w:cs="Arial"/>
          <w:sz w:val="20"/>
          <w:szCs w:val="20"/>
          <w:u w:val="single"/>
        </w:rPr>
      </w:pPr>
      <w:r w:rsidRPr="004B2437">
        <w:rPr>
          <w:rFonts w:cs="Arial"/>
          <w:sz w:val="20"/>
          <w:szCs w:val="20"/>
          <w:u w:val="single"/>
        </w:rPr>
        <w:t>Community Health</w:t>
      </w:r>
    </w:p>
    <w:p w:rsidR="00FD63BD" w:rsidRDefault="00FD63BD" w:rsidP="00FD63BD">
      <w:pPr>
        <w:rPr>
          <w:sz w:val="20"/>
          <w:szCs w:val="20"/>
        </w:rPr>
      </w:pPr>
      <w:r>
        <w:rPr>
          <w:sz w:val="20"/>
          <w:szCs w:val="20"/>
        </w:rPr>
        <w:t xml:space="preserve">Ms. Melton Sales presented the Board with Community Health Services 2018 Annual report each Board member received a hard copy.  </w:t>
      </w:r>
    </w:p>
    <w:p w:rsidR="00AF4118" w:rsidRDefault="00AF4118" w:rsidP="00FD63BD">
      <w:pPr>
        <w:rPr>
          <w:sz w:val="20"/>
          <w:szCs w:val="20"/>
        </w:rPr>
      </w:pPr>
    </w:p>
    <w:p w:rsidR="00AF4118" w:rsidRDefault="00AF4118" w:rsidP="00FD63BD">
      <w:pPr>
        <w:rPr>
          <w:sz w:val="20"/>
          <w:szCs w:val="20"/>
        </w:rPr>
      </w:pPr>
      <w:r>
        <w:rPr>
          <w:sz w:val="20"/>
          <w:szCs w:val="20"/>
        </w:rPr>
        <w:t>Commissioner Kamalu asked if there is a correlation between income and obesity rates.  Ms. Isa Perry reported that there is a correlation between lower income individuals experiencing higher obesity rates.  Mr. Wood commented that those with a higher income can afford to eat health</w:t>
      </w:r>
      <w:r w:rsidR="0089608C">
        <w:rPr>
          <w:sz w:val="20"/>
          <w:szCs w:val="20"/>
        </w:rPr>
        <w:t>ier</w:t>
      </w:r>
      <w:r>
        <w:rPr>
          <w:sz w:val="20"/>
          <w:szCs w:val="20"/>
        </w:rPr>
        <w:t xml:space="preserve"> foods.  </w:t>
      </w:r>
    </w:p>
    <w:p w:rsidR="00AF4118" w:rsidRDefault="00AF4118" w:rsidP="00FD63BD">
      <w:pPr>
        <w:rPr>
          <w:sz w:val="20"/>
          <w:szCs w:val="20"/>
        </w:rPr>
      </w:pPr>
    </w:p>
    <w:p w:rsidR="004B2437" w:rsidRDefault="004B2437" w:rsidP="001554F4">
      <w:pPr>
        <w:rPr>
          <w:rFonts w:cs="Arial"/>
          <w:sz w:val="20"/>
          <w:szCs w:val="20"/>
        </w:rPr>
      </w:pPr>
      <w:r>
        <w:rPr>
          <w:rFonts w:cs="Arial"/>
          <w:sz w:val="20"/>
          <w:szCs w:val="20"/>
          <w:u w:val="single"/>
        </w:rPr>
        <w:t>Family Health &amp; Disease Control</w:t>
      </w:r>
    </w:p>
    <w:p w:rsidR="00FD63BD" w:rsidRDefault="00FD63BD" w:rsidP="00FD63BD">
      <w:pPr>
        <w:rPr>
          <w:sz w:val="20"/>
          <w:szCs w:val="20"/>
        </w:rPr>
      </w:pPr>
      <w:r>
        <w:rPr>
          <w:sz w:val="20"/>
          <w:szCs w:val="20"/>
        </w:rPr>
        <w:t xml:space="preserve">Ms. Wendy Garcia presented the Board with Family Health &amp; Disease Control Services 2018 Annual report as wells as the Annual Communicable Disease report, each Board member received a hard copy.  </w:t>
      </w:r>
    </w:p>
    <w:p w:rsidR="004B2437" w:rsidRDefault="004B2437" w:rsidP="001554F4">
      <w:pPr>
        <w:rPr>
          <w:rFonts w:cs="Arial"/>
          <w:sz w:val="20"/>
          <w:szCs w:val="20"/>
        </w:rPr>
      </w:pPr>
    </w:p>
    <w:p w:rsidR="00AF4118" w:rsidRDefault="00AF4118" w:rsidP="001554F4">
      <w:pPr>
        <w:rPr>
          <w:rFonts w:cs="Arial"/>
          <w:sz w:val="20"/>
          <w:szCs w:val="20"/>
        </w:rPr>
      </w:pPr>
      <w:r>
        <w:rPr>
          <w:rFonts w:cs="Arial"/>
          <w:sz w:val="20"/>
          <w:szCs w:val="20"/>
        </w:rPr>
        <w:t xml:space="preserve">Commissioner Kamalu asked if individuals receive materials regarding Purple Crying in the hospital. Ms. Garcia reported that hospitals are phase </w:t>
      </w:r>
      <w:proofErr w:type="gramStart"/>
      <w:r>
        <w:rPr>
          <w:rFonts w:cs="Arial"/>
          <w:sz w:val="20"/>
          <w:szCs w:val="20"/>
        </w:rPr>
        <w:t>I</w:t>
      </w:r>
      <w:proofErr w:type="gramEnd"/>
      <w:r>
        <w:rPr>
          <w:rFonts w:cs="Arial"/>
          <w:sz w:val="20"/>
          <w:szCs w:val="20"/>
        </w:rPr>
        <w:t xml:space="preserve"> of the Purple Crying campaign where individuals </w:t>
      </w:r>
      <w:r w:rsidR="0089608C">
        <w:rPr>
          <w:rFonts w:cs="Arial"/>
          <w:sz w:val="20"/>
          <w:szCs w:val="20"/>
        </w:rPr>
        <w:t xml:space="preserve">are given </w:t>
      </w:r>
      <w:r>
        <w:rPr>
          <w:rFonts w:cs="Arial"/>
          <w:sz w:val="20"/>
          <w:szCs w:val="20"/>
        </w:rPr>
        <w:t>informational materials. The Department is phase II where nurses check in with the individuals ensure they have th</w:t>
      </w:r>
      <w:r w:rsidR="00B52960">
        <w:rPr>
          <w:rFonts w:cs="Arial"/>
          <w:sz w:val="20"/>
          <w:szCs w:val="20"/>
        </w:rPr>
        <w:t>e</w:t>
      </w:r>
      <w:r>
        <w:rPr>
          <w:rFonts w:cs="Arial"/>
          <w:sz w:val="20"/>
          <w:szCs w:val="20"/>
        </w:rPr>
        <w:t xml:space="preserve"> information they need and provide additional education if needed. </w:t>
      </w:r>
    </w:p>
    <w:p w:rsidR="00B6638E" w:rsidRDefault="00B6638E" w:rsidP="001554F4">
      <w:pPr>
        <w:rPr>
          <w:rFonts w:cs="Arial"/>
          <w:sz w:val="20"/>
          <w:szCs w:val="20"/>
        </w:rPr>
      </w:pPr>
    </w:p>
    <w:p w:rsidR="00B6638E" w:rsidRDefault="00B6638E" w:rsidP="001554F4">
      <w:pPr>
        <w:rPr>
          <w:rFonts w:cs="Arial"/>
          <w:sz w:val="20"/>
          <w:szCs w:val="20"/>
        </w:rPr>
      </w:pPr>
      <w:r>
        <w:rPr>
          <w:rFonts w:cs="Arial"/>
          <w:sz w:val="20"/>
          <w:szCs w:val="20"/>
        </w:rPr>
        <w:lastRenderedPageBreak/>
        <w:t xml:space="preserve">Ms. Garcia thanked Mr. Wood and Lakeview Hospital for sponsoring the first Annual Breast Feeding Conference.  </w:t>
      </w:r>
    </w:p>
    <w:p w:rsidR="00B6638E" w:rsidRDefault="00B6638E" w:rsidP="001554F4">
      <w:pPr>
        <w:rPr>
          <w:rFonts w:cs="Arial"/>
          <w:sz w:val="20"/>
          <w:szCs w:val="20"/>
        </w:rPr>
      </w:pPr>
    </w:p>
    <w:p w:rsidR="00B6638E" w:rsidRDefault="00B6638E" w:rsidP="001554F4">
      <w:pPr>
        <w:rPr>
          <w:rFonts w:cs="Arial"/>
          <w:sz w:val="20"/>
          <w:szCs w:val="20"/>
        </w:rPr>
      </w:pPr>
      <w:r>
        <w:rPr>
          <w:rFonts w:cs="Arial"/>
          <w:sz w:val="20"/>
          <w:szCs w:val="20"/>
        </w:rPr>
        <w:t xml:space="preserve">Commissioner Kamalu asked why the Women’s Infant and Children (WIC) program participation numbers were going down.  Ms. Garcia reported that there is not a </w:t>
      </w:r>
      <w:r w:rsidR="0089608C">
        <w:rPr>
          <w:rFonts w:cs="Arial"/>
          <w:sz w:val="20"/>
          <w:szCs w:val="20"/>
        </w:rPr>
        <w:t xml:space="preserve">single identified explanation </w:t>
      </w:r>
      <w:r>
        <w:rPr>
          <w:rFonts w:cs="Arial"/>
          <w:sz w:val="20"/>
          <w:szCs w:val="20"/>
        </w:rPr>
        <w:t xml:space="preserve">as to why numbers are reducing. However, some individuals are unaware you can receive WIC funds and food stamps simultaneously.  </w:t>
      </w:r>
      <w:r w:rsidR="001D7177">
        <w:rPr>
          <w:rFonts w:cs="Arial"/>
          <w:sz w:val="20"/>
          <w:szCs w:val="20"/>
        </w:rPr>
        <w:t xml:space="preserve">Efforts are being made to educate those that are eligible to participate. </w:t>
      </w:r>
      <w:r>
        <w:rPr>
          <w:rFonts w:cs="Arial"/>
          <w:sz w:val="20"/>
          <w:szCs w:val="20"/>
        </w:rPr>
        <w:t xml:space="preserve">Also, in the past there </w:t>
      </w:r>
      <w:r w:rsidR="001D7177">
        <w:rPr>
          <w:rFonts w:cs="Arial"/>
          <w:sz w:val="20"/>
          <w:szCs w:val="20"/>
        </w:rPr>
        <w:t xml:space="preserve">could be </w:t>
      </w:r>
      <w:r w:rsidR="0089608C">
        <w:rPr>
          <w:rFonts w:cs="Arial"/>
          <w:sz w:val="20"/>
          <w:szCs w:val="20"/>
        </w:rPr>
        <w:t xml:space="preserve">a </w:t>
      </w:r>
      <w:r w:rsidR="001D7177">
        <w:rPr>
          <w:rFonts w:cs="Arial"/>
          <w:sz w:val="20"/>
          <w:szCs w:val="20"/>
        </w:rPr>
        <w:t xml:space="preserve">negative </w:t>
      </w:r>
      <w:r>
        <w:rPr>
          <w:rFonts w:cs="Arial"/>
          <w:sz w:val="20"/>
          <w:szCs w:val="20"/>
        </w:rPr>
        <w:t xml:space="preserve">stigma </w:t>
      </w:r>
      <w:r w:rsidR="0089608C">
        <w:rPr>
          <w:rFonts w:cs="Arial"/>
          <w:sz w:val="20"/>
          <w:szCs w:val="20"/>
        </w:rPr>
        <w:t xml:space="preserve">attached </w:t>
      </w:r>
      <w:r>
        <w:rPr>
          <w:rFonts w:cs="Arial"/>
          <w:sz w:val="20"/>
          <w:szCs w:val="20"/>
        </w:rPr>
        <w:t xml:space="preserve">to utilizing the program but the new processes and use of electronic debit cards is much more discreet and convenient to use.  </w:t>
      </w:r>
    </w:p>
    <w:p w:rsidR="001D7177" w:rsidRDefault="001D7177" w:rsidP="001554F4">
      <w:pPr>
        <w:rPr>
          <w:rFonts w:cs="Arial"/>
          <w:sz w:val="20"/>
          <w:szCs w:val="20"/>
        </w:rPr>
      </w:pPr>
    </w:p>
    <w:p w:rsidR="0089608C" w:rsidRDefault="001D7177" w:rsidP="001554F4">
      <w:pPr>
        <w:rPr>
          <w:rFonts w:cs="Arial"/>
          <w:sz w:val="20"/>
          <w:szCs w:val="20"/>
        </w:rPr>
      </w:pPr>
      <w:r>
        <w:rPr>
          <w:rFonts w:cs="Arial"/>
          <w:sz w:val="20"/>
          <w:szCs w:val="20"/>
        </w:rPr>
        <w:t>Mr. Hatch added that this a worrisome trend.  There are a combination of issues affecting lower numbers such as the economy and program requirements that may keep and individual from applying.  The concern is that as participation numbers go down program</w:t>
      </w:r>
      <w:r w:rsidR="0089608C">
        <w:rPr>
          <w:rFonts w:cs="Arial"/>
          <w:sz w:val="20"/>
          <w:szCs w:val="20"/>
        </w:rPr>
        <w:t xml:space="preserve"> funding will also be reduced.  This reduced funding would restrict the number of people we could provide assistance to in the event of an economic downturn.</w:t>
      </w:r>
    </w:p>
    <w:p w:rsidR="00AF4118" w:rsidRDefault="00AF4118" w:rsidP="001554F4">
      <w:pPr>
        <w:rPr>
          <w:rFonts w:cs="Arial"/>
          <w:sz w:val="20"/>
          <w:szCs w:val="20"/>
        </w:rPr>
      </w:pPr>
    </w:p>
    <w:p w:rsidR="004B2437" w:rsidRPr="004B2437" w:rsidRDefault="004B2437" w:rsidP="001554F4">
      <w:pPr>
        <w:rPr>
          <w:rFonts w:cs="Arial"/>
          <w:sz w:val="20"/>
          <w:szCs w:val="20"/>
        </w:rPr>
      </w:pPr>
      <w:r>
        <w:rPr>
          <w:rFonts w:cs="Arial"/>
          <w:sz w:val="20"/>
          <w:szCs w:val="20"/>
          <w:u w:val="single"/>
        </w:rPr>
        <w:t>Senior Services</w:t>
      </w:r>
    </w:p>
    <w:p w:rsidR="00FD63BD" w:rsidRDefault="00FD63BD" w:rsidP="00FD63BD">
      <w:pPr>
        <w:rPr>
          <w:sz w:val="20"/>
          <w:szCs w:val="20"/>
        </w:rPr>
      </w:pPr>
      <w:r>
        <w:rPr>
          <w:sz w:val="20"/>
          <w:szCs w:val="20"/>
        </w:rPr>
        <w:t xml:space="preserve">Ms. Kristy Cottrell presented the Board with the Senior Services Division 2017 Annual report each Board member received a hard copy.  </w:t>
      </w:r>
    </w:p>
    <w:p w:rsidR="004B2437" w:rsidRDefault="004B2437" w:rsidP="001554F4">
      <w:pPr>
        <w:rPr>
          <w:rFonts w:cs="Arial"/>
          <w:b/>
          <w:sz w:val="20"/>
          <w:szCs w:val="20"/>
        </w:rPr>
      </w:pPr>
    </w:p>
    <w:p w:rsidR="00E02ED5" w:rsidRPr="00E02ED5" w:rsidRDefault="00E02ED5" w:rsidP="001554F4">
      <w:pPr>
        <w:rPr>
          <w:rFonts w:cs="Arial"/>
          <w:sz w:val="20"/>
          <w:szCs w:val="20"/>
        </w:rPr>
      </w:pPr>
      <w:r>
        <w:rPr>
          <w:rFonts w:cs="Arial"/>
          <w:sz w:val="20"/>
          <w:szCs w:val="20"/>
        </w:rPr>
        <w:t xml:space="preserve">Mr. Cook asked who the long term care ombudsman is and </w:t>
      </w:r>
      <w:r w:rsidR="00970E12">
        <w:rPr>
          <w:rFonts w:cs="Arial"/>
          <w:sz w:val="20"/>
          <w:szCs w:val="20"/>
        </w:rPr>
        <w:t xml:space="preserve">how would an individual contact them.  </w:t>
      </w:r>
      <w:r>
        <w:rPr>
          <w:rFonts w:cs="Arial"/>
          <w:sz w:val="20"/>
          <w:szCs w:val="20"/>
        </w:rPr>
        <w:t xml:space="preserve">Ms. Cottrell reported that Debbie Miller is the Department’s </w:t>
      </w:r>
      <w:r w:rsidR="00970E12">
        <w:rPr>
          <w:rFonts w:cs="Arial"/>
          <w:sz w:val="20"/>
          <w:szCs w:val="20"/>
        </w:rPr>
        <w:t>l</w:t>
      </w:r>
      <w:r>
        <w:rPr>
          <w:rFonts w:cs="Arial"/>
          <w:sz w:val="20"/>
          <w:szCs w:val="20"/>
        </w:rPr>
        <w:t xml:space="preserve">ong </w:t>
      </w:r>
      <w:r w:rsidR="00970E12">
        <w:rPr>
          <w:rFonts w:cs="Arial"/>
          <w:sz w:val="20"/>
          <w:szCs w:val="20"/>
        </w:rPr>
        <w:t>t</w:t>
      </w:r>
      <w:r>
        <w:rPr>
          <w:rFonts w:cs="Arial"/>
          <w:sz w:val="20"/>
          <w:szCs w:val="20"/>
        </w:rPr>
        <w:t xml:space="preserve">erm </w:t>
      </w:r>
      <w:r w:rsidR="00970E12">
        <w:rPr>
          <w:rFonts w:cs="Arial"/>
          <w:sz w:val="20"/>
          <w:szCs w:val="20"/>
        </w:rPr>
        <w:t>c</w:t>
      </w:r>
      <w:r>
        <w:rPr>
          <w:rFonts w:cs="Arial"/>
          <w:sz w:val="20"/>
          <w:szCs w:val="20"/>
        </w:rPr>
        <w:t xml:space="preserve">are </w:t>
      </w:r>
      <w:r w:rsidR="00970E12">
        <w:rPr>
          <w:rFonts w:cs="Arial"/>
          <w:sz w:val="20"/>
          <w:szCs w:val="20"/>
        </w:rPr>
        <w:t>o</w:t>
      </w:r>
      <w:r>
        <w:rPr>
          <w:rFonts w:cs="Arial"/>
          <w:sz w:val="20"/>
          <w:szCs w:val="20"/>
        </w:rPr>
        <w:t xml:space="preserve">mbudsman. There are signs in all of the facilities with her name and contact information listed on them.  </w:t>
      </w:r>
    </w:p>
    <w:p w:rsidR="00B6638E" w:rsidRDefault="00B6638E" w:rsidP="001554F4">
      <w:pPr>
        <w:rPr>
          <w:rFonts w:cs="Arial"/>
          <w:b/>
          <w:sz w:val="20"/>
          <w:szCs w:val="20"/>
        </w:rPr>
      </w:pPr>
    </w:p>
    <w:p w:rsidR="003A4124" w:rsidRPr="004F67BC" w:rsidRDefault="003A4124" w:rsidP="00FF3998">
      <w:pPr>
        <w:rPr>
          <w:rFonts w:cs="Arial"/>
          <w:b/>
          <w:sz w:val="20"/>
          <w:szCs w:val="20"/>
        </w:rPr>
      </w:pPr>
      <w:r w:rsidRPr="004F67BC">
        <w:rPr>
          <w:rFonts w:cs="Arial"/>
          <w:b/>
          <w:sz w:val="20"/>
          <w:szCs w:val="20"/>
        </w:rPr>
        <w:t>Budget Report (Information)</w:t>
      </w:r>
    </w:p>
    <w:p w:rsidR="00205A07" w:rsidRPr="004F67BC" w:rsidRDefault="00205A07" w:rsidP="003A4124">
      <w:pPr>
        <w:pStyle w:val="PlainText"/>
        <w:rPr>
          <w:rFonts w:ascii="Arial" w:hAnsi="Arial" w:cs="Arial"/>
          <w:sz w:val="20"/>
          <w:szCs w:val="20"/>
        </w:rPr>
      </w:pPr>
      <w:r w:rsidRPr="004F67BC">
        <w:rPr>
          <w:rFonts w:ascii="Arial" w:hAnsi="Arial" w:cs="Arial"/>
          <w:sz w:val="20"/>
          <w:szCs w:val="20"/>
        </w:rPr>
        <w:t>M</w:t>
      </w:r>
      <w:r w:rsidR="00BD17F8" w:rsidRPr="004F67BC">
        <w:rPr>
          <w:rFonts w:ascii="Arial" w:hAnsi="Arial" w:cs="Arial"/>
          <w:sz w:val="20"/>
          <w:szCs w:val="20"/>
        </w:rPr>
        <w:t>s</w:t>
      </w:r>
      <w:r w:rsidR="00BD1114" w:rsidRPr="004F67BC">
        <w:rPr>
          <w:rFonts w:ascii="Arial" w:hAnsi="Arial" w:cs="Arial"/>
          <w:sz w:val="20"/>
          <w:szCs w:val="20"/>
        </w:rPr>
        <w:t>.</w:t>
      </w:r>
      <w:r w:rsidR="00BD17F8" w:rsidRPr="004F67BC">
        <w:rPr>
          <w:rFonts w:ascii="Arial" w:hAnsi="Arial" w:cs="Arial"/>
          <w:sz w:val="20"/>
          <w:szCs w:val="20"/>
        </w:rPr>
        <w:t xml:space="preserve"> Diana Reich reported on the current budget status.  </w:t>
      </w:r>
      <w:r w:rsidR="00897506" w:rsidRPr="004F67BC">
        <w:rPr>
          <w:rFonts w:ascii="Arial" w:hAnsi="Arial" w:cs="Arial"/>
          <w:sz w:val="20"/>
          <w:szCs w:val="20"/>
        </w:rPr>
        <w:t xml:space="preserve">  </w:t>
      </w:r>
    </w:p>
    <w:p w:rsidR="00962E5F" w:rsidRDefault="00962E5F" w:rsidP="00FF3998">
      <w:pPr>
        <w:rPr>
          <w:rFonts w:cs="Arial"/>
          <w:b/>
          <w:sz w:val="20"/>
          <w:szCs w:val="20"/>
        </w:rPr>
      </w:pPr>
    </w:p>
    <w:p w:rsidR="00B204E3" w:rsidRPr="004F67BC" w:rsidRDefault="00B204E3" w:rsidP="00FF3998">
      <w:pPr>
        <w:rPr>
          <w:rFonts w:cs="Arial"/>
          <w:b/>
          <w:sz w:val="20"/>
          <w:szCs w:val="20"/>
        </w:rPr>
      </w:pPr>
      <w:r w:rsidRPr="004F67BC">
        <w:rPr>
          <w:rFonts w:cs="Arial"/>
          <w:b/>
          <w:sz w:val="20"/>
          <w:szCs w:val="20"/>
        </w:rPr>
        <w:t>Director’s Report (Information)</w:t>
      </w:r>
    </w:p>
    <w:p w:rsidR="00970E12" w:rsidRDefault="00B155B5" w:rsidP="00EA38B0">
      <w:pPr>
        <w:rPr>
          <w:rFonts w:cs="Arial"/>
          <w:sz w:val="20"/>
          <w:szCs w:val="20"/>
        </w:rPr>
      </w:pPr>
      <w:r>
        <w:rPr>
          <w:rFonts w:cs="Arial"/>
          <w:sz w:val="20"/>
          <w:szCs w:val="20"/>
        </w:rPr>
        <w:t xml:space="preserve">Mr. Hatch </w:t>
      </w:r>
      <w:r w:rsidR="00970E12">
        <w:rPr>
          <w:rFonts w:cs="Arial"/>
          <w:sz w:val="20"/>
          <w:szCs w:val="20"/>
        </w:rPr>
        <w:t xml:space="preserve">updated the Board on the current legislative session which includes a record number of bills that are enrolled.  Senior Services is looking to secure funding to maintain and grow current programs to reduce waiting lists.  Health funding requests include a 1 million dollar request to help meet public health needs.  </w:t>
      </w:r>
      <w:r w:rsidR="00642D70">
        <w:rPr>
          <w:rFonts w:cs="Arial"/>
          <w:sz w:val="20"/>
          <w:szCs w:val="20"/>
        </w:rPr>
        <w:t xml:space="preserve">Mr. Hatch outlined several bills that may impact the Department their topics include: medical cannabis; lead in schools; smoking vehicles; distracted drivers; fire arm violence; suicide education; diesel emissions; tobacco specialty stores; food trucks; and raising the tobacco age to 21.  </w:t>
      </w:r>
    </w:p>
    <w:p w:rsidR="00642D70" w:rsidRDefault="00642D70" w:rsidP="00EA38B0">
      <w:pPr>
        <w:rPr>
          <w:rFonts w:cs="Arial"/>
          <w:sz w:val="20"/>
          <w:szCs w:val="20"/>
        </w:rPr>
      </w:pPr>
    </w:p>
    <w:p w:rsidR="00642D70" w:rsidRDefault="00642D70" w:rsidP="00EA38B0">
      <w:pPr>
        <w:rPr>
          <w:rFonts w:cs="Arial"/>
          <w:sz w:val="20"/>
          <w:szCs w:val="20"/>
        </w:rPr>
      </w:pPr>
      <w:r>
        <w:rPr>
          <w:rFonts w:cs="Arial"/>
          <w:sz w:val="20"/>
          <w:szCs w:val="20"/>
        </w:rPr>
        <w:t xml:space="preserve">Mr. Hatch also provided the Board with the annual fluoride report. The optimal fluoride level is .7 and the County’s average is .69.  All water systems are within the proper range.  Additional information can be found in the Environmental Health Annual report.  </w:t>
      </w:r>
    </w:p>
    <w:p w:rsidR="00642D70" w:rsidRDefault="00642D70" w:rsidP="00EA38B0">
      <w:pPr>
        <w:rPr>
          <w:rFonts w:cs="Arial"/>
          <w:sz w:val="20"/>
          <w:szCs w:val="20"/>
        </w:rPr>
      </w:pPr>
    </w:p>
    <w:p w:rsidR="00642D70" w:rsidRDefault="00642D70" w:rsidP="00642D70">
      <w:pPr>
        <w:rPr>
          <w:sz w:val="20"/>
          <w:szCs w:val="20"/>
        </w:rPr>
      </w:pPr>
      <w:r>
        <w:rPr>
          <w:sz w:val="20"/>
          <w:szCs w:val="20"/>
        </w:rPr>
        <w:t>Mr. Hatch recognized the 2018 Employee Distinction Award winners. This year’s employee chosen awardees were Kristen Brimley, Chris Bateman, and Marsha Weller. The director’s awardees were Sheri Anderson, Debbie Haycock, Linda Green, and Rebecca Shapiro.  Mr. Hatch thanked them for their outstanding service.</w:t>
      </w:r>
    </w:p>
    <w:p w:rsidR="00642D70" w:rsidRDefault="00642D70" w:rsidP="00EA38B0">
      <w:pPr>
        <w:rPr>
          <w:rFonts w:cs="Arial"/>
          <w:sz w:val="20"/>
          <w:szCs w:val="20"/>
        </w:rPr>
      </w:pPr>
    </w:p>
    <w:p w:rsidR="00642D70" w:rsidRDefault="00642D70" w:rsidP="00EA38B0">
      <w:pPr>
        <w:rPr>
          <w:rFonts w:cs="Arial"/>
          <w:sz w:val="20"/>
          <w:szCs w:val="20"/>
        </w:rPr>
      </w:pPr>
      <w:r>
        <w:rPr>
          <w:rFonts w:cs="Arial"/>
          <w:sz w:val="20"/>
          <w:szCs w:val="20"/>
        </w:rPr>
        <w:t>The Board members were invited to attend the upcoming Community Health Improvement Pla</w:t>
      </w:r>
      <w:r w:rsidR="00713505">
        <w:rPr>
          <w:rFonts w:cs="Arial"/>
          <w:sz w:val="20"/>
          <w:szCs w:val="20"/>
        </w:rPr>
        <w:t xml:space="preserve">n (CHIP) celebration luncheon on February 27.  </w:t>
      </w:r>
    </w:p>
    <w:p w:rsidR="00970E12" w:rsidRDefault="00970E12" w:rsidP="00EA38B0">
      <w:pPr>
        <w:rPr>
          <w:rFonts w:cs="Arial"/>
          <w:sz w:val="20"/>
          <w:szCs w:val="20"/>
        </w:rPr>
      </w:pPr>
    </w:p>
    <w:p w:rsidR="00B155B5" w:rsidRPr="00713505" w:rsidRDefault="00713505" w:rsidP="00EA38B0">
      <w:pPr>
        <w:rPr>
          <w:rFonts w:cs="Arial"/>
          <w:b/>
          <w:sz w:val="20"/>
          <w:szCs w:val="20"/>
        </w:rPr>
      </w:pPr>
      <w:r w:rsidRPr="00713505">
        <w:rPr>
          <w:rFonts w:cs="Arial"/>
          <w:b/>
          <w:sz w:val="20"/>
          <w:szCs w:val="20"/>
        </w:rPr>
        <w:t>UALBH (Information)</w:t>
      </w:r>
    </w:p>
    <w:p w:rsidR="00713505" w:rsidRDefault="00713505" w:rsidP="00EA38B0">
      <w:pPr>
        <w:rPr>
          <w:rFonts w:cs="Arial"/>
          <w:sz w:val="20"/>
          <w:szCs w:val="20"/>
        </w:rPr>
      </w:pPr>
      <w:r>
        <w:rPr>
          <w:rFonts w:cs="Arial"/>
          <w:sz w:val="20"/>
          <w:szCs w:val="20"/>
        </w:rPr>
        <w:t xml:space="preserve">No date has been set for the 2019 UALBH Annual Symposium but it likely will be held in Midway this year.  The 2019 NALBOH conference will be held in Denver, August 14 -16. </w:t>
      </w:r>
    </w:p>
    <w:p w:rsidR="00713505" w:rsidRDefault="00713505" w:rsidP="00EA38B0">
      <w:pPr>
        <w:rPr>
          <w:rFonts w:cs="Arial"/>
          <w:sz w:val="20"/>
          <w:szCs w:val="20"/>
        </w:rPr>
      </w:pPr>
    </w:p>
    <w:p w:rsidR="00713505" w:rsidRDefault="00713505" w:rsidP="00EA38B0">
      <w:pPr>
        <w:rPr>
          <w:rFonts w:cs="Arial"/>
          <w:sz w:val="20"/>
          <w:szCs w:val="20"/>
        </w:rPr>
      </w:pPr>
    </w:p>
    <w:p w:rsidR="00713505" w:rsidRDefault="00713505" w:rsidP="00EA38B0">
      <w:pPr>
        <w:rPr>
          <w:rFonts w:cs="Arial"/>
          <w:sz w:val="20"/>
          <w:szCs w:val="20"/>
        </w:rPr>
      </w:pPr>
    </w:p>
    <w:p w:rsidR="00713505" w:rsidRDefault="00713505" w:rsidP="00EA38B0">
      <w:pPr>
        <w:rPr>
          <w:rFonts w:cs="Arial"/>
          <w:sz w:val="20"/>
          <w:szCs w:val="20"/>
        </w:rPr>
      </w:pPr>
    </w:p>
    <w:p w:rsidR="00EF5F04" w:rsidRPr="004F67BC" w:rsidRDefault="00EF5F04" w:rsidP="00FF3998">
      <w:pPr>
        <w:rPr>
          <w:rFonts w:cs="Arial"/>
          <w:b/>
          <w:sz w:val="20"/>
          <w:szCs w:val="20"/>
        </w:rPr>
      </w:pPr>
      <w:r w:rsidRPr="004F67BC">
        <w:rPr>
          <w:rFonts w:cs="Arial"/>
          <w:b/>
          <w:sz w:val="20"/>
          <w:szCs w:val="20"/>
        </w:rPr>
        <w:t>Chairs Report (Information)</w:t>
      </w:r>
    </w:p>
    <w:p w:rsidR="0098348B" w:rsidRDefault="00713505" w:rsidP="00FF3998">
      <w:pPr>
        <w:rPr>
          <w:rFonts w:cs="Arial"/>
          <w:sz w:val="20"/>
          <w:szCs w:val="20"/>
        </w:rPr>
      </w:pPr>
      <w:r>
        <w:rPr>
          <w:rFonts w:cs="Arial"/>
          <w:sz w:val="20"/>
          <w:szCs w:val="20"/>
        </w:rPr>
        <w:t>Tabled.</w:t>
      </w:r>
    </w:p>
    <w:p w:rsidR="0098348B" w:rsidRPr="004F67BC" w:rsidRDefault="0098348B" w:rsidP="00FF3998">
      <w:pPr>
        <w:rPr>
          <w:rFonts w:cs="Arial"/>
          <w:sz w:val="20"/>
          <w:szCs w:val="20"/>
        </w:rPr>
      </w:pPr>
    </w:p>
    <w:p w:rsidR="00602BA7" w:rsidRPr="004F67BC" w:rsidRDefault="008261F8" w:rsidP="00FF3998">
      <w:pPr>
        <w:rPr>
          <w:rFonts w:cs="Arial"/>
          <w:b/>
          <w:sz w:val="20"/>
          <w:szCs w:val="20"/>
        </w:rPr>
      </w:pPr>
      <w:r w:rsidRPr="004F67BC">
        <w:rPr>
          <w:rFonts w:cs="Arial"/>
          <w:b/>
          <w:sz w:val="20"/>
          <w:szCs w:val="20"/>
        </w:rPr>
        <w:t>Commissioners Report (Information)</w:t>
      </w:r>
      <w:r w:rsidR="00E00FBE" w:rsidRPr="004F67BC">
        <w:rPr>
          <w:rFonts w:cs="Arial"/>
          <w:b/>
          <w:sz w:val="20"/>
          <w:szCs w:val="20"/>
        </w:rPr>
        <w:t xml:space="preserve"> </w:t>
      </w:r>
    </w:p>
    <w:p w:rsidR="0098348B" w:rsidRDefault="00713505" w:rsidP="00FF3998">
      <w:pPr>
        <w:rPr>
          <w:rFonts w:cs="Arial"/>
          <w:sz w:val="20"/>
          <w:szCs w:val="20"/>
        </w:rPr>
      </w:pPr>
      <w:r>
        <w:rPr>
          <w:rFonts w:cs="Arial"/>
          <w:sz w:val="20"/>
          <w:szCs w:val="20"/>
        </w:rPr>
        <w:t xml:space="preserve">Commissioner Kamalu reported on the formation of the Human Services Cabinet which includes the </w:t>
      </w:r>
      <w:r w:rsidR="00C2571E">
        <w:rPr>
          <w:rFonts w:cs="Arial"/>
          <w:sz w:val="20"/>
          <w:szCs w:val="20"/>
        </w:rPr>
        <w:t>Directors</w:t>
      </w:r>
      <w:r>
        <w:rPr>
          <w:rFonts w:cs="Arial"/>
          <w:sz w:val="20"/>
          <w:szCs w:val="20"/>
        </w:rPr>
        <w:t xml:space="preserve"> of Davis Behavioral Health, Davis School District, Open Doors, and the Davis County Health Department and Sheriff’s Department.  This group will implement a strategy to align funds and set priorities from community and social services grants.  </w:t>
      </w:r>
    </w:p>
    <w:p w:rsidR="00713505" w:rsidRDefault="00713505" w:rsidP="00FF3998">
      <w:pPr>
        <w:rPr>
          <w:rFonts w:cs="Arial"/>
          <w:sz w:val="20"/>
          <w:szCs w:val="20"/>
        </w:rPr>
      </w:pPr>
    </w:p>
    <w:p w:rsidR="00713505" w:rsidRDefault="00713505" w:rsidP="00FF3998">
      <w:pPr>
        <w:rPr>
          <w:rFonts w:cs="Arial"/>
          <w:sz w:val="20"/>
          <w:szCs w:val="20"/>
        </w:rPr>
      </w:pPr>
      <w:r>
        <w:rPr>
          <w:rFonts w:cs="Arial"/>
          <w:sz w:val="20"/>
          <w:szCs w:val="20"/>
        </w:rPr>
        <w:t xml:space="preserve">Commissioner Kamalu also reported on a recent visit to the Davis Community Learning center and their work with adults and children learning to move forward in healthy ways.  </w:t>
      </w:r>
    </w:p>
    <w:p w:rsidR="00713505" w:rsidRDefault="00713505" w:rsidP="00FF3998">
      <w:pPr>
        <w:rPr>
          <w:rFonts w:cs="Arial"/>
          <w:sz w:val="20"/>
          <w:szCs w:val="20"/>
        </w:rPr>
      </w:pPr>
    </w:p>
    <w:p w:rsidR="002D5856" w:rsidRPr="004F67BC" w:rsidRDefault="000F2926" w:rsidP="00D233A2">
      <w:pPr>
        <w:rPr>
          <w:rFonts w:cs="Arial"/>
          <w:b/>
          <w:sz w:val="20"/>
          <w:szCs w:val="20"/>
        </w:rPr>
      </w:pPr>
      <w:r w:rsidRPr="004F67BC">
        <w:rPr>
          <w:rFonts w:cs="Arial"/>
          <w:b/>
          <w:sz w:val="20"/>
          <w:szCs w:val="20"/>
        </w:rPr>
        <w:t>Ad</w:t>
      </w:r>
      <w:r w:rsidR="002D5856" w:rsidRPr="004F67BC">
        <w:rPr>
          <w:rFonts w:cs="Arial"/>
          <w:b/>
          <w:sz w:val="20"/>
          <w:szCs w:val="20"/>
        </w:rPr>
        <w:t>journment</w:t>
      </w:r>
    </w:p>
    <w:p w:rsidR="00A05CF3" w:rsidRPr="004F67BC" w:rsidRDefault="00B31A12" w:rsidP="00766252">
      <w:pPr>
        <w:rPr>
          <w:rFonts w:cs="Arial"/>
          <w:i/>
          <w:sz w:val="20"/>
          <w:szCs w:val="20"/>
        </w:rPr>
      </w:pPr>
      <w:r w:rsidRPr="004F67BC">
        <w:rPr>
          <w:rFonts w:cs="Arial"/>
          <w:sz w:val="20"/>
          <w:szCs w:val="20"/>
        </w:rPr>
        <w:t xml:space="preserve">The meeting was adjourned at </w:t>
      </w:r>
      <w:r w:rsidR="001308FB" w:rsidRPr="004F67BC">
        <w:rPr>
          <w:rFonts w:cs="Arial"/>
          <w:sz w:val="20"/>
          <w:szCs w:val="20"/>
        </w:rPr>
        <w:t>9:</w:t>
      </w:r>
      <w:r w:rsidR="00F22B61" w:rsidRPr="004F67BC">
        <w:rPr>
          <w:rFonts w:cs="Arial"/>
          <w:sz w:val="20"/>
          <w:szCs w:val="20"/>
        </w:rPr>
        <w:t>1</w:t>
      </w:r>
      <w:r w:rsidR="0098348B">
        <w:rPr>
          <w:rFonts w:cs="Arial"/>
          <w:sz w:val="20"/>
          <w:szCs w:val="20"/>
        </w:rPr>
        <w:t>5</w:t>
      </w:r>
      <w:r w:rsidR="0066537C" w:rsidRPr="004F67BC">
        <w:rPr>
          <w:rFonts w:cs="Arial"/>
          <w:sz w:val="20"/>
          <w:szCs w:val="20"/>
        </w:rPr>
        <w:t xml:space="preserve"> </w:t>
      </w:r>
      <w:r w:rsidRPr="004F67BC">
        <w:rPr>
          <w:rFonts w:cs="Arial"/>
          <w:sz w:val="20"/>
          <w:szCs w:val="20"/>
        </w:rPr>
        <w:t>a.m.</w:t>
      </w:r>
      <w:r w:rsidR="006E0E33" w:rsidRPr="004F67BC">
        <w:rPr>
          <w:rFonts w:cs="Arial"/>
          <w:sz w:val="20"/>
          <w:szCs w:val="20"/>
        </w:rPr>
        <w:t xml:space="preserve">  </w:t>
      </w:r>
    </w:p>
    <w:p w:rsidR="00174D01" w:rsidRPr="004F67BC" w:rsidRDefault="00174D01" w:rsidP="00766252">
      <w:pPr>
        <w:rPr>
          <w:rFonts w:cs="Arial"/>
          <w:b/>
          <w:sz w:val="20"/>
          <w:szCs w:val="20"/>
        </w:rPr>
      </w:pPr>
    </w:p>
    <w:p w:rsidR="002D5856" w:rsidRPr="004F67BC" w:rsidRDefault="002D5856" w:rsidP="00766252">
      <w:pPr>
        <w:rPr>
          <w:rFonts w:cs="Arial"/>
          <w:b/>
          <w:sz w:val="20"/>
          <w:szCs w:val="20"/>
        </w:rPr>
      </w:pPr>
      <w:r w:rsidRPr="004F67BC">
        <w:rPr>
          <w:rFonts w:cs="Arial"/>
          <w:b/>
          <w:sz w:val="20"/>
          <w:szCs w:val="20"/>
        </w:rPr>
        <w:t>NEXT MEETING:</w:t>
      </w:r>
      <w:r w:rsidRPr="004F67BC">
        <w:rPr>
          <w:rFonts w:cs="Arial"/>
          <w:b/>
          <w:sz w:val="20"/>
          <w:szCs w:val="20"/>
        </w:rPr>
        <w:tab/>
      </w:r>
      <w:r w:rsidR="00713505">
        <w:rPr>
          <w:rFonts w:cs="Arial"/>
          <w:b/>
          <w:sz w:val="20"/>
          <w:szCs w:val="20"/>
        </w:rPr>
        <w:t>May 14</w:t>
      </w:r>
      <w:r w:rsidR="0098348B">
        <w:rPr>
          <w:rFonts w:cs="Arial"/>
          <w:b/>
          <w:sz w:val="20"/>
          <w:szCs w:val="20"/>
        </w:rPr>
        <w:t>, 2019</w:t>
      </w:r>
    </w:p>
    <w:p w:rsidR="007406D3" w:rsidRPr="004F67BC" w:rsidRDefault="0001502E" w:rsidP="0001502E">
      <w:pPr>
        <w:pStyle w:val="Header"/>
        <w:rPr>
          <w:rFonts w:cs="Arial"/>
          <w:b/>
          <w:sz w:val="24"/>
          <w:szCs w:val="24"/>
        </w:rPr>
      </w:pPr>
      <w:r w:rsidRPr="004F67BC">
        <w:rPr>
          <w:rFonts w:cs="Arial"/>
          <w:b/>
          <w:sz w:val="20"/>
          <w:szCs w:val="20"/>
        </w:rPr>
        <w:t xml:space="preserve">                                      </w:t>
      </w:r>
      <w:r w:rsidR="00002A51" w:rsidRPr="004F67BC">
        <w:rPr>
          <w:rFonts w:cs="Arial"/>
          <w:b/>
          <w:sz w:val="20"/>
          <w:szCs w:val="20"/>
        </w:rPr>
        <w:t xml:space="preserve"> </w:t>
      </w:r>
      <w:r w:rsidR="002D5856" w:rsidRPr="004F67BC">
        <w:rPr>
          <w:rFonts w:cs="Arial"/>
          <w:b/>
          <w:sz w:val="20"/>
          <w:szCs w:val="20"/>
        </w:rPr>
        <w:t>7:</w:t>
      </w:r>
      <w:r w:rsidR="0038108A" w:rsidRPr="004F67BC">
        <w:rPr>
          <w:rFonts w:cs="Arial"/>
          <w:b/>
          <w:sz w:val="20"/>
          <w:szCs w:val="20"/>
        </w:rPr>
        <w:t>3</w:t>
      </w:r>
      <w:r w:rsidR="002D5856" w:rsidRPr="004F67BC">
        <w:rPr>
          <w:rFonts w:cs="Arial"/>
          <w:b/>
          <w:sz w:val="20"/>
          <w:szCs w:val="20"/>
        </w:rPr>
        <w:t>0 a.m</w:t>
      </w:r>
      <w:r w:rsidR="00562A18" w:rsidRPr="004F67BC">
        <w:rPr>
          <w:rFonts w:cs="Arial"/>
          <w:b/>
          <w:sz w:val="24"/>
          <w:szCs w:val="24"/>
        </w:rPr>
        <w:t>.</w:t>
      </w:r>
    </w:p>
    <w:sectPr w:rsidR="007406D3" w:rsidRPr="004F67BC" w:rsidSect="0006248E">
      <w:headerReference w:type="default" r:id="rId8"/>
      <w:footerReference w:type="default" r:id="rId9"/>
      <w:pgSz w:w="12240" w:h="15840"/>
      <w:pgMar w:top="900" w:right="1440" w:bottom="1350" w:left="1440" w:header="90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DE9" w:rsidRDefault="001F5DE9">
      <w:r>
        <w:separator/>
      </w:r>
    </w:p>
  </w:endnote>
  <w:endnote w:type="continuationSeparator" w:id="0">
    <w:p w:rsidR="001F5DE9" w:rsidRDefault="001F5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7BC" w:rsidRDefault="00C547BC">
    <w:pPr>
      <w:pStyle w:val="Footer"/>
    </w:pPr>
    <w:r>
      <w:rPr>
        <w:b/>
        <w:noProof/>
        <w:sz w:val="24"/>
        <w:szCs w:val="24"/>
      </w:rPr>
      <w:drawing>
        <wp:anchor distT="0" distB="0" distL="114300" distR="114300" simplePos="0" relativeHeight="251658240" behindDoc="1" locked="0" layoutInCell="1" allowOverlap="1">
          <wp:simplePos x="0" y="0"/>
          <wp:positionH relativeFrom="margin">
            <wp:posOffset>4827143</wp:posOffset>
          </wp:positionH>
          <wp:positionV relativeFrom="paragraph">
            <wp:posOffset>-113411</wp:posOffset>
          </wp:positionV>
          <wp:extent cx="1438656" cy="42392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visCountyLogoH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8656" cy="42392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DE9" w:rsidRDefault="001F5DE9">
      <w:r>
        <w:separator/>
      </w:r>
    </w:p>
  </w:footnote>
  <w:footnote w:type="continuationSeparator" w:id="0">
    <w:p w:rsidR="001F5DE9" w:rsidRDefault="001F5D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DE9" w:rsidRDefault="001F5DE9" w:rsidP="00766252">
    <w:pPr>
      <w:pStyle w:val="Header"/>
      <w:jc w:val="center"/>
      <w:rPr>
        <w:b/>
        <w:sz w:val="24"/>
        <w:szCs w:val="24"/>
      </w:rPr>
    </w:pPr>
    <w:r>
      <w:rPr>
        <w:b/>
        <w:sz w:val="24"/>
        <w:szCs w:val="24"/>
      </w:rPr>
      <w:t xml:space="preserve">Davis County Board Of Health </w:t>
    </w:r>
  </w:p>
  <w:p w:rsidR="001F5DE9" w:rsidRPr="00A45626" w:rsidRDefault="00C33935" w:rsidP="00766252">
    <w:pPr>
      <w:pStyle w:val="Header"/>
      <w:jc w:val="center"/>
      <w:rPr>
        <w:b/>
      </w:rPr>
    </w:pPr>
    <w:r>
      <w:rPr>
        <w:b/>
      </w:rPr>
      <w:t>February 12, 2019</w:t>
    </w:r>
  </w:p>
  <w:p w:rsidR="001F5DE9" w:rsidRPr="00A45626" w:rsidRDefault="001F5DE9" w:rsidP="00766252">
    <w:pPr>
      <w:pStyle w:val="Header"/>
      <w:jc w:val="center"/>
      <w:rPr>
        <w:b/>
        <w:sz w:val="20"/>
        <w:szCs w:val="20"/>
      </w:rPr>
    </w:pPr>
    <w:r w:rsidRPr="00A45626">
      <w:rPr>
        <w:b/>
        <w:sz w:val="20"/>
        <w:szCs w:val="20"/>
      </w:rPr>
      <w:t xml:space="preserve">Page </w:t>
    </w:r>
    <w:r w:rsidRPr="00A45626">
      <w:rPr>
        <w:b/>
        <w:sz w:val="20"/>
        <w:szCs w:val="20"/>
      </w:rPr>
      <w:fldChar w:fldCharType="begin"/>
    </w:r>
    <w:r w:rsidRPr="00A45626">
      <w:rPr>
        <w:b/>
        <w:sz w:val="20"/>
        <w:szCs w:val="20"/>
      </w:rPr>
      <w:instrText xml:space="preserve"> PAGE </w:instrText>
    </w:r>
    <w:r w:rsidRPr="00A45626">
      <w:rPr>
        <w:b/>
        <w:sz w:val="20"/>
        <w:szCs w:val="20"/>
      </w:rPr>
      <w:fldChar w:fldCharType="separate"/>
    </w:r>
    <w:r w:rsidR="009E536E">
      <w:rPr>
        <w:b/>
        <w:noProof/>
        <w:sz w:val="20"/>
        <w:szCs w:val="20"/>
      </w:rPr>
      <w:t>2</w:t>
    </w:r>
    <w:r w:rsidRPr="00A45626">
      <w:rPr>
        <w:b/>
        <w:sz w:val="20"/>
        <w:szCs w:val="20"/>
      </w:rPr>
      <w:fldChar w:fldCharType="end"/>
    </w:r>
    <w:r w:rsidRPr="00A45626">
      <w:rPr>
        <w:b/>
        <w:sz w:val="20"/>
        <w:szCs w:val="20"/>
      </w:rPr>
      <w:t xml:space="preserve"> of </w:t>
    </w:r>
    <w:r w:rsidRPr="00A45626">
      <w:rPr>
        <w:b/>
        <w:sz w:val="20"/>
        <w:szCs w:val="20"/>
      </w:rPr>
      <w:fldChar w:fldCharType="begin"/>
    </w:r>
    <w:r w:rsidRPr="00A45626">
      <w:rPr>
        <w:b/>
        <w:sz w:val="20"/>
        <w:szCs w:val="20"/>
      </w:rPr>
      <w:instrText xml:space="preserve"> NUMPAGES </w:instrText>
    </w:r>
    <w:r w:rsidRPr="00A45626">
      <w:rPr>
        <w:b/>
        <w:sz w:val="20"/>
        <w:szCs w:val="20"/>
      </w:rPr>
      <w:fldChar w:fldCharType="separate"/>
    </w:r>
    <w:r w:rsidR="009E536E">
      <w:rPr>
        <w:b/>
        <w:noProof/>
        <w:sz w:val="20"/>
        <w:szCs w:val="20"/>
      </w:rPr>
      <w:t>5</w:t>
    </w:r>
    <w:r w:rsidRPr="00A45626">
      <w:rPr>
        <w:b/>
        <w:sz w:val="20"/>
        <w:szCs w:val="20"/>
      </w:rPr>
      <w:fldChar w:fldCharType="end"/>
    </w:r>
  </w:p>
  <w:p w:rsidR="001F5DE9" w:rsidRPr="00766252" w:rsidRDefault="001F5DE9" w:rsidP="00766252">
    <w:pPr>
      <w:pStyle w:val="Header"/>
      <w:jc w:val="center"/>
      <w:rPr>
        <w:b/>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43273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3F3789"/>
    <w:multiLevelType w:val="hybridMultilevel"/>
    <w:tmpl w:val="82822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F67CBF"/>
    <w:multiLevelType w:val="hybridMultilevel"/>
    <w:tmpl w:val="2174B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DD1C32"/>
    <w:multiLevelType w:val="hybridMultilevel"/>
    <w:tmpl w:val="6A246E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A866C9"/>
    <w:multiLevelType w:val="hybridMultilevel"/>
    <w:tmpl w:val="D7C41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C32159"/>
    <w:multiLevelType w:val="hybridMultilevel"/>
    <w:tmpl w:val="F94EC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095C8B"/>
    <w:multiLevelType w:val="hybridMultilevel"/>
    <w:tmpl w:val="03DED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1B3CC3"/>
    <w:multiLevelType w:val="hybridMultilevel"/>
    <w:tmpl w:val="77F8C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B46763"/>
    <w:multiLevelType w:val="hybridMultilevel"/>
    <w:tmpl w:val="005AD2E8"/>
    <w:lvl w:ilvl="0" w:tplc="A28070D6">
      <w:start w:val="1"/>
      <w:numFmt w:val="bullet"/>
      <w:lvlText w:val="•"/>
      <w:lvlJc w:val="left"/>
      <w:pPr>
        <w:tabs>
          <w:tab w:val="num" w:pos="720"/>
        </w:tabs>
        <w:ind w:left="720" w:hanging="360"/>
      </w:pPr>
      <w:rPr>
        <w:rFonts w:ascii="Arial" w:hAnsi="Arial" w:hint="default"/>
      </w:rPr>
    </w:lvl>
    <w:lvl w:ilvl="1" w:tplc="4C1C1C9E">
      <w:start w:val="306"/>
      <w:numFmt w:val="bullet"/>
      <w:lvlText w:val="•"/>
      <w:lvlJc w:val="left"/>
      <w:pPr>
        <w:tabs>
          <w:tab w:val="num" w:pos="1440"/>
        </w:tabs>
        <w:ind w:left="1440" w:hanging="360"/>
      </w:pPr>
      <w:rPr>
        <w:rFonts w:ascii="Arial" w:hAnsi="Arial" w:hint="default"/>
      </w:rPr>
    </w:lvl>
    <w:lvl w:ilvl="2" w:tplc="5112771E" w:tentative="1">
      <w:start w:val="1"/>
      <w:numFmt w:val="bullet"/>
      <w:lvlText w:val="•"/>
      <w:lvlJc w:val="left"/>
      <w:pPr>
        <w:tabs>
          <w:tab w:val="num" w:pos="2160"/>
        </w:tabs>
        <w:ind w:left="2160" w:hanging="360"/>
      </w:pPr>
      <w:rPr>
        <w:rFonts w:ascii="Arial" w:hAnsi="Arial" w:hint="default"/>
      </w:rPr>
    </w:lvl>
    <w:lvl w:ilvl="3" w:tplc="262A893C" w:tentative="1">
      <w:start w:val="1"/>
      <w:numFmt w:val="bullet"/>
      <w:lvlText w:val="•"/>
      <w:lvlJc w:val="left"/>
      <w:pPr>
        <w:tabs>
          <w:tab w:val="num" w:pos="2880"/>
        </w:tabs>
        <w:ind w:left="2880" w:hanging="360"/>
      </w:pPr>
      <w:rPr>
        <w:rFonts w:ascii="Arial" w:hAnsi="Arial" w:hint="default"/>
      </w:rPr>
    </w:lvl>
    <w:lvl w:ilvl="4" w:tplc="3AE608E8" w:tentative="1">
      <w:start w:val="1"/>
      <w:numFmt w:val="bullet"/>
      <w:lvlText w:val="•"/>
      <w:lvlJc w:val="left"/>
      <w:pPr>
        <w:tabs>
          <w:tab w:val="num" w:pos="3600"/>
        </w:tabs>
        <w:ind w:left="3600" w:hanging="360"/>
      </w:pPr>
      <w:rPr>
        <w:rFonts w:ascii="Arial" w:hAnsi="Arial" w:hint="default"/>
      </w:rPr>
    </w:lvl>
    <w:lvl w:ilvl="5" w:tplc="FFA64160" w:tentative="1">
      <w:start w:val="1"/>
      <w:numFmt w:val="bullet"/>
      <w:lvlText w:val="•"/>
      <w:lvlJc w:val="left"/>
      <w:pPr>
        <w:tabs>
          <w:tab w:val="num" w:pos="4320"/>
        </w:tabs>
        <w:ind w:left="4320" w:hanging="360"/>
      </w:pPr>
      <w:rPr>
        <w:rFonts w:ascii="Arial" w:hAnsi="Arial" w:hint="default"/>
      </w:rPr>
    </w:lvl>
    <w:lvl w:ilvl="6" w:tplc="50E03A18" w:tentative="1">
      <w:start w:val="1"/>
      <w:numFmt w:val="bullet"/>
      <w:lvlText w:val="•"/>
      <w:lvlJc w:val="left"/>
      <w:pPr>
        <w:tabs>
          <w:tab w:val="num" w:pos="5040"/>
        </w:tabs>
        <w:ind w:left="5040" w:hanging="360"/>
      </w:pPr>
      <w:rPr>
        <w:rFonts w:ascii="Arial" w:hAnsi="Arial" w:hint="default"/>
      </w:rPr>
    </w:lvl>
    <w:lvl w:ilvl="7" w:tplc="1D9E9CEC" w:tentative="1">
      <w:start w:val="1"/>
      <w:numFmt w:val="bullet"/>
      <w:lvlText w:val="•"/>
      <w:lvlJc w:val="left"/>
      <w:pPr>
        <w:tabs>
          <w:tab w:val="num" w:pos="5760"/>
        </w:tabs>
        <w:ind w:left="5760" w:hanging="360"/>
      </w:pPr>
      <w:rPr>
        <w:rFonts w:ascii="Arial" w:hAnsi="Arial" w:hint="default"/>
      </w:rPr>
    </w:lvl>
    <w:lvl w:ilvl="8" w:tplc="B8E262C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96D1B05"/>
    <w:multiLevelType w:val="hybridMultilevel"/>
    <w:tmpl w:val="8DBCF4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4"/>
  </w:num>
  <w:num w:numId="4">
    <w:abstractNumId w:val="7"/>
  </w:num>
  <w:num w:numId="5">
    <w:abstractNumId w:val="8"/>
  </w:num>
  <w:num w:numId="6">
    <w:abstractNumId w:val="6"/>
  </w:num>
  <w:num w:numId="7">
    <w:abstractNumId w:val="1"/>
  </w:num>
  <w:num w:numId="8">
    <w:abstractNumId w:val="3"/>
  </w:num>
  <w:num w:numId="9">
    <w:abstractNumId w:val="5"/>
  </w:num>
  <w:num w:numId="1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411"/>
    <w:rsid w:val="00002A51"/>
    <w:rsid w:val="000045C0"/>
    <w:rsid w:val="0000466C"/>
    <w:rsid w:val="000058DE"/>
    <w:rsid w:val="00006316"/>
    <w:rsid w:val="00007B23"/>
    <w:rsid w:val="00007C78"/>
    <w:rsid w:val="00011BF5"/>
    <w:rsid w:val="00011EA0"/>
    <w:rsid w:val="00013EDB"/>
    <w:rsid w:val="00014493"/>
    <w:rsid w:val="00014BCE"/>
    <w:rsid w:val="0001502E"/>
    <w:rsid w:val="00017AA2"/>
    <w:rsid w:val="00017D82"/>
    <w:rsid w:val="00020EEA"/>
    <w:rsid w:val="00021046"/>
    <w:rsid w:val="00021A3A"/>
    <w:rsid w:val="00021A8E"/>
    <w:rsid w:val="00021B29"/>
    <w:rsid w:val="000224AC"/>
    <w:rsid w:val="000226AB"/>
    <w:rsid w:val="000228A5"/>
    <w:rsid w:val="000233EA"/>
    <w:rsid w:val="0002359D"/>
    <w:rsid w:val="00023851"/>
    <w:rsid w:val="00027064"/>
    <w:rsid w:val="00030332"/>
    <w:rsid w:val="00032EFB"/>
    <w:rsid w:val="0003324E"/>
    <w:rsid w:val="0003368A"/>
    <w:rsid w:val="000342EC"/>
    <w:rsid w:val="00035A29"/>
    <w:rsid w:val="0003639E"/>
    <w:rsid w:val="00036D2D"/>
    <w:rsid w:val="000373E6"/>
    <w:rsid w:val="00037907"/>
    <w:rsid w:val="00037B50"/>
    <w:rsid w:val="000401AA"/>
    <w:rsid w:val="00041F1B"/>
    <w:rsid w:val="000427AB"/>
    <w:rsid w:val="00042DD5"/>
    <w:rsid w:val="000452DE"/>
    <w:rsid w:val="00045591"/>
    <w:rsid w:val="0004594E"/>
    <w:rsid w:val="000477D6"/>
    <w:rsid w:val="00047B50"/>
    <w:rsid w:val="00047CDA"/>
    <w:rsid w:val="00052C63"/>
    <w:rsid w:val="00055A17"/>
    <w:rsid w:val="00055B79"/>
    <w:rsid w:val="0005607F"/>
    <w:rsid w:val="00056E19"/>
    <w:rsid w:val="0005745B"/>
    <w:rsid w:val="00060185"/>
    <w:rsid w:val="00060AE6"/>
    <w:rsid w:val="000618C3"/>
    <w:rsid w:val="0006248E"/>
    <w:rsid w:val="0006264C"/>
    <w:rsid w:val="000628A8"/>
    <w:rsid w:val="00062A8A"/>
    <w:rsid w:val="0006388F"/>
    <w:rsid w:val="000665D0"/>
    <w:rsid w:val="00066DF3"/>
    <w:rsid w:val="00067A67"/>
    <w:rsid w:val="000704D2"/>
    <w:rsid w:val="000718CE"/>
    <w:rsid w:val="000724B7"/>
    <w:rsid w:val="00072756"/>
    <w:rsid w:val="000727F9"/>
    <w:rsid w:val="00073405"/>
    <w:rsid w:val="00073D0C"/>
    <w:rsid w:val="0007582C"/>
    <w:rsid w:val="00076139"/>
    <w:rsid w:val="0008126B"/>
    <w:rsid w:val="00081B9A"/>
    <w:rsid w:val="00081BCB"/>
    <w:rsid w:val="00081F16"/>
    <w:rsid w:val="00083AD6"/>
    <w:rsid w:val="00084D7E"/>
    <w:rsid w:val="00086612"/>
    <w:rsid w:val="000877A8"/>
    <w:rsid w:val="00087A16"/>
    <w:rsid w:val="00087E7A"/>
    <w:rsid w:val="00087EA8"/>
    <w:rsid w:val="000909FF"/>
    <w:rsid w:val="000929BC"/>
    <w:rsid w:val="00092FD6"/>
    <w:rsid w:val="00094668"/>
    <w:rsid w:val="000957B0"/>
    <w:rsid w:val="00095F9B"/>
    <w:rsid w:val="00097127"/>
    <w:rsid w:val="00097434"/>
    <w:rsid w:val="000A22CF"/>
    <w:rsid w:val="000A34E4"/>
    <w:rsid w:val="000A40BD"/>
    <w:rsid w:val="000A4744"/>
    <w:rsid w:val="000A5F8E"/>
    <w:rsid w:val="000A67C5"/>
    <w:rsid w:val="000A6A78"/>
    <w:rsid w:val="000A738F"/>
    <w:rsid w:val="000B18D8"/>
    <w:rsid w:val="000B5CA2"/>
    <w:rsid w:val="000B6666"/>
    <w:rsid w:val="000B7A81"/>
    <w:rsid w:val="000B7E5C"/>
    <w:rsid w:val="000C080A"/>
    <w:rsid w:val="000C122F"/>
    <w:rsid w:val="000C24CA"/>
    <w:rsid w:val="000C2757"/>
    <w:rsid w:val="000C2B1C"/>
    <w:rsid w:val="000C2C7D"/>
    <w:rsid w:val="000C4278"/>
    <w:rsid w:val="000C43A9"/>
    <w:rsid w:val="000C57DB"/>
    <w:rsid w:val="000C58DC"/>
    <w:rsid w:val="000C6685"/>
    <w:rsid w:val="000D0018"/>
    <w:rsid w:val="000D1586"/>
    <w:rsid w:val="000D199C"/>
    <w:rsid w:val="000D1AC1"/>
    <w:rsid w:val="000D239F"/>
    <w:rsid w:val="000D470B"/>
    <w:rsid w:val="000D4B38"/>
    <w:rsid w:val="000D4E69"/>
    <w:rsid w:val="000D53CA"/>
    <w:rsid w:val="000D5C8A"/>
    <w:rsid w:val="000D6307"/>
    <w:rsid w:val="000D7313"/>
    <w:rsid w:val="000D7830"/>
    <w:rsid w:val="000D7998"/>
    <w:rsid w:val="000D7BBC"/>
    <w:rsid w:val="000E028D"/>
    <w:rsid w:val="000E272D"/>
    <w:rsid w:val="000E3506"/>
    <w:rsid w:val="000E3725"/>
    <w:rsid w:val="000E3EE3"/>
    <w:rsid w:val="000E478F"/>
    <w:rsid w:val="000E59D7"/>
    <w:rsid w:val="000E6084"/>
    <w:rsid w:val="000F2926"/>
    <w:rsid w:val="000F2C2F"/>
    <w:rsid w:val="000F2F7F"/>
    <w:rsid w:val="000F39F2"/>
    <w:rsid w:val="000F4EEF"/>
    <w:rsid w:val="000F50C6"/>
    <w:rsid w:val="000F52B2"/>
    <w:rsid w:val="00100A8A"/>
    <w:rsid w:val="0010194A"/>
    <w:rsid w:val="00101B4D"/>
    <w:rsid w:val="00101E8B"/>
    <w:rsid w:val="00102913"/>
    <w:rsid w:val="00102C34"/>
    <w:rsid w:val="00103FE4"/>
    <w:rsid w:val="001048A2"/>
    <w:rsid w:val="00104AA1"/>
    <w:rsid w:val="001057BC"/>
    <w:rsid w:val="001062C7"/>
    <w:rsid w:val="00110BAF"/>
    <w:rsid w:val="001125CD"/>
    <w:rsid w:val="001132BC"/>
    <w:rsid w:val="001134E6"/>
    <w:rsid w:val="0011399C"/>
    <w:rsid w:val="001142C9"/>
    <w:rsid w:val="00114A6A"/>
    <w:rsid w:val="00114DA6"/>
    <w:rsid w:val="001165ED"/>
    <w:rsid w:val="00117E9B"/>
    <w:rsid w:val="00121F2D"/>
    <w:rsid w:val="001230C5"/>
    <w:rsid w:val="00124449"/>
    <w:rsid w:val="00124AEF"/>
    <w:rsid w:val="00125B6A"/>
    <w:rsid w:val="00126508"/>
    <w:rsid w:val="001265BB"/>
    <w:rsid w:val="001304FF"/>
    <w:rsid w:val="001308FB"/>
    <w:rsid w:val="00130C6C"/>
    <w:rsid w:val="0013182B"/>
    <w:rsid w:val="00131B47"/>
    <w:rsid w:val="001323B1"/>
    <w:rsid w:val="00132541"/>
    <w:rsid w:val="00133B74"/>
    <w:rsid w:val="001340C9"/>
    <w:rsid w:val="00134410"/>
    <w:rsid w:val="00134767"/>
    <w:rsid w:val="00134A53"/>
    <w:rsid w:val="00135E9D"/>
    <w:rsid w:val="001360F8"/>
    <w:rsid w:val="00136A3D"/>
    <w:rsid w:val="0013788B"/>
    <w:rsid w:val="00137BA8"/>
    <w:rsid w:val="00137F2A"/>
    <w:rsid w:val="001412CC"/>
    <w:rsid w:val="00144B51"/>
    <w:rsid w:val="001455FF"/>
    <w:rsid w:val="00145DB5"/>
    <w:rsid w:val="001474B6"/>
    <w:rsid w:val="00150B03"/>
    <w:rsid w:val="00150CDC"/>
    <w:rsid w:val="0015102C"/>
    <w:rsid w:val="001514FB"/>
    <w:rsid w:val="00152330"/>
    <w:rsid w:val="00152A32"/>
    <w:rsid w:val="00153E6E"/>
    <w:rsid w:val="001554F4"/>
    <w:rsid w:val="00156645"/>
    <w:rsid w:val="00156AE2"/>
    <w:rsid w:val="00156C37"/>
    <w:rsid w:val="001573FB"/>
    <w:rsid w:val="00157934"/>
    <w:rsid w:val="00157D96"/>
    <w:rsid w:val="00157DD3"/>
    <w:rsid w:val="00157F5B"/>
    <w:rsid w:val="001604D9"/>
    <w:rsid w:val="001611CE"/>
    <w:rsid w:val="0016182B"/>
    <w:rsid w:val="00161BC1"/>
    <w:rsid w:val="00161D28"/>
    <w:rsid w:val="0016218A"/>
    <w:rsid w:val="001624DF"/>
    <w:rsid w:val="0016251D"/>
    <w:rsid w:val="00162B37"/>
    <w:rsid w:val="00162B82"/>
    <w:rsid w:val="00162E01"/>
    <w:rsid w:val="0016336E"/>
    <w:rsid w:val="001633F9"/>
    <w:rsid w:val="00164331"/>
    <w:rsid w:val="00165340"/>
    <w:rsid w:val="001657F0"/>
    <w:rsid w:val="0016657E"/>
    <w:rsid w:val="00170242"/>
    <w:rsid w:val="0017396A"/>
    <w:rsid w:val="00173D1E"/>
    <w:rsid w:val="00174D01"/>
    <w:rsid w:val="00174D6D"/>
    <w:rsid w:val="00175601"/>
    <w:rsid w:val="00176887"/>
    <w:rsid w:val="0017709E"/>
    <w:rsid w:val="00177D4A"/>
    <w:rsid w:val="00180BB5"/>
    <w:rsid w:val="0018192A"/>
    <w:rsid w:val="00183668"/>
    <w:rsid w:val="001836F8"/>
    <w:rsid w:val="00183B20"/>
    <w:rsid w:val="001845F3"/>
    <w:rsid w:val="0018571F"/>
    <w:rsid w:val="0018671C"/>
    <w:rsid w:val="001873F0"/>
    <w:rsid w:val="00187BB7"/>
    <w:rsid w:val="00187FF2"/>
    <w:rsid w:val="00190606"/>
    <w:rsid w:val="00192ADF"/>
    <w:rsid w:val="00192E83"/>
    <w:rsid w:val="00193532"/>
    <w:rsid w:val="001936C2"/>
    <w:rsid w:val="001938E1"/>
    <w:rsid w:val="00193D8B"/>
    <w:rsid w:val="00195C9E"/>
    <w:rsid w:val="00196B48"/>
    <w:rsid w:val="001A0F57"/>
    <w:rsid w:val="001A14D9"/>
    <w:rsid w:val="001A191C"/>
    <w:rsid w:val="001A228F"/>
    <w:rsid w:val="001A253A"/>
    <w:rsid w:val="001A4175"/>
    <w:rsid w:val="001A41F3"/>
    <w:rsid w:val="001A43CE"/>
    <w:rsid w:val="001A48D0"/>
    <w:rsid w:val="001A5728"/>
    <w:rsid w:val="001A57AC"/>
    <w:rsid w:val="001A6D45"/>
    <w:rsid w:val="001B05FB"/>
    <w:rsid w:val="001B1600"/>
    <w:rsid w:val="001B1A22"/>
    <w:rsid w:val="001B49E8"/>
    <w:rsid w:val="001B53F2"/>
    <w:rsid w:val="001B591D"/>
    <w:rsid w:val="001B5923"/>
    <w:rsid w:val="001B72B1"/>
    <w:rsid w:val="001B7467"/>
    <w:rsid w:val="001C0554"/>
    <w:rsid w:val="001C05EC"/>
    <w:rsid w:val="001C3804"/>
    <w:rsid w:val="001C3B81"/>
    <w:rsid w:val="001C3DEA"/>
    <w:rsid w:val="001C3FCD"/>
    <w:rsid w:val="001C47AD"/>
    <w:rsid w:val="001C47FC"/>
    <w:rsid w:val="001C651D"/>
    <w:rsid w:val="001D0A9A"/>
    <w:rsid w:val="001D192E"/>
    <w:rsid w:val="001D1CB1"/>
    <w:rsid w:val="001D4850"/>
    <w:rsid w:val="001D5873"/>
    <w:rsid w:val="001D59F6"/>
    <w:rsid w:val="001D7177"/>
    <w:rsid w:val="001D723E"/>
    <w:rsid w:val="001D7F42"/>
    <w:rsid w:val="001E1F42"/>
    <w:rsid w:val="001E3022"/>
    <w:rsid w:val="001E44BC"/>
    <w:rsid w:val="001E49D4"/>
    <w:rsid w:val="001E5D60"/>
    <w:rsid w:val="001E60B5"/>
    <w:rsid w:val="001E645D"/>
    <w:rsid w:val="001E6A8D"/>
    <w:rsid w:val="001F0DB4"/>
    <w:rsid w:val="001F1CFD"/>
    <w:rsid w:val="001F2A18"/>
    <w:rsid w:val="001F2AA2"/>
    <w:rsid w:val="001F2E3D"/>
    <w:rsid w:val="001F46C8"/>
    <w:rsid w:val="001F5DE9"/>
    <w:rsid w:val="001F68AE"/>
    <w:rsid w:val="001F6DE0"/>
    <w:rsid w:val="001F721B"/>
    <w:rsid w:val="001F77DA"/>
    <w:rsid w:val="00200A4E"/>
    <w:rsid w:val="00201266"/>
    <w:rsid w:val="00202AD2"/>
    <w:rsid w:val="00204AE8"/>
    <w:rsid w:val="00205A07"/>
    <w:rsid w:val="00207134"/>
    <w:rsid w:val="0020776C"/>
    <w:rsid w:val="00210052"/>
    <w:rsid w:val="002103FF"/>
    <w:rsid w:val="00210804"/>
    <w:rsid w:val="002111B5"/>
    <w:rsid w:val="00211865"/>
    <w:rsid w:val="00211E31"/>
    <w:rsid w:val="00212825"/>
    <w:rsid w:val="00213BE0"/>
    <w:rsid w:val="0021446C"/>
    <w:rsid w:val="002149F8"/>
    <w:rsid w:val="00215D9F"/>
    <w:rsid w:val="002169C8"/>
    <w:rsid w:val="00221738"/>
    <w:rsid w:val="00223456"/>
    <w:rsid w:val="0022352A"/>
    <w:rsid w:val="0022510D"/>
    <w:rsid w:val="002256E9"/>
    <w:rsid w:val="00230497"/>
    <w:rsid w:val="0023161F"/>
    <w:rsid w:val="00233E75"/>
    <w:rsid w:val="00234D8B"/>
    <w:rsid w:val="002353A9"/>
    <w:rsid w:val="002360D2"/>
    <w:rsid w:val="00237273"/>
    <w:rsid w:val="00237408"/>
    <w:rsid w:val="00240C70"/>
    <w:rsid w:val="002425B3"/>
    <w:rsid w:val="0024329B"/>
    <w:rsid w:val="00243843"/>
    <w:rsid w:val="0024407D"/>
    <w:rsid w:val="0024447D"/>
    <w:rsid w:val="0024485C"/>
    <w:rsid w:val="0024509D"/>
    <w:rsid w:val="002468EE"/>
    <w:rsid w:val="0024706A"/>
    <w:rsid w:val="00247AAC"/>
    <w:rsid w:val="002511F7"/>
    <w:rsid w:val="0025433B"/>
    <w:rsid w:val="00255ACA"/>
    <w:rsid w:val="0025784E"/>
    <w:rsid w:val="002603B0"/>
    <w:rsid w:val="002607E7"/>
    <w:rsid w:val="00260D6A"/>
    <w:rsid w:val="00261C4C"/>
    <w:rsid w:val="00261FE6"/>
    <w:rsid w:val="002632CB"/>
    <w:rsid w:val="00264177"/>
    <w:rsid w:val="002648B4"/>
    <w:rsid w:val="00264A61"/>
    <w:rsid w:val="00264ED0"/>
    <w:rsid w:val="00267B75"/>
    <w:rsid w:val="00271D32"/>
    <w:rsid w:val="00271EEA"/>
    <w:rsid w:val="00273A12"/>
    <w:rsid w:val="00274F26"/>
    <w:rsid w:val="00275193"/>
    <w:rsid w:val="00276767"/>
    <w:rsid w:val="00277DBB"/>
    <w:rsid w:val="002808BB"/>
    <w:rsid w:val="00281098"/>
    <w:rsid w:val="0028217E"/>
    <w:rsid w:val="00282209"/>
    <w:rsid w:val="002829E7"/>
    <w:rsid w:val="00283EF7"/>
    <w:rsid w:val="002849D4"/>
    <w:rsid w:val="00287665"/>
    <w:rsid w:val="0028766A"/>
    <w:rsid w:val="002877F2"/>
    <w:rsid w:val="0029077D"/>
    <w:rsid w:val="00290EA8"/>
    <w:rsid w:val="00291F2D"/>
    <w:rsid w:val="00292A05"/>
    <w:rsid w:val="00292F32"/>
    <w:rsid w:val="00293065"/>
    <w:rsid w:val="002939A7"/>
    <w:rsid w:val="00293BA7"/>
    <w:rsid w:val="002943EB"/>
    <w:rsid w:val="002961BC"/>
    <w:rsid w:val="00296A98"/>
    <w:rsid w:val="00296F65"/>
    <w:rsid w:val="00297153"/>
    <w:rsid w:val="002972D8"/>
    <w:rsid w:val="002A017F"/>
    <w:rsid w:val="002A1FD3"/>
    <w:rsid w:val="002A3207"/>
    <w:rsid w:val="002A3CD9"/>
    <w:rsid w:val="002A408B"/>
    <w:rsid w:val="002A44E5"/>
    <w:rsid w:val="002A4917"/>
    <w:rsid w:val="002A55B5"/>
    <w:rsid w:val="002A5755"/>
    <w:rsid w:val="002A5D7E"/>
    <w:rsid w:val="002A6776"/>
    <w:rsid w:val="002B1DAC"/>
    <w:rsid w:val="002B4B07"/>
    <w:rsid w:val="002B4E47"/>
    <w:rsid w:val="002B551A"/>
    <w:rsid w:val="002B5577"/>
    <w:rsid w:val="002B61B0"/>
    <w:rsid w:val="002B7854"/>
    <w:rsid w:val="002B7F74"/>
    <w:rsid w:val="002C10E2"/>
    <w:rsid w:val="002C1238"/>
    <w:rsid w:val="002C19B7"/>
    <w:rsid w:val="002C4BE1"/>
    <w:rsid w:val="002C4E5D"/>
    <w:rsid w:val="002C5906"/>
    <w:rsid w:val="002C5ECD"/>
    <w:rsid w:val="002C66EC"/>
    <w:rsid w:val="002C6C6A"/>
    <w:rsid w:val="002C7365"/>
    <w:rsid w:val="002C78BF"/>
    <w:rsid w:val="002D00F9"/>
    <w:rsid w:val="002D02CE"/>
    <w:rsid w:val="002D0525"/>
    <w:rsid w:val="002D0BA7"/>
    <w:rsid w:val="002D1773"/>
    <w:rsid w:val="002D35A0"/>
    <w:rsid w:val="002D3E41"/>
    <w:rsid w:val="002D3F8B"/>
    <w:rsid w:val="002D4AF7"/>
    <w:rsid w:val="002D5856"/>
    <w:rsid w:val="002D66C9"/>
    <w:rsid w:val="002E018C"/>
    <w:rsid w:val="002E25B0"/>
    <w:rsid w:val="002E368D"/>
    <w:rsid w:val="002E373E"/>
    <w:rsid w:val="002E4377"/>
    <w:rsid w:val="002E4F7C"/>
    <w:rsid w:val="002E5872"/>
    <w:rsid w:val="002E5AEA"/>
    <w:rsid w:val="002E5DAF"/>
    <w:rsid w:val="002E6909"/>
    <w:rsid w:val="002F0314"/>
    <w:rsid w:val="002F03BB"/>
    <w:rsid w:val="002F1083"/>
    <w:rsid w:val="002F1BE1"/>
    <w:rsid w:val="002F1FDB"/>
    <w:rsid w:val="002F251D"/>
    <w:rsid w:val="002F3281"/>
    <w:rsid w:val="002F5F0E"/>
    <w:rsid w:val="002F65A1"/>
    <w:rsid w:val="002F7E0B"/>
    <w:rsid w:val="00302185"/>
    <w:rsid w:val="00302348"/>
    <w:rsid w:val="00302438"/>
    <w:rsid w:val="00303134"/>
    <w:rsid w:val="00303343"/>
    <w:rsid w:val="00303398"/>
    <w:rsid w:val="00303651"/>
    <w:rsid w:val="00303753"/>
    <w:rsid w:val="00304367"/>
    <w:rsid w:val="00305B05"/>
    <w:rsid w:val="00305E4F"/>
    <w:rsid w:val="00306408"/>
    <w:rsid w:val="00306FAF"/>
    <w:rsid w:val="0030727D"/>
    <w:rsid w:val="00310545"/>
    <w:rsid w:val="003106AB"/>
    <w:rsid w:val="00312356"/>
    <w:rsid w:val="0031361C"/>
    <w:rsid w:val="00314BC4"/>
    <w:rsid w:val="003157E3"/>
    <w:rsid w:val="00316CDC"/>
    <w:rsid w:val="0031792B"/>
    <w:rsid w:val="00321C8F"/>
    <w:rsid w:val="003229E8"/>
    <w:rsid w:val="00322C99"/>
    <w:rsid w:val="00323013"/>
    <w:rsid w:val="003234FA"/>
    <w:rsid w:val="00324D7A"/>
    <w:rsid w:val="003253E8"/>
    <w:rsid w:val="00325732"/>
    <w:rsid w:val="00326128"/>
    <w:rsid w:val="00326917"/>
    <w:rsid w:val="00327C51"/>
    <w:rsid w:val="00330FA4"/>
    <w:rsid w:val="0033126B"/>
    <w:rsid w:val="003319FD"/>
    <w:rsid w:val="00331CC7"/>
    <w:rsid w:val="003335C0"/>
    <w:rsid w:val="0033689D"/>
    <w:rsid w:val="0033745D"/>
    <w:rsid w:val="00337CED"/>
    <w:rsid w:val="003401C1"/>
    <w:rsid w:val="00340DEF"/>
    <w:rsid w:val="0034115C"/>
    <w:rsid w:val="0034159C"/>
    <w:rsid w:val="00341A6B"/>
    <w:rsid w:val="00342435"/>
    <w:rsid w:val="00342A93"/>
    <w:rsid w:val="00343B07"/>
    <w:rsid w:val="00344417"/>
    <w:rsid w:val="0034514C"/>
    <w:rsid w:val="00346C9C"/>
    <w:rsid w:val="00347737"/>
    <w:rsid w:val="00347807"/>
    <w:rsid w:val="00350071"/>
    <w:rsid w:val="00350447"/>
    <w:rsid w:val="003508D9"/>
    <w:rsid w:val="003525D4"/>
    <w:rsid w:val="003542B6"/>
    <w:rsid w:val="00355155"/>
    <w:rsid w:val="003554B7"/>
    <w:rsid w:val="0035559F"/>
    <w:rsid w:val="003568A4"/>
    <w:rsid w:val="003570CF"/>
    <w:rsid w:val="00357415"/>
    <w:rsid w:val="00357A80"/>
    <w:rsid w:val="00361041"/>
    <w:rsid w:val="0036162F"/>
    <w:rsid w:val="00362574"/>
    <w:rsid w:val="00362730"/>
    <w:rsid w:val="003641B6"/>
    <w:rsid w:val="00364B21"/>
    <w:rsid w:val="00364E7E"/>
    <w:rsid w:val="00365BC1"/>
    <w:rsid w:val="0037020A"/>
    <w:rsid w:val="00370913"/>
    <w:rsid w:val="00371679"/>
    <w:rsid w:val="00371941"/>
    <w:rsid w:val="00371DA4"/>
    <w:rsid w:val="003723AD"/>
    <w:rsid w:val="00372FCF"/>
    <w:rsid w:val="003737FB"/>
    <w:rsid w:val="00374F14"/>
    <w:rsid w:val="0037633D"/>
    <w:rsid w:val="003767B3"/>
    <w:rsid w:val="003771E3"/>
    <w:rsid w:val="00377484"/>
    <w:rsid w:val="003807B5"/>
    <w:rsid w:val="00380E2F"/>
    <w:rsid w:val="0038108A"/>
    <w:rsid w:val="00381839"/>
    <w:rsid w:val="003828CA"/>
    <w:rsid w:val="00382F85"/>
    <w:rsid w:val="00383B57"/>
    <w:rsid w:val="00383CB9"/>
    <w:rsid w:val="003843AB"/>
    <w:rsid w:val="0038679C"/>
    <w:rsid w:val="00387528"/>
    <w:rsid w:val="003877B2"/>
    <w:rsid w:val="00387EFE"/>
    <w:rsid w:val="0039259F"/>
    <w:rsid w:val="003932B3"/>
    <w:rsid w:val="00393702"/>
    <w:rsid w:val="003948A0"/>
    <w:rsid w:val="00394CA1"/>
    <w:rsid w:val="00394E47"/>
    <w:rsid w:val="00397E72"/>
    <w:rsid w:val="003A09D2"/>
    <w:rsid w:val="003A0E75"/>
    <w:rsid w:val="003A0F19"/>
    <w:rsid w:val="003A14E3"/>
    <w:rsid w:val="003A1AF1"/>
    <w:rsid w:val="003A246B"/>
    <w:rsid w:val="003A29F8"/>
    <w:rsid w:val="003A4124"/>
    <w:rsid w:val="003A48C6"/>
    <w:rsid w:val="003A4CF7"/>
    <w:rsid w:val="003A60C9"/>
    <w:rsid w:val="003A6858"/>
    <w:rsid w:val="003A7383"/>
    <w:rsid w:val="003A7538"/>
    <w:rsid w:val="003A7579"/>
    <w:rsid w:val="003B0586"/>
    <w:rsid w:val="003B1BA8"/>
    <w:rsid w:val="003B1DE8"/>
    <w:rsid w:val="003B21D8"/>
    <w:rsid w:val="003B4C3E"/>
    <w:rsid w:val="003B5081"/>
    <w:rsid w:val="003B57DB"/>
    <w:rsid w:val="003B6DF1"/>
    <w:rsid w:val="003B7553"/>
    <w:rsid w:val="003C0EA7"/>
    <w:rsid w:val="003C12C0"/>
    <w:rsid w:val="003C3B1B"/>
    <w:rsid w:val="003C4663"/>
    <w:rsid w:val="003C56ED"/>
    <w:rsid w:val="003C5921"/>
    <w:rsid w:val="003C5BCD"/>
    <w:rsid w:val="003C7551"/>
    <w:rsid w:val="003C755A"/>
    <w:rsid w:val="003C7EB8"/>
    <w:rsid w:val="003C7F03"/>
    <w:rsid w:val="003D01AF"/>
    <w:rsid w:val="003D0ACF"/>
    <w:rsid w:val="003D0FF5"/>
    <w:rsid w:val="003D148B"/>
    <w:rsid w:val="003D1FCF"/>
    <w:rsid w:val="003D38D0"/>
    <w:rsid w:val="003D3BE0"/>
    <w:rsid w:val="003D3F73"/>
    <w:rsid w:val="003D45C3"/>
    <w:rsid w:val="003D46C1"/>
    <w:rsid w:val="003D5A8E"/>
    <w:rsid w:val="003D7AAC"/>
    <w:rsid w:val="003E15EA"/>
    <w:rsid w:val="003E1F92"/>
    <w:rsid w:val="003E225B"/>
    <w:rsid w:val="003E2849"/>
    <w:rsid w:val="003E42B2"/>
    <w:rsid w:val="003E4376"/>
    <w:rsid w:val="003E4836"/>
    <w:rsid w:val="003E5B7D"/>
    <w:rsid w:val="003E6E1D"/>
    <w:rsid w:val="003F0EE0"/>
    <w:rsid w:val="003F16CC"/>
    <w:rsid w:val="003F21A2"/>
    <w:rsid w:val="003F476A"/>
    <w:rsid w:val="003F4C0A"/>
    <w:rsid w:val="003F4DB3"/>
    <w:rsid w:val="003F648C"/>
    <w:rsid w:val="003F7A95"/>
    <w:rsid w:val="00400379"/>
    <w:rsid w:val="00402563"/>
    <w:rsid w:val="004029F8"/>
    <w:rsid w:val="00402F6C"/>
    <w:rsid w:val="00403355"/>
    <w:rsid w:val="004047BD"/>
    <w:rsid w:val="00406973"/>
    <w:rsid w:val="0040760A"/>
    <w:rsid w:val="00407E0A"/>
    <w:rsid w:val="004106B8"/>
    <w:rsid w:val="0041254F"/>
    <w:rsid w:val="00412A16"/>
    <w:rsid w:val="00413324"/>
    <w:rsid w:val="00415EB9"/>
    <w:rsid w:val="004161D5"/>
    <w:rsid w:val="004172E1"/>
    <w:rsid w:val="00421C14"/>
    <w:rsid w:val="00421D24"/>
    <w:rsid w:val="00422483"/>
    <w:rsid w:val="0042298B"/>
    <w:rsid w:val="00424DD3"/>
    <w:rsid w:val="00426466"/>
    <w:rsid w:val="00426C12"/>
    <w:rsid w:val="00427744"/>
    <w:rsid w:val="0042780F"/>
    <w:rsid w:val="00427901"/>
    <w:rsid w:val="004309C7"/>
    <w:rsid w:val="00431449"/>
    <w:rsid w:val="00431984"/>
    <w:rsid w:val="0043311C"/>
    <w:rsid w:val="00433CED"/>
    <w:rsid w:val="00433FCA"/>
    <w:rsid w:val="00434AA4"/>
    <w:rsid w:val="00434FF5"/>
    <w:rsid w:val="00435219"/>
    <w:rsid w:val="00435CC9"/>
    <w:rsid w:val="00436922"/>
    <w:rsid w:val="00437B4E"/>
    <w:rsid w:val="00440780"/>
    <w:rsid w:val="00441213"/>
    <w:rsid w:val="00441301"/>
    <w:rsid w:val="004418E2"/>
    <w:rsid w:val="004434A5"/>
    <w:rsid w:val="00443BE5"/>
    <w:rsid w:val="00443C9B"/>
    <w:rsid w:val="00445085"/>
    <w:rsid w:val="0044631D"/>
    <w:rsid w:val="0044669E"/>
    <w:rsid w:val="00447108"/>
    <w:rsid w:val="00447CE3"/>
    <w:rsid w:val="00447F73"/>
    <w:rsid w:val="00450098"/>
    <w:rsid w:val="0045030A"/>
    <w:rsid w:val="0045072E"/>
    <w:rsid w:val="004507B2"/>
    <w:rsid w:val="00451516"/>
    <w:rsid w:val="004527D7"/>
    <w:rsid w:val="00452FFE"/>
    <w:rsid w:val="00453215"/>
    <w:rsid w:val="004542D2"/>
    <w:rsid w:val="004545C7"/>
    <w:rsid w:val="00455BF3"/>
    <w:rsid w:val="00455D6F"/>
    <w:rsid w:val="0045641C"/>
    <w:rsid w:val="00456D5D"/>
    <w:rsid w:val="00457096"/>
    <w:rsid w:val="00460489"/>
    <w:rsid w:val="00460A8E"/>
    <w:rsid w:val="00461A4E"/>
    <w:rsid w:val="00462003"/>
    <w:rsid w:val="00463004"/>
    <w:rsid w:val="004634C3"/>
    <w:rsid w:val="004639F6"/>
    <w:rsid w:val="00465120"/>
    <w:rsid w:val="00470227"/>
    <w:rsid w:val="00471274"/>
    <w:rsid w:val="00471B03"/>
    <w:rsid w:val="00473D27"/>
    <w:rsid w:val="00473E1C"/>
    <w:rsid w:val="004748C9"/>
    <w:rsid w:val="00474FC1"/>
    <w:rsid w:val="004759AC"/>
    <w:rsid w:val="00475D63"/>
    <w:rsid w:val="0047699E"/>
    <w:rsid w:val="00477407"/>
    <w:rsid w:val="00477520"/>
    <w:rsid w:val="0047752B"/>
    <w:rsid w:val="00477A9E"/>
    <w:rsid w:val="00477C61"/>
    <w:rsid w:val="004809E1"/>
    <w:rsid w:val="0048380A"/>
    <w:rsid w:val="00484519"/>
    <w:rsid w:val="004867C2"/>
    <w:rsid w:val="00486A25"/>
    <w:rsid w:val="004876EF"/>
    <w:rsid w:val="00487A25"/>
    <w:rsid w:val="00487F18"/>
    <w:rsid w:val="004930AA"/>
    <w:rsid w:val="00493754"/>
    <w:rsid w:val="00493C57"/>
    <w:rsid w:val="004A0286"/>
    <w:rsid w:val="004A0969"/>
    <w:rsid w:val="004A15DE"/>
    <w:rsid w:val="004A20CA"/>
    <w:rsid w:val="004A2633"/>
    <w:rsid w:val="004A2937"/>
    <w:rsid w:val="004A3240"/>
    <w:rsid w:val="004A3F75"/>
    <w:rsid w:val="004A431D"/>
    <w:rsid w:val="004A4552"/>
    <w:rsid w:val="004A4878"/>
    <w:rsid w:val="004A4DDD"/>
    <w:rsid w:val="004A4F6A"/>
    <w:rsid w:val="004A55B9"/>
    <w:rsid w:val="004A5A5F"/>
    <w:rsid w:val="004A61B7"/>
    <w:rsid w:val="004A683A"/>
    <w:rsid w:val="004A7935"/>
    <w:rsid w:val="004A7C37"/>
    <w:rsid w:val="004B16C9"/>
    <w:rsid w:val="004B2437"/>
    <w:rsid w:val="004B2D6D"/>
    <w:rsid w:val="004B463D"/>
    <w:rsid w:val="004B5510"/>
    <w:rsid w:val="004B553B"/>
    <w:rsid w:val="004B5A4B"/>
    <w:rsid w:val="004B7E10"/>
    <w:rsid w:val="004C17A9"/>
    <w:rsid w:val="004C1942"/>
    <w:rsid w:val="004C4F8D"/>
    <w:rsid w:val="004C5552"/>
    <w:rsid w:val="004C680F"/>
    <w:rsid w:val="004C72DC"/>
    <w:rsid w:val="004C7A91"/>
    <w:rsid w:val="004C7CB2"/>
    <w:rsid w:val="004D1411"/>
    <w:rsid w:val="004D199A"/>
    <w:rsid w:val="004D1C62"/>
    <w:rsid w:val="004D5DA4"/>
    <w:rsid w:val="004D60EC"/>
    <w:rsid w:val="004D786B"/>
    <w:rsid w:val="004E0D82"/>
    <w:rsid w:val="004E13C6"/>
    <w:rsid w:val="004E1803"/>
    <w:rsid w:val="004E2D6D"/>
    <w:rsid w:val="004E3C66"/>
    <w:rsid w:val="004E48A2"/>
    <w:rsid w:val="004E5E91"/>
    <w:rsid w:val="004E7580"/>
    <w:rsid w:val="004F09C6"/>
    <w:rsid w:val="004F0B8E"/>
    <w:rsid w:val="004F1ED4"/>
    <w:rsid w:val="004F23A5"/>
    <w:rsid w:val="004F3D67"/>
    <w:rsid w:val="004F46AB"/>
    <w:rsid w:val="004F4EAF"/>
    <w:rsid w:val="004F5A11"/>
    <w:rsid w:val="004F67BC"/>
    <w:rsid w:val="004F75B5"/>
    <w:rsid w:val="00500575"/>
    <w:rsid w:val="00500623"/>
    <w:rsid w:val="00500AA4"/>
    <w:rsid w:val="00501866"/>
    <w:rsid w:val="00501BDF"/>
    <w:rsid w:val="00503E93"/>
    <w:rsid w:val="00503F29"/>
    <w:rsid w:val="00506A73"/>
    <w:rsid w:val="00510679"/>
    <w:rsid w:val="00511445"/>
    <w:rsid w:val="00511E84"/>
    <w:rsid w:val="00511FB6"/>
    <w:rsid w:val="00512158"/>
    <w:rsid w:val="00512B12"/>
    <w:rsid w:val="00513E31"/>
    <w:rsid w:val="00513E4C"/>
    <w:rsid w:val="00514337"/>
    <w:rsid w:val="00514566"/>
    <w:rsid w:val="005149CD"/>
    <w:rsid w:val="005165BC"/>
    <w:rsid w:val="00517158"/>
    <w:rsid w:val="005171DC"/>
    <w:rsid w:val="0051771C"/>
    <w:rsid w:val="00521745"/>
    <w:rsid w:val="0052479F"/>
    <w:rsid w:val="00525FD9"/>
    <w:rsid w:val="00526378"/>
    <w:rsid w:val="00526903"/>
    <w:rsid w:val="00526F80"/>
    <w:rsid w:val="0052701C"/>
    <w:rsid w:val="005275CF"/>
    <w:rsid w:val="005277A8"/>
    <w:rsid w:val="005278AE"/>
    <w:rsid w:val="00530DF5"/>
    <w:rsid w:val="00531DBA"/>
    <w:rsid w:val="00531E4B"/>
    <w:rsid w:val="00532994"/>
    <w:rsid w:val="00533FEE"/>
    <w:rsid w:val="00534048"/>
    <w:rsid w:val="005347F0"/>
    <w:rsid w:val="0053508C"/>
    <w:rsid w:val="00535B05"/>
    <w:rsid w:val="00540183"/>
    <w:rsid w:val="00540ECD"/>
    <w:rsid w:val="00543020"/>
    <w:rsid w:val="00543153"/>
    <w:rsid w:val="00543230"/>
    <w:rsid w:val="0054436E"/>
    <w:rsid w:val="005444A9"/>
    <w:rsid w:val="00544779"/>
    <w:rsid w:val="00545258"/>
    <w:rsid w:val="00545782"/>
    <w:rsid w:val="005461F0"/>
    <w:rsid w:val="00546248"/>
    <w:rsid w:val="00547B85"/>
    <w:rsid w:val="00550D00"/>
    <w:rsid w:val="00551724"/>
    <w:rsid w:val="00552415"/>
    <w:rsid w:val="00553379"/>
    <w:rsid w:val="005533DD"/>
    <w:rsid w:val="00554C7F"/>
    <w:rsid w:val="00554D35"/>
    <w:rsid w:val="00556AED"/>
    <w:rsid w:val="00556BC9"/>
    <w:rsid w:val="005575C6"/>
    <w:rsid w:val="00560623"/>
    <w:rsid w:val="0056095C"/>
    <w:rsid w:val="00560CF8"/>
    <w:rsid w:val="00562428"/>
    <w:rsid w:val="00562A18"/>
    <w:rsid w:val="00564F90"/>
    <w:rsid w:val="00566386"/>
    <w:rsid w:val="005675BC"/>
    <w:rsid w:val="005677FB"/>
    <w:rsid w:val="00567ED2"/>
    <w:rsid w:val="00572002"/>
    <w:rsid w:val="00572449"/>
    <w:rsid w:val="00572559"/>
    <w:rsid w:val="00574191"/>
    <w:rsid w:val="00575513"/>
    <w:rsid w:val="00577114"/>
    <w:rsid w:val="00577400"/>
    <w:rsid w:val="00581956"/>
    <w:rsid w:val="0058222D"/>
    <w:rsid w:val="00582D20"/>
    <w:rsid w:val="00582D43"/>
    <w:rsid w:val="00582E7B"/>
    <w:rsid w:val="00583452"/>
    <w:rsid w:val="005850D1"/>
    <w:rsid w:val="005853C8"/>
    <w:rsid w:val="00585A63"/>
    <w:rsid w:val="00586188"/>
    <w:rsid w:val="005907F4"/>
    <w:rsid w:val="005916A9"/>
    <w:rsid w:val="00594EA4"/>
    <w:rsid w:val="005958E4"/>
    <w:rsid w:val="00596C7F"/>
    <w:rsid w:val="00596E51"/>
    <w:rsid w:val="00597AFB"/>
    <w:rsid w:val="005A0364"/>
    <w:rsid w:val="005A0F7F"/>
    <w:rsid w:val="005A11FD"/>
    <w:rsid w:val="005A18AF"/>
    <w:rsid w:val="005A2D0A"/>
    <w:rsid w:val="005A2DD2"/>
    <w:rsid w:val="005A57D0"/>
    <w:rsid w:val="005A602A"/>
    <w:rsid w:val="005A7600"/>
    <w:rsid w:val="005A772B"/>
    <w:rsid w:val="005B165B"/>
    <w:rsid w:val="005B352F"/>
    <w:rsid w:val="005B4B18"/>
    <w:rsid w:val="005B57C1"/>
    <w:rsid w:val="005B596C"/>
    <w:rsid w:val="005B5A8E"/>
    <w:rsid w:val="005B6294"/>
    <w:rsid w:val="005B65B0"/>
    <w:rsid w:val="005B675E"/>
    <w:rsid w:val="005B6DF2"/>
    <w:rsid w:val="005C20F3"/>
    <w:rsid w:val="005C2887"/>
    <w:rsid w:val="005C3C85"/>
    <w:rsid w:val="005C446C"/>
    <w:rsid w:val="005C466D"/>
    <w:rsid w:val="005C474A"/>
    <w:rsid w:val="005C557E"/>
    <w:rsid w:val="005C5E8D"/>
    <w:rsid w:val="005C5ECD"/>
    <w:rsid w:val="005C65F6"/>
    <w:rsid w:val="005C6CB5"/>
    <w:rsid w:val="005D03BD"/>
    <w:rsid w:val="005D0A85"/>
    <w:rsid w:val="005D153C"/>
    <w:rsid w:val="005D191B"/>
    <w:rsid w:val="005D22A1"/>
    <w:rsid w:val="005D2442"/>
    <w:rsid w:val="005D3365"/>
    <w:rsid w:val="005D7217"/>
    <w:rsid w:val="005D7606"/>
    <w:rsid w:val="005D76F9"/>
    <w:rsid w:val="005E19F6"/>
    <w:rsid w:val="005E28FC"/>
    <w:rsid w:val="005E2B71"/>
    <w:rsid w:val="005E2E60"/>
    <w:rsid w:val="005E3FEC"/>
    <w:rsid w:val="005E616D"/>
    <w:rsid w:val="005E7694"/>
    <w:rsid w:val="005F133D"/>
    <w:rsid w:val="005F1573"/>
    <w:rsid w:val="005F1CB4"/>
    <w:rsid w:val="005F2F72"/>
    <w:rsid w:val="005F32FD"/>
    <w:rsid w:val="005F3817"/>
    <w:rsid w:val="005F3F12"/>
    <w:rsid w:val="005F4359"/>
    <w:rsid w:val="005F535D"/>
    <w:rsid w:val="005F700F"/>
    <w:rsid w:val="00600287"/>
    <w:rsid w:val="00602BA7"/>
    <w:rsid w:val="006041F5"/>
    <w:rsid w:val="00604FED"/>
    <w:rsid w:val="00605FBD"/>
    <w:rsid w:val="006062FC"/>
    <w:rsid w:val="00607DE8"/>
    <w:rsid w:val="0061004C"/>
    <w:rsid w:val="006100A8"/>
    <w:rsid w:val="00612516"/>
    <w:rsid w:val="006127C0"/>
    <w:rsid w:val="00613C16"/>
    <w:rsid w:val="00615C0C"/>
    <w:rsid w:val="00616450"/>
    <w:rsid w:val="00616782"/>
    <w:rsid w:val="006168CB"/>
    <w:rsid w:val="00616E5F"/>
    <w:rsid w:val="00617759"/>
    <w:rsid w:val="00621A17"/>
    <w:rsid w:val="00621B45"/>
    <w:rsid w:val="00623D2F"/>
    <w:rsid w:val="00625C86"/>
    <w:rsid w:val="006309B3"/>
    <w:rsid w:val="0063250D"/>
    <w:rsid w:val="00633095"/>
    <w:rsid w:val="0063373E"/>
    <w:rsid w:val="00635035"/>
    <w:rsid w:val="00635663"/>
    <w:rsid w:val="00635C00"/>
    <w:rsid w:val="00636B82"/>
    <w:rsid w:val="00637F74"/>
    <w:rsid w:val="00640649"/>
    <w:rsid w:val="00641405"/>
    <w:rsid w:val="0064190A"/>
    <w:rsid w:val="00642322"/>
    <w:rsid w:val="0064233C"/>
    <w:rsid w:val="00642462"/>
    <w:rsid w:val="0064274D"/>
    <w:rsid w:val="00642D70"/>
    <w:rsid w:val="006444F0"/>
    <w:rsid w:val="006445D4"/>
    <w:rsid w:val="00644C38"/>
    <w:rsid w:val="00645BED"/>
    <w:rsid w:val="006477A6"/>
    <w:rsid w:val="00647BB8"/>
    <w:rsid w:val="00650F6F"/>
    <w:rsid w:val="0065163F"/>
    <w:rsid w:val="0065217D"/>
    <w:rsid w:val="00652773"/>
    <w:rsid w:val="00652A05"/>
    <w:rsid w:val="00654D8F"/>
    <w:rsid w:val="00655084"/>
    <w:rsid w:val="0065514B"/>
    <w:rsid w:val="0065584F"/>
    <w:rsid w:val="00655FCC"/>
    <w:rsid w:val="00656C08"/>
    <w:rsid w:val="00660542"/>
    <w:rsid w:val="006619BA"/>
    <w:rsid w:val="00661BCC"/>
    <w:rsid w:val="006638EC"/>
    <w:rsid w:val="006641A5"/>
    <w:rsid w:val="0066537C"/>
    <w:rsid w:val="00665BB7"/>
    <w:rsid w:val="006663E2"/>
    <w:rsid w:val="00666694"/>
    <w:rsid w:val="006668E6"/>
    <w:rsid w:val="00670762"/>
    <w:rsid w:val="00670BFF"/>
    <w:rsid w:val="00670F74"/>
    <w:rsid w:val="0067140D"/>
    <w:rsid w:val="006714C2"/>
    <w:rsid w:val="00671565"/>
    <w:rsid w:val="00672F89"/>
    <w:rsid w:val="006741C1"/>
    <w:rsid w:val="0067516C"/>
    <w:rsid w:val="00675B01"/>
    <w:rsid w:val="00676994"/>
    <w:rsid w:val="006776FC"/>
    <w:rsid w:val="006779D0"/>
    <w:rsid w:val="0068059D"/>
    <w:rsid w:val="0068064F"/>
    <w:rsid w:val="00680784"/>
    <w:rsid w:val="0068080A"/>
    <w:rsid w:val="006808B8"/>
    <w:rsid w:val="006831A0"/>
    <w:rsid w:val="0068446C"/>
    <w:rsid w:val="0068552F"/>
    <w:rsid w:val="006865BC"/>
    <w:rsid w:val="00686ACA"/>
    <w:rsid w:val="006879C4"/>
    <w:rsid w:val="00687E4A"/>
    <w:rsid w:val="00690A60"/>
    <w:rsid w:val="00693FC1"/>
    <w:rsid w:val="00694D9D"/>
    <w:rsid w:val="00695496"/>
    <w:rsid w:val="00695EF7"/>
    <w:rsid w:val="00696C86"/>
    <w:rsid w:val="00697415"/>
    <w:rsid w:val="006A0187"/>
    <w:rsid w:val="006A027C"/>
    <w:rsid w:val="006A1078"/>
    <w:rsid w:val="006A1BD1"/>
    <w:rsid w:val="006A37A3"/>
    <w:rsid w:val="006A38CA"/>
    <w:rsid w:val="006A428B"/>
    <w:rsid w:val="006A43A6"/>
    <w:rsid w:val="006A4542"/>
    <w:rsid w:val="006A4BA2"/>
    <w:rsid w:val="006A5BCC"/>
    <w:rsid w:val="006A757D"/>
    <w:rsid w:val="006A7ACD"/>
    <w:rsid w:val="006A7E1D"/>
    <w:rsid w:val="006B05B7"/>
    <w:rsid w:val="006B0B2C"/>
    <w:rsid w:val="006B1495"/>
    <w:rsid w:val="006B1B23"/>
    <w:rsid w:val="006B25B5"/>
    <w:rsid w:val="006B3FF6"/>
    <w:rsid w:val="006B440E"/>
    <w:rsid w:val="006B4AB4"/>
    <w:rsid w:val="006B4F76"/>
    <w:rsid w:val="006B5347"/>
    <w:rsid w:val="006B5850"/>
    <w:rsid w:val="006B6BCC"/>
    <w:rsid w:val="006B6D38"/>
    <w:rsid w:val="006C01DB"/>
    <w:rsid w:val="006C077D"/>
    <w:rsid w:val="006C15C4"/>
    <w:rsid w:val="006C1840"/>
    <w:rsid w:val="006C1C39"/>
    <w:rsid w:val="006C3755"/>
    <w:rsid w:val="006C483F"/>
    <w:rsid w:val="006C49EA"/>
    <w:rsid w:val="006C6209"/>
    <w:rsid w:val="006C6D22"/>
    <w:rsid w:val="006C7209"/>
    <w:rsid w:val="006D0984"/>
    <w:rsid w:val="006D1227"/>
    <w:rsid w:val="006D13CA"/>
    <w:rsid w:val="006D1892"/>
    <w:rsid w:val="006D1D47"/>
    <w:rsid w:val="006D206C"/>
    <w:rsid w:val="006D281C"/>
    <w:rsid w:val="006D3D09"/>
    <w:rsid w:val="006D4B3E"/>
    <w:rsid w:val="006D6E06"/>
    <w:rsid w:val="006D714A"/>
    <w:rsid w:val="006D7D0A"/>
    <w:rsid w:val="006E007A"/>
    <w:rsid w:val="006E062D"/>
    <w:rsid w:val="006E097B"/>
    <w:rsid w:val="006E098F"/>
    <w:rsid w:val="006E0E33"/>
    <w:rsid w:val="006E2296"/>
    <w:rsid w:val="006E2A9D"/>
    <w:rsid w:val="006E3A09"/>
    <w:rsid w:val="006E3D0C"/>
    <w:rsid w:val="006E3DD6"/>
    <w:rsid w:val="006E5235"/>
    <w:rsid w:val="006E53D5"/>
    <w:rsid w:val="006E5968"/>
    <w:rsid w:val="006E6AD0"/>
    <w:rsid w:val="006E746C"/>
    <w:rsid w:val="006F0109"/>
    <w:rsid w:val="006F0AA3"/>
    <w:rsid w:val="006F1D4D"/>
    <w:rsid w:val="006F2128"/>
    <w:rsid w:val="006F4510"/>
    <w:rsid w:val="006F499C"/>
    <w:rsid w:val="006F5395"/>
    <w:rsid w:val="006F56EB"/>
    <w:rsid w:val="006F5742"/>
    <w:rsid w:val="006F6164"/>
    <w:rsid w:val="006F6445"/>
    <w:rsid w:val="00700406"/>
    <w:rsid w:val="00700700"/>
    <w:rsid w:val="00700DEA"/>
    <w:rsid w:val="007011A9"/>
    <w:rsid w:val="00701D92"/>
    <w:rsid w:val="007024C2"/>
    <w:rsid w:val="007039D0"/>
    <w:rsid w:val="00704477"/>
    <w:rsid w:val="0070486D"/>
    <w:rsid w:val="00704C04"/>
    <w:rsid w:val="00705B28"/>
    <w:rsid w:val="007069B5"/>
    <w:rsid w:val="007071CC"/>
    <w:rsid w:val="007077F0"/>
    <w:rsid w:val="00707B82"/>
    <w:rsid w:val="00710952"/>
    <w:rsid w:val="007133DD"/>
    <w:rsid w:val="00713505"/>
    <w:rsid w:val="007155EA"/>
    <w:rsid w:val="007159C3"/>
    <w:rsid w:val="00716E51"/>
    <w:rsid w:val="007172CE"/>
    <w:rsid w:val="0072070B"/>
    <w:rsid w:val="0072288B"/>
    <w:rsid w:val="00722F4E"/>
    <w:rsid w:val="00725D74"/>
    <w:rsid w:val="00727130"/>
    <w:rsid w:val="00727826"/>
    <w:rsid w:val="00727B4F"/>
    <w:rsid w:val="00727F60"/>
    <w:rsid w:val="00730127"/>
    <w:rsid w:val="00730D1C"/>
    <w:rsid w:val="007311C0"/>
    <w:rsid w:val="0073146F"/>
    <w:rsid w:val="00731536"/>
    <w:rsid w:val="0073179C"/>
    <w:rsid w:val="0073221A"/>
    <w:rsid w:val="007324EF"/>
    <w:rsid w:val="00732A0A"/>
    <w:rsid w:val="007333A7"/>
    <w:rsid w:val="007346BA"/>
    <w:rsid w:val="00736F32"/>
    <w:rsid w:val="007377EA"/>
    <w:rsid w:val="00737836"/>
    <w:rsid w:val="00740214"/>
    <w:rsid w:val="007406D3"/>
    <w:rsid w:val="00740A36"/>
    <w:rsid w:val="00741320"/>
    <w:rsid w:val="007420FF"/>
    <w:rsid w:val="00743650"/>
    <w:rsid w:val="00743A10"/>
    <w:rsid w:val="00743C13"/>
    <w:rsid w:val="007443B4"/>
    <w:rsid w:val="00744BC6"/>
    <w:rsid w:val="00745161"/>
    <w:rsid w:val="0074755F"/>
    <w:rsid w:val="00750753"/>
    <w:rsid w:val="0075109F"/>
    <w:rsid w:val="007523CA"/>
    <w:rsid w:val="00753150"/>
    <w:rsid w:val="0075417B"/>
    <w:rsid w:val="0075451A"/>
    <w:rsid w:val="0075752B"/>
    <w:rsid w:val="00760C97"/>
    <w:rsid w:val="00763743"/>
    <w:rsid w:val="00764ADC"/>
    <w:rsid w:val="00764F73"/>
    <w:rsid w:val="00764FD7"/>
    <w:rsid w:val="0076502D"/>
    <w:rsid w:val="00766252"/>
    <w:rsid w:val="007662CB"/>
    <w:rsid w:val="007663DD"/>
    <w:rsid w:val="007676B9"/>
    <w:rsid w:val="0077387C"/>
    <w:rsid w:val="00774E62"/>
    <w:rsid w:val="0077583A"/>
    <w:rsid w:val="00775A98"/>
    <w:rsid w:val="00775DE0"/>
    <w:rsid w:val="00776287"/>
    <w:rsid w:val="00776719"/>
    <w:rsid w:val="007800FA"/>
    <w:rsid w:val="00780C53"/>
    <w:rsid w:val="007826B1"/>
    <w:rsid w:val="0078398D"/>
    <w:rsid w:val="0078461E"/>
    <w:rsid w:val="00784AE0"/>
    <w:rsid w:val="00784DDD"/>
    <w:rsid w:val="0078542F"/>
    <w:rsid w:val="0078597B"/>
    <w:rsid w:val="00786F4B"/>
    <w:rsid w:val="007875B4"/>
    <w:rsid w:val="00787DB5"/>
    <w:rsid w:val="007929F8"/>
    <w:rsid w:val="00793188"/>
    <w:rsid w:val="007933A3"/>
    <w:rsid w:val="007941E0"/>
    <w:rsid w:val="00794C4E"/>
    <w:rsid w:val="0079555C"/>
    <w:rsid w:val="00795F4B"/>
    <w:rsid w:val="00797021"/>
    <w:rsid w:val="007970F6"/>
    <w:rsid w:val="007A0BE7"/>
    <w:rsid w:val="007A16B3"/>
    <w:rsid w:val="007A3BF5"/>
    <w:rsid w:val="007A43D3"/>
    <w:rsid w:val="007A4FFF"/>
    <w:rsid w:val="007A559A"/>
    <w:rsid w:val="007A5828"/>
    <w:rsid w:val="007A58AE"/>
    <w:rsid w:val="007A5C90"/>
    <w:rsid w:val="007A66ED"/>
    <w:rsid w:val="007A7656"/>
    <w:rsid w:val="007B0353"/>
    <w:rsid w:val="007B07FB"/>
    <w:rsid w:val="007B23E7"/>
    <w:rsid w:val="007B24A7"/>
    <w:rsid w:val="007B38C3"/>
    <w:rsid w:val="007B3EE7"/>
    <w:rsid w:val="007B4946"/>
    <w:rsid w:val="007B5AA8"/>
    <w:rsid w:val="007B6248"/>
    <w:rsid w:val="007B679C"/>
    <w:rsid w:val="007B693F"/>
    <w:rsid w:val="007B7131"/>
    <w:rsid w:val="007B7A8E"/>
    <w:rsid w:val="007C07CD"/>
    <w:rsid w:val="007C107C"/>
    <w:rsid w:val="007C1879"/>
    <w:rsid w:val="007C1E31"/>
    <w:rsid w:val="007C21C0"/>
    <w:rsid w:val="007C2618"/>
    <w:rsid w:val="007C43BA"/>
    <w:rsid w:val="007C5010"/>
    <w:rsid w:val="007C52E1"/>
    <w:rsid w:val="007C57B3"/>
    <w:rsid w:val="007C5FA0"/>
    <w:rsid w:val="007C642A"/>
    <w:rsid w:val="007C6A76"/>
    <w:rsid w:val="007C6D67"/>
    <w:rsid w:val="007C703A"/>
    <w:rsid w:val="007C7BF9"/>
    <w:rsid w:val="007C7E0A"/>
    <w:rsid w:val="007D18B5"/>
    <w:rsid w:val="007D2FDD"/>
    <w:rsid w:val="007D39B0"/>
    <w:rsid w:val="007D5A16"/>
    <w:rsid w:val="007D6F18"/>
    <w:rsid w:val="007E00F9"/>
    <w:rsid w:val="007E0CB2"/>
    <w:rsid w:val="007E33F8"/>
    <w:rsid w:val="007E4202"/>
    <w:rsid w:val="007E5A00"/>
    <w:rsid w:val="007F0824"/>
    <w:rsid w:val="007F1E01"/>
    <w:rsid w:val="007F2147"/>
    <w:rsid w:val="007F3F69"/>
    <w:rsid w:val="007F4B36"/>
    <w:rsid w:val="007F51F9"/>
    <w:rsid w:val="007F5D5E"/>
    <w:rsid w:val="007F619F"/>
    <w:rsid w:val="007F7BA0"/>
    <w:rsid w:val="00800C89"/>
    <w:rsid w:val="00802946"/>
    <w:rsid w:val="008046F7"/>
    <w:rsid w:val="00806EFD"/>
    <w:rsid w:val="008075F2"/>
    <w:rsid w:val="00807A3F"/>
    <w:rsid w:val="008103C5"/>
    <w:rsid w:val="008128E0"/>
    <w:rsid w:val="00812D4B"/>
    <w:rsid w:val="0081378C"/>
    <w:rsid w:val="00816232"/>
    <w:rsid w:val="00816B15"/>
    <w:rsid w:val="008178A0"/>
    <w:rsid w:val="00820175"/>
    <w:rsid w:val="00820779"/>
    <w:rsid w:val="00821628"/>
    <w:rsid w:val="00821A09"/>
    <w:rsid w:val="00824027"/>
    <w:rsid w:val="00825222"/>
    <w:rsid w:val="00825E5E"/>
    <w:rsid w:val="008261F8"/>
    <w:rsid w:val="00826878"/>
    <w:rsid w:val="008273DA"/>
    <w:rsid w:val="00830AAE"/>
    <w:rsid w:val="008310FC"/>
    <w:rsid w:val="00831A64"/>
    <w:rsid w:val="00831AC6"/>
    <w:rsid w:val="00832A20"/>
    <w:rsid w:val="00832A63"/>
    <w:rsid w:val="00835892"/>
    <w:rsid w:val="00835A50"/>
    <w:rsid w:val="00840487"/>
    <w:rsid w:val="00840CFF"/>
    <w:rsid w:val="00841CEC"/>
    <w:rsid w:val="00844CC3"/>
    <w:rsid w:val="00845C53"/>
    <w:rsid w:val="00845CF2"/>
    <w:rsid w:val="00846A5D"/>
    <w:rsid w:val="00847849"/>
    <w:rsid w:val="0085034C"/>
    <w:rsid w:val="008504D1"/>
    <w:rsid w:val="008510C6"/>
    <w:rsid w:val="0085165C"/>
    <w:rsid w:val="0085471E"/>
    <w:rsid w:val="00854A2B"/>
    <w:rsid w:val="00854A2D"/>
    <w:rsid w:val="00854E0D"/>
    <w:rsid w:val="00855F9D"/>
    <w:rsid w:val="0085673E"/>
    <w:rsid w:val="00857805"/>
    <w:rsid w:val="00857AA5"/>
    <w:rsid w:val="00861599"/>
    <w:rsid w:val="00862868"/>
    <w:rsid w:val="00862B5D"/>
    <w:rsid w:val="00864DCA"/>
    <w:rsid w:val="008650C2"/>
    <w:rsid w:val="008657B9"/>
    <w:rsid w:val="00867BE8"/>
    <w:rsid w:val="008708AD"/>
    <w:rsid w:val="00870F5D"/>
    <w:rsid w:val="0087112B"/>
    <w:rsid w:val="008734D3"/>
    <w:rsid w:val="008743AF"/>
    <w:rsid w:val="0087517E"/>
    <w:rsid w:val="00875CFD"/>
    <w:rsid w:val="00875D34"/>
    <w:rsid w:val="00875D53"/>
    <w:rsid w:val="00875D74"/>
    <w:rsid w:val="00875EC3"/>
    <w:rsid w:val="00876195"/>
    <w:rsid w:val="008769D0"/>
    <w:rsid w:val="00876A58"/>
    <w:rsid w:val="00877C20"/>
    <w:rsid w:val="00880FE6"/>
    <w:rsid w:val="00884539"/>
    <w:rsid w:val="008857ED"/>
    <w:rsid w:val="0088669D"/>
    <w:rsid w:val="0088687E"/>
    <w:rsid w:val="0088765C"/>
    <w:rsid w:val="008877CD"/>
    <w:rsid w:val="00887B03"/>
    <w:rsid w:val="00887BC3"/>
    <w:rsid w:val="00887BD0"/>
    <w:rsid w:val="00890AE3"/>
    <w:rsid w:val="00890BDA"/>
    <w:rsid w:val="0089141F"/>
    <w:rsid w:val="00891D0A"/>
    <w:rsid w:val="00892C3E"/>
    <w:rsid w:val="00892F98"/>
    <w:rsid w:val="008935A4"/>
    <w:rsid w:val="00894877"/>
    <w:rsid w:val="008949D6"/>
    <w:rsid w:val="00894D03"/>
    <w:rsid w:val="0089542E"/>
    <w:rsid w:val="0089608C"/>
    <w:rsid w:val="0089695D"/>
    <w:rsid w:val="008973FB"/>
    <w:rsid w:val="008974B8"/>
    <w:rsid w:val="00897506"/>
    <w:rsid w:val="00897559"/>
    <w:rsid w:val="008A3F35"/>
    <w:rsid w:val="008A400B"/>
    <w:rsid w:val="008A59C3"/>
    <w:rsid w:val="008A60F9"/>
    <w:rsid w:val="008A6F99"/>
    <w:rsid w:val="008B0B3A"/>
    <w:rsid w:val="008B16BE"/>
    <w:rsid w:val="008B2D76"/>
    <w:rsid w:val="008B37F9"/>
    <w:rsid w:val="008B45E5"/>
    <w:rsid w:val="008B4A3D"/>
    <w:rsid w:val="008B4EB1"/>
    <w:rsid w:val="008B5C7C"/>
    <w:rsid w:val="008B6308"/>
    <w:rsid w:val="008B67E6"/>
    <w:rsid w:val="008B69EE"/>
    <w:rsid w:val="008B7BF7"/>
    <w:rsid w:val="008B7DD8"/>
    <w:rsid w:val="008C18BF"/>
    <w:rsid w:val="008C1BED"/>
    <w:rsid w:val="008C33E1"/>
    <w:rsid w:val="008C3BB6"/>
    <w:rsid w:val="008C68D4"/>
    <w:rsid w:val="008C6B36"/>
    <w:rsid w:val="008D06D3"/>
    <w:rsid w:val="008D0FD9"/>
    <w:rsid w:val="008D12AE"/>
    <w:rsid w:val="008D3C90"/>
    <w:rsid w:val="008D3E66"/>
    <w:rsid w:val="008D474C"/>
    <w:rsid w:val="008D525D"/>
    <w:rsid w:val="008D58D2"/>
    <w:rsid w:val="008D5CC8"/>
    <w:rsid w:val="008D5E21"/>
    <w:rsid w:val="008E0953"/>
    <w:rsid w:val="008E1B65"/>
    <w:rsid w:val="008E1E32"/>
    <w:rsid w:val="008E3FFE"/>
    <w:rsid w:val="008E40C1"/>
    <w:rsid w:val="008E4750"/>
    <w:rsid w:val="008E4813"/>
    <w:rsid w:val="008E4AC9"/>
    <w:rsid w:val="008E6426"/>
    <w:rsid w:val="008E73C4"/>
    <w:rsid w:val="008E7BFF"/>
    <w:rsid w:val="008E7DAE"/>
    <w:rsid w:val="008F0030"/>
    <w:rsid w:val="008F048F"/>
    <w:rsid w:val="008F1850"/>
    <w:rsid w:val="008F18F0"/>
    <w:rsid w:val="008F19E8"/>
    <w:rsid w:val="008F2758"/>
    <w:rsid w:val="008F2B00"/>
    <w:rsid w:val="008F358D"/>
    <w:rsid w:val="008F5AF9"/>
    <w:rsid w:val="008F5D86"/>
    <w:rsid w:val="008F6F84"/>
    <w:rsid w:val="008F781C"/>
    <w:rsid w:val="00900F37"/>
    <w:rsid w:val="009012D9"/>
    <w:rsid w:val="0090143D"/>
    <w:rsid w:val="009023B0"/>
    <w:rsid w:val="00902736"/>
    <w:rsid w:val="00902E59"/>
    <w:rsid w:val="00903621"/>
    <w:rsid w:val="00905449"/>
    <w:rsid w:val="0090754A"/>
    <w:rsid w:val="00907698"/>
    <w:rsid w:val="009101DB"/>
    <w:rsid w:val="0091021C"/>
    <w:rsid w:val="00911071"/>
    <w:rsid w:val="00911C78"/>
    <w:rsid w:val="009120DE"/>
    <w:rsid w:val="00912431"/>
    <w:rsid w:val="00913B40"/>
    <w:rsid w:val="00914793"/>
    <w:rsid w:val="00916885"/>
    <w:rsid w:val="00916EE0"/>
    <w:rsid w:val="00920865"/>
    <w:rsid w:val="00920D1D"/>
    <w:rsid w:val="009212EA"/>
    <w:rsid w:val="00922102"/>
    <w:rsid w:val="00922122"/>
    <w:rsid w:val="009225F7"/>
    <w:rsid w:val="00926BB7"/>
    <w:rsid w:val="0092749C"/>
    <w:rsid w:val="00927A8C"/>
    <w:rsid w:val="00927D1A"/>
    <w:rsid w:val="00927E12"/>
    <w:rsid w:val="009308FA"/>
    <w:rsid w:val="00930C69"/>
    <w:rsid w:val="009319AF"/>
    <w:rsid w:val="00932B49"/>
    <w:rsid w:val="00933C65"/>
    <w:rsid w:val="00933DDD"/>
    <w:rsid w:val="0093438B"/>
    <w:rsid w:val="00934F62"/>
    <w:rsid w:val="00936321"/>
    <w:rsid w:val="00940011"/>
    <w:rsid w:val="00940596"/>
    <w:rsid w:val="009415DE"/>
    <w:rsid w:val="0094185E"/>
    <w:rsid w:val="009430BA"/>
    <w:rsid w:val="009431F7"/>
    <w:rsid w:val="009433B7"/>
    <w:rsid w:val="0094486B"/>
    <w:rsid w:val="00946AD0"/>
    <w:rsid w:val="00947A02"/>
    <w:rsid w:val="00951143"/>
    <w:rsid w:val="00952456"/>
    <w:rsid w:val="009534D6"/>
    <w:rsid w:val="009542F0"/>
    <w:rsid w:val="0095432C"/>
    <w:rsid w:val="00954A4B"/>
    <w:rsid w:val="0095659B"/>
    <w:rsid w:val="00956700"/>
    <w:rsid w:val="00957396"/>
    <w:rsid w:val="00957489"/>
    <w:rsid w:val="009604E5"/>
    <w:rsid w:val="00961558"/>
    <w:rsid w:val="0096158C"/>
    <w:rsid w:val="0096288C"/>
    <w:rsid w:val="0096299C"/>
    <w:rsid w:val="00962E5F"/>
    <w:rsid w:val="009638C3"/>
    <w:rsid w:val="00964212"/>
    <w:rsid w:val="009659F7"/>
    <w:rsid w:val="00965D27"/>
    <w:rsid w:val="009672B3"/>
    <w:rsid w:val="00967C7D"/>
    <w:rsid w:val="0097020F"/>
    <w:rsid w:val="00970E12"/>
    <w:rsid w:val="00971053"/>
    <w:rsid w:val="00972A1B"/>
    <w:rsid w:val="00973FB0"/>
    <w:rsid w:val="009748FF"/>
    <w:rsid w:val="00977128"/>
    <w:rsid w:val="009810FD"/>
    <w:rsid w:val="009825D1"/>
    <w:rsid w:val="00982F52"/>
    <w:rsid w:val="0098341E"/>
    <w:rsid w:val="0098348B"/>
    <w:rsid w:val="009835B0"/>
    <w:rsid w:val="0098361A"/>
    <w:rsid w:val="00984721"/>
    <w:rsid w:val="009849B0"/>
    <w:rsid w:val="009856CE"/>
    <w:rsid w:val="0098596D"/>
    <w:rsid w:val="00992AF6"/>
    <w:rsid w:val="009946F6"/>
    <w:rsid w:val="009959D7"/>
    <w:rsid w:val="009A0461"/>
    <w:rsid w:val="009A1858"/>
    <w:rsid w:val="009A2720"/>
    <w:rsid w:val="009A4CB3"/>
    <w:rsid w:val="009A5540"/>
    <w:rsid w:val="009A5A2E"/>
    <w:rsid w:val="009A73AC"/>
    <w:rsid w:val="009B01E6"/>
    <w:rsid w:val="009B0597"/>
    <w:rsid w:val="009B192D"/>
    <w:rsid w:val="009B372D"/>
    <w:rsid w:val="009B3F64"/>
    <w:rsid w:val="009B608C"/>
    <w:rsid w:val="009B6D37"/>
    <w:rsid w:val="009B71DA"/>
    <w:rsid w:val="009B7D64"/>
    <w:rsid w:val="009C0019"/>
    <w:rsid w:val="009C02EA"/>
    <w:rsid w:val="009C10E0"/>
    <w:rsid w:val="009C13AF"/>
    <w:rsid w:val="009C240C"/>
    <w:rsid w:val="009C249B"/>
    <w:rsid w:val="009C2C8E"/>
    <w:rsid w:val="009C34CA"/>
    <w:rsid w:val="009C3886"/>
    <w:rsid w:val="009C44CA"/>
    <w:rsid w:val="009C4A95"/>
    <w:rsid w:val="009C52D7"/>
    <w:rsid w:val="009C5ADC"/>
    <w:rsid w:val="009C5F88"/>
    <w:rsid w:val="009C6827"/>
    <w:rsid w:val="009C7E1E"/>
    <w:rsid w:val="009D0DFE"/>
    <w:rsid w:val="009D1D36"/>
    <w:rsid w:val="009D4921"/>
    <w:rsid w:val="009D5987"/>
    <w:rsid w:val="009D6ECD"/>
    <w:rsid w:val="009D7C69"/>
    <w:rsid w:val="009E134D"/>
    <w:rsid w:val="009E166B"/>
    <w:rsid w:val="009E2528"/>
    <w:rsid w:val="009E2573"/>
    <w:rsid w:val="009E370E"/>
    <w:rsid w:val="009E536E"/>
    <w:rsid w:val="009E605A"/>
    <w:rsid w:val="009E63F8"/>
    <w:rsid w:val="009E7BA0"/>
    <w:rsid w:val="009F05BF"/>
    <w:rsid w:val="009F176C"/>
    <w:rsid w:val="009F2AF2"/>
    <w:rsid w:val="009F49E8"/>
    <w:rsid w:val="009F67BF"/>
    <w:rsid w:val="009F70B0"/>
    <w:rsid w:val="009F7682"/>
    <w:rsid w:val="009F79AB"/>
    <w:rsid w:val="009F7B22"/>
    <w:rsid w:val="00A01682"/>
    <w:rsid w:val="00A02261"/>
    <w:rsid w:val="00A02369"/>
    <w:rsid w:val="00A026A2"/>
    <w:rsid w:val="00A02ADE"/>
    <w:rsid w:val="00A02BDA"/>
    <w:rsid w:val="00A03917"/>
    <w:rsid w:val="00A03DE3"/>
    <w:rsid w:val="00A04206"/>
    <w:rsid w:val="00A04DB0"/>
    <w:rsid w:val="00A05304"/>
    <w:rsid w:val="00A05CF3"/>
    <w:rsid w:val="00A05E4F"/>
    <w:rsid w:val="00A060F6"/>
    <w:rsid w:val="00A0653D"/>
    <w:rsid w:val="00A065E6"/>
    <w:rsid w:val="00A0670D"/>
    <w:rsid w:val="00A071BD"/>
    <w:rsid w:val="00A10ACE"/>
    <w:rsid w:val="00A10DF9"/>
    <w:rsid w:val="00A11ED1"/>
    <w:rsid w:val="00A120D6"/>
    <w:rsid w:val="00A1241D"/>
    <w:rsid w:val="00A13AE1"/>
    <w:rsid w:val="00A14CD4"/>
    <w:rsid w:val="00A15A05"/>
    <w:rsid w:val="00A1698A"/>
    <w:rsid w:val="00A16C50"/>
    <w:rsid w:val="00A17648"/>
    <w:rsid w:val="00A20766"/>
    <w:rsid w:val="00A21C86"/>
    <w:rsid w:val="00A23494"/>
    <w:rsid w:val="00A24446"/>
    <w:rsid w:val="00A24A62"/>
    <w:rsid w:val="00A25217"/>
    <w:rsid w:val="00A25423"/>
    <w:rsid w:val="00A26B0F"/>
    <w:rsid w:val="00A26BE5"/>
    <w:rsid w:val="00A27561"/>
    <w:rsid w:val="00A3012A"/>
    <w:rsid w:val="00A30A77"/>
    <w:rsid w:val="00A31098"/>
    <w:rsid w:val="00A312D6"/>
    <w:rsid w:val="00A31AEF"/>
    <w:rsid w:val="00A32905"/>
    <w:rsid w:val="00A32C2F"/>
    <w:rsid w:val="00A32C55"/>
    <w:rsid w:val="00A33874"/>
    <w:rsid w:val="00A34B8E"/>
    <w:rsid w:val="00A34CD6"/>
    <w:rsid w:val="00A35220"/>
    <w:rsid w:val="00A3533F"/>
    <w:rsid w:val="00A36F13"/>
    <w:rsid w:val="00A371CE"/>
    <w:rsid w:val="00A4352E"/>
    <w:rsid w:val="00A45626"/>
    <w:rsid w:val="00A462A7"/>
    <w:rsid w:val="00A46668"/>
    <w:rsid w:val="00A468E3"/>
    <w:rsid w:val="00A50F76"/>
    <w:rsid w:val="00A51F0F"/>
    <w:rsid w:val="00A54465"/>
    <w:rsid w:val="00A54E37"/>
    <w:rsid w:val="00A561AC"/>
    <w:rsid w:val="00A5719A"/>
    <w:rsid w:val="00A57B0B"/>
    <w:rsid w:val="00A60702"/>
    <w:rsid w:val="00A60B65"/>
    <w:rsid w:val="00A60C38"/>
    <w:rsid w:val="00A60D7B"/>
    <w:rsid w:val="00A6134F"/>
    <w:rsid w:val="00A66ECC"/>
    <w:rsid w:val="00A701D8"/>
    <w:rsid w:val="00A729B1"/>
    <w:rsid w:val="00A72ADB"/>
    <w:rsid w:val="00A73C5A"/>
    <w:rsid w:val="00A749C3"/>
    <w:rsid w:val="00A74ED7"/>
    <w:rsid w:val="00A77377"/>
    <w:rsid w:val="00A77ED7"/>
    <w:rsid w:val="00A77EE7"/>
    <w:rsid w:val="00A81A7F"/>
    <w:rsid w:val="00A82C74"/>
    <w:rsid w:val="00A84572"/>
    <w:rsid w:val="00A84B94"/>
    <w:rsid w:val="00A84F9B"/>
    <w:rsid w:val="00A85984"/>
    <w:rsid w:val="00A86A21"/>
    <w:rsid w:val="00A87319"/>
    <w:rsid w:val="00A92112"/>
    <w:rsid w:val="00A9219C"/>
    <w:rsid w:val="00A938A8"/>
    <w:rsid w:val="00A957ED"/>
    <w:rsid w:val="00A96874"/>
    <w:rsid w:val="00A96D77"/>
    <w:rsid w:val="00A96F3F"/>
    <w:rsid w:val="00A97416"/>
    <w:rsid w:val="00AA0960"/>
    <w:rsid w:val="00AA0BB8"/>
    <w:rsid w:val="00AA0EBB"/>
    <w:rsid w:val="00AA132D"/>
    <w:rsid w:val="00AA1834"/>
    <w:rsid w:val="00AA33D6"/>
    <w:rsid w:val="00AA3ACA"/>
    <w:rsid w:val="00AA3D14"/>
    <w:rsid w:val="00AA5E25"/>
    <w:rsid w:val="00AA7FBF"/>
    <w:rsid w:val="00AB1C64"/>
    <w:rsid w:val="00AB27C1"/>
    <w:rsid w:val="00AB2FAC"/>
    <w:rsid w:val="00AB4BD8"/>
    <w:rsid w:val="00AB526E"/>
    <w:rsid w:val="00AB590E"/>
    <w:rsid w:val="00AB72B7"/>
    <w:rsid w:val="00AC0C4C"/>
    <w:rsid w:val="00AC2240"/>
    <w:rsid w:val="00AC27AD"/>
    <w:rsid w:val="00AC2A02"/>
    <w:rsid w:val="00AC32C7"/>
    <w:rsid w:val="00AC4580"/>
    <w:rsid w:val="00AC5B0A"/>
    <w:rsid w:val="00AC6074"/>
    <w:rsid w:val="00AC77C2"/>
    <w:rsid w:val="00AD0002"/>
    <w:rsid w:val="00AD136D"/>
    <w:rsid w:val="00AD1881"/>
    <w:rsid w:val="00AD22C9"/>
    <w:rsid w:val="00AD2DF6"/>
    <w:rsid w:val="00AD3AF2"/>
    <w:rsid w:val="00AD3F9F"/>
    <w:rsid w:val="00AD4102"/>
    <w:rsid w:val="00AD557E"/>
    <w:rsid w:val="00AD63F8"/>
    <w:rsid w:val="00AD7017"/>
    <w:rsid w:val="00AD7CBF"/>
    <w:rsid w:val="00AE03C5"/>
    <w:rsid w:val="00AE2545"/>
    <w:rsid w:val="00AE292B"/>
    <w:rsid w:val="00AE36B5"/>
    <w:rsid w:val="00AE50B1"/>
    <w:rsid w:val="00AE71AD"/>
    <w:rsid w:val="00AE7A36"/>
    <w:rsid w:val="00AE7A90"/>
    <w:rsid w:val="00AF08F3"/>
    <w:rsid w:val="00AF10B3"/>
    <w:rsid w:val="00AF2D0C"/>
    <w:rsid w:val="00AF3369"/>
    <w:rsid w:val="00AF3E94"/>
    <w:rsid w:val="00AF3EB3"/>
    <w:rsid w:val="00AF4118"/>
    <w:rsid w:val="00AF4DFB"/>
    <w:rsid w:val="00AF6678"/>
    <w:rsid w:val="00AF79B0"/>
    <w:rsid w:val="00B02FCA"/>
    <w:rsid w:val="00B040CE"/>
    <w:rsid w:val="00B041E3"/>
    <w:rsid w:val="00B05797"/>
    <w:rsid w:val="00B0602F"/>
    <w:rsid w:val="00B066E3"/>
    <w:rsid w:val="00B06AAE"/>
    <w:rsid w:val="00B07314"/>
    <w:rsid w:val="00B11411"/>
    <w:rsid w:val="00B11663"/>
    <w:rsid w:val="00B11C2F"/>
    <w:rsid w:val="00B12001"/>
    <w:rsid w:val="00B13107"/>
    <w:rsid w:val="00B155B5"/>
    <w:rsid w:val="00B155B9"/>
    <w:rsid w:val="00B1639A"/>
    <w:rsid w:val="00B170B0"/>
    <w:rsid w:val="00B204E3"/>
    <w:rsid w:val="00B2114A"/>
    <w:rsid w:val="00B225C3"/>
    <w:rsid w:val="00B226FB"/>
    <w:rsid w:val="00B22A2A"/>
    <w:rsid w:val="00B22AF1"/>
    <w:rsid w:val="00B2508C"/>
    <w:rsid w:val="00B2568E"/>
    <w:rsid w:val="00B26E0C"/>
    <w:rsid w:val="00B3118A"/>
    <w:rsid w:val="00B3122A"/>
    <w:rsid w:val="00B31A12"/>
    <w:rsid w:val="00B32ACC"/>
    <w:rsid w:val="00B34583"/>
    <w:rsid w:val="00B34C17"/>
    <w:rsid w:val="00B351D8"/>
    <w:rsid w:val="00B354B1"/>
    <w:rsid w:val="00B359B4"/>
    <w:rsid w:val="00B3617C"/>
    <w:rsid w:val="00B365EA"/>
    <w:rsid w:val="00B3738B"/>
    <w:rsid w:val="00B4049F"/>
    <w:rsid w:val="00B42AA0"/>
    <w:rsid w:val="00B42B03"/>
    <w:rsid w:val="00B42CCF"/>
    <w:rsid w:val="00B44E79"/>
    <w:rsid w:val="00B46D01"/>
    <w:rsid w:val="00B46D55"/>
    <w:rsid w:val="00B47AD0"/>
    <w:rsid w:val="00B47CD4"/>
    <w:rsid w:val="00B52960"/>
    <w:rsid w:val="00B5400F"/>
    <w:rsid w:val="00B5423E"/>
    <w:rsid w:val="00B54894"/>
    <w:rsid w:val="00B556A8"/>
    <w:rsid w:val="00B55EE5"/>
    <w:rsid w:val="00B55F5A"/>
    <w:rsid w:val="00B564C0"/>
    <w:rsid w:val="00B56B65"/>
    <w:rsid w:val="00B57496"/>
    <w:rsid w:val="00B574DA"/>
    <w:rsid w:val="00B57843"/>
    <w:rsid w:val="00B612D0"/>
    <w:rsid w:val="00B62BCB"/>
    <w:rsid w:val="00B63167"/>
    <w:rsid w:val="00B63E24"/>
    <w:rsid w:val="00B64E98"/>
    <w:rsid w:val="00B6638E"/>
    <w:rsid w:val="00B709BB"/>
    <w:rsid w:val="00B70F4D"/>
    <w:rsid w:val="00B714FF"/>
    <w:rsid w:val="00B7157B"/>
    <w:rsid w:val="00B716C4"/>
    <w:rsid w:val="00B72D88"/>
    <w:rsid w:val="00B739B7"/>
    <w:rsid w:val="00B74405"/>
    <w:rsid w:val="00B75C44"/>
    <w:rsid w:val="00B75E10"/>
    <w:rsid w:val="00B777DF"/>
    <w:rsid w:val="00B80185"/>
    <w:rsid w:val="00B801C4"/>
    <w:rsid w:val="00B80643"/>
    <w:rsid w:val="00B8076E"/>
    <w:rsid w:val="00B828E1"/>
    <w:rsid w:val="00B8359E"/>
    <w:rsid w:val="00B83C7C"/>
    <w:rsid w:val="00B845D2"/>
    <w:rsid w:val="00B8610B"/>
    <w:rsid w:val="00B8650C"/>
    <w:rsid w:val="00B86FB0"/>
    <w:rsid w:val="00B90980"/>
    <w:rsid w:val="00B91086"/>
    <w:rsid w:val="00B92861"/>
    <w:rsid w:val="00B929FB"/>
    <w:rsid w:val="00B92DDF"/>
    <w:rsid w:val="00B9354F"/>
    <w:rsid w:val="00B94F9F"/>
    <w:rsid w:val="00B9595A"/>
    <w:rsid w:val="00B96E65"/>
    <w:rsid w:val="00B979DD"/>
    <w:rsid w:val="00BA25A1"/>
    <w:rsid w:val="00BA26B9"/>
    <w:rsid w:val="00BA4164"/>
    <w:rsid w:val="00BA42FB"/>
    <w:rsid w:val="00BA4680"/>
    <w:rsid w:val="00BA4935"/>
    <w:rsid w:val="00BA61C0"/>
    <w:rsid w:val="00BA6969"/>
    <w:rsid w:val="00BA728B"/>
    <w:rsid w:val="00BB11C8"/>
    <w:rsid w:val="00BB2BA9"/>
    <w:rsid w:val="00BB6B9A"/>
    <w:rsid w:val="00BB6C56"/>
    <w:rsid w:val="00BB7A39"/>
    <w:rsid w:val="00BB7ACF"/>
    <w:rsid w:val="00BB7CB6"/>
    <w:rsid w:val="00BC03E3"/>
    <w:rsid w:val="00BC04B7"/>
    <w:rsid w:val="00BC1D95"/>
    <w:rsid w:val="00BC2CA3"/>
    <w:rsid w:val="00BC64C6"/>
    <w:rsid w:val="00BC6E5B"/>
    <w:rsid w:val="00BC6FCD"/>
    <w:rsid w:val="00BD0130"/>
    <w:rsid w:val="00BD0552"/>
    <w:rsid w:val="00BD0A34"/>
    <w:rsid w:val="00BD1114"/>
    <w:rsid w:val="00BD16A2"/>
    <w:rsid w:val="00BD17F8"/>
    <w:rsid w:val="00BD22D6"/>
    <w:rsid w:val="00BD251D"/>
    <w:rsid w:val="00BD2743"/>
    <w:rsid w:val="00BD35F9"/>
    <w:rsid w:val="00BD3C70"/>
    <w:rsid w:val="00BD3D8F"/>
    <w:rsid w:val="00BD4458"/>
    <w:rsid w:val="00BD4709"/>
    <w:rsid w:val="00BD47A6"/>
    <w:rsid w:val="00BD597F"/>
    <w:rsid w:val="00BD6CF1"/>
    <w:rsid w:val="00BD7499"/>
    <w:rsid w:val="00BE098A"/>
    <w:rsid w:val="00BE1107"/>
    <w:rsid w:val="00BE14E4"/>
    <w:rsid w:val="00BE1BA8"/>
    <w:rsid w:val="00BE218B"/>
    <w:rsid w:val="00BE25F1"/>
    <w:rsid w:val="00BE2F1E"/>
    <w:rsid w:val="00BE33B9"/>
    <w:rsid w:val="00BE36A5"/>
    <w:rsid w:val="00BE454C"/>
    <w:rsid w:val="00BE49F6"/>
    <w:rsid w:val="00BE5031"/>
    <w:rsid w:val="00BE5920"/>
    <w:rsid w:val="00BE60A7"/>
    <w:rsid w:val="00BE68E6"/>
    <w:rsid w:val="00BE6D35"/>
    <w:rsid w:val="00BF1FCA"/>
    <w:rsid w:val="00BF2029"/>
    <w:rsid w:val="00BF23F0"/>
    <w:rsid w:val="00BF2DAF"/>
    <w:rsid w:val="00BF34EC"/>
    <w:rsid w:val="00BF3A77"/>
    <w:rsid w:val="00BF61F0"/>
    <w:rsid w:val="00C00BB3"/>
    <w:rsid w:val="00C011E1"/>
    <w:rsid w:val="00C01933"/>
    <w:rsid w:val="00C019A8"/>
    <w:rsid w:val="00C02A88"/>
    <w:rsid w:val="00C0416F"/>
    <w:rsid w:val="00C04297"/>
    <w:rsid w:val="00C05E57"/>
    <w:rsid w:val="00C06E60"/>
    <w:rsid w:val="00C07591"/>
    <w:rsid w:val="00C07D4B"/>
    <w:rsid w:val="00C10251"/>
    <w:rsid w:val="00C1060D"/>
    <w:rsid w:val="00C10CCD"/>
    <w:rsid w:val="00C12389"/>
    <w:rsid w:val="00C12C0A"/>
    <w:rsid w:val="00C13297"/>
    <w:rsid w:val="00C13620"/>
    <w:rsid w:val="00C13A75"/>
    <w:rsid w:val="00C13BCA"/>
    <w:rsid w:val="00C144EF"/>
    <w:rsid w:val="00C147E9"/>
    <w:rsid w:val="00C151B2"/>
    <w:rsid w:val="00C1669C"/>
    <w:rsid w:val="00C17B8B"/>
    <w:rsid w:val="00C17C8D"/>
    <w:rsid w:val="00C20A67"/>
    <w:rsid w:val="00C20A98"/>
    <w:rsid w:val="00C22252"/>
    <w:rsid w:val="00C22927"/>
    <w:rsid w:val="00C22AAC"/>
    <w:rsid w:val="00C22F06"/>
    <w:rsid w:val="00C2571E"/>
    <w:rsid w:val="00C27661"/>
    <w:rsid w:val="00C31204"/>
    <w:rsid w:val="00C31510"/>
    <w:rsid w:val="00C315D9"/>
    <w:rsid w:val="00C3284D"/>
    <w:rsid w:val="00C33720"/>
    <w:rsid w:val="00C33935"/>
    <w:rsid w:val="00C33ABF"/>
    <w:rsid w:val="00C33E45"/>
    <w:rsid w:val="00C35DBC"/>
    <w:rsid w:val="00C3665A"/>
    <w:rsid w:val="00C37B24"/>
    <w:rsid w:val="00C37E95"/>
    <w:rsid w:val="00C401AB"/>
    <w:rsid w:val="00C417F6"/>
    <w:rsid w:val="00C423A6"/>
    <w:rsid w:val="00C434F5"/>
    <w:rsid w:val="00C438B2"/>
    <w:rsid w:val="00C43E84"/>
    <w:rsid w:val="00C46210"/>
    <w:rsid w:val="00C4776E"/>
    <w:rsid w:val="00C47808"/>
    <w:rsid w:val="00C51A2E"/>
    <w:rsid w:val="00C5269E"/>
    <w:rsid w:val="00C5328C"/>
    <w:rsid w:val="00C535AA"/>
    <w:rsid w:val="00C54023"/>
    <w:rsid w:val="00C547BC"/>
    <w:rsid w:val="00C55341"/>
    <w:rsid w:val="00C565DA"/>
    <w:rsid w:val="00C57791"/>
    <w:rsid w:val="00C5787F"/>
    <w:rsid w:val="00C57F44"/>
    <w:rsid w:val="00C60996"/>
    <w:rsid w:val="00C62CCA"/>
    <w:rsid w:val="00C6302D"/>
    <w:rsid w:val="00C630CF"/>
    <w:rsid w:val="00C67BE9"/>
    <w:rsid w:val="00C67F83"/>
    <w:rsid w:val="00C7023F"/>
    <w:rsid w:val="00C7322E"/>
    <w:rsid w:val="00C75758"/>
    <w:rsid w:val="00C758E3"/>
    <w:rsid w:val="00C7663B"/>
    <w:rsid w:val="00C76AE2"/>
    <w:rsid w:val="00C80240"/>
    <w:rsid w:val="00C804C4"/>
    <w:rsid w:val="00C80D95"/>
    <w:rsid w:val="00C810CE"/>
    <w:rsid w:val="00C8160C"/>
    <w:rsid w:val="00C84124"/>
    <w:rsid w:val="00C84375"/>
    <w:rsid w:val="00C85B7B"/>
    <w:rsid w:val="00C85EFA"/>
    <w:rsid w:val="00C871A2"/>
    <w:rsid w:val="00C9017B"/>
    <w:rsid w:val="00C90443"/>
    <w:rsid w:val="00C90CD4"/>
    <w:rsid w:val="00C92CD5"/>
    <w:rsid w:val="00C933C4"/>
    <w:rsid w:val="00C9394A"/>
    <w:rsid w:val="00C94952"/>
    <w:rsid w:val="00C9573B"/>
    <w:rsid w:val="00C95AF8"/>
    <w:rsid w:val="00C97FFA"/>
    <w:rsid w:val="00CA05B7"/>
    <w:rsid w:val="00CA0B56"/>
    <w:rsid w:val="00CA0F64"/>
    <w:rsid w:val="00CA2EEA"/>
    <w:rsid w:val="00CA395F"/>
    <w:rsid w:val="00CA41F1"/>
    <w:rsid w:val="00CA7551"/>
    <w:rsid w:val="00CB0F44"/>
    <w:rsid w:val="00CB110F"/>
    <w:rsid w:val="00CB233E"/>
    <w:rsid w:val="00CB29B1"/>
    <w:rsid w:val="00CB45B6"/>
    <w:rsid w:val="00CB536E"/>
    <w:rsid w:val="00CB5452"/>
    <w:rsid w:val="00CB54C9"/>
    <w:rsid w:val="00CB60E4"/>
    <w:rsid w:val="00CB7DDC"/>
    <w:rsid w:val="00CC03ED"/>
    <w:rsid w:val="00CC23AA"/>
    <w:rsid w:val="00CC329E"/>
    <w:rsid w:val="00CC32A5"/>
    <w:rsid w:val="00CC3503"/>
    <w:rsid w:val="00CC4191"/>
    <w:rsid w:val="00CC4D3F"/>
    <w:rsid w:val="00CC67C4"/>
    <w:rsid w:val="00CC71BC"/>
    <w:rsid w:val="00CD0765"/>
    <w:rsid w:val="00CD243A"/>
    <w:rsid w:val="00CD4390"/>
    <w:rsid w:val="00CD55B5"/>
    <w:rsid w:val="00CD6BC2"/>
    <w:rsid w:val="00CD7AB5"/>
    <w:rsid w:val="00CD7D44"/>
    <w:rsid w:val="00CE0323"/>
    <w:rsid w:val="00CE10EE"/>
    <w:rsid w:val="00CE1C53"/>
    <w:rsid w:val="00CE26FE"/>
    <w:rsid w:val="00CE27B7"/>
    <w:rsid w:val="00CE3295"/>
    <w:rsid w:val="00CF0724"/>
    <w:rsid w:val="00CF195E"/>
    <w:rsid w:val="00CF1F9A"/>
    <w:rsid w:val="00CF2A14"/>
    <w:rsid w:val="00CF3428"/>
    <w:rsid w:val="00CF51C8"/>
    <w:rsid w:val="00CF5925"/>
    <w:rsid w:val="00CF7E6E"/>
    <w:rsid w:val="00D00AE8"/>
    <w:rsid w:val="00D0116F"/>
    <w:rsid w:val="00D03142"/>
    <w:rsid w:val="00D0431B"/>
    <w:rsid w:val="00D045F8"/>
    <w:rsid w:val="00D07146"/>
    <w:rsid w:val="00D07D9A"/>
    <w:rsid w:val="00D07E4E"/>
    <w:rsid w:val="00D1047D"/>
    <w:rsid w:val="00D10BDA"/>
    <w:rsid w:val="00D10FF3"/>
    <w:rsid w:val="00D12F79"/>
    <w:rsid w:val="00D13293"/>
    <w:rsid w:val="00D1379A"/>
    <w:rsid w:val="00D13BCA"/>
    <w:rsid w:val="00D16871"/>
    <w:rsid w:val="00D203E6"/>
    <w:rsid w:val="00D21129"/>
    <w:rsid w:val="00D21A19"/>
    <w:rsid w:val="00D233A2"/>
    <w:rsid w:val="00D237F7"/>
    <w:rsid w:val="00D2411F"/>
    <w:rsid w:val="00D2620D"/>
    <w:rsid w:val="00D30356"/>
    <w:rsid w:val="00D304CC"/>
    <w:rsid w:val="00D30671"/>
    <w:rsid w:val="00D31CEC"/>
    <w:rsid w:val="00D31DCB"/>
    <w:rsid w:val="00D31F41"/>
    <w:rsid w:val="00D32251"/>
    <w:rsid w:val="00D3405C"/>
    <w:rsid w:val="00D34866"/>
    <w:rsid w:val="00D34B3A"/>
    <w:rsid w:val="00D34C7F"/>
    <w:rsid w:val="00D36426"/>
    <w:rsid w:val="00D36A60"/>
    <w:rsid w:val="00D372FE"/>
    <w:rsid w:val="00D37509"/>
    <w:rsid w:val="00D37FF7"/>
    <w:rsid w:val="00D409B9"/>
    <w:rsid w:val="00D4141F"/>
    <w:rsid w:val="00D416AB"/>
    <w:rsid w:val="00D42474"/>
    <w:rsid w:val="00D42A94"/>
    <w:rsid w:val="00D43B25"/>
    <w:rsid w:val="00D447AF"/>
    <w:rsid w:val="00D44865"/>
    <w:rsid w:val="00D44970"/>
    <w:rsid w:val="00D45FC6"/>
    <w:rsid w:val="00D46499"/>
    <w:rsid w:val="00D46B6B"/>
    <w:rsid w:val="00D46DA7"/>
    <w:rsid w:val="00D5130F"/>
    <w:rsid w:val="00D53B3A"/>
    <w:rsid w:val="00D55086"/>
    <w:rsid w:val="00D57376"/>
    <w:rsid w:val="00D601B7"/>
    <w:rsid w:val="00D61259"/>
    <w:rsid w:val="00D6186C"/>
    <w:rsid w:val="00D63C17"/>
    <w:rsid w:val="00D63DDC"/>
    <w:rsid w:val="00D644E0"/>
    <w:rsid w:val="00D65CB8"/>
    <w:rsid w:val="00D6741F"/>
    <w:rsid w:val="00D67CC0"/>
    <w:rsid w:val="00D70415"/>
    <w:rsid w:val="00D72F1E"/>
    <w:rsid w:val="00D74228"/>
    <w:rsid w:val="00D7455E"/>
    <w:rsid w:val="00D75051"/>
    <w:rsid w:val="00D75AF6"/>
    <w:rsid w:val="00D75AFB"/>
    <w:rsid w:val="00D764EE"/>
    <w:rsid w:val="00D76E71"/>
    <w:rsid w:val="00D77D57"/>
    <w:rsid w:val="00D811C5"/>
    <w:rsid w:val="00D813D7"/>
    <w:rsid w:val="00D81597"/>
    <w:rsid w:val="00D82656"/>
    <w:rsid w:val="00D82966"/>
    <w:rsid w:val="00D834A5"/>
    <w:rsid w:val="00D8360E"/>
    <w:rsid w:val="00D84C3C"/>
    <w:rsid w:val="00D86AD6"/>
    <w:rsid w:val="00D86BE2"/>
    <w:rsid w:val="00D90A5F"/>
    <w:rsid w:val="00D91049"/>
    <w:rsid w:val="00D9169C"/>
    <w:rsid w:val="00D9357E"/>
    <w:rsid w:val="00D93859"/>
    <w:rsid w:val="00D940C7"/>
    <w:rsid w:val="00D9418E"/>
    <w:rsid w:val="00D941EE"/>
    <w:rsid w:val="00D94552"/>
    <w:rsid w:val="00D95139"/>
    <w:rsid w:val="00D97683"/>
    <w:rsid w:val="00DA0BEA"/>
    <w:rsid w:val="00DA145E"/>
    <w:rsid w:val="00DA2871"/>
    <w:rsid w:val="00DA3CAA"/>
    <w:rsid w:val="00DA44D8"/>
    <w:rsid w:val="00DA4A0E"/>
    <w:rsid w:val="00DA5A22"/>
    <w:rsid w:val="00DA6E3F"/>
    <w:rsid w:val="00DB2CC5"/>
    <w:rsid w:val="00DB3E84"/>
    <w:rsid w:val="00DB4AE6"/>
    <w:rsid w:val="00DB53A8"/>
    <w:rsid w:val="00DB5AD7"/>
    <w:rsid w:val="00DB6EB8"/>
    <w:rsid w:val="00DB7011"/>
    <w:rsid w:val="00DC0C88"/>
    <w:rsid w:val="00DC0EF7"/>
    <w:rsid w:val="00DC205B"/>
    <w:rsid w:val="00DC23AE"/>
    <w:rsid w:val="00DC27A3"/>
    <w:rsid w:val="00DC27B5"/>
    <w:rsid w:val="00DC334A"/>
    <w:rsid w:val="00DC4ACE"/>
    <w:rsid w:val="00DC6D8E"/>
    <w:rsid w:val="00DC7A33"/>
    <w:rsid w:val="00DD0716"/>
    <w:rsid w:val="00DD097D"/>
    <w:rsid w:val="00DD0CDC"/>
    <w:rsid w:val="00DD1833"/>
    <w:rsid w:val="00DD200A"/>
    <w:rsid w:val="00DD26B7"/>
    <w:rsid w:val="00DD34DB"/>
    <w:rsid w:val="00DD35B7"/>
    <w:rsid w:val="00DD3ADC"/>
    <w:rsid w:val="00DD3B05"/>
    <w:rsid w:val="00DD3BB1"/>
    <w:rsid w:val="00DD4E16"/>
    <w:rsid w:val="00DD6243"/>
    <w:rsid w:val="00DD7044"/>
    <w:rsid w:val="00DE0F4A"/>
    <w:rsid w:val="00DE10F7"/>
    <w:rsid w:val="00DE1408"/>
    <w:rsid w:val="00DE217C"/>
    <w:rsid w:val="00DE26DC"/>
    <w:rsid w:val="00DE3692"/>
    <w:rsid w:val="00DE4C11"/>
    <w:rsid w:val="00DE7BBE"/>
    <w:rsid w:val="00DE7BCD"/>
    <w:rsid w:val="00DF044D"/>
    <w:rsid w:val="00DF0455"/>
    <w:rsid w:val="00DF04B1"/>
    <w:rsid w:val="00DF141C"/>
    <w:rsid w:val="00DF26C4"/>
    <w:rsid w:val="00DF28D6"/>
    <w:rsid w:val="00DF3B61"/>
    <w:rsid w:val="00DF5AE5"/>
    <w:rsid w:val="00DF5B32"/>
    <w:rsid w:val="00DF5E2E"/>
    <w:rsid w:val="00DF671F"/>
    <w:rsid w:val="00DF709F"/>
    <w:rsid w:val="00DF7C78"/>
    <w:rsid w:val="00DF7EE9"/>
    <w:rsid w:val="00E007CD"/>
    <w:rsid w:val="00E00FBE"/>
    <w:rsid w:val="00E02ED5"/>
    <w:rsid w:val="00E04E4E"/>
    <w:rsid w:val="00E04FF8"/>
    <w:rsid w:val="00E06DE9"/>
    <w:rsid w:val="00E11A8C"/>
    <w:rsid w:val="00E1244A"/>
    <w:rsid w:val="00E1246A"/>
    <w:rsid w:val="00E1263D"/>
    <w:rsid w:val="00E1307A"/>
    <w:rsid w:val="00E13C5A"/>
    <w:rsid w:val="00E13D72"/>
    <w:rsid w:val="00E13D99"/>
    <w:rsid w:val="00E16258"/>
    <w:rsid w:val="00E17620"/>
    <w:rsid w:val="00E20768"/>
    <w:rsid w:val="00E21645"/>
    <w:rsid w:val="00E24B4B"/>
    <w:rsid w:val="00E267AE"/>
    <w:rsid w:val="00E276AF"/>
    <w:rsid w:val="00E32A24"/>
    <w:rsid w:val="00E3358F"/>
    <w:rsid w:val="00E365D1"/>
    <w:rsid w:val="00E37BCA"/>
    <w:rsid w:val="00E4110D"/>
    <w:rsid w:val="00E4120D"/>
    <w:rsid w:val="00E418CE"/>
    <w:rsid w:val="00E41A99"/>
    <w:rsid w:val="00E423B4"/>
    <w:rsid w:val="00E42E96"/>
    <w:rsid w:val="00E47520"/>
    <w:rsid w:val="00E50883"/>
    <w:rsid w:val="00E50891"/>
    <w:rsid w:val="00E50BF7"/>
    <w:rsid w:val="00E50D8E"/>
    <w:rsid w:val="00E51C4D"/>
    <w:rsid w:val="00E51D3B"/>
    <w:rsid w:val="00E52B66"/>
    <w:rsid w:val="00E56F77"/>
    <w:rsid w:val="00E605D8"/>
    <w:rsid w:val="00E625B3"/>
    <w:rsid w:val="00E63D3C"/>
    <w:rsid w:val="00E65799"/>
    <w:rsid w:val="00E700CF"/>
    <w:rsid w:val="00E70204"/>
    <w:rsid w:val="00E71F25"/>
    <w:rsid w:val="00E727CB"/>
    <w:rsid w:val="00E73ADA"/>
    <w:rsid w:val="00E7473B"/>
    <w:rsid w:val="00E76450"/>
    <w:rsid w:val="00E76452"/>
    <w:rsid w:val="00E82713"/>
    <w:rsid w:val="00E82A93"/>
    <w:rsid w:val="00E83779"/>
    <w:rsid w:val="00E8568B"/>
    <w:rsid w:val="00E856CD"/>
    <w:rsid w:val="00E85B76"/>
    <w:rsid w:val="00E86E57"/>
    <w:rsid w:val="00E875AB"/>
    <w:rsid w:val="00E87959"/>
    <w:rsid w:val="00E90270"/>
    <w:rsid w:val="00E906B9"/>
    <w:rsid w:val="00E91210"/>
    <w:rsid w:val="00E919E7"/>
    <w:rsid w:val="00E92C31"/>
    <w:rsid w:val="00E931D3"/>
    <w:rsid w:val="00E94447"/>
    <w:rsid w:val="00E94B3F"/>
    <w:rsid w:val="00E95ADC"/>
    <w:rsid w:val="00E95E3C"/>
    <w:rsid w:val="00EA014B"/>
    <w:rsid w:val="00EA0F30"/>
    <w:rsid w:val="00EA1C3A"/>
    <w:rsid w:val="00EA38B0"/>
    <w:rsid w:val="00EA3D49"/>
    <w:rsid w:val="00EA3D81"/>
    <w:rsid w:val="00EA4D24"/>
    <w:rsid w:val="00EA540C"/>
    <w:rsid w:val="00EA57EC"/>
    <w:rsid w:val="00EA59B7"/>
    <w:rsid w:val="00EA6BF2"/>
    <w:rsid w:val="00EB0227"/>
    <w:rsid w:val="00EB0D61"/>
    <w:rsid w:val="00EB12F4"/>
    <w:rsid w:val="00EB1DBF"/>
    <w:rsid w:val="00EB2263"/>
    <w:rsid w:val="00EB2650"/>
    <w:rsid w:val="00EB2C8B"/>
    <w:rsid w:val="00EB3321"/>
    <w:rsid w:val="00EB40E9"/>
    <w:rsid w:val="00EB558B"/>
    <w:rsid w:val="00EB6554"/>
    <w:rsid w:val="00EB77E4"/>
    <w:rsid w:val="00EC01E5"/>
    <w:rsid w:val="00EC092A"/>
    <w:rsid w:val="00EC0C2C"/>
    <w:rsid w:val="00EC11FE"/>
    <w:rsid w:val="00EC2856"/>
    <w:rsid w:val="00EC36E1"/>
    <w:rsid w:val="00EC3E6D"/>
    <w:rsid w:val="00EC5334"/>
    <w:rsid w:val="00EC5B3E"/>
    <w:rsid w:val="00EC6570"/>
    <w:rsid w:val="00EC6A03"/>
    <w:rsid w:val="00EC6F43"/>
    <w:rsid w:val="00ED03AE"/>
    <w:rsid w:val="00ED0A3A"/>
    <w:rsid w:val="00ED2A3E"/>
    <w:rsid w:val="00ED3809"/>
    <w:rsid w:val="00ED4994"/>
    <w:rsid w:val="00ED4FE4"/>
    <w:rsid w:val="00ED5672"/>
    <w:rsid w:val="00ED5675"/>
    <w:rsid w:val="00ED6095"/>
    <w:rsid w:val="00ED73CB"/>
    <w:rsid w:val="00ED7FA8"/>
    <w:rsid w:val="00EE33A2"/>
    <w:rsid w:val="00EE3BD8"/>
    <w:rsid w:val="00EE475D"/>
    <w:rsid w:val="00EE47FF"/>
    <w:rsid w:val="00EE705E"/>
    <w:rsid w:val="00EE748A"/>
    <w:rsid w:val="00EE74DF"/>
    <w:rsid w:val="00EF066E"/>
    <w:rsid w:val="00EF1BCB"/>
    <w:rsid w:val="00EF3680"/>
    <w:rsid w:val="00EF3DFB"/>
    <w:rsid w:val="00EF489A"/>
    <w:rsid w:val="00EF4D69"/>
    <w:rsid w:val="00EF5F04"/>
    <w:rsid w:val="00EF64B3"/>
    <w:rsid w:val="00F00731"/>
    <w:rsid w:val="00F00884"/>
    <w:rsid w:val="00F01186"/>
    <w:rsid w:val="00F04025"/>
    <w:rsid w:val="00F04864"/>
    <w:rsid w:val="00F0562C"/>
    <w:rsid w:val="00F05784"/>
    <w:rsid w:val="00F0722E"/>
    <w:rsid w:val="00F072EB"/>
    <w:rsid w:val="00F075CB"/>
    <w:rsid w:val="00F07615"/>
    <w:rsid w:val="00F07B9F"/>
    <w:rsid w:val="00F138A3"/>
    <w:rsid w:val="00F149AF"/>
    <w:rsid w:val="00F161A5"/>
    <w:rsid w:val="00F177A9"/>
    <w:rsid w:val="00F2063C"/>
    <w:rsid w:val="00F218F4"/>
    <w:rsid w:val="00F22B61"/>
    <w:rsid w:val="00F22F22"/>
    <w:rsid w:val="00F230B4"/>
    <w:rsid w:val="00F23455"/>
    <w:rsid w:val="00F234F2"/>
    <w:rsid w:val="00F23582"/>
    <w:rsid w:val="00F23818"/>
    <w:rsid w:val="00F24114"/>
    <w:rsid w:val="00F26A79"/>
    <w:rsid w:val="00F26BB4"/>
    <w:rsid w:val="00F300A3"/>
    <w:rsid w:val="00F30DE8"/>
    <w:rsid w:val="00F31032"/>
    <w:rsid w:val="00F31090"/>
    <w:rsid w:val="00F31D63"/>
    <w:rsid w:val="00F3348A"/>
    <w:rsid w:val="00F33DEF"/>
    <w:rsid w:val="00F34CD9"/>
    <w:rsid w:val="00F35A27"/>
    <w:rsid w:val="00F369B1"/>
    <w:rsid w:val="00F36BDD"/>
    <w:rsid w:val="00F414C2"/>
    <w:rsid w:val="00F41782"/>
    <w:rsid w:val="00F431F3"/>
    <w:rsid w:val="00F43812"/>
    <w:rsid w:val="00F44139"/>
    <w:rsid w:val="00F44524"/>
    <w:rsid w:val="00F44924"/>
    <w:rsid w:val="00F45F29"/>
    <w:rsid w:val="00F47D1E"/>
    <w:rsid w:val="00F508D1"/>
    <w:rsid w:val="00F5109D"/>
    <w:rsid w:val="00F52166"/>
    <w:rsid w:val="00F53110"/>
    <w:rsid w:val="00F543B0"/>
    <w:rsid w:val="00F54E8A"/>
    <w:rsid w:val="00F55625"/>
    <w:rsid w:val="00F5563F"/>
    <w:rsid w:val="00F569F9"/>
    <w:rsid w:val="00F56AF6"/>
    <w:rsid w:val="00F57CD8"/>
    <w:rsid w:val="00F602F9"/>
    <w:rsid w:val="00F6179C"/>
    <w:rsid w:val="00F63482"/>
    <w:rsid w:val="00F64AB9"/>
    <w:rsid w:val="00F658A5"/>
    <w:rsid w:val="00F65CBD"/>
    <w:rsid w:val="00F67986"/>
    <w:rsid w:val="00F67994"/>
    <w:rsid w:val="00F7009B"/>
    <w:rsid w:val="00F7023A"/>
    <w:rsid w:val="00F708BC"/>
    <w:rsid w:val="00F70F26"/>
    <w:rsid w:val="00F7105A"/>
    <w:rsid w:val="00F710DD"/>
    <w:rsid w:val="00F71717"/>
    <w:rsid w:val="00F71980"/>
    <w:rsid w:val="00F71ADB"/>
    <w:rsid w:val="00F71EB7"/>
    <w:rsid w:val="00F7217D"/>
    <w:rsid w:val="00F74A63"/>
    <w:rsid w:val="00F756E9"/>
    <w:rsid w:val="00F75AED"/>
    <w:rsid w:val="00F76158"/>
    <w:rsid w:val="00F80259"/>
    <w:rsid w:val="00F82051"/>
    <w:rsid w:val="00F822F1"/>
    <w:rsid w:val="00F83459"/>
    <w:rsid w:val="00F837BF"/>
    <w:rsid w:val="00F84BB4"/>
    <w:rsid w:val="00F853F3"/>
    <w:rsid w:val="00F862FA"/>
    <w:rsid w:val="00F865DF"/>
    <w:rsid w:val="00F86E30"/>
    <w:rsid w:val="00F875ED"/>
    <w:rsid w:val="00F90833"/>
    <w:rsid w:val="00F90C24"/>
    <w:rsid w:val="00F9147D"/>
    <w:rsid w:val="00F9181D"/>
    <w:rsid w:val="00F934E5"/>
    <w:rsid w:val="00F94291"/>
    <w:rsid w:val="00F94529"/>
    <w:rsid w:val="00F94B21"/>
    <w:rsid w:val="00F94FF3"/>
    <w:rsid w:val="00F968E9"/>
    <w:rsid w:val="00F97C50"/>
    <w:rsid w:val="00FA075D"/>
    <w:rsid w:val="00FA1222"/>
    <w:rsid w:val="00FA1484"/>
    <w:rsid w:val="00FA2093"/>
    <w:rsid w:val="00FA3097"/>
    <w:rsid w:val="00FA510A"/>
    <w:rsid w:val="00FA56FC"/>
    <w:rsid w:val="00FA592D"/>
    <w:rsid w:val="00FA5AAA"/>
    <w:rsid w:val="00FA5B60"/>
    <w:rsid w:val="00FA6B4E"/>
    <w:rsid w:val="00FB1865"/>
    <w:rsid w:val="00FB202B"/>
    <w:rsid w:val="00FB3544"/>
    <w:rsid w:val="00FB3A07"/>
    <w:rsid w:val="00FB4612"/>
    <w:rsid w:val="00FB5E34"/>
    <w:rsid w:val="00FB7014"/>
    <w:rsid w:val="00FB70AB"/>
    <w:rsid w:val="00FB79C8"/>
    <w:rsid w:val="00FC1846"/>
    <w:rsid w:val="00FC21B6"/>
    <w:rsid w:val="00FC327E"/>
    <w:rsid w:val="00FC3538"/>
    <w:rsid w:val="00FC53EB"/>
    <w:rsid w:val="00FC69BD"/>
    <w:rsid w:val="00FC6AFF"/>
    <w:rsid w:val="00FD05D1"/>
    <w:rsid w:val="00FD097F"/>
    <w:rsid w:val="00FD1B10"/>
    <w:rsid w:val="00FD1E96"/>
    <w:rsid w:val="00FD22D8"/>
    <w:rsid w:val="00FD26B9"/>
    <w:rsid w:val="00FD3395"/>
    <w:rsid w:val="00FD363B"/>
    <w:rsid w:val="00FD4439"/>
    <w:rsid w:val="00FD5BC4"/>
    <w:rsid w:val="00FD63BD"/>
    <w:rsid w:val="00FD6833"/>
    <w:rsid w:val="00FD6EC6"/>
    <w:rsid w:val="00FE2538"/>
    <w:rsid w:val="00FE2F44"/>
    <w:rsid w:val="00FE30DC"/>
    <w:rsid w:val="00FE48B1"/>
    <w:rsid w:val="00FE4E9B"/>
    <w:rsid w:val="00FE7467"/>
    <w:rsid w:val="00FE7771"/>
    <w:rsid w:val="00FF0C19"/>
    <w:rsid w:val="00FF1A33"/>
    <w:rsid w:val="00FF22B8"/>
    <w:rsid w:val="00FF343C"/>
    <w:rsid w:val="00FF3998"/>
    <w:rsid w:val="00FF3A31"/>
    <w:rsid w:val="00FF3CC6"/>
    <w:rsid w:val="00FF51BF"/>
    <w:rsid w:val="00FF5296"/>
    <w:rsid w:val="00FF57BA"/>
    <w:rsid w:val="00FF5A5E"/>
    <w:rsid w:val="00FF6856"/>
    <w:rsid w:val="00FF6923"/>
    <w:rsid w:val="00FF7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CA923296-3BC7-4D66-8005-DBB6A89B1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FBD"/>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114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66252"/>
    <w:pPr>
      <w:tabs>
        <w:tab w:val="center" w:pos="4320"/>
        <w:tab w:val="right" w:pos="8640"/>
      </w:tabs>
    </w:pPr>
  </w:style>
  <w:style w:type="paragraph" w:styleId="Footer">
    <w:name w:val="footer"/>
    <w:basedOn w:val="Normal"/>
    <w:rsid w:val="00766252"/>
    <w:pPr>
      <w:tabs>
        <w:tab w:val="center" w:pos="4320"/>
        <w:tab w:val="right" w:pos="8640"/>
      </w:tabs>
    </w:pPr>
  </w:style>
  <w:style w:type="paragraph" w:customStyle="1" w:styleId="-PAGE-">
    <w:name w:val="- PAGE -"/>
    <w:rsid w:val="00A45626"/>
    <w:rPr>
      <w:sz w:val="24"/>
      <w:szCs w:val="24"/>
    </w:rPr>
  </w:style>
  <w:style w:type="paragraph" w:styleId="BalloonText">
    <w:name w:val="Balloon Text"/>
    <w:basedOn w:val="Normal"/>
    <w:semiHidden/>
    <w:rsid w:val="008B67E6"/>
    <w:rPr>
      <w:rFonts w:ascii="Tahoma" w:hAnsi="Tahoma" w:cs="Tahoma"/>
      <w:sz w:val="16"/>
      <w:szCs w:val="16"/>
    </w:rPr>
  </w:style>
  <w:style w:type="paragraph" w:styleId="ListBullet">
    <w:name w:val="List Bullet"/>
    <w:basedOn w:val="Normal"/>
    <w:rsid w:val="00DD35B7"/>
    <w:pPr>
      <w:numPr>
        <w:numId w:val="1"/>
      </w:numPr>
    </w:pPr>
  </w:style>
  <w:style w:type="character" w:styleId="Emphasis">
    <w:name w:val="Emphasis"/>
    <w:basedOn w:val="DefaultParagraphFont"/>
    <w:qFormat/>
    <w:rsid w:val="00BE6D35"/>
    <w:rPr>
      <w:b/>
      <w:bCs/>
      <w:i w:val="0"/>
      <w:iCs w:val="0"/>
    </w:rPr>
  </w:style>
  <w:style w:type="paragraph" w:styleId="BodyText2">
    <w:name w:val="Body Text 2"/>
    <w:basedOn w:val="Normal"/>
    <w:link w:val="BodyText2Char"/>
    <w:rsid w:val="00540183"/>
    <w:rPr>
      <w:rFonts w:cs="Arial"/>
      <w:i/>
      <w:iCs/>
      <w:szCs w:val="24"/>
    </w:rPr>
  </w:style>
  <w:style w:type="character" w:customStyle="1" w:styleId="BodyText2Char">
    <w:name w:val="Body Text 2 Char"/>
    <w:basedOn w:val="DefaultParagraphFont"/>
    <w:link w:val="BodyText2"/>
    <w:rsid w:val="00540183"/>
    <w:rPr>
      <w:rFonts w:ascii="Arial" w:hAnsi="Arial" w:cs="Arial"/>
      <w:i/>
      <w:iCs/>
      <w:sz w:val="22"/>
      <w:szCs w:val="24"/>
    </w:rPr>
  </w:style>
  <w:style w:type="paragraph" w:styleId="ListParagraph">
    <w:name w:val="List Paragraph"/>
    <w:basedOn w:val="Normal"/>
    <w:uiPriority w:val="34"/>
    <w:qFormat/>
    <w:rsid w:val="00581956"/>
    <w:pPr>
      <w:ind w:left="720"/>
      <w:contextualSpacing/>
    </w:pPr>
    <w:rPr>
      <w:rFonts w:ascii="Times New Roman" w:hAnsi="Times New Roman"/>
      <w:sz w:val="24"/>
      <w:szCs w:val="24"/>
    </w:rPr>
  </w:style>
  <w:style w:type="paragraph" w:styleId="PlainText">
    <w:name w:val="Plain Text"/>
    <w:basedOn w:val="Normal"/>
    <w:link w:val="PlainTextChar"/>
    <w:uiPriority w:val="99"/>
    <w:unhideWhenUsed/>
    <w:rsid w:val="007C1879"/>
    <w:rPr>
      <w:rFonts w:ascii="Consolas" w:eastAsia="Calibri" w:hAnsi="Consolas"/>
      <w:sz w:val="21"/>
      <w:szCs w:val="21"/>
    </w:rPr>
  </w:style>
  <w:style w:type="character" w:customStyle="1" w:styleId="PlainTextChar">
    <w:name w:val="Plain Text Char"/>
    <w:basedOn w:val="DefaultParagraphFont"/>
    <w:link w:val="PlainText"/>
    <w:uiPriority w:val="99"/>
    <w:rsid w:val="007C1879"/>
    <w:rPr>
      <w:rFonts w:ascii="Consolas" w:eastAsia="Calibri" w:hAnsi="Consolas"/>
      <w:sz w:val="21"/>
      <w:szCs w:val="21"/>
    </w:rPr>
  </w:style>
  <w:style w:type="character" w:customStyle="1" w:styleId="apple-converted-space">
    <w:name w:val="apple-converted-space"/>
    <w:basedOn w:val="DefaultParagraphFont"/>
    <w:rsid w:val="007E5A00"/>
  </w:style>
  <w:style w:type="character" w:styleId="Hyperlink">
    <w:name w:val="Hyperlink"/>
    <w:basedOn w:val="DefaultParagraphFont"/>
    <w:uiPriority w:val="99"/>
    <w:unhideWhenUsed/>
    <w:rsid w:val="007E5A00"/>
    <w:rPr>
      <w:color w:val="0000FF"/>
      <w:u w:val="single"/>
    </w:rPr>
  </w:style>
  <w:style w:type="paragraph" w:customStyle="1" w:styleId="subsection">
    <w:name w:val="subsection"/>
    <w:basedOn w:val="Normal"/>
    <w:rsid w:val="005D22A1"/>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rsid w:val="003C56ED"/>
    <w:pPr>
      <w:spacing w:before="100" w:beforeAutospacing="1" w:after="100" w:afterAutospacing="1"/>
    </w:pPr>
    <w:rPr>
      <w:rFonts w:ascii="Times New Roman" w:hAnsi="Times New Roman"/>
      <w:sz w:val="24"/>
      <w:szCs w:val="24"/>
    </w:rPr>
  </w:style>
  <w:style w:type="paragraph" w:customStyle="1" w:styleId="m-8533195984939964798p1">
    <w:name w:val="m_-8533195984939964798p1"/>
    <w:basedOn w:val="Normal"/>
    <w:rsid w:val="00897506"/>
    <w:pPr>
      <w:spacing w:before="100" w:beforeAutospacing="1" w:after="100" w:afterAutospacing="1"/>
    </w:pPr>
    <w:rPr>
      <w:rFonts w:ascii="Times New Roman" w:hAnsi="Times New Roman"/>
      <w:sz w:val="24"/>
      <w:szCs w:val="24"/>
    </w:rPr>
  </w:style>
  <w:style w:type="character" w:customStyle="1" w:styleId="m-8533195984939964798s2">
    <w:name w:val="m_-8533195984939964798s2"/>
    <w:basedOn w:val="DefaultParagraphFont"/>
    <w:rsid w:val="00897506"/>
  </w:style>
  <w:style w:type="character" w:customStyle="1" w:styleId="m-8533195984939964798apple-converted-space">
    <w:name w:val="m_-8533195984939964798apple-converted-space"/>
    <w:basedOn w:val="DefaultParagraphFont"/>
    <w:rsid w:val="00897506"/>
  </w:style>
  <w:style w:type="character" w:customStyle="1" w:styleId="aqj">
    <w:name w:val="aqj"/>
    <w:basedOn w:val="DefaultParagraphFont"/>
    <w:rsid w:val="00897506"/>
  </w:style>
  <w:style w:type="paragraph" w:customStyle="1" w:styleId="m-8533195984939964798p2">
    <w:name w:val="m_-8533195984939964798p2"/>
    <w:basedOn w:val="Normal"/>
    <w:rsid w:val="00722F4E"/>
    <w:pPr>
      <w:spacing w:before="100" w:beforeAutospacing="1" w:after="100" w:afterAutospacing="1"/>
    </w:pPr>
    <w:rPr>
      <w:rFonts w:ascii="Times New Roman" w:hAnsi="Times New Roman"/>
      <w:sz w:val="24"/>
      <w:szCs w:val="24"/>
    </w:rPr>
  </w:style>
  <w:style w:type="paragraph" w:styleId="NoSpacing">
    <w:name w:val="No Spacing"/>
    <w:uiPriority w:val="1"/>
    <w:qFormat/>
    <w:rsid w:val="00FA592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967716">
      <w:bodyDiv w:val="1"/>
      <w:marLeft w:val="0"/>
      <w:marRight w:val="0"/>
      <w:marTop w:val="0"/>
      <w:marBottom w:val="0"/>
      <w:divBdr>
        <w:top w:val="none" w:sz="0" w:space="0" w:color="auto"/>
        <w:left w:val="none" w:sz="0" w:space="0" w:color="auto"/>
        <w:bottom w:val="none" w:sz="0" w:space="0" w:color="auto"/>
        <w:right w:val="none" w:sz="0" w:space="0" w:color="auto"/>
      </w:divBdr>
    </w:div>
    <w:div w:id="198788452">
      <w:bodyDiv w:val="1"/>
      <w:marLeft w:val="0"/>
      <w:marRight w:val="0"/>
      <w:marTop w:val="0"/>
      <w:marBottom w:val="0"/>
      <w:divBdr>
        <w:top w:val="none" w:sz="0" w:space="0" w:color="auto"/>
        <w:left w:val="none" w:sz="0" w:space="0" w:color="auto"/>
        <w:bottom w:val="none" w:sz="0" w:space="0" w:color="auto"/>
        <w:right w:val="none" w:sz="0" w:space="0" w:color="auto"/>
      </w:divBdr>
    </w:div>
    <w:div w:id="330989455">
      <w:bodyDiv w:val="1"/>
      <w:marLeft w:val="0"/>
      <w:marRight w:val="0"/>
      <w:marTop w:val="0"/>
      <w:marBottom w:val="0"/>
      <w:divBdr>
        <w:top w:val="none" w:sz="0" w:space="0" w:color="auto"/>
        <w:left w:val="none" w:sz="0" w:space="0" w:color="auto"/>
        <w:bottom w:val="none" w:sz="0" w:space="0" w:color="auto"/>
        <w:right w:val="none" w:sz="0" w:space="0" w:color="auto"/>
      </w:divBdr>
    </w:div>
    <w:div w:id="409695471">
      <w:bodyDiv w:val="1"/>
      <w:marLeft w:val="0"/>
      <w:marRight w:val="0"/>
      <w:marTop w:val="0"/>
      <w:marBottom w:val="0"/>
      <w:divBdr>
        <w:top w:val="none" w:sz="0" w:space="0" w:color="auto"/>
        <w:left w:val="none" w:sz="0" w:space="0" w:color="auto"/>
        <w:bottom w:val="none" w:sz="0" w:space="0" w:color="auto"/>
        <w:right w:val="none" w:sz="0" w:space="0" w:color="auto"/>
      </w:divBdr>
      <w:divsChild>
        <w:div w:id="1982542286">
          <w:marLeft w:val="547"/>
          <w:marRight w:val="0"/>
          <w:marTop w:val="0"/>
          <w:marBottom w:val="0"/>
          <w:divBdr>
            <w:top w:val="none" w:sz="0" w:space="0" w:color="auto"/>
            <w:left w:val="none" w:sz="0" w:space="0" w:color="auto"/>
            <w:bottom w:val="none" w:sz="0" w:space="0" w:color="auto"/>
            <w:right w:val="none" w:sz="0" w:space="0" w:color="auto"/>
          </w:divBdr>
        </w:div>
        <w:div w:id="1026827427">
          <w:marLeft w:val="1267"/>
          <w:marRight w:val="0"/>
          <w:marTop w:val="0"/>
          <w:marBottom w:val="0"/>
          <w:divBdr>
            <w:top w:val="none" w:sz="0" w:space="0" w:color="auto"/>
            <w:left w:val="none" w:sz="0" w:space="0" w:color="auto"/>
            <w:bottom w:val="none" w:sz="0" w:space="0" w:color="auto"/>
            <w:right w:val="none" w:sz="0" w:space="0" w:color="auto"/>
          </w:divBdr>
        </w:div>
        <w:div w:id="1840387380">
          <w:marLeft w:val="1267"/>
          <w:marRight w:val="0"/>
          <w:marTop w:val="0"/>
          <w:marBottom w:val="0"/>
          <w:divBdr>
            <w:top w:val="none" w:sz="0" w:space="0" w:color="auto"/>
            <w:left w:val="none" w:sz="0" w:space="0" w:color="auto"/>
            <w:bottom w:val="none" w:sz="0" w:space="0" w:color="auto"/>
            <w:right w:val="none" w:sz="0" w:space="0" w:color="auto"/>
          </w:divBdr>
        </w:div>
        <w:div w:id="506872296">
          <w:marLeft w:val="547"/>
          <w:marRight w:val="0"/>
          <w:marTop w:val="0"/>
          <w:marBottom w:val="0"/>
          <w:divBdr>
            <w:top w:val="none" w:sz="0" w:space="0" w:color="auto"/>
            <w:left w:val="none" w:sz="0" w:space="0" w:color="auto"/>
            <w:bottom w:val="none" w:sz="0" w:space="0" w:color="auto"/>
            <w:right w:val="none" w:sz="0" w:space="0" w:color="auto"/>
          </w:divBdr>
        </w:div>
        <w:div w:id="1370649098">
          <w:marLeft w:val="1267"/>
          <w:marRight w:val="0"/>
          <w:marTop w:val="0"/>
          <w:marBottom w:val="0"/>
          <w:divBdr>
            <w:top w:val="none" w:sz="0" w:space="0" w:color="auto"/>
            <w:left w:val="none" w:sz="0" w:space="0" w:color="auto"/>
            <w:bottom w:val="none" w:sz="0" w:space="0" w:color="auto"/>
            <w:right w:val="none" w:sz="0" w:space="0" w:color="auto"/>
          </w:divBdr>
        </w:div>
        <w:div w:id="1068110572">
          <w:marLeft w:val="1267"/>
          <w:marRight w:val="0"/>
          <w:marTop w:val="0"/>
          <w:marBottom w:val="0"/>
          <w:divBdr>
            <w:top w:val="none" w:sz="0" w:space="0" w:color="auto"/>
            <w:left w:val="none" w:sz="0" w:space="0" w:color="auto"/>
            <w:bottom w:val="none" w:sz="0" w:space="0" w:color="auto"/>
            <w:right w:val="none" w:sz="0" w:space="0" w:color="auto"/>
          </w:divBdr>
        </w:div>
        <w:div w:id="1026102449">
          <w:marLeft w:val="547"/>
          <w:marRight w:val="0"/>
          <w:marTop w:val="0"/>
          <w:marBottom w:val="0"/>
          <w:divBdr>
            <w:top w:val="none" w:sz="0" w:space="0" w:color="auto"/>
            <w:left w:val="none" w:sz="0" w:space="0" w:color="auto"/>
            <w:bottom w:val="none" w:sz="0" w:space="0" w:color="auto"/>
            <w:right w:val="none" w:sz="0" w:space="0" w:color="auto"/>
          </w:divBdr>
        </w:div>
        <w:div w:id="237710572">
          <w:marLeft w:val="1267"/>
          <w:marRight w:val="0"/>
          <w:marTop w:val="0"/>
          <w:marBottom w:val="0"/>
          <w:divBdr>
            <w:top w:val="none" w:sz="0" w:space="0" w:color="auto"/>
            <w:left w:val="none" w:sz="0" w:space="0" w:color="auto"/>
            <w:bottom w:val="none" w:sz="0" w:space="0" w:color="auto"/>
            <w:right w:val="none" w:sz="0" w:space="0" w:color="auto"/>
          </w:divBdr>
        </w:div>
        <w:div w:id="207573862">
          <w:marLeft w:val="1267"/>
          <w:marRight w:val="0"/>
          <w:marTop w:val="0"/>
          <w:marBottom w:val="0"/>
          <w:divBdr>
            <w:top w:val="none" w:sz="0" w:space="0" w:color="auto"/>
            <w:left w:val="none" w:sz="0" w:space="0" w:color="auto"/>
            <w:bottom w:val="none" w:sz="0" w:space="0" w:color="auto"/>
            <w:right w:val="none" w:sz="0" w:space="0" w:color="auto"/>
          </w:divBdr>
        </w:div>
      </w:divsChild>
    </w:div>
    <w:div w:id="719592652">
      <w:bodyDiv w:val="1"/>
      <w:marLeft w:val="0"/>
      <w:marRight w:val="0"/>
      <w:marTop w:val="0"/>
      <w:marBottom w:val="0"/>
      <w:divBdr>
        <w:top w:val="none" w:sz="0" w:space="0" w:color="auto"/>
        <w:left w:val="none" w:sz="0" w:space="0" w:color="auto"/>
        <w:bottom w:val="none" w:sz="0" w:space="0" w:color="auto"/>
        <w:right w:val="none" w:sz="0" w:space="0" w:color="auto"/>
      </w:divBdr>
    </w:div>
    <w:div w:id="893124799">
      <w:bodyDiv w:val="1"/>
      <w:marLeft w:val="0"/>
      <w:marRight w:val="0"/>
      <w:marTop w:val="0"/>
      <w:marBottom w:val="0"/>
      <w:divBdr>
        <w:top w:val="none" w:sz="0" w:space="0" w:color="auto"/>
        <w:left w:val="none" w:sz="0" w:space="0" w:color="auto"/>
        <w:bottom w:val="none" w:sz="0" w:space="0" w:color="auto"/>
        <w:right w:val="none" w:sz="0" w:space="0" w:color="auto"/>
      </w:divBdr>
      <w:divsChild>
        <w:div w:id="2028099338">
          <w:marLeft w:val="144"/>
          <w:marRight w:val="0"/>
          <w:marTop w:val="240"/>
          <w:marBottom w:val="40"/>
          <w:divBdr>
            <w:top w:val="none" w:sz="0" w:space="0" w:color="auto"/>
            <w:left w:val="none" w:sz="0" w:space="0" w:color="auto"/>
            <w:bottom w:val="none" w:sz="0" w:space="0" w:color="auto"/>
            <w:right w:val="none" w:sz="0" w:space="0" w:color="auto"/>
          </w:divBdr>
        </w:div>
        <w:div w:id="668799130">
          <w:marLeft w:val="144"/>
          <w:marRight w:val="0"/>
          <w:marTop w:val="240"/>
          <w:marBottom w:val="40"/>
          <w:divBdr>
            <w:top w:val="none" w:sz="0" w:space="0" w:color="auto"/>
            <w:left w:val="none" w:sz="0" w:space="0" w:color="auto"/>
            <w:bottom w:val="none" w:sz="0" w:space="0" w:color="auto"/>
            <w:right w:val="none" w:sz="0" w:space="0" w:color="auto"/>
          </w:divBdr>
        </w:div>
        <w:div w:id="1580142136">
          <w:marLeft w:val="144"/>
          <w:marRight w:val="0"/>
          <w:marTop w:val="240"/>
          <w:marBottom w:val="40"/>
          <w:divBdr>
            <w:top w:val="none" w:sz="0" w:space="0" w:color="auto"/>
            <w:left w:val="none" w:sz="0" w:space="0" w:color="auto"/>
            <w:bottom w:val="none" w:sz="0" w:space="0" w:color="auto"/>
            <w:right w:val="none" w:sz="0" w:space="0" w:color="auto"/>
          </w:divBdr>
        </w:div>
        <w:div w:id="740172941">
          <w:marLeft w:val="144"/>
          <w:marRight w:val="0"/>
          <w:marTop w:val="240"/>
          <w:marBottom w:val="40"/>
          <w:divBdr>
            <w:top w:val="none" w:sz="0" w:space="0" w:color="auto"/>
            <w:left w:val="none" w:sz="0" w:space="0" w:color="auto"/>
            <w:bottom w:val="none" w:sz="0" w:space="0" w:color="auto"/>
            <w:right w:val="none" w:sz="0" w:space="0" w:color="auto"/>
          </w:divBdr>
        </w:div>
        <w:div w:id="1774936825">
          <w:marLeft w:val="144"/>
          <w:marRight w:val="0"/>
          <w:marTop w:val="240"/>
          <w:marBottom w:val="40"/>
          <w:divBdr>
            <w:top w:val="none" w:sz="0" w:space="0" w:color="auto"/>
            <w:left w:val="none" w:sz="0" w:space="0" w:color="auto"/>
            <w:bottom w:val="none" w:sz="0" w:space="0" w:color="auto"/>
            <w:right w:val="none" w:sz="0" w:space="0" w:color="auto"/>
          </w:divBdr>
        </w:div>
        <w:div w:id="1894536633">
          <w:marLeft w:val="144"/>
          <w:marRight w:val="0"/>
          <w:marTop w:val="240"/>
          <w:marBottom w:val="40"/>
          <w:divBdr>
            <w:top w:val="none" w:sz="0" w:space="0" w:color="auto"/>
            <w:left w:val="none" w:sz="0" w:space="0" w:color="auto"/>
            <w:bottom w:val="none" w:sz="0" w:space="0" w:color="auto"/>
            <w:right w:val="none" w:sz="0" w:space="0" w:color="auto"/>
          </w:divBdr>
        </w:div>
      </w:divsChild>
    </w:div>
    <w:div w:id="903025756">
      <w:bodyDiv w:val="1"/>
      <w:marLeft w:val="0"/>
      <w:marRight w:val="0"/>
      <w:marTop w:val="0"/>
      <w:marBottom w:val="0"/>
      <w:divBdr>
        <w:top w:val="none" w:sz="0" w:space="0" w:color="auto"/>
        <w:left w:val="none" w:sz="0" w:space="0" w:color="auto"/>
        <w:bottom w:val="none" w:sz="0" w:space="0" w:color="auto"/>
        <w:right w:val="none" w:sz="0" w:space="0" w:color="auto"/>
      </w:divBdr>
      <w:divsChild>
        <w:div w:id="214657184">
          <w:marLeft w:val="806"/>
          <w:marRight w:val="0"/>
          <w:marTop w:val="120"/>
          <w:marBottom w:val="0"/>
          <w:divBdr>
            <w:top w:val="none" w:sz="0" w:space="0" w:color="auto"/>
            <w:left w:val="none" w:sz="0" w:space="0" w:color="auto"/>
            <w:bottom w:val="none" w:sz="0" w:space="0" w:color="auto"/>
            <w:right w:val="none" w:sz="0" w:space="0" w:color="auto"/>
          </w:divBdr>
        </w:div>
        <w:div w:id="388965110">
          <w:marLeft w:val="806"/>
          <w:marRight w:val="0"/>
          <w:marTop w:val="120"/>
          <w:marBottom w:val="0"/>
          <w:divBdr>
            <w:top w:val="none" w:sz="0" w:space="0" w:color="auto"/>
            <w:left w:val="none" w:sz="0" w:space="0" w:color="auto"/>
            <w:bottom w:val="none" w:sz="0" w:space="0" w:color="auto"/>
            <w:right w:val="none" w:sz="0" w:space="0" w:color="auto"/>
          </w:divBdr>
        </w:div>
        <w:div w:id="809711854">
          <w:marLeft w:val="806"/>
          <w:marRight w:val="0"/>
          <w:marTop w:val="120"/>
          <w:marBottom w:val="0"/>
          <w:divBdr>
            <w:top w:val="none" w:sz="0" w:space="0" w:color="auto"/>
            <w:left w:val="none" w:sz="0" w:space="0" w:color="auto"/>
            <w:bottom w:val="none" w:sz="0" w:space="0" w:color="auto"/>
            <w:right w:val="none" w:sz="0" w:space="0" w:color="auto"/>
          </w:divBdr>
        </w:div>
        <w:div w:id="1030686563">
          <w:marLeft w:val="806"/>
          <w:marRight w:val="0"/>
          <w:marTop w:val="120"/>
          <w:marBottom w:val="0"/>
          <w:divBdr>
            <w:top w:val="none" w:sz="0" w:space="0" w:color="auto"/>
            <w:left w:val="none" w:sz="0" w:space="0" w:color="auto"/>
            <w:bottom w:val="none" w:sz="0" w:space="0" w:color="auto"/>
            <w:right w:val="none" w:sz="0" w:space="0" w:color="auto"/>
          </w:divBdr>
        </w:div>
        <w:div w:id="1549340246">
          <w:marLeft w:val="806"/>
          <w:marRight w:val="0"/>
          <w:marTop w:val="120"/>
          <w:marBottom w:val="0"/>
          <w:divBdr>
            <w:top w:val="none" w:sz="0" w:space="0" w:color="auto"/>
            <w:left w:val="none" w:sz="0" w:space="0" w:color="auto"/>
            <w:bottom w:val="none" w:sz="0" w:space="0" w:color="auto"/>
            <w:right w:val="none" w:sz="0" w:space="0" w:color="auto"/>
          </w:divBdr>
        </w:div>
        <w:div w:id="1608581925">
          <w:marLeft w:val="806"/>
          <w:marRight w:val="0"/>
          <w:marTop w:val="120"/>
          <w:marBottom w:val="0"/>
          <w:divBdr>
            <w:top w:val="none" w:sz="0" w:space="0" w:color="auto"/>
            <w:left w:val="none" w:sz="0" w:space="0" w:color="auto"/>
            <w:bottom w:val="none" w:sz="0" w:space="0" w:color="auto"/>
            <w:right w:val="none" w:sz="0" w:space="0" w:color="auto"/>
          </w:divBdr>
        </w:div>
        <w:div w:id="2053337734">
          <w:marLeft w:val="806"/>
          <w:marRight w:val="0"/>
          <w:marTop w:val="120"/>
          <w:marBottom w:val="0"/>
          <w:divBdr>
            <w:top w:val="none" w:sz="0" w:space="0" w:color="auto"/>
            <w:left w:val="none" w:sz="0" w:space="0" w:color="auto"/>
            <w:bottom w:val="none" w:sz="0" w:space="0" w:color="auto"/>
            <w:right w:val="none" w:sz="0" w:space="0" w:color="auto"/>
          </w:divBdr>
        </w:div>
      </w:divsChild>
    </w:div>
    <w:div w:id="1063983962">
      <w:bodyDiv w:val="1"/>
      <w:marLeft w:val="0"/>
      <w:marRight w:val="0"/>
      <w:marTop w:val="0"/>
      <w:marBottom w:val="0"/>
      <w:divBdr>
        <w:top w:val="none" w:sz="0" w:space="0" w:color="auto"/>
        <w:left w:val="none" w:sz="0" w:space="0" w:color="auto"/>
        <w:bottom w:val="none" w:sz="0" w:space="0" w:color="auto"/>
        <w:right w:val="none" w:sz="0" w:space="0" w:color="auto"/>
      </w:divBdr>
    </w:div>
    <w:div w:id="1103452612">
      <w:bodyDiv w:val="1"/>
      <w:marLeft w:val="0"/>
      <w:marRight w:val="0"/>
      <w:marTop w:val="0"/>
      <w:marBottom w:val="0"/>
      <w:divBdr>
        <w:top w:val="none" w:sz="0" w:space="0" w:color="auto"/>
        <w:left w:val="none" w:sz="0" w:space="0" w:color="auto"/>
        <w:bottom w:val="none" w:sz="0" w:space="0" w:color="auto"/>
        <w:right w:val="none" w:sz="0" w:space="0" w:color="auto"/>
      </w:divBdr>
      <w:divsChild>
        <w:div w:id="89086627">
          <w:marLeft w:val="1800"/>
          <w:marRight w:val="0"/>
          <w:marTop w:val="96"/>
          <w:marBottom w:val="0"/>
          <w:divBdr>
            <w:top w:val="none" w:sz="0" w:space="0" w:color="auto"/>
            <w:left w:val="none" w:sz="0" w:space="0" w:color="auto"/>
            <w:bottom w:val="none" w:sz="0" w:space="0" w:color="auto"/>
            <w:right w:val="none" w:sz="0" w:space="0" w:color="auto"/>
          </w:divBdr>
        </w:div>
        <w:div w:id="428620343">
          <w:marLeft w:val="1166"/>
          <w:marRight w:val="0"/>
          <w:marTop w:val="115"/>
          <w:marBottom w:val="0"/>
          <w:divBdr>
            <w:top w:val="none" w:sz="0" w:space="0" w:color="auto"/>
            <w:left w:val="none" w:sz="0" w:space="0" w:color="auto"/>
            <w:bottom w:val="none" w:sz="0" w:space="0" w:color="auto"/>
            <w:right w:val="none" w:sz="0" w:space="0" w:color="auto"/>
          </w:divBdr>
        </w:div>
        <w:div w:id="1206018875">
          <w:marLeft w:val="1800"/>
          <w:marRight w:val="0"/>
          <w:marTop w:val="96"/>
          <w:marBottom w:val="0"/>
          <w:divBdr>
            <w:top w:val="none" w:sz="0" w:space="0" w:color="auto"/>
            <w:left w:val="none" w:sz="0" w:space="0" w:color="auto"/>
            <w:bottom w:val="none" w:sz="0" w:space="0" w:color="auto"/>
            <w:right w:val="none" w:sz="0" w:space="0" w:color="auto"/>
          </w:divBdr>
        </w:div>
        <w:div w:id="1984430789">
          <w:marLeft w:val="1800"/>
          <w:marRight w:val="0"/>
          <w:marTop w:val="96"/>
          <w:marBottom w:val="0"/>
          <w:divBdr>
            <w:top w:val="none" w:sz="0" w:space="0" w:color="auto"/>
            <w:left w:val="none" w:sz="0" w:space="0" w:color="auto"/>
            <w:bottom w:val="none" w:sz="0" w:space="0" w:color="auto"/>
            <w:right w:val="none" w:sz="0" w:space="0" w:color="auto"/>
          </w:divBdr>
        </w:div>
        <w:div w:id="1987313821">
          <w:marLeft w:val="1166"/>
          <w:marRight w:val="0"/>
          <w:marTop w:val="115"/>
          <w:marBottom w:val="0"/>
          <w:divBdr>
            <w:top w:val="none" w:sz="0" w:space="0" w:color="auto"/>
            <w:left w:val="none" w:sz="0" w:space="0" w:color="auto"/>
            <w:bottom w:val="none" w:sz="0" w:space="0" w:color="auto"/>
            <w:right w:val="none" w:sz="0" w:space="0" w:color="auto"/>
          </w:divBdr>
        </w:div>
      </w:divsChild>
    </w:div>
    <w:div w:id="1363822936">
      <w:bodyDiv w:val="1"/>
      <w:marLeft w:val="0"/>
      <w:marRight w:val="0"/>
      <w:marTop w:val="0"/>
      <w:marBottom w:val="0"/>
      <w:divBdr>
        <w:top w:val="none" w:sz="0" w:space="0" w:color="auto"/>
        <w:left w:val="none" w:sz="0" w:space="0" w:color="auto"/>
        <w:bottom w:val="none" w:sz="0" w:space="0" w:color="auto"/>
        <w:right w:val="none" w:sz="0" w:space="0" w:color="auto"/>
      </w:divBdr>
    </w:div>
    <w:div w:id="1384134986">
      <w:bodyDiv w:val="1"/>
      <w:marLeft w:val="0"/>
      <w:marRight w:val="0"/>
      <w:marTop w:val="0"/>
      <w:marBottom w:val="0"/>
      <w:divBdr>
        <w:top w:val="none" w:sz="0" w:space="0" w:color="auto"/>
        <w:left w:val="none" w:sz="0" w:space="0" w:color="auto"/>
        <w:bottom w:val="none" w:sz="0" w:space="0" w:color="auto"/>
        <w:right w:val="none" w:sz="0" w:space="0" w:color="auto"/>
      </w:divBdr>
      <w:divsChild>
        <w:div w:id="1866093906">
          <w:marLeft w:val="691"/>
          <w:marRight w:val="0"/>
          <w:marTop w:val="0"/>
          <w:marBottom w:val="0"/>
          <w:divBdr>
            <w:top w:val="none" w:sz="0" w:space="0" w:color="auto"/>
            <w:left w:val="none" w:sz="0" w:space="0" w:color="auto"/>
            <w:bottom w:val="none" w:sz="0" w:space="0" w:color="auto"/>
            <w:right w:val="none" w:sz="0" w:space="0" w:color="auto"/>
          </w:divBdr>
        </w:div>
      </w:divsChild>
    </w:div>
    <w:div w:id="1494104003">
      <w:bodyDiv w:val="1"/>
      <w:marLeft w:val="0"/>
      <w:marRight w:val="0"/>
      <w:marTop w:val="0"/>
      <w:marBottom w:val="0"/>
      <w:divBdr>
        <w:top w:val="none" w:sz="0" w:space="0" w:color="auto"/>
        <w:left w:val="none" w:sz="0" w:space="0" w:color="auto"/>
        <w:bottom w:val="none" w:sz="0" w:space="0" w:color="auto"/>
        <w:right w:val="none" w:sz="0" w:space="0" w:color="auto"/>
      </w:divBdr>
    </w:div>
    <w:div w:id="1572546801">
      <w:bodyDiv w:val="1"/>
      <w:marLeft w:val="0"/>
      <w:marRight w:val="0"/>
      <w:marTop w:val="0"/>
      <w:marBottom w:val="0"/>
      <w:divBdr>
        <w:top w:val="none" w:sz="0" w:space="0" w:color="auto"/>
        <w:left w:val="none" w:sz="0" w:space="0" w:color="auto"/>
        <w:bottom w:val="none" w:sz="0" w:space="0" w:color="auto"/>
        <w:right w:val="none" w:sz="0" w:space="0" w:color="auto"/>
      </w:divBdr>
    </w:div>
    <w:div w:id="1581213143">
      <w:bodyDiv w:val="1"/>
      <w:marLeft w:val="0"/>
      <w:marRight w:val="0"/>
      <w:marTop w:val="0"/>
      <w:marBottom w:val="0"/>
      <w:divBdr>
        <w:top w:val="none" w:sz="0" w:space="0" w:color="auto"/>
        <w:left w:val="none" w:sz="0" w:space="0" w:color="auto"/>
        <w:bottom w:val="none" w:sz="0" w:space="0" w:color="auto"/>
        <w:right w:val="none" w:sz="0" w:space="0" w:color="auto"/>
      </w:divBdr>
      <w:divsChild>
        <w:div w:id="1345782900">
          <w:marLeft w:val="0"/>
          <w:marRight w:val="0"/>
          <w:marTop w:val="0"/>
          <w:marBottom w:val="0"/>
          <w:divBdr>
            <w:top w:val="none" w:sz="0" w:space="0" w:color="auto"/>
            <w:left w:val="none" w:sz="0" w:space="0" w:color="auto"/>
            <w:bottom w:val="none" w:sz="0" w:space="0" w:color="auto"/>
            <w:right w:val="none" w:sz="0" w:space="0" w:color="auto"/>
          </w:divBdr>
          <w:divsChild>
            <w:div w:id="47536165">
              <w:marLeft w:val="0"/>
              <w:marRight w:val="0"/>
              <w:marTop w:val="0"/>
              <w:marBottom w:val="0"/>
              <w:divBdr>
                <w:top w:val="none" w:sz="0" w:space="0" w:color="auto"/>
                <w:left w:val="none" w:sz="0" w:space="0" w:color="auto"/>
                <w:bottom w:val="none" w:sz="0" w:space="0" w:color="auto"/>
                <w:right w:val="none" w:sz="0" w:space="0" w:color="auto"/>
              </w:divBdr>
            </w:div>
            <w:div w:id="5198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67560">
      <w:bodyDiv w:val="1"/>
      <w:marLeft w:val="0"/>
      <w:marRight w:val="0"/>
      <w:marTop w:val="0"/>
      <w:marBottom w:val="0"/>
      <w:divBdr>
        <w:top w:val="none" w:sz="0" w:space="0" w:color="auto"/>
        <w:left w:val="none" w:sz="0" w:space="0" w:color="auto"/>
        <w:bottom w:val="none" w:sz="0" w:space="0" w:color="auto"/>
        <w:right w:val="none" w:sz="0" w:space="0" w:color="auto"/>
      </w:divBdr>
      <w:divsChild>
        <w:div w:id="175774353">
          <w:marLeft w:val="965"/>
          <w:marRight w:val="0"/>
          <w:marTop w:val="115"/>
          <w:marBottom w:val="0"/>
          <w:divBdr>
            <w:top w:val="none" w:sz="0" w:space="0" w:color="auto"/>
            <w:left w:val="none" w:sz="0" w:space="0" w:color="auto"/>
            <w:bottom w:val="none" w:sz="0" w:space="0" w:color="auto"/>
            <w:right w:val="none" w:sz="0" w:space="0" w:color="auto"/>
          </w:divBdr>
        </w:div>
        <w:div w:id="441609867">
          <w:marLeft w:val="965"/>
          <w:marRight w:val="0"/>
          <w:marTop w:val="115"/>
          <w:marBottom w:val="0"/>
          <w:divBdr>
            <w:top w:val="none" w:sz="0" w:space="0" w:color="auto"/>
            <w:left w:val="none" w:sz="0" w:space="0" w:color="auto"/>
            <w:bottom w:val="none" w:sz="0" w:space="0" w:color="auto"/>
            <w:right w:val="none" w:sz="0" w:space="0" w:color="auto"/>
          </w:divBdr>
        </w:div>
        <w:div w:id="889532947">
          <w:marLeft w:val="965"/>
          <w:marRight w:val="0"/>
          <w:marTop w:val="115"/>
          <w:marBottom w:val="0"/>
          <w:divBdr>
            <w:top w:val="none" w:sz="0" w:space="0" w:color="auto"/>
            <w:left w:val="none" w:sz="0" w:space="0" w:color="auto"/>
            <w:bottom w:val="none" w:sz="0" w:space="0" w:color="auto"/>
            <w:right w:val="none" w:sz="0" w:space="0" w:color="auto"/>
          </w:divBdr>
        </w:div>
        <w:div w:id="1533301556">
          <w:marLeft w:val="965"/>
          <w:marRight w:val="0"/>
          <w:marTop w:val="115"/>
          <w:marBottom w:val="0"/>
          <w:divBdr>
            <w:top w:val="none" w:sz="0" w:space="0" w:color="auto"/>
            <w:left w:val="none" w:sz="0" w:space="0" w:color="auto"/>
            <w:bottom w:val="none" w:sz="0" w:space="0" w:color="auto"/>
            <w:right w:val="none" w:sz="0" w:space="0" w:color="auto"/>
          </w:divBdr>
        </w:div>
        <w:div w:id="1550845385">
          <w:marLeft w:val="965"/>
          <w:marRight w:val="0"/>
          <w:marTop w:val="115"/>
          <w:marBottom w:val="0"/>
          <w:divBdr>
            <w:top w:val="none" w:sz="0" w:space="0" w:color="auto"/>
            <w:left w:val="none" w:sz="0" w:space="0" w:color="auto"/>
            <w:bottom w:val="none" w:sz="0" w:space="0" w:color="auto"/>
            <w:right w:val="none" w:sz="0" w:space="0" w:color="auto"/>
          </w:divBdr>
        </w:div>
        <w:div w:id="1983923991">
          <w:marLeft w:val="965"/>
          <w:marRight w:val="0"/>
          <w:marTop w:val="115"/>
          <w:marBottom w:val="0"/>
          <w:divBdr>
            <w:top w:val="none" w:sz="0" w:space="0" w:color="auto"/>
            <w:left w:val="none" w:sz="0" w:space="0" w:color="auto"/>
            <w:bottom w:val="none" w:sz="0" w:space="0" w:color="auto"/>
            <w:right w:val="none" w:sz="0" w:space="0" w:color="auto"/>
          </w:divBdr>
        </w:div>
      </w:divsChild>
    </w:div>
    <w:div w:id="1815027044">
      <w:bodyDiv w:val="1"/>
      <w:marLeft w:val="0"/>
      <w:marRight w:val="0"/>
      <w:marTop w:val="0"/>
      <w:marBottom w:val="0"/>
      <w:divBdr>
        <w:top w:val="none" w:sz="0" w:space="0" w:color="auto"/>
        <w:left w:val="none" w:sz="0" w:space="0" w:color="auto"/>
        <w:bottom w:val="none" w:sz="0" w:space="0" w:color="auto"/>
        <w:right w:val="none" w:sz="0" w:space="0" w:color="auto"/>
      </w:divBdr>
      <w:divsChild>
        <w:div w:id="736897585">
          <w:marLeft w:val="0"/>
          <w:marRight w:val="0"/>
          <w:marTop w:val="0"/>
          <w:marBottom w:val="0"/>
          <w:divBdr>
            <w:top w:val="none" w:sz="0" w:space="0" w:color="auto"/>
            <w:left w:val="none" w:sz="0" w:space="0" w:color="auto"/>
            <w:bottom w:val="none" w:sz="0" w:space="0" w:color="auto"/>
            <w:right w:val="none" w:sz="0" w:space="0" w:color="auto"/>
          </w:divBdr>
        </w:div>
        <w:div w:id="712192853">
          <w:marLeft w:val="0"/>
          <w:marRight w:val="0"/>
          <w:marTop w:val="0"/>
          <w:marBottom w:val="0"/>
          <w:divBdr>
            <w:top w:val="none" w:sz="0" w:space="0" w:color="auto"/>
            <w:left w:val="none" w:sz="0" w:space="0" w:color="auto"/>
            <w:bottom w:val="none" w:sz="0" w:space="0" w:color="auto"/>
            <w:right w:val="none" w:sz="0" w:space="0" w:color="auto"/>
          </w:divBdr>
        </w:div>
        <w:div w:id="1509561648">
          <w:marLeft w:val="0"/>
          <w:marRight w:val="0"/>
          <w:marTop w:val="0"/>
          <w:marBottom w:val="0"/>
          <w:divBdr>
            <w:top w:val="none" w:sz="0" w:space="0" w:color="auto"/>
            <w:left w:val="none" w:sz="0" w:space="0" w:color="auto"/>
            <w:bottom w:val="none" w:sz="0" w:space="0" w:color="auto"/>
            <w:right w:val="none" w:sz="0" w:space="0" w:color="auto"/>
          </w:divBdr>
        </w:div>
      </w:divsChild>
    </w:div>
    <w:div w:id="1949120263">
      <w:bodyDiv w:val="1"/>
      <w:marLeft w:val="0"/>
      <w:marRight w:val="0"/>
      <w:marTop w:val="0"/>
      <w:marBottom w:val="0"/>
      <w:divBdr>
        <w:top w:val="none" w:sz="0" w:space="0" w:color="auto"/>
        <w:left w:val="none" w:sz="0" w:space="0" w:color="auto"/>
        <w:bottom w:val="none" w:sz="0" w:space="0" w:color="auto"/>
        <w:right w:val="none" w:sz="0" w:space="0" w:color="auto"/>
      </w:divBdr>
    </w:div>
    <w:div w:id="1975285953">
      <w:bodyDiv w:val="1"/>
      <w:marLeft w:val="0"/>
      <w:marRight w:val="0"/>
      <w:marTop w:val="0"/>
      <w:marBottom w:val="0"/>
      <w:divBdr>
        <w:top w:val="none" w:sz="0" w:space="0" w:color="auto"/>
        <w:left w:val="none" w:sz="0" w:space="0" w:color="auto"/>
        <w:bottom w:val="none" w:sz="0" w:space="0" w:color="auto"/>
        <w:right w:val="none" w:sz="0" w:space="0" w:color="auto"/>
      </w:divBdr>
    </w:div>
    <w:div w:id="1999730632">
      <w:bodyDiv w:val="1"/>
      <w:marLeft w:val="0"/>
      <w:marRight w:val="0"/>
      <w:marTop w:val="0"/>
      <w:marBottom w:val="0"/>
      <w:divBdr>
        <w:top w:val="none" w:sz="0" w:space="0" w:color="auto"/>
        <w:left w:val="none" w:sz="0" w:space="0" w:color="auto"/>
        <w:bottom w:val="none" w:sz="0" w:space="0" w:color="auto"/>
        <w:right w:val="none" w:sz="0" w:space="0" w:color="auto"/>
      </w:divBdr>
      <w:divsChild>
        <w:div w:id="850679760">
          <w:marLeft w:val="605"/>
          <w:marRight w:val="0"/>
          <w:marTop w:val="840"/>
          <w:marBottom w:val="0"/>
          <w:divBdr>
            <w:top w:val="none" w:sz="0" w:space="0" w:color="auto"/>
            <w:left w:val="none" w:sz="0" w:space="0" w:color="auto"/>
            <w:bottom w:val="none" w:sz="0" w:space="0" w:color="auto"/>
            <w:right w:val="none" w:sz="0" w:space="0" w:color="auto"/>
          </w:divBdr>
        </w:div>
        <w:div w:id="1848397797">
          <w:marLeft w:val="605"/>
          <w:marRight w:val="0"/>
          <w:marTop w:val="840"/>
          <w:marBottom w:val="0"/>
          <w:divBdr>
            <w:top w:val="none" w:sz="0" w:space="0" w:color="auto"/>
            <w:left w:val="none" w:sz="0" w:space="0" w:color="auto"/>
            <w:bottom w:val="none" w:sz="0" w:space="0" w:color="auto"/>
            <w:right w:val="none" w:sz="0" w:space="0" w:color="auto"/>
          </w:divBdr>
        </w:div>
        <w:div w:id="1870872923">
          <w:marLeft w:val="605"/>
          <w:marRight w:val="0"/>
          <w:marTop w:val="840"/>
          <w:marBottom w:val="0"/>
          <w:divBdr>
            <w:top w:val="none" w:sz="0" w:space="0" w:color="auto"/>
            <w:left w:val="none" w:sz="0" w:space="0" w:color="auto"/>
            <w:bottom w:val="none" w:sz="0" w:space="0" w:color="auto"/>
            <w:right w:val="none" w:sz="0" w:space="0" w:color="auto"/>
          </w:divBdr>
        </w:div>
        <w:div w:id="1967157602">
          <w:marLeft w:val="605"/>
          <w:marRight w:val="0"/>
          <w:marTop w:val="840"/>
          <w:marBottom w:val="0"/>
          <w:divBdr>
            <w:top w:val="none" w:sz="0" w:space="0" w:color="auto"/>
            <w:left w:val="none" w:sz="0" w:space="0" w:color="auto"/>
            <w:bottom w:val="none" w:sz="0" w:space="0" w:color="auto"/>
            <w:right w:val="none" w:sz="0" w:space="0" w:color="auto"/>
          </w:divBdr>
        </w:div>
      </w:divsChild>
    </w:div>
    <w:div w:id="2002151159">
      <w:bodyDiv w:val="1"/>
      <w:marLeft w:val="0"/>
      <w:marRight w:val="0"/>
      <w:marTop w:val="0"/>
      <w:marBottom w:val="0"/>
      <w:divBdr>
        <w:top w:val="none" w:sz="0" w:space="0" w:color="auto"/>
        <w:left w:val="none" w:sz="0" w:space="0" w:color="auto"/>
        <w:bottom w:val="none" w:sz="0" w:space="0" w:color="auto"/>
        <w:right w:val="none" w:sz="0" w:space="0" w:color="auto"/>
      </w:divBdr>
      <w:divsChild>
        <w:div w:id="895972183">
          <w:marLeft w:val="144"/>
          <w:marRight w:val="0"/>
          <w:marTop w:val="240"/>
          <w:marBottom w:val="40"/>
          <w:divBdr>
            <w:top w:val="none" w:sz="0" w:space="0" w:color="auto"/>
            <w:left w:val="none" w:sz="0" w:space="0" w:color="auto"/>
            <w:bottom w:val="none" w:sz="0" w:space="0" w:color="auto"/>
            <w:right w:val="none" w:sz="0" w:space="0" w:color="auto"/>
          </w:divBdr>
        </w:div>
        <w:div w:id="1524703676">
          <w:marLeft w:val="144"/>
          <w:marRight w:val="0"/>
          <w:marTop w:val="240"/>
          <w:marBottom w:val="40"/>
          <w:divBdr>
            <w:top w:val="none" w:sz="0" w:space="0" w:color="auto"/>
            <w:left w:val="none" w:sz="0" w:space="0" w:color="auto"/>
            <w:bottom w:val="none" w:sz="0" w:space="0" w:color="auto"/>
            <w:right w:val="none" w:sz="0" w:space="0" w:color="auto"/>
          </w:divBdr>
        </w:div>
        <w:div w:id="1152916638">
          <w:marLeft w:val="144"/>
          <w:marRight w:val="0"/>
          <w:marTop w:val="240"/>
          <w:marBottom w:val="40"/>
          <w:divBdr>
            <w:top w:val="none" w:sz="0" w:space="0" w:color="auto"/>
            <w:left w:val="none" w:sz="0" w:space="0" w:color="auto"/>
            <w:bottom w:val="none" w:sz="0" w:space="0" w:color="auto"/>
            <w:right w:val="none" w:sz="0" w:space="0" w:color="auto"/>
          </w:divBdr>
        </w:div>
        <w:div w:id="1822573128">
          <w:marLeft w:val="144"/>
          <w:marRight w:val="0"/>
          <w:marTop w:val="240"/>
          <w:marBottom w:val="40"/>
          <w:divBdr>
            <w:top w:val="none" w:sz="0" w:space="0" w:color="auto"/>
            <w:left w:val="none" w:sz="0" w:space="0" w:color="auto"/>
            <w:bottom w:val="none" w:sz="0" w:space="0" w:color="auto"/>
            <w:right w:val="none" w:sz="0" w:space="0" w:color="auto"/>
          </w:divBdr>
        </w:div>
        <w:div w:id="1439565514">
          <w:marLeft w:val="144"/>
          <w:marRight w:val="0"/>
          <w:marTop w:val="240"/>
          <w:marBottom w:val="40"/>
          <w:divBdr>
            <w:top w:val="none" w:sz="0" w:space="0" w:color="auto"/>
            <w:left w:val="none" w:sz="0" w:space="0" w:color="auto"/>
            <w:bottom w:val="none" w:sz="0" w:space="0" w:color="auto"/>
            <w:right w:val="none" w:sz="0" w:space="0" w:color="auto"/>
          </w:divBdr>
        </w:div>
      </w:divsChild>
    </w:div>
    <w:div w:id="2019379099">
      <w:bodyDiv w:val="1"/>
      <w:marLeft w:val="0"/>
      <w:marRight w:val="0"/>
      <w:marTop w:val="0"/>
      <w:marBottom w:val="0"/>
      <w:divBdr>
        <w:top w:val="none" w:sz="0" w:space="0" w:color="auto"/>
        <w:left w:val="none" w:sz="0" w:space="0" w:color="auto"/>
        <w:bottom w:val="none" w:sz="0" w:space="0" w:color="auto"/>
        <w:right w:val="none" w:sz="0" w:space="0" w:color="auto"/>
      </w:divBdr>
    </w:div>
    <w:div w:id="2057925817">
      <w:bodyDiv w:val="1"/>
      <w:marLeft w:val="0"/>
      <w:marRight w:val="0"/>
      <w:marTop w:val="0"/>
      <w:marBottom w:val="0"/>
      <w:divBdr>
        <w:top w:val="none" w:sz="0" w:space="0" w:color="auto"/>
        <w:left w:val="none" w:sz="0" w:space="0" w:color="auto"/>
        <w:bottom w:val="none" w:sz="0" w:space="0" w:color="auto"/>
        <w:right w:val="none" w:sz="0" w:space="0" w:color="auto"/>
      </w:divBdr>
      <w:divsChild>
        <w:div w:id="1677344954">
          <w:marLeft w:val="0"/>
          <w:marRight w:val="0"/>
          <w:marTop w:val="0"/>
          <w:marBottom w:val="0"/>
          <w:divBdr>
            <w:top w:val="none" w:sz="0" w:space="0" w:color="auto"/>
            <w:left w:val="none" w:sz="0" w:space="0" w:color="auto"/>
            <w:bottom w:val="none" w:sz="0" w:space="0" w:color="auto"/>
            <w:right w:val="none" w:sz="0" w:space="0" w:color="auto"/>
          </w:divBdr>
        </w:div>
        <w:div w:id="1192960896">
          <w:marLeft w:val="0"/>
          <w:marRight w:val="0"/>
          <w:marTop w:val="0"/>
          <w:marBottom w:val="0"/>
          <w:divBdr>
            <w:top w:val="none" w:sz="0" w:space="0" w:color="auto"/>
            <w:left w:val="none" w:sz="0" w:space="0" w:color="auto"/>
            <w:bottom w:val="none" w:sz="0" w:space="0" w:color="auto"/>
            <w:right w:val="none" w:sz="0" w:space="0" w:color="auto"/>
          </w:divBdr>
        </w:div>
        <w:div w:id="2139568820">
          <w:marLeft w:val="0"/>
          <w:marRight w:val="0"/>
          <w:marTop w:val="0"/>
          <w:marBottom w:val="0"/>
          <w:divBdr>
            <w:top w:val="none" w:sz="0" w:space="0" w:color="auto"/>
            <w:left w:val="none" w:sz="0" w:space="0" w:color="auto"/>
            <w:bottom w:val="none" w:sz="0" w:space="0" w:color="auto"/>
            <w:right w:val="none" w:sz="0" w:space="0" w:color="auto"/>
          </w:divBdr>
        </w:div>
        <w:div w:id="321156868">
          <w:marLeft w:val="0"/>
          <w:marRight w:val="0"/>
          <w:marTop w:val="0"/>
          <w:marBottom w:val="0"/>
          <w:divBdr>
            <w:top w:val="none" w:sz="0" w:space="0" w:color="auto"/>
            <w:left w:val="none" w:sz="0" w:space="0" w:color="auto"/>
            <w:bottom w:val="none" w:sz="0" w:space="0" w:color="auto"/>
            <w:right w:val="none" w:sz="0" w:space="0" w:color="auto"/>
          </w:divBdr>
        </w:div>
      </w:divsChild>
    </w:div>
    <w:div w:id="2062316336">
      <w:bodyDiv w:val="1"/>
      <w:marLeft w:val="0"/>
      <w:marRight w:val="0"/>
      <w:marTop w:val="0"/>
      <w:marBottom w:val="0"/>
      <w:divBdr>
        <w:top w:val="none" w:sz="0" w:space="0" w:color="auto"/>
        <w:left w:val="none" w:sz="0" w:space="0" w:color="auto"/>
        <w:bottom w:val="none" w:sz="0" w:space="0" w:color="auto"/>
        <w:right w:val="none" w:sz="0" w:space="0" w:color="auto"/>
      </w:divBdr>
      <w:divsChild>
        <w:div w:id="275329738">
          <w:marLeft w:val="1440"/>
          <w:marRight w:val="0"/>
          <w:marTop w:val="77"/>
          <w:marBottom w:val="0"/>
          <w:divBdr>
            <w:top w:val="none" w:sz="0" w:space="0" w:color="auto"/>
            <w:left w:val="none" w:sz="0" w:space="0" w:color="auto"/>
            <w:bottom w:val="none" w:sz="0" w:space="0" w:color="auto"/>
            <w:right w:val="none" w:sz="0" w:space="0" w:color="auto"/>
          </w:divBdr>
        </w:div>
        <w:div w:id="590168151">
          <w:marLeft w:val="1440"/>
          <w:marRight w:val="0"/>
          <w:marTop w:val="77"/>
          <w:marBottom w:val="0"/>
          <w:divBdr>
            <w:top w:val="none" w:sz="0" w:space="0" w:color="auto"/>
            <w:left w:val="none" w:sz="0" w:space="0" w:color="auto"/>
            <w:bottom w:val="none" w:sz="0" w:space="0" w:color="auto"/>
            <w:right w:val="none" w:sz="0" w:space="0" w:color="auto"/>
          </w:divBdr>
        </w:div>
        <w:div w:id="1292173785">
          <w:marLeft w:val="1440"/>
          <w:marRight w:val="0"/>
          <w:marTop w:val="77"/>
          <w:marBottom w:val="0"/>
          <w:divBdr>
            <w:top w:val="none" w:sz="0" w:space="0" w:color="auto"/>
            <w:left w:val="none" w:sz="0" w:space="0" w:color="auto"/>
            <w:bottom w:val="none" w:sz="0" w:space="0" w:color="auto"/>
            <w:right w:val="none" w:sz="0" w:space="0" w:color="auto"/>
          </w:divBdr>
        </w:div>
        <w:div w:id="1393306588">
          <w:marLeft w:val="1440"/>
          <w:marRight w:val="0"/>
          <w:marTop w:val="77"/>
          <w:marBottom w:val="0"/>
          <w:divBdr>
            <w:top w:val="none" w:sz="0" w:space="0" w:color="auto"/>
            <w:left w:val="none" w:sz="0" w:space="0" w:color="auto"/>
            <w:bottom w:val="none" w:sz="0" w:space="0" w:color="auto"/>
            <w:right w:val="none" w:sz="0" w:space="0" w:color="auto"/>
          </w:divBdr>
        </w:div>
        <w:div w:id="1642999305">
          <w:marLeft w:val="1440"/>
          <w:marRight w:val="0"/>
          <w:marTop w:val="77"/>
          <w:marBottom w:val="0"/>
          <w:divBdr>
            <w:top w:val="none" w:sz="0" w:space="0" w:color="auto"/>
            <w:left w:val="none" w:sz="0" w:space="0" w:color="auto"/>
            <w:bottom w:val="none" w:sz="0" w:space="0" w:color="auto"/>
            <w:right w:val="none" w:sz="0" w:space="0" w:color="auto"/>
          </w:divBdr>
        </w:div>
        <w:div w:id="1749578149">
          <w:marLeft w:val="1440"/>
          <w:marRight w:val="0"/>
          <w:marTop w:val="77"/>
          <w:marBottom w:val="0"/>
          <w:divBdr>
            <w:top w:val="none" w:sz="0" w:space="0" w:color="auto"/>
            <w:left w:val="none" w:sz="0" w:space="0" w:color="auto"/>
            <w:bottom w:val="none" w:sz="0" w:space="0" w:color="auto"/>
            <w:right w:val="none" w:sz="0" w:space="0" w:color="auto"/>
          </w:divBdr>
        </w:div>
        <w:div w:id="1903171697">
          <w:marLeft w:val="1440"/>
          <w:marRight w:val="0"/>
          <w:marTop w:val="7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7BCD10F-5F27-4F8B-B478-84E39ADB7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1220</TotalTime>
  <Pages>5</Pages>
  <Words>2056</Words>
  <Characters>11329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Present:</vt:lpstr>
    </vt:vector>
  </TitlesOfParts>
  <Company>Davis County Government</Company>
  <LinksUpToDate>false</LinksUpToDate>
  <CharactersWithSpaces>13359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ecarlisle@co.davis.ut.us</dc:creator>
  <cp:lastModifiedBy>Elizabeth Carlisle</cp:lastModifiedBy>
  <cp:revision>10</cp:revision>
  <cp:lastPrinted>2018-04-25T20:08:00Z</cp:lastPrinted>
  <dcterms:created xsi:type="dcterms:W3CDTF">2019-04-24T14:11:00Z</dcterms:created>
  <dcterms:modified xsi:type="dcterms:W3CDTF">2019-05-13T17:37:00Z</dcterms:modified>
</cp:coreProperties>
</file>