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B6270" w14:textId="1DE43A0B" w:rsidR="00DD3A6F" w:rsidRPr="00B96348" w:rsidRDefault="002F0655" w:rsidP="00B96348">
      <w:pPr>
        <w:tabs>
          <w:tab w:val="left" w:pos="110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96348">
        <w:rPr>
          <w:rFonts w:ascii="Times New Roman" w:hAnsi="Times New Roman" w:cs="Times New Roman"/>
          <w:b/>
          <w:sz w:val="24"/>
          <w:szCs w:val="24"/>
        </w:rPr>
        <w:t>Minutes of Fairview City Planning Commission Meeting, Thursday, April 4, 2019</w:t>
      </w:r>
    </w:p>
    <w:p w14:paraId="3F9C24D9" w14:textId="4D835325" w:rsidR="00624584" w:rsidRDefault="002F0655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=====================================================================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>Minutes of Fairview City</w:t>
      </w:r>
      <w:r w:rsidR="00624584">
        <w:rPr>
          <w:rFonts w:ascii="Times New Roman" w:hAnsi="Times New Roman" w:cs="Times New Roman"/>
          <w:sz w:val="24"/>
          <w:szCs w:val="24"/>
        </w:rPr>
        <w:t xml:space="preserve"> Planning Commission Meeting held on Thursday, April 4, 2019, at 7:30 p.m. at 85 South State Street, City of Fairview, County of Sanpete, State of Utah.</w:t>
      </w:r>
    </w:p>
    <w:p w14:paraId="643E8194" w14:textId="2E58E7C6" w:rsidR="00624584" w:rsidRDefault="00624584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Chair Alyson Lee cal</w:t>
      </w:r>
      <w:r w:rsidR="009B050A">
        <w:rPr>
          <w:rFonts w:ascii="Times New Roman" w:hAnsi="Times New Roman" w:cs="Times New Roman"/>
          <w:sz w:val="24"/>
          <w:szCs w:val="24"/>
        </w:rPr>
        <w:t>led the meeting to order at 7:37</w:t>
      </w:r>
      <w:r>
        <w:rPr>
          <w:rFonts w:ascii="Times New Roman" w:hAnsi="Times New Roman" w:cs="Times New Roman"/>
          <w:sz w:val="24"/>
          <w:szCs w:val="24"/>
        </w:rPr>
        <w:t xml:space="preserve">p.m. </w:t>
      </w:r>
      <w:r w:rsidR="00B96348">
        <w:rPr>
          <w:rFonts w:ascii="Times New Roman" w:hAnsi="Times New Roman" w:cs="Times New Roman"/>
          <w:sz w:val="24"/>
          <w:szCs w:val="24"/>
        </w:rPr>
        <w:t xml:space="preserve">Planning Commission Members present were </w:t>
      </w:r>
      <w:r w:rsidR="009B050A">
        <w:rPr>
          <w:rFonts w:ascii="Times New Roman" w:hAnsi="Times New Roman" w:cs="Times New Roman"/>
          <w:sz w:val="24"/>
          <w:szCs w:val="24"/>
        </w:rPr>
        <w:t>Kyle Durrant, Alyson Lee</w:t>
      </w:r>
      <w:r w:rsidR="00B96348">
        <w:rPr>
          <w:rFonts w:ascii="Times New Roman" w:hAnsi="Times New Roman" w:cs="Times New Roman"/>
          <w:sz w:val="24"/>
          <w:szCs w:val="24"/>
        </w:rPr>
        <w:t xml:space="preserve">, and Shauna Rawlinson. Councilman </w:t>
      </w:r>
      <w:r w:rsidR="009B050A">
        <w:rPr>
          <w:rFonts w:ascii="Times New Roman" w:hAnsi="Times New Roman" w:cs="Times New Roman"/>
          <w:sz w:val="24"/>
          <w:szCs w:val="24"/>
        </w:rPr>
        <w:t>Bob St</w:t>
      </w:r>
      <w:r w:rsidR="00B96348">
        <w:rPr>
          <w:rFonts w:ascii="Times New Roman" w:hAnsi="Times New Roman" w:cs="Times New Roman"/>
          <w:sz w:val="24"/>
          <w:szCs w:val="24"/>
        </w:rPr>
        <w:t>.</w:t>
      </w:r>
      <w:r w:rsidR="009B050A">
        <w:rPr>
          <w:rFonts w:ascii="Times New Roman" w:hAnsi="Times New Roman" w:cs="Times New Roman"/>
          <w:sz w:val="24"/>
          <w:szCs w:val="24"/>
        </w:rPr>
        <w:t xml:space="preserve"> </w:t>
      </w:r>
      <w:r w:rsidR="00B96348">
        <w:rPr>
          <w:rFonts w:ascii="Times New Roman" w:hAnsi="Times New Roman" w:cs="Times New Roman"/>
          <w:sz w:val="24"/>
          <w:szCs w:val="24"/>
        </w:rPr>
        <w:t>Jacques, Secretary Jan Anderson, and Macklin Lee were also present. The invocation was offered by Jan Anderson.</w:t>
      </w:r>
    </w:p>
    <w:p w14:paraId="39123150" w14:textId="77777777" w:rsidR="00624584" w:rsidRDefault="00624584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00EBCEA" w14:textId="77777777" w:rsidR="000366E4" w:rsidRDefault="000366E4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366E4">
        <w:rPr>
          <w:rFonts w:ascii="Times New Roman" w:hAnsi="Times New Roman" w:cs="Times New Roman"/>
          <w:sz w:val="24"/>
          <w:szCs w:val="24"/>
          <w:u w:val="single"/>
        </w:rPr>
        <w:t xml:space="preserve">Approval of </w:t>
      </w:r>
      <w:r w:rsidR="00624584" w:rsidRPr="000366E4">
        <w:rPr>
          <w:rFonts w:ascii="Times New Roman" w:hAnsi="Times New Roman" w:cs="Times New Roman"/>
          <w:sz w:val="24"/>
          <w:szCs w:val="24"/>
          <w:u w:val="single"/>
        </w:rPr>
        <w:t>Minutes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856D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Commission Member Kyle Durrant moved </w:t>
      </w:r>
      <w:r w:rsidRPr="000366E4">
        <w:rPr>
          <w:rFonts w:ascii="Times New Roman" w:hAnsi="Times New Roman" w:cs="Times New Roman"/>
          <w:b/>
          <w:sz w:val="24"/>
          <w:szCs w:val="24"/>
        </w:rPr>
        <w:t>to approve the minutes from March 7, 2019</w:t>
      </w:r>
      <w:r>
        <w:rPr>
          <w:rFonts w:ascii="Times New Roman" w:hAnsi="Times New Roman" w:cs="Times New Roman"/>
          <w:sz w:val="24"/>
          <w:szCs w:val="24"/>
        </w:rPr>
        <w:t xml:space="preserve">.  Member Shauna Rawlinson seconded the motion. The motion carried in favor of.  </w:t>
      </w:r>
    </w:p>
    <w:p w14:paraId="09FA8B8E" w14:textId="4D22007E" w:rsidR="00624584" w:rsidRDefault="00624584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C79BA44" w14:textId="78BE194A" w:rsidR="000366E4" w:rsidRDefault="000366E4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366E4">
        <w:rPr>
          <w:rFonts w:ascii="Times New Roman" w:hAnsi="Times New Roman" w:cs="Times New Roman"/>
          <w:sz w:val="24"/>
          <w:szCs w:val="24"/>
          <w:u w:val="single"/>
        </w:rPr>
        <w:t>Topic of Discussion</w:t>
      </w:r>
    </w:p>
    <w:p w14:paraId="039559C9" w14:textId="708AAC04" w:rsidR="00624584" w:rsidRDefault="009A589B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4584" w:rsidRPr="000366E4">
        <w:rPr>
          <w:rFonts w:ascii="Times New Roman" w:hAnsi="Times New Roman" w:cs="Times New Roman"/>
          <w:sz w:val="24"/>
          <w:szCs w:val="24"/>
          <w:u w:val="single"/>
        </w:rPr>
        <w:t>Summary of Booklet</w:t>
      </w:r>
      <w:r w:rsidR="009B050A">
        <w:rPr>
          <w:rFonts w:ascii="Times New Roman" w:hAnsi="Times New Roman" w:cs="Times New Roman"/>
          <w:sz w:val="24"/>
          <w:szCs w:val="24"/>
        </w:rPr>
        <w:t xml:space="preserve">. </w:t>
      </w:r>
      <w:r w:rsidR="000366E4">
        <w:rPr>
          <w:rFonts w:ascii="Times New Roman" w:hAnsi="Times New Roman" w:cs="Times New Roman"/>
          <w:sz w:val="24"/>
          <w:szCs w:val="24"/>
        </w:rPr>
        <w:t xml:space="preserve"> </w:t>
      </w:r>
      <w:r w:rsidR="009B050A">
        <w:rPr>
          <w:rFonts w:ascii="Times New Roman" w:hAnsi="Times New Roman" w:cs="Times New Roman"/>
          <w:sz w:val="24"/>
          <w:szCs w:val="24"/>
        </w:rPr>
        <w:t>Alyson still needs to add word</w:t>
      </w:r>
      <w:r w:rsidR="000366E4">
        <w:rPr>
          <w:rFonts w:ascii="Times New Roman" w:hAnsi="Times New Roman" w:cs="Times New Roman"/>
          <w:sz w:val="24"/>
          <w:szCs w:val="24"/>
        </w:rPr>
        <w:t>ing to her section</w:t>
      </w:r>
      <w:r w:rsidR="009B050A">
        <w:rPr>
          <w:rFonts w:ascii="Times New Roman" w:hAnsi="Times New Roman" w:cs="Times New Roman"/>
          <w:sz w:val="24"/>
          <w:szCs w:val="24"/>
        </w:rPr>
        <w:t xml:space="preserve">. Reviewed Dave’s work. </w:t>
      </w:r>
      <w:r w:rsidR="000366E4">
        <w:rPr>
          <w:rFonts w:ascii="Times New Roman" w:hAnsi="Times New Roman" w:cs="Times New Roman"/>
          <w:sz w:val="24"/>
          <w:szCs w:val="24"/>
        </w:rPr>
        <w:t>Would like to</w:t>
      </w:r>
      <w:r w:rsidR="009B050A">
        <w:rPr>
          <w:rFonts w:ascii="Times New Roman" w:hAnsi="Times New Roman" w:cs="Times New Roman"/>
          <w:sz w:val="24"/>
          <w:szCs w:val="24"/>
        </w:rPr>
        <w:t xml:space="preserve"> add second set of lines specifying corner </w:t>
      </w:r>
      <w:r w:rsidR="000366E4">
        <w:rPr>
          <w:rFonts w:ascii="Times New Roman" w:hAnsi="Times New Roman" w:cs="Times New Roman"/>
          <w:sz w:val="24"/>
          <w:szCs w:val="24"/>
        </w:rPr>
        <w:t xml:space="preserve">lot </w:t>
      </w:r>
      <w:r w:rsidR="009B050A">
        <w:rPr>
          <w:rFonts w:ascii="Times New Roman" w:hAnsi="Times New Roman" w:cs="Times New Roman"/>
          <w:sz w:val="24"/>
          <w:szCs w:val="24"/>
        </w:rPr>
        <w:t>v</w:t>
      </w:r>
      <w:r w:rsidR="000366E4">
        <w:rPr>
          <w:rFonts w:ascii="Times New Roman" w:hAnsi="Times New Roman" w:cs="Times New Roman"/>
          <w:sz w:val="24"/>
          <w:szCs w:val="24"/>
        </w:rPr>
        <w:t>ersus not a corner lot</w:t>
      </w:r>
      <w:r w:rsidR="009B050A">
        <w:rPr>
          <w:rFonts w:ascii="Times New Roman" w:hAnsi="Times New Roman" w:cs="Times New Roman"/>
          <w:sz w:val="24"/>
          <w:szCs w:val="24"/>
        </w:rPr>
        <w:t xml:space="preserve">.  </w:t>
      </w:r>
      <w:r w:rsidR="00E96BAD">
        <w:rPr>
          <w:rFonts w:ascii="Times New Roman" w:hAnsi="Times New Roman" w:cs="Times New Roman"/>
          <w:sz w:val="24"/>
          <w:szCs w:val="24"/>
        </w:rPr>
        <w:t>Add</w:t>
      </w:r>
      <w:r w:rsidR="000366E4">
        <w:rPr>
          <w:rFonts w:ascii="Times New Roman" w:hAnsi="Times New Roman" w:cs="Times New Roman"/>
          <w:sz w:val="24"/>
          <w:szCs w:val="24"/>
        </w:rPr>
        <w:t>--</w:t>
      </w:r>
      <w:r w:rsidR="00E96BAD">
        <w:rPr>
          <w:rFonts w:ascii="Times New Roman" w:hAnsi="Times New Roman" w:cs="Times New Roman"/>
          <w:sz w:val="24"/>
          <w:szCs w:val="24"/>
        </w:rPr>
        <w:t xml:space="preserve"> taller trees will need </w:t>
      </w:r>
      <w:r w:rsidR="000366E4">
        <w:rPr>
          <w:rFonts w:ascii="Times New Roman" w:hAnsi="Times New Roman" w:cs="Times New Roman"/>
          <w:sz w:val="24"/>
          <w:szCs w:val="24"/>
        </w:rPr>
        <w:t xml:space="preserve">to </w:t>
      </w:r>
      <w:r w:rsidR="00E96BAD">
        <w:rPr>
          <w:rFonts w:ascii="Times New Roman" w:hAnsi="Times New Roman" w:cs="Times New Roman"/>
          <w:sz w:val="24"/>
          <w:szCs w:val="24"/>
        </w:rPr>
        <w:t xml:space="preserve">be trimmed. </w:t>
      </w:r>
      <w:r w:rsidR="000366E4">
        <w:rPr>
          <w:rFonts w:ascii="Times New Roman" w:hAnsi="Times New Roman" w:cs="Times New Roman"/>
          <w:sz w:val="24"/>
          <w:szCs w:val="24"/>
        </w:rPr>
        <w:t>With t</w:t>
      </w:r>
      <w:r w:rsidR="00E96BAD">
        <w:rPr>
          <w:rFonts w:ascii="Times New Roman" w:hAnsi="Times New Roman" w:cs="Times New Roman"/>
          <w:sz w:val="24"/>
          <w:szCs w:val="24"/>
        </w:rPr>
        <w:t>he accessory shed</w:t>
      </w:r>
      <w:r w:rsidR="000366E4">
        <w:rPr>
          <w:rFonts w:ascii="Times New Roman" w:hAnsi="Times New Roman" w:cs="Times New Roman"/>
          <w:sz w:val="24"/>
          <w:szCs w:val="24"/>
        </w:rPr>
        <w:t>,</w:t>
      </w:r>
      <w:r w:rsidR="00E96BAD">
        <w:rPr>
          <w:rFonts w:ascii="Times New Roman" w:hAnsi="Times New Roman" w:cs="Times New Roman"/>
          <w:sz w:val="24"/>
          <w:szCs w:val="24"/>
        </w:rPr>
        <w:t xml:space="preserve"> he changed from 8</w:t>
      </w:r>
      <w:r w:rsidR="000366E4">
        <w:rPr>
          <w:rFonts w:ascii="Times New Roman" w:hAnsi="Times New Roman" w:cs="Times New Roman"/>
          <w:sz w:val="24"/>
          <w:szCs w:val="24"/>
        </w:rPr>
        <w:t>’</w:t>
      </w:r>
      <w:r w:rsidR="00E96BAD">
        <w:rPr>
          <w:rFonts w:ascii="Times New Roman" w:hAnsi="Times New Roman" w:cs="Times New Roman"/>
          <w:sz w:val="24"/>
          <w:szCs w:val="24"/>
        </w:rPr>
        <w:t xml:space="preserve"> to 5</w:t>
      </w:r>
      <w:r w:rsidR="000366E4">
        <w:rPr>
          <w:rFonts w:ascii="Times New Roman" w:hAnsi="Times New Roman" w:cs="Times New Roman"/>
          <w:sz w:val="24"/>
          <w:szCs w:val="24"/>
        </w:rPr>
        <w:t>’ setback. The Commission liked th</w:t>
      </w:r>
      <w:r w:rsidR="00E96BAD">
        <w:rPr>
          <w:rFonts w:ascii="Times New Roman" w:hAnsi="Times New Roman" w:cs="Times New Roman"/>
          <w:sz w:val="24"/>
          <w:szCs w:val="24"/>
        </w:rPr>
        <w:t>e ideas he introduced</w:t>
      </w:r>
      <w:r w:rsidR="000366E4">
        <w:rPr>
          <w:rFonts w:ascii="Times New Roman" w:hAnsi="Times New Roman" w:cs="Times New Roman"/>
          <w:sz w:val="24"/>
          <w:szCs w:val="24"/>
        </w:rPr>
        <w:t xml:space="preserve"> on setbacks</w:t>
      </w:r>
      <w:r w:rsidR="00E96BAD">
        <w:rPr>
          <w:rFonts w:ascii="Times New Roman" w:hAnsi="Times New Roman" w:cs="Times New Roman"/>
          <w:sz w:val="24"/>
          <w:szCs w:val="24"/>
        </w:rPr>
        <w:t xml:space="preserve"> especially with accessory shed</w:t>
      </w:r>
      <w:r w:rsidR="000366E4">
        <w:rPr>
          <w:rFonts w:ascii="Times New Roman" w:hAnsi="Times New Roman" w:cs="Times New Roman"/>
          <w:sz w:val="24"/>
          <w:szCs w:val="24"/>
        </w:rPr>
        <w:t>s--</w:t>
      </w:r>
      <w:r w:rsidR="00E96BAD">
        <w:rPr>
          <w:rFonts w:ascii="Times New Roman" w:hAnsi="Times New Roman" w:cs="Times New Roman"/>
          <w:sz w:val="24"/>
          <w:szCs w:val="24"/>
        </w:rPr>
        <w:t xml:space="preserve"> may consider sheds under 200 sq</w:t>
      </w:r>
      <w:r w:rsidR="000366E4">
        <w:rPr>
          <w:rFonts w:ascii="Times New Roman" w:hAnsi="Times New Roman" w:cs="Times New Roman"/>
          <w:sz w:val="24"/>
          <w:szCs w:val="24"/>
        </w:rPr>
        <w:t>.</w:t>
      </w:r>
      <w:r w:rsidR="00E96BAD">
        <w:rPr>
          <w:rFonts w:ascii="Times New Roman" w:hAnsi="Times New Roman" w:cs="Times New Roman"/>
          <w:sz w:val="24"/>
          <w:szCs w:val="24"/>
        </w:rPr>
        <w:t xml:space="preserve"> feet</w:t>
      </w:r>
      <w:r w:rsidR="000366E4">
        <w:rPr>
          <w:rFonts w:ascii="Times New Roman" w:hAnsi="Times New Roman" w:cs="Times New Roman"/>
          <w:sz w:val="24"/>
          <w:szCs w:val="24"/>
        </w:rPr>
        <w:t>, b</w:t>
      </w:r>
      <w:r w:rsidR="00E96BAD">
        <w:rPr>
          <w:rFonts w:ascii="Times New Roman" w:hAnsi="Times New Roman" w:cs="Times New Roman"/>
          <w:sz w:val="24"/>
          <w:szCs w:val="24"/>
        </w:rPr>
        <w:t>igger shed</w:t>
      </w:r>
      <w:r w:rsidR="000366E4">
        <w:rPr>
          <w:rFonts w:ascii="Times New Roman" w:hAnsi="Times New Roman" w:cs="Times New Roman"/>
          <w:sz w:val="24"/>
          <w:szCs w:val="24"/>
        </w:rPr>
        <w:t>s</w:t>
      </w:r>
      <w:r w:rsidR="00E96BAD">
        <w:rPr>
          <w:rFonts w:ascii="Times New Roman" w:hAnsi="Times New Roman" w:cs="Times New Roman"/>
          <w:sz w:val="24"/>
          <w:szCs w:val="24"/>
        </w:rPr>
        <w:t xml:space="preserve"> should be 8</w:t>
      </w:r>
      <w:r w:rsidR="000366E4">
        <w:rPr>
          <w:rFonts w:ascii="Times New Roman" w:hAnsi="Times New Roman" w:cs="Times New Roman"/>
          <w:sz w:val="24"/>
          <w:szCs w:val="24"/>
        </w:rPr>
        <w:t>’</w:t>
      </w:r>
      <w:r w:rsidR="00E96BAD">
        <w:rPr>
          <w:rFonts w:ascii="Times New Roman" w:hAnsi="Times New Roman" w:cs="Times New Roman"/>
          <w:sz w:val="24"/>
          <w:szCs w:val="24"/>
        </w:rPr>
        <w:t xml:space="preserve">. </w:t>
      </w:r>
      <w:r w:rsidR="00B632C3">
        <w:rPr>
          <w:rFonts w:ascii="Times New Roman" w:hAnsi="Times New Roman" w:cs="Times New Roman"/>
          <w:sz w:val="24"/>
          <w:szCs w:val="24"/>
        </w:rPr>
        <w:t xml:space="preserve">This is a good beginning.  Open the discussion on setbacks.  </w:t>
      </w:r>
      <w:r w:rsidR="00E96B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A21537" w14:textId="77777777" w:rsidR="00624584" w:rsidRDefault="00624584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C14A45D" w14:textId="17914BB0" w:rsidR="00624584" w:rsidRPr="000366E4" w:rsidRDefault="00624584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366E4">
        <w:rPr>
          <w:rFonts w:ascii="Times New Roman" w:hAnsi="Times New Roman" w:cs="Times New Roman"/>
          <w:sz w:val="24"/>
          <w:szCs w:val="24"/>
          <w:u w:val="single"/>
        </w:rPr>
        <w:t>Open and Public Meetings Review</w:t>
      </w:r>
      <w:r w:rsidR="000366E4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0366E4">
        <w:rPr>
          <w:rFonts w:ascii="Times New Roman" w:hAnsi="Times New Roman" w:cs="Times New Roman"/>
          <w:sz w:val="24"/>
          <w:szCs w:val="24"/>
        </w:rPr>
        <w:t xml:space="preserve"> The annual open and public meetings review was given by Jan. </w:t>
      </w:r>
    </w:p>
    <w:p w14:paraId="4EF26544" w14:textId="77777777" w:rsidR="00624584" w:rsidRDefault="00624584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423C79B" w14:textId="3C116D3D" w:rsidR="00624584" w:rsidRPr="000366E4" w:rsidRDefault="00624584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366E4">
        <w:rPr>
          <w:rFonts w:ascii="Times New Roman" w:hAnsi="Times New Roman" w:cs="Times New Roman"/>
          <w:sz w:val="24"/>
          <w:szCs w:val="24"/>
          <w:u w:val="single"/>
        </w:rPr>
        <w:t>Planning Commission Reports</w:t>
      </w:r>
      <w:r w:rsidR="000366E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2BAD6059" w14:textId="39229F9D" w:rsidR="00624584" w:rsidRDefault="009A589B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8097A">
        <w:rPr>
          <w:rFonts w:ascii="Times New Roman" w:hAnsi="Times New Roman" w:cs="Times New Roman"/>
          <w:sz w:val="24"/>
          <w:szCs w:val="24"/>
          <w:u w:val="single"/>
        </w:rPr>
        <w:t xml:space="preserve">Chair </w:t>
      </w:r>
      <w:r w:rsidR="00856D88" w:rsidRPr="0008097A">
        <w:rPr>
          <w:rFonts w:ascii="Times New Roman" w:hAnsi="Times New Roman" w:cs="Times New Roman"/>
          <w:sz w:val="24"/>
          <w:szCs w:val="24"/>
          <w:u w:val="single"/>
        </w:rPr>
        <w:t>Alyson</w:t>
      </w:r>
      <w:r w:rsidRPr="0008097A">
        <w:rPr>
          <w:rFonts w:ascii="Times New Roman" w:hAnsi="Times New Roman" w:cs="Times New Roman"/>
          <w:sz w:val="24"/>
          <w:szCs w:val="24"/>
          <w:u w:val="single"/>
        </w:rPr>
        <w:t xml:space="preserve"> Lee</w:t>
      </w:r>
      <w:r>
        <w:rPr>
          <w:rFonts w:ascii="Times New Roman" w:hAnsi="Times New Roman" w:cs="Times New Roman"/>
          <w:sz w:val="24"/>
          <w:szCs w:val="24"/>
        </w:rPr>
        <w:t xml:space="preserve"> mentioned that </w:t>
      </w:r>
      <w:r w:rsidR="003D65FD">
        <w:rPr>
          <w:rFonts w:ascii="Times New Roman" w:hAnsi="Times New Roman" w:cs="Times New Roman"/>
          <w:sz w:val="24"/>
          <w:szCs w:val="24"/>
        </w:rPr>
        <w:t>a new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65FD">
        <w:rPr>
          <w:rFonts w:ascii="Times New Roman" w:hAnsi="Times New Roman" w:cs="Times New Roman"/>
          <w:sz w:val="24"/>
          <w:szCs w:val="24"/>
        </w:rPr>
        <w:t>B</w:t>
      </w:r>
      <w:r w:rsidR="00856D8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ard of </w:t>
      </w:r>
      <w:r w:rsidR="003D65F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djustments </w:t>
      </w:r>
      <w:r w:rsidR="003D65FD">
        <w:rPr>
          <w:rFonts w:ascii="Times New Roman" w:hAnsi="Times New Roman" w:cs="Times New Roman"/>
          <w:sz w:val="24"/>
          <w:szCs w:val="24"/>
        </w:rPr>
        <w:t xml:space="preserve">was established and </w:t>
      </w:r>
      <w:r>
        <w:rPr>
          <w:rFonts w:ascii="Times New Roman" w:hAnsi="Times New Roman" w:cs="Times New Roman"/>
          <w:sz w:val="24"/>
          <w:szCs w:val="24"/>
        </w:rPr>
        <w:t>will convene to hear a variance request</w:t>
      </w:r>
      <w:r w:rsidR="003D65FD">
        <w:rPr>
          <w:rFonts w:ascii="Times New Roman" w:hAnsi="Times New Roman" w:cs="Times New Roman"/>
          <w:sz w:val="24"/>
          <w:szCs w:val="24"/>
        </w:rPr>
        <w:t xml:space="preserve"> for a citizen who does not meet the side setback for a garage.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65FD">
        <w:rPr>
          <w:rFonts w:ascii="Times New Roman" w:hAnsi="Times New Roman" w:cs="Times New Roman"/>
          <w:sz w:val="24"/>
          <w:szCs w:val="24"/>
        </w:rPr>
        <w:t>If Shon Harper requests a variance, he will go be for the Board of Adjustments</w:t>
      </w:r>
      <w:r w:rsidR="00F707DE">
        <w:rPr>
          <w:rFonts w:ascii="Times New Roman" w:hAnsi="Times New Roman" w:cs="Times New Roman"/>
          <w:sz w:val="24"/>
          <w:szCs w:val="24"/>
        </w:rPr>
        <w:t xml:space="preserve"> and will not meet with the Planning Commission</w:t>
      </w:r>
      <w:r w:rsidR="003D65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FB89BA" w14:textId="1A08D8C0" w:rsidR="0008097A" w:rsidRDefault="00F707DE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Bob has a couple of names </w:t>
      </w:r>
      <w:r w:rsidR="0008097A">
        <w:rPr>
          <w:rFonts w:ascii="Times New Roman" w:hAnsi="Times New Roman" w:cs="Times New Roman"/>
          <w:sz w:val="24"/>
          <w:szCs w:val="24"/>
        </w:rPr>
        <w:t xml:space="preserve">to fill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8097A">
        <w:rPr>
          <w:rFonts w:ascii="Times New Roman" w:hAnsi="Times New Roman" w:cs="Times New Roman"/>
          <w:sz w:val="24"/>
          <w:szCs w:val="24"/>
        </w:rPr>
        <w:t xml:space="preserve">Commission </w:t>
      </w:r>
      <w:r>
        <w:rPr>
          <w:rFonts w:ascii="Times New Roman" w:hAnsi="Times New Roman" w:cs="Times New Roman"/>
          <w:sz w:val="24"/>
          <w:szCs w:val="24"/>
        </w:rPr>
        <w:t>vacancy</w:t>
      </w:r>
      <w:r w:rsidR="0008097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08097A">
        <w:rPr>
          <w:rFonts w:ascii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hAnsi="Times New Roman" w:cs="Times New Roman"/>
          <w:sz w:val="24"/>
          <w:szCs w:val="24"/>
        </w:rPr>
        <w:t xml:space="preserve">make contact </w:t>
      </w:r>
      <w:r w:rsidR="0008097A">
        <w:rPr>
          <w:rFonts w:ascii="Times New Roman" w:hAnsi="Times New Roman" w:cs="Times New Roman"/>
          <w:sz w:val="24"/>
          <w:szCs w:val="24"/>
        </w:rPr>
        <w:t xml:space="preserve">and hope to have filled by next month. </w:t>
      </w:r>
    </w:p>
    <w:p w14:paraId="4986441C" w14:textId="38A401F4" w:rsidR="008C4B2F" w:rsidRDefault="0008097A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EEFBBBE" w14:textId="330A7D65" w:rsidR="002F0655" w:rsidRPr="009A589B" w:rsidRDefault="00624584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A589B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9A589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A589B">
        <w:rPr>
          <w:rFonts w:ascii="Times New Roman" w:hAnsi="Times New Roman" w:cs="Times New Roman"/>
          <w:sz w:val="24"/>
          <w:szCs w:val="24"/>
        </w:rPr>
        <w:t xml:space="preserve">  Member Kyle Durrant moved </w:t>
      </w:r>
      <w:r w:rsidR="009A589B" w:rsidRPr="0008097A">
        <w:rPr>
          <w:rFonts w:ascii="Times New Roman" w:hAnsi="Times New Roman" w:cs="Times New Roman"/>
          <w:b/>
          <w:sz w:val="24"/>
          <w:szCs w:val="24"/>
        </w:rPr>
        <w:t>to adjourn at 8:17 p.m</w:t>
      </w:r>
      <w:r w:rsidR="009A589B">
        <w:rPr>
          <w:rFonts w:ascii="Times New Roman" w:hAnsi="Times New Roman" w:cs="Times New Roman"/>
          <w:sz w:val="24"/>
          <w:szCs w:val="24"/>
        </w:rPr>
        <w:t xml:space="preserve">. Member Shauna Rawlinson seconded motion. Motion carried.  </w:t>
      </w:r>
    </w:p>
    <w:p w14:paraId="0E022C23" w14:textId="30AEBEC7" w:rsidR="008C4B2F" w:rsidRDefault="008C4B2F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AD9A22C" w14:textId="4A2F4F92" w:rsidR="009A589B" w:rsidRDefault="009A589B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40C68DC" w14:textId="2EBBCAF3" w:rsidR="009A589B" w:rsidRDefault="009A589B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  </w:t>
      </w:r>
    </w:p>
    <w:p w14:paraId="75659AA6" w14:textId="64B03A91" w:rsidR="009A589B" w:rsidRPr="002F0655" w:rsidRDefault="009A589B" w:rsidP="00624584">
      <w:pPr>
        <w:tabs>
          <w:tab w:val="left" w:pos="110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</w:t>
      </w:r>
    </w:p>
    <w:sectPr w:rsidR="009A589B" w:rsidRPr="002F0655" w:rsidSect="000809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927A9" w14:textId="77777777" w:rsidR="004A2977" w:rsidRDefault="004A2977" w:rsidP="0008097A">
      <w:pPr>
        <w:spacing w:after="0" w:line="240" w:lineRule="auto"/>
      </w:pPr>
      <w:r>
        <w:separator/>
      </w:r>
    </w:p>
  </w:endnote>
  <w:endnote w:type="continuationSeparator" w:id="0">
    <w:p w14:paraId="7DCABAFE" w14:textId="77777777" w:rsidR="004A2977" w:rsidRDefault="004A2977" w:rsidP="00080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90847" w14:textId="77777777" w:rsidR="0008097A" w:rsidRDefault="000809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6B6BB" w14:textId="77777777" w:rsidR="0008097A" w:rsidRDefault="000809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4DCB4" w14:textId="77777777" w:rsidR="0008097A" w:rsidRDefault="000809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ECA48A" w14:textId="77777777" w:rsidR="004A2977" w:rsidRDefault="004A2977" w:rsidP="0008097A">
      <w:pPr>
        <w:spacing w:after="0" w:line="240" w:lineRule="auto"/>
      </w:pPr>
      <w:r>
        <w:separator/>
      </w:r>
    </w:p>
  </w:footnote>
  <w:footnote w:type="continuationSeparator" w:id="0">
    <w:p w14:paraId="2F66AADA" w14:textId="77777777" w:rsidR="004A2977" w:rsidRDefault="004A2977" w:rsidP="00080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E6C3A" w14:textId="77777777" w:rsidR="0008097A" w:rsidRDefault="000809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75620125"/>
      <w:docPartObj>
        <w:docPartGallery w:val="Watermarks"/>
        <w:docPartUnique/>
      </w:docPartObj>
    </w:sdtPr>
    <w:sdtContent>
      <w:p w14:paraId="6CE127AC" w14:textId="78B29A4F" w:rsidR="0008097A" w:rsidRDefault="0008097A">
        <w:pPr>
          <w:pStyle w:val="Header"/>
        </w:pPr>
        <w:r>
          <w:rPr>
            <w:noProof/>
          </w:rPr>
          <w:pict w14:anchorId="5A43E2E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FBEB6" w14:textId="77777777" w:rsidR="0008097A" w:rsidRDefault="000809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655"/>
    <w:rsid w:val="000366E4"/>
    <w:rsid w:val="0008097A"/>
    <w:rsid w:val="002F0655"/>
    <w:rsid w:val="00384D7D"/>
    <w:rsid w:val="003D65FD"/>
    <w:rsid w:val="004A2977"/>
    <w:rsid w:val="00624584"/>
    <w:rsid w:val="00856D88"/>
    <w:rsid w:val="008C4B2F"/>
    <w:rsid w:val="009A589B"/>
    <w:rsid w:val="009B050A"/>
    <w:rsid w:val="00B632C3"/>
    <w:rsid w:val="00B96348"/>
    <w:rsid w:val="00DD3A6F"/>
    <w:rsid w:val="00E96BAD"/>
    <w:rsid w:val="00EB744A"/>
    <w:rsid w:val="00F7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959781B"/>
  <w15:docId w15:val="{E03A096E-7FF2-41C3-98EC-04ACA0D8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0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97A"/>
  </w:style>
  <w:style w:type="paragraph" w:styleId="Footer">
    <w:name w:val="footer"/>
    <w:basedOn w:val="Normal"/>
    <w:link w:val="FooterChar"/>
    <w:uiPriority w:val="99"/>
    <w:unhideWhenUsed/>
    <w:rsid w:val="00080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Anderson</dc:creator>
  <cp:lastModifiedBy>Jan Anderson</cp:lastModifiedBy>
  <cp:revision>6</cp:revision>
  <dcterms:created xsi:type="dcterms:W3CDTF">2019-05-01T18:10:00Z</dcterms:created>
  <dcterms:modified xsi:type="dcterms:W3CDTF">2019-05-01T19:19:00Z</dcterms:modified>
</cp:coreProperties>
</file>