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A8A" w:rsidRPr="002F43A6" w:rsidRDefault="00355D24" w:rsidP="00355D24">
      <w:pPr>
        <w:jc w:val="center"/>
        <w:rPr>
          <w:b/>
        </w:rPr>
      </w:pPr>
      <w:r w:rsidRPr="002F43A6">
        <w:rPr>
          <w:b/>
        </w:rPr>
        <w:t>TOWN OF MANILA</w:t>
      </w:r>
    </w:p>
    <w:p w:rsidR="00355D24" w:rsidRPr="002F43A6" w:rsidRDefault="00355D24" w:rsidP="00355D24">
      <w:pPr>
        <w:jc w:val="center"/>
        <w:rPr>
          <w:b/>
        </w:rPr>
      </w:pPr>
      <w:r w:rsidRPr="002F43A6">
        <w:rPr>
          <w:b/>
        </w:rPr>
        <w:t>PLANNING AND ZONING</w:t>
      </w:r>
    </w:p>
    <w:p w:rsidR="00355D24" w:rsidRPr="002F43A6" w:rsidRDefault="00355D24" w:rsidP="00355D24">
      <w:pPr>
        <w:jc w:val="center"/>
        <w:rPr>
          <w:b/>
        </w:rPr>
      </w:pPr>
      <w:r w:rsidRPr="002F43A6">
        <w:rPr>
          <w:b/>
        </w:rPr>
        <w:t>MEETING MINUTES</w:t>
      </w:r>
    </w:p>
    <w:p w:rsidR="00355D24" w:rsidRPr="002F43A6" w:rsidRDefault="00355D24" w:rsidP="00355D24">
      <w:pPr>
        <w:jc w:val="center"/>
        <w:rPr>
          <w:b/>
        </w:rPr>
      </w:pPr>
      <w:r w:rsidRPr="002F43A6">
        <w:rPr>
          <w:b/>
        </w:rPr>
        <w:t>MONDAY FEBRUARY 4</w:t>
      </w:r>
      <w:r w:rsidRPr="002F43A6">
        <w:rPr>
          <w:b/>
          <w:vertAlign w:val="superscript"/>
        </w:rPr>
        <w:t>TH</w:t>
      </w:r>
      <w:r w:rsidRPr="002F43A6">
        <w:rPr>
          <w:b/>
        </w:rPr>
        <w:t xml:space="preserve"> 2019</w:t>
      </w:r>
    </w:p>
    <w:p w:rsidR="002F43A6" w:rsidRDefault="002F43A6" w:rsidP="00355D24">
      <w:pPr>
        <w:jc w:val="center"/>
      </w:pPr>
    </w:p>
    <w:p w:rsidR="002F43A6" w:rsidRDefault="002F43A6" w:rsidP="002F43A6">
      <w:pPr>
        <w:rPr>
          <w:b/>
        </w:rPr>
      </w:pPr>
      <w:r w:rsidRPr="002F43A6">
        <w:rPr>
          <w:b/>
        </w:rPr>
        <w:t xml:space="preserve">PLEDGE OF ALLEGIANCE: </w:t>
      </w:r>
    </w:p>
    <w:p w:rsidR="002F43A6" w:rsidRDefault="002F43A6" w:rsidP="002F43A6">
      <w:r>
        <w:rPr>
          <w:b/>
        </w:rPr>
        <w:t xml:space="preserve">PRESENT: </w:t>
      </w:r>
      <w:r>
        <w:t xml:space="preserve">Randy Browning, Rob </w:t>
      </w:r>
      <w:proofErr w:type="spellStart"/>
      <w:r>
        <w:t>Gahley</w:t>
      </w:r>
      <w:proofErr w:type="spellEnd"/>
      <w:r>
        <w:t xml:space="preserve">, Ray Nelson (Vice Chairman), Cathy </w:t>
      </w:r>
      <w:proofErr w:type="spellStart"/>
      <w:r>
        <w:t>Golightly</w:t>
      </w:r>
      <w:proofErr w:type="spellEnd"/>
      <w:r>
        <w:t xml:space="preserve"> (Alternate), Vicky Walters (Secretary).</w:t>
      </w:r>
    </w:p>
    <w:p w:rsidR="002F43A6" w:rsidRDefault="002F43A6" w:rsidP="002F43A6">
      <w:r w:rsidRPr="002F43A6">
        <w:rPr>
          <w:b/>
        </w:rPr>
        <w:t>EXCUSED:</w:t>
      </w:r>
      <w:r>
        <w:rPr>
          <w:b/>
        </w:rPr>
        <w:t xml:space="preserve"> </w:t>
      </w:r>
      <w:r>
        <w:t xml:space="preserve"> Scott Taylor (Chairman)</w:t>
      </w:r>
      <w:proofErr w:type="gramStart"/>
      <w:r>
        <w:t>,&amp;</w:t>
      </w:r>
      <w:proofErr w:type="gramEnd"/>
      <w:r>
        <w:t xml:space="preserve"> Jana Franz.</w:t>
      </w:r>
    </w:p>
    <w:p w:rsidR="002F43A6" w:rsidRDefault="002F43A6" w:rsidP="002F43A6">
      <w:r w:rsidRPr="002F43A6">
        <w:rPr>
          <w:b/>
        </w:rPr>
        <w:t>GUESTS:</w:t>
      </w:r>
      <w:r>
        <w:rPr>
          <w:b/>
        </w:rPr>
        <w:t xml:space="preserve"> </w:t>
      </w:r>
      <w:r>
        <w:t xml:space="preserve"> Bill </w:t>
      </w:r>
      <w:proofErr w:type="spellStart"/>
      <w:r>
        <w:t>Rylander</w:t>
      </w:r>
      <w:proofErr w:type="spellEnd"/>
      <w:r>
        <w:t xml:space="preserve">, Colleen </w:t>
      </w:r>
      <w:proofErr w:type="spellStart"/>
      <w:r>
        <w:t>Rylander</w:t>
      </w:r>
      <w:proofErr w:type="spellEnd"/>
      <w:r>
        <w:t xml:space="preserve">, Marlena Connor, Grant Brown, Colton Christensen, &amp; Justin </w:t>
      </w:r>
      <w:proofErr w:type="spellStart"/>
      <w:r>
        <w:t>VonEberstein</w:t>
      </w:r>
      <w:proofErr w:type="spellEnd"/>
      <w:r>
        <w:t>.</w:t>
      </w:r>
    </w:p>
    <w:p w:rsidR="002F43A6" w:rsidRDefault="002F43A6" w:rsidP="002F43A6">
      <w:r w:rsidRPr="002F43A6">
        <w:rPr>
          <w:b/>
        </w:rPr>
        <w:t>MINUTES:</w:t>
      </w:r>
      <w:r>
        <w:rPr>
          <w:b/>
        </w:rPr>
        <w:t xml:space="preserve"> </w:t>
      </w:r>
      <w:r>
        <w:t>Minutes to be approved from January 7</w:t>
      </w:r>
      <w:r w:rsidRPr="002F43A6">
        <w:rPr>
          <w:vertAlign w:val="superscript"/>
        </w:rPr>
        <w:t>th</w:t>
      </w:r>
      <w:r>
        <w:t xml:space="preserve"> </w:t>
      </w:r>
      <w:proofErr w:type="gramStart"/>
      <w:r>
        <w:t>2019,</w:t>
      </w:r>
      <w:proofErr w:type="gramEnd"/>
      <w:r>
        <w:t xml:space="preserve"> were not on the agenda so they will be approved in the March Meeting.</w:t>
      </w:r>
    </w:p>
    <w:p w:rsidR="002F43A6" w:rsidRDefault="002F43A6" w:rsidP="002F43A6">
      <w:pPr>
        <w:rPr>
          <w:b/>
        </w:rPr>
      </w:pPr>
      <w:r w:rsidRPr="002F43A6">
        <w:rPr>
          <w:b/>
        </w:rPr>
        <w:t>NEW BUSINESS:</w:t>
      </w:r>
    </w:p>
    <w:p w:rsidR="00725A04" w:rsidRDefault="002F43A6" w:rsidP="00725A04">
      <w:pPr>
        <w:pStyle w:val="ListParagraph"/>
        <w:numPr>
          <w:ilvl w:val="0"/>
          <w:numId w:val="1"/>
        </w:numPr>
      </w:pPr>
      <w:r w:rsidRPr="002F43A6">
        <w:rPr>
          <w:b/>
        </w:rPr>
        <w:t xml:space="preserve"> </w:t>
      </w:r>
      <w:r>
        <w:t xml:space="preserve">Colton Christensen changed his business license from “Lake Shore Tackle” into a LLC that will know as Christensen’s outdoors LLC.  He will need to obtain a new business license from the Town of Manila and also a Conditional use permit and this will need to be presented on the next Town Council meeting. Randy Browning moved to approve this motion. Rob </w:t>
      </w:r>
      <w:proofErr w:type="spellStart"/>
      <w:r>
        <w:t>Gahley</w:t>
      </w:r>
      <w:proofErr w:type="spellEnd"/>
      <w:r>
        <w:t xml:space="preserve"> seconded the motion. All were in favor and the motion carried.</w:t>
      </w:r>
    </w:p>
    <w:p w:rsidR="002F43A6" w:rsidRDefault="002F43A6" w:rsidP="002F43A6">
      <w:pPr>
        <w:pStyle w:val="ListParagraph"/>
        <w:numPr>
          <w:ilvl w:val="0"/>
          <w:numId w:val="1"/>
        </w:numPr>
      </w:pPr>
      <w:r>
        <w:t>Grant Brown presented his plans for a dwelling on 424 E. 4</w:t>
      </w:r>
      <w:r w:rsidRPr="002F43A6">
        <w:rPr>
          <w:vertAlign w:val="superscript"/>
        </w:rPr>
        <w:t>th</w:t>
      </w:r>
      <w:r>
        <w:t xml:space="preserve"> N. All the set back were in place and plans followed along ordinance. Rob </w:t>
      </w:r>
      <w:proofErr w:type="spellStart"/>
      <w:r>
        <w:t>Gahley</w:t>
      </w:r>
      <w:proofErr w:type="spellEnd"/>
      <w:r>
        <w:t xml:space="preserve"> moved to approve the plans. Cathy </w:t>
      </w:r>
      <w:proofErr w:type="spellStart"/>
      <w:r>
        <w:t>Golightly</w:t>
      </w:r>
      <w:proofErr w:type="spellEnd"/>
      <w:r>
        <w:t xml:space="preserve"> seconded it. All were in favor and the motion carried.</w:t>
      </w:r>
    </w:p>
    <w:p w:rsidR="00725A04" w:rsidRDefault="00725A04" w:rsidP="002F43A6">
      <w:pPr>
        <w:pStyle w:val="ListParagraph"/>
        <w:numPr>
          <w:ilvl w:val="0"/>
          <w:numId w:val="1"/>
        </w:numPr>
      </w:pPr>
      <w:r>
        <w:t>Ann Welker has plans to make her home a Short Term Rental on 424 N. 400 E. As of now she has complied with everything in the Short Term Rental ordinance except she will need a inspection from Matt Tate (Building Inspector</w:t>
      </w:r>
      <w:proofErr w:type="gramStart"/>
      <w:r>
        <w:t>) ,</w:t>
      </w:r>
      <w:proofErr w:type="gramEnd"/>
      <w:r>
        <w:t xml:space="preserve"> and Randy Browning (Fire Chief). Once that is completed she can then bring back the check list of compliance to the Planning and Zoning Committee and they can then discuss an approval for a business license and a conditional use permit.</w:t>
      </w:r>
    </w:p>
    <w:p w:rsidR="00725A04" w:rsidRDefault="00725A04" w:rsidP="002F43A6">
      <w:pPr>
        <w:pStyle w:val="ListParagraph"/>
        <w:numPr>
          <w:ilvl w:val="0"/>
          <w:numId w:val="1"/>
        </w:numPr>
      </w:pPr>
      <w:r>
        <w:t xml:space="preserve">Dave and Linda Hinds presented plans for a dwelling on 133 East Ridge Estates. The committee agreed that the plans needed to be of more detail. They wanted to approve the plans on the condition that he </w:t>
      </w:r>
      <w:proofErr w:type="gramStart"/>
      <w:r>
        <w:t>email</w:t>
      </w:r>
      <w:proofErr w:type="gramEnd"/>
      <w:r>
        <w:t xml:space="preserve"> Vicky Walters more detailed plans within the next 5 business days. Once he does this Vicky will send them on the committee and they can approve it to then be sent to Matt Tate.</w:t>
      </w:r>
    </w:p>
    <w:p w:rsidR="00725A04" w:rsidRDefault="00725A04" w:rsidP="002F43A6">
      <w:pPr>
        <w:pStyle w:val="ListParagraph"/>
        <w:numPr>
          <w:ilvl w:val="0"/>
          <w:numId w:val="1"/>
        </w:numPr>
      </w:pPr>
      <w:r>
        <w:lastRenderedPageBreak/>
        <w:t xml:space="preserve">Justin </w:t>
      </w:r>
      <w:proofErr w:type="spellStart"/>
      <w:r>
        <w:t>VonEberstein</w:t>
      </w:r>
      <w:proofErr w:type="spellEnd"/>
      <w:r>
        <w:t xml:space="preserve"> has </w:t>
      </w:r>
      <w:proofErr w:type="gramStart"/>
      <w:r>
        <w:t>a</w:t>
      </w:r>
      <w:proofErr w:type="gramEnd"/>
      <w:r>
        <w:t xml:space="preserve"> in home business. His business is injection molding. He wanted to apply for a Town of Manila business license. He explained what he did and explained that his business was online. Rob </w:t>
      </w:r>
      <w:proofErr w:type="spellStart"/>
      <w:r>
        <w:t>Gahley</w:t>
      </w:r>
      <w:proofErr w:type="spellEnd"/>
      <w:r>
        <w:t xml:space="preserve"> motion to approve his business license and conditional use permit. Cathy </w:t>
      </w:r>
      <w:proofErr w:type="spellStart"/>
      <w:r>
        <w:t>Golightly</w:t>
      </w:r>
      <w:proofErr w:type="spellEnd"/>
      <w:r>
        <w:t xml:space="preserve"> seconded it. All were in favor and the motion carried.</w:t>
      </w:r>
    </w:p>
    <w:p w:rsidR="00725A04" w:rsidRDefault="00725A04" w:rsidP="00725A04">
      <w:r>
        <w:rPr>
          <w:b/>
        </w:rPr>
        <w:t>SCHEDULING OF NEXT MEETING AND ADJOURNMENT:</w:t>
      </w:r>
    </w:p>
    <w:p w:rsidR="00725A04" w:rsidRDefault="00725A04" w:rsidP="00725A04">
      <w:pPr>
        <w:pStyle w:val="ListParagraph"/>
        <w:numPr>
          <w:ilvl w:val="0"/>
          <w:numId w:val="1"/>
        </w:numPr>
      </w:pPr>
      <w:r>
        <w:t>The next meeting was scheduled for Monday March 4</w:t>
      </w:r>
      <w:r w:rsidRPr="00725A04">
        <w:rPr>
          <w:vertAlign w:val="superscript"/>
        </w:rPr>
        <w:t>th</w:t>
      </w:r>
      <w:r>
        <w:t xml:space="preserve"> 2019 @ 6:00 P.M.</w:t>
      </w:r>
    </w:p>
    <w:p w:rsidR="00725A04" w:rsidRDefault="00725A04" w:rsidP="00725A04">
      <w:pPr>
        <w:pStyle w:val="ListParagraph"/>
        <w:numPr>
          <w:ilvl w:val="0"/>
          <w:numId w:val="1"/>
        </w:numPr>
      </w:pPr>
      <w:r>
        <w:t xml:space="preserve">Rob </w:t>
      </w:r>
      <w:proofErr w:type="spellStart"/>
      <w:r>
        <w:t>Gahley</w:t>
      </w:r>
      <w:proofErr w:type="spellEnd"/>
      <w:r>
        <w:t xml:space="preserve"> moved to adjourn. Randy Browning seconded it. All were in favor and the meeting was adjourned at 6:33 P.M.</w:t>
      </w:r>
    </w:p>
    <w:p w:rsidR="004F5EF8" w:rsidRDefault="004F5EF8" w:rsidP="004F5EF8">
      <w:pPr>
        <w:pStyle w:val="ListParagraph"/>
        <w:ind w:left="1080"/>
      </w:pPr>
    </w:p>
    <w:p w:rsidR="004F5EF8" w:rsidRDefault="004F5EF8" w:rsidP="004F5EF8">
      <w:pPr>
        <w:pStyle w:val="ListParagraph"/>
        <w:ind w:left="1080"/>
      </w:pPr>
    </w:p>
    <w:p w:rsidR="004F5EF8" w:rsidRDefault="004F5EF8" w:rsidP="004F5EF8">
      <w:pPr>
        <w:pStyle w:val="ListParagraph"/>
        <w:ind w:left="1080"/>
      </w:pPr>
    </w:p>
    <w:p w:rsidR="004F5EF8" w:rsidRDefault="004F5EF8" w:rsidP="004F5EF8">
      <w:pPr>
        <w:pStyle w:val="ListParagraph"/>
        <w:ind w:left="1080"/>
      </w:pPr>
    </w:p>
    <w:p w:rsidR="004F5EF8" w:rsidRDefault="004F5EF8" w:rsidP="004F5EF8">
      <w:pPr>
        <w:tabs>
          <w:tab w:val="left" w:pos="0"/>
        </w:tabs>
      </w:pPr>
      <w:r>
        <w:t>Chairman</w:t>
      </w:r>
    </w:p>
    <w:p w:rsidR="004F5EF8" w:rsidRDefault="004F5EF8" w:rsidP="004F5EF8">
      <w:pPr>
        <w:tabs>
          <w:tab w:val="left" w:pos="0"/>
        </w:tabs>
      </w:pPr>
      <w:r>
        <w:t>________________________________</w:t>
      </w:r>
    </w:p>
    <w:p w:rsidR="004F5EF8" w:rsidRDefault="004F5EF8" w:rsidP="004F5EF8">
      <w:pPr>
        <w:tabs>
          <w:tab w:val="left" w:pos="0"/>
        </w:tabs>
      </w:pPr>
      <w:r>
        <w:t>Vice Chairman</w:t>
      </w:r>
    </w:p>
    <w:p w:rsidR="004F5EF8" w:rsidRDefault="004F5EF8" w:rsidP="004F5EF8">
      <w:pPr>
        <w:tabs>
          <w:tab w:val="left" w:pos="0"/>
        </w:tabs>
      </w:pPr>
      <w:r>
        <w:t>_________________________________</w:t>
      </w:r>
    </w:p>
    <w:p w:rsidR="004F5EF8" w:rsidRDefault="004F5EF8" w:rsidP="004F5EF8">
      <w:pPr>
        <w:tabs>
          <w:tab w:val="left" w:pos="0"/>
        </w:tabs>
      </w:pPr>
      <w:r>
        <w:t xml:space="preserve">Secretary </w:t>
      </w:r>
    </w:p>
    <w:p w:rsidR="004F5EF8" w:rsidRDefault="004F5EF8" w:rsidP="004F5EF8">
      <w:pPr>
        <w:tabs>
          <w:tab w:val="left" w:pos="0"/>
        </w:tabs>
      </w:pPr>
      <w:r>
        <w:t>_________________________________</w:t>
      </w:r>
    </w:p>
    <w:p w:rsidR="004F5EF8" w:rsidRPr="00725A04" w:rsidRDefault="004F5EF8" w:rsidP="004F5EF8">
      <w:pPr>
        <w:tabs>
          <w:tab w:val="left" w:pos="0"/>
        </w:tabs>
      </w:pPr>
    </w:p>
    <w:sectPr w:rsidR="004F5EF8" w:rsidRPr="00725A04" w:rsidSect="00F91A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B9" w:rsidRDefault="007850B9" w:rsidP="001C270F">
      <w:pPr>
        <w:spacing w:after="0" w:line="240" w:lineRule="auto"/>
      </w:pPr>
      <w:r>
        <w:separator/>
      </w:r>
    </w:p>
  </w:endnote>
  <w:endnote w:type="continuationSeparator" w:id="0">
    <w:p w:rsidR="007850B9" w:rsidRDefault="007850B9" w:rsidP="001C2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0F" w:rsidRDefault="001C2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0F" w:rsidRDefault="001C2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0F" w:rsidRDefault="001C2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B9" w:rsidRDefault="007850B9" w:rsidP="001C270F">
      <w:pPr>
        <w:spacing w:after="0" w:line="240" w:lineRule="auto"/>
      </w:pPr>
      <w:r>
        <w:separator/>
      </w:r>
    </w:p>
  </w:footnote>
  <w:footnote w:type="continuationSeparator" w:id="0">
    <w:p w:rsidR="007850B9" w:rsidRDefault="007850B9" w:rsidP="001C2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0F" w:rsidRDefault="001C2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0F" w:rsidRPr="001C270F" w:rsidRDefault="001C270F">
    <w:pPr>
      <w:pStyle w:val="Header"/>
      <w:rPr>
        <w:color w:val="FF0000"/>
        <w:sz w:val="28"/>
        <w:szCs w:val="28"/>
      </w:rPr>
    </w:pPr>
    <w:r w:rsidRPr="001C270F">
      <w:rPr>
        <w:color w:val="FF0000"/>
        <w:sz w:val="28"/>
        <w:szCs w:val="28"/>
      </w:rPr>
      <w:t>FINAL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0F" w:rsidRDefault="001C2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349"/>
    <w:multiLevelType w:val="hybridMultilevel"/>
    <w:tmpl w:val="F4284A64"/>
    <w:lvl w:ilvl="0" w:tplc="DD4422C2">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55D24"/>
    <w:rsid w:val="000176E8"/>
    <w:rsid w:val="000F446F"/>
    <w:rsid w:val="000F5293"/>
    <w:rsid w:val="001C270F"/>
    <w:rsid w:val="001C7BAA"/>
    <w:rsid w:val="00227651"/>
    <w:rsid w:val="002A2810"/>
    <w:rsid w:val="002F43A6"/>
    <w:rsid w:val="00355D24"/>
    <w:rsid w:val="004F5EF8"/>
    <w:rsid w:val="006A6E49"/>
    <w:rsid w:val="00725A04"/>
    <w:rsid w:val="007850B9"/>
    <w:rsid w:val="007D3131"/>
    <w:rsid w:val="0092647E"/>
    <w:rsid w:val="009F2309"/>
    <w:rsid w:val="00B03252"/>
    <w:rsid w:val="00B50BA3"/>
    <w:rsid w:val="00DB6E73"/>
    <w:rsid w:val="00F91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3A6"/>
    <w:pPr>
      <w:ind w:left="720"/>
      <w:contextualSpacing/>
    </w:pPr>
  </w:style>
  <w:style w:type="paragraph" w:styleId="Header">
    <w:name w:val="header"/>
    <w:basedOn w:val="Normal"/>
    <w:link w:val="HeaderChar"/>
    <w:uiPriority w:val="99"/>
    <w:semiHidden/>
    <w:unhideWhenUsed/>
    <w:rsid w:val="001C2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70F"/>
  </w:style>
  <w:style w:type="paragraph" w:styleId="Footer">
    <w:name w:val="footer"/>
    <w:basedOn w:val="Normal"/>
    <w:link w:val="FooterChar"/>
    <w:uiPriority w:val="99"/>
    <w:semiHidden/>
    <w:unhideWhenUsed/>
    <w:rsid w:val="001C27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27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2019-02-06T16:37:00Z</dcterms:created>
  <dcterms:modified xsi:type="dcterms:W3CDTF">2019-03-05T17:19:00Z</dcterms:modified>
</cp:coreProperties>
</file>