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DB" w:rsidRDefault="004258DB" w:rsidP="004258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Hurricane City Council Meeting </w:t>
      </w:r>
    </w:p>
    <w:p w:rsidR="004258DB" w:rsidRDefault="004258DB" w:rsidP="004258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4258DB" w:rsidRDefault="00995282" w:rsidP="004258DB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April 4</w:t>
      </w:r>
      <w:r w:rsidR="004258DB">
        <w:rPr>
          <w:sz w:val="28"/>
          <w:szCs w:val="28"/>
        </w:rPr>
        <w:t>, 2019</w:t>
      </w:r>
    </w:p>
    <w:p w:rsidR="004258DB" w:rsidRDefault="004258DB" w:rsidP="004258DB">
      <w:pPr>
        <w:jc w:val="center"/>
        <w:rPr>
          <w:sz w:val="28"/>
          <w:szCs w:val="28"/>
        </w:rPr>
      </w:pPr>
      <w:r>
        <w:rPr>
          <w:sz w:val="28"/>
          <w:szCs w:val="28"/>
        </w:rPr>
        <w:t>5:00 PM</w:t>
      </w:r>
    </w:p>
    <w:p w:rsidR="004258DB" w:rsidRDefault="004258DB" w:rsidP="004258DB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City Council Chambers – 147 N 870 W</w:t>
      </w:r>
    </w:p>
    <w:p w:rsidR="004258DB" w:rsidRDefault="004258DB" w:rsidP="004258DB">
      <w:pPr>
        <w:rPr>
          <w:sz w:val="20"/>
          <w:szCs w:val="20"/>
        </w:rPr>
      </w:pPr>
      <w:r>
        <w:rPr>
          <w:sz w:val="20"/>
          <w:szCs w:val="20"/>
        </w:rPr>
        <w:t>Notice is hereby given that the City Council will hold a Regular Meeting in the City Hall Council Chambers at 147 N 870 W, Hurricane, UT.  A silent roll call will be taken, followed by the Pledge of Allegiance and prayer by invitation.</w:t>
      </w:r>
    </w:p>
    <w:p w:rsidR="004258DB" w:rsidRDefault="004258DB" w:rsidP="004258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THOSE WISHING TO SPEAK DURING PUBLIC FORUM MUST SIGN IN WITH THE RECORDER BY 6:00 P.M.</w:t>
      </w:r>
    </w:p>
    <w:p w:rsidR="004258DB" w:rsidRDefault="004258DB" w:rsidP="004258DB">
      <w:pPr>
        <w:tabs>
          <w:tab w:val="left" w:pos="510"/>
          <w:tab w:val="left" w:pos="5565"/>
        </w:tabs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29E225CE" wp14:editId="63D1093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4235" cy="1270"/>
                <wp:effectExtent l="9525" t="9525" r="9525" b="9525"/>
                <wp:wrapNone/>
                <wp:docPr id="1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8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style="position:absolute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0,9pt" to="468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" strokecolor="maroon" strokeweight=".35mm"/>
            </w:pict>
          </mc:Fallback>
        </mc:AlternateContent>
      </w:r>
      <w:r>
        <w:rPr>
          <w:szCs w:val="22"/>
        </w:rPr>
        <w:tab/>
      </w:r>
      <w:r>
        <w:rPr>
          <w:szCs w:val="22"/>
        </w:rPr>
        <w:tab/>
      </w:r>
    </w:p>
    <w:p w:rsidR="004258DB" w:rsidRDefault="004258DB" w:rsidP="004258DB">
      <w:pPr>
        <w:tabs>
          <w:tab w:val="left" w:pos="5565"/>
        </w:tabs>
        <w:rPr>
          <w:b/>
          <w:szCs w:val="22"/>
        </w:rPr>
      </w:pPr>
      <w:r>
        <w:rPr>
          <w:b/>
          <w:szCs w:val="22"/>
        </w:rPr>
        <w:t>AGENDA</w:t>
      </w:r>
    </w:p>
    <w:p w:rsidR="00380F94" w:rsidRDefault="00380F94" w:rsidP="004258DB">
      <w:pPr>
        <w:spacing w:before="120" w:after="120"/>
        <w:rPr>
          <w:b/>
          <w:szCs w:val="22"/>
        </w:rPr>
      </w:pPr>
      <w:r>
        <w:rPr>
          <w:b/>
          <w:szCs w:val="22"/>
        </w:rPr>
        <w:t>4:00 p.m. Work Meeting-</w:t>
      </w:r>
      <w:r w:rsidRPr="00380F94">
        <w:rPr>
          <w:szCs w:val="22"/>
        </w:rPr>
        <w:t>Discussion regarding proposed recreation center design</w:t>
      </w:r>
    </w:p>
    <w:p w:rsidR="004258DB" w:rsidRDefault="004258DB" w:rsidP="004258DB">
      <w:pPr>
        <w:spacing w:before="120" w:after="120"/>
        <w:rPr>
          <w:szCs w:val="22"/>
        </w:rPr>
      </w:pPr>
      <w:r>
        <w:rPr>
          <w:b/>
          <w:szCs w:val="22"/>
        </w:rPr>
        <w:t xml:space="preserve">5:00 p.m. Pre-meeting </w:t>
      </w:r>
      <w:r>
        <w:rPr>
          <w:szCs w:val="22"/>
        </w:rPr>
        <w:t>- Discussion of Agenda Items, Department Reports</w:t>
      </w:r>
    </w:p>
    <w:p w:rsidR="004258DB" w:rsidRDefault="004258DB" w:rsidP="004258DB">
      <w:pPr>
        <w:spacing w:before="120" w:after="120"/>
        <w:rPr>
          <w:szCs w:val="22"/>
        </w:rPr>
      </w:pPr>
      <w:r>
        <w:rPr>
          <w:b/>
          <w:szCs w:val="22"/>
        </w:rPr>
        <w:t xml:space="preserve">6:00 p.m. </w:t>
      </w:r>
      <w:r>
        <w:rPr>
          <w:szCs w:val="22"/>
        </w:rPr>
        <w:t xml:space="preserve">- </w:t>
      </w:r>
      <w:r>
        <w:rPr>
          <w:b/>
          <w:szCs w:val="22"/>
        </w:rPr>
        <w:t>Call to Order</w:t>
      </w:r>
      <w:r>
        <w:rPr>
          <w:szCs w:val="22"/>
        </w:rPr>
        <w:t xml:space="preserve"> </w:t>
      </w:r>
    </w:p>
    <w:p w:rsidR="00C36FD4" w:rsidRDefault="00C36FD4" w:rsidP="004258DB">
      <w:pPr>
        <w:spacing w:before="120" w:after="120"/>
        <w:rPr>
          <w:szCs w:val="22"/>
        </w:rPr>
      </w:pPr>
      <w:r>
        <w:rPr>
          <w:szCs w:val="22"/>
        </w:rPr>
        <w:t>Presentation of 20 years of service award – Linda Melin</w:t>
      </w:r>
    </w:p>
    <w:p w:rsidR="00936A60" w:rsidRDefault="00936A60" w:rsidP="004258DB">
      <w:pPr>
        <w:spacing w:before="120" w:after="120"/>
        <w:rPr>
          <w:szCs w:val="22"/>
        </w:rPr>
      </w:pPr>
      <w:r>
        <w:rPr>
          <w:szCs w:val="22"/>
        </w:rPr>
        <w:t>Approval of minutes: 03/07/2019</w:t>
      </w:r>
    </w:p>
    <w:p w:rsidR="004258DB" w:rsidRDefault="004258DB" w:rsidP="004258DB">
      <w:pPr>
        <w:spacing w:before="120"/>
        <w:rPr>
          <w:b/>
          <w:szCs w:val="22"/>
        </w:rPr>
      </w:pPr>
      <w:r>
        <w:rPr>
          <w:b/>
          <w:szCs w:val="22"/>
        </w:rPr>
        <w:t>6:15 p.m. – Public Forum – Comments from Public</w:t>
      </w:r>
    </w:p>
    <w:p w:rsidR="004258DB" w:rsidRDefault="004258DB" w:rsidP="004258DB">
      <w:pPr>
        <w:ind w:left="432"/>
        <w:rPr>
          <w:sz w:val="16"/>
          <w:szCs w:val="16"/>
        </w:rPr>
      </w:pPr>
      <w:r>
        <w:rPr>
          <w:sz w:val="16"/>
          <w:szCs w:val="16"/>
        </w:rPr>
        <w:t>Please Note: In order to be considerate of everyone attending the meeting and to more closely follow the published agenda, public comments will be limited to 2 minutes per person per item. A spokesperson representing a group to summarize their concerns will be allowed 5 minutes to speak. Repetitious commentary will not be allowed. If you need additional time, please request agenda time with Beccie Williams in writing before 5:00 p.m. the Wednesday one week before the Council meeting.</w:t>
      </w:r>
    </w:p>
    <w:p w:rsidR="004258DB" w:rsidRDefault="004258DB" w:rsidP="004258DB">
      <w:pPr>
        <w:rPr>
          <w:b/>
          <w:szCs w:val="22"/>
        </w:rPr>
      </w:pPr>
    </w:p>
    <w:p w:rsidR="004258DB" w:rsidRPr="00821BBB" w:rsidRDefault="004258DB" w:rsidP="004258DB">
      <w:pPr>
        <w:rPr>
          <w:b/>
          <w:szCs w:val="22"/>
        </w:rPr>
      </w:pPr>
      <w:r w:rsidRPr="00821BBB">
        <w:rPr>
          <w:b/>
          <w:szCs w:val="22"/>
        </w:rPr>
        <w:t>NEW BUSINESS</w:t>
      </w:r>
    </w:p>
    <w:p w:rsidR="00995282" w:rsidRPr="002F4E56" w:rsidRDefault="00995282" w:rsidP="004258DB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 w:rsidRPr="00312A2B">
        <w:rPr>
          <w:b/>
          <w:szCs w:val="22"/>
        </w:rPr>
        <w:t>State of the Police Department</w:t>
      </w:r>
      <w:r w:rsidR="000C3020">
        <w:rPr>
          <w:szCs w:val="22"/>
        </w:rPr>
        <w:t>-</w:t>
      </w:r>
      <w:r>
        <w:rPr>
          <w:szCs w:val="22"/>
        </w:rPr>
        <w:t>Chief Excell</w:t>
      </w:r>
    </w:p>
    <w:p w:rsidR="002F4E56" w:rsidRPr="002F4E56" w:rsidRDefault="002F4E56" w:rsidP="004258DB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 w:rsidRPr="002F4E56">
        <w:rPr>
          <w:i/>
          <w:szCs w:val="22"/>
        </w:rPr>
        <w:t>Consideration and possible approval of a</w:t>
      </w:r>
      <w:r>
        <w:rPr>
          <w:szCs w:val="22"/>
        </w:rPr>
        <w:t xml:space="preserve"> </w:t>
      </w:r>
      <w:r w:rsidRPr="002F4E56">
        <w:rPr>
          <w:b/>
          <w:szCs w:val="22"/>
        </w:rPr>
        <w:t>z</w:t>
      </w:r>
      <w:r w:rsidRPr="002F4E56">
        <w:rPr>
          <w:b/>
        </w:rPr>
        <w:t>oning map amendment from RA-1, Residential Agricultural one acre , to RA-0.5, Residential Agricultural half acre, for 20.07 acres located at app</w:t>
      </w:r>
      <w:r w:rsidR="000C3020">
        <w:rPr>
          <w:b/>
        </w:rPr>
        <w:t>roximately 3120 South 1100 West</w:t>
      </w:r>
      <w:r w:rsidR="000C3020" w:rsidRPr="000C3020">
        <w:t>-</w:t>
      </w:r>
      <w:r>
        <w:t>John and Connie Bramall, applicants, Jenny Chamberlain agent</w:t>
      </w:r>
    </w:p>
    <w:p w:rsidR="002F4E56" w:rsidRPr="002F4E56" w:rsidRDefault="002F4E56" w:rsidP="004258DB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>
        <w:rPr>
          <w:i/>
          <w:szCs w:val="22"/>
        </w:rPr>
        <w:t xml:space="preserve">Consideration and possible approval of a </w:t>
      </w:r>
      <w:r w:rsidRPr="002F4E56">
        <w:rPr>
          <w:b/>
        </w:rPr>
        <w:t>preliminary plat for a 38 lot single family subdivision located at approximately 5140 West Turf Sod Road</w:t>
      </w:r>
      <w:r w:rsidR="000C3020">
        <w:t>-</w:t>
      </w:r>
      <w:r>
        <w:t>Chris Wyler applicant, Civil Science agent</w:t>
      </w:r>
    </w:p>
    <w:p w:rsidR="002F4E56" w:rsidRPr="0090011E" w:rsidRDefault="002F4E56" w:rsidP="004258DB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>
        <w:rPr>
          <w:i/>
          <w:szCs w:val="22"/>
        </w:rPr>
        <w:t xml:space="preserve">Consideration and possible approval of a </w:t>
      </w:r>
      <w:r w:rsidRPr="002F4E56">
        <w:rPr>
          <w:b/>
          <w:i/>
          <w:szCs w:val="22"/>
        </w:rPr>
        <w:t>z</w:t>
      </w:r>
      <w:r w:rsidRPr="002F4E56">
        <w:rPr>
          <w:b/>
        </w:rPr>
        <w:t>oning map Amendment from M-1, Light Industrial, to GC, General Commercial, and PC, Planned Commercial for 11.24 acres at</w:t>
      </w:r>
      <w:r w:rsidR="000C3020">
        <w:rPr>
          <w:b/>
        </w:rPr>
        <w:t xml:space="preserve"> approximately 232 N. 2260 West</w:t>
      </w:r>
      <w:r w:rsidR="000C3020" w:rsidRPr="000C3020">
        <w:t>-</w:t>
      </w:r>
      <w:r>
        <w:t>Toquerville Enterprises applicant</w:t>
      </w:r>
    </w:p>
    <w:p w:rsidR="0090011E" w:rsidRPr="00723BCF" w:rsidRDefault="0090011E" w:rsidP="0090011E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 w:rsidRPr="0090011E">
        <w:rPr>
          <w:i/>
          <w:szCs w:val="22"/>
        </w:rPr>
        <w:t xml:space="preserve">Consideration and possible approval of an </w:t>
      </w:r>
      <w:r w:rsidRPr="0090011E">
        <w:rPr>
          <w:b/>
          <w:szCs w:val="22"/>
        </w:rPr>
        <w:t>ordinance amending the Hurricane City Code by establishing design standards for small cell infrastructure</w:t>
      </w:r>
      <w:r>
        <w:rPr>
          <w:i/>
          <w:szCs w:val="22"/>
        </w:rPr>
        <w:t>-</w:t>
      </w:r>
      <w:r w:rsidRPr="0090011E">
        <w:rPr>
          <w:i/>
          <w:szCs w:val="22"/>
        </w:rPr>
        <w:t xml:space="preserve">Dave </w:t>
      </w:r>
      <w:bookmarkStart w:id="0" w:name="_GoBack"/>
      <w:bookmarkEnd w:id="0"/>
      <w:r w:rsidRPr="0090011E">
        <w:rPr>
          <w:i/>
          <w:szCs w:val="22"/>
        </w:rPr>
        <w:t>Imlay, Power Superintendent</w:t>
      </w:r>
    </w:p>
    <w:p w:rsidR="00723BCF" w:rsidRPr="00C513AC" w:rsidRDefault="00723BCF" w:rsidP="004258DB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>
        <w:rPr>
          <w:i/>
          <w:szCs w:val="22"/>
        </w:rPr>
        <w:t xml:space="preserve">Consideration and possible approval of a </w:t>
      </w:r>
      <w:r w:rsidRPr="00723BCF">
        <w:rPr>
          <w:b/>
          <w:szCs w:val="22"/>
        </w:rPr>
        <w:t>Federal Aid Agreement with UDOT for the I-15 Exit 18 Interchange Feasibility Study</w:t>
      </w:r>
      <w:r>
        <w:rPr>
          <w:i/>
          <w:szCs w:val="22"/>
        </w:rPr>
        <w:t>-Arthur LeBaron</w:t>
      </w:r>
    </w:p>
    <w:p w:rsidR="005057E8" w:rsidRDefault="00DF18A6" w:rsidP="005057E8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>
        <w:rPr>
          <w:i/>
          <w:szCs w:val="22"/>
        </w:rPr>
        <w:t xml:space="preserve">Discussion regarding possible </w:t>
      </w:r>
      <w:r w:rsidRPr="00DF18A6">
        <w:rPr>
          <w:b/>
          <w:i/>
          <w:szCs w:val="22"/>
        </w:rPr>
        <w:t>property for a future hospital</w:t>
      </w:r>
      <w:r>
        <w:rPr>
          <w:b/>
          <w:i/>
          <w:szCs w:val="22"/>
        </w:rPr>
        <w:t xml:space="preserve"> and/or community center</w:t>
      </w:r>
      <w:r w:rsidR="005057E8" w:rsidRPr="005057E8">
        <w:rPr>
          <w:i/>
          <w:szCs w:val="22"/>
        </w:rPr>
        <w:t xml:space="preserve"> </w:t>
      </w:r>
    </w:p>
    <w:p w:rsidR="00DF18A6" w:rsidRPr="005057E8" w:rsidRDefault="005057E8" w:rsidP="005057E8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>
        <w:rPr>
          <w:i/>
          <w:szCs w:val="22"/>
        </w:rPr>
        <w:t xml:space="preserve">Discussion and possible decision regarding </w:t>
      </w:r>
      <w:r w:rsidRPr="00C513AC">
        <w:rPr>
          <w:b/>
          <w:szCs w:val="22"/>
        </w:rPr>
        <w:t>Frog Hollow Storage</w:t>
      </w:r>
      <w:r>
        <w:rPr>
          <w:i/>
          <w:szCs w:val="22"/>
        </w:rPr>
        <w:t>-Jason Campbell</w:t>
      </w:r>
    </w:p>
    <w:p w:rsidR="00DF18A6" w:rsidRDefault="00DF18A6" w:rsidP="004258DB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>
        <w:rPr>
          <w:i/>
          <w:szCs w:val="22"/>
        </w:rPr>
        <w:lastRenderedPageBreak/>
        <w:t xml:space="preserve">Executive Session to discuss </w:t>
      </w:r>
      <w:r w:rsidRPr="00DF18A6">
        <w:rPr>
          <w:b/>
          <w:szCs w:val="22"/>
        </w:rPr>
        <w:t>property acquisition for Recreation Center and possible fire station location</w:t>
      </w:r>
      <w:r>
        <w:rPr>
          <w:b/>
          <w:szCs w:val="22"/>
        </w:rPr>
        <w:t xml:space="preserve"> and related matters</w:t>
      </w:r>
    </w:p>
    <w:p w:rsidR="004258DB" w:rsidRPr="008C344E" w:rsidRDefault="004258DB" w:rsidP="004258DB">
      <w:pPr>
        <w:pStyle w:val="ListParagraph"/>
        <w:numPr>
          <w:ilvl w:val="0"/>
          <w:numId w:val="10"/>
        </w:numPr>
        <w:spacing w:after="120"/>
        <w:rPr>
          <w:i/>
          <w:szCs w:val="22"/>
        </w:rPr>
      </w:pPr>
      <w:r w:rsidRPr="008C344E">
        <w:rPr>
          <w:i/>
          <w:szCs w:val="22"/>
        </w:rPr>
        <w:t xml:space="preserve">Mayor, Council and Staff reports </w:t>
      </w:r>
    </w:p>
    <w:p w:rsidR="004258DB" w:rsidRDefault="004258DB" w:rsidP="004258DB">
      <w:pPr>
        <w:numPr>
          <w:ilvl w:val="0"/>
          <w:numId w:val="10"/>
        </w:numPr>
        <w:spacing w:before="60" w:after="120"/>
        <w:rPr>
          <w:b/>
          <w:szCs w:val="22"/>
        </w:rPr>
      </w:pPr>
      <w:r>
        <w:rPr>
          <w:b/>
          <w:szCs w:val="22"/>
        </w:rPr>
        <w:t>Adjournment</w:t>
      </w:r>
    </w:p>
    <w:p w:rsidR="004258DB" w:rsidRDefault="004258DB" w:rsidP="004258DB">
      <w:pPr>
        <w:spacing w:after="120"/>
        <w:rPr>
          <w:sz w:val="16"/>
          <w:szCs w:val="16"/>
        </w:rPr>
      </w:pPr>
      <w:r>
        <w:rPr>
          <w:sz w:val="16"/>
          <w:szCs w:val="16"/>
        </w:rPr>
        <w:t>I hereby certify that the above notice was posted to the city website, (</w:t>
      </w:r>
      <w:hyperlink r:id="rId9" w:history="1">
        <w:r w:rsidRPr="00B00E47">
          <w:rPr>
            <w:rStyle w:val="Hyperlink"/>
            <w:sz w:val="16"/>
            <w:szCs w:val="16"/>
          </w:rPr>
          <w:t>www.cityofhurricane.com</w:t>
        </w:r>
      </w:hyperlink>
      <w:r>
        <w:rPr>
          <w:sz w:val="16"/>
          <w:szCs w:val="16"/>
        </w:rPr>
        <w:t xml:space="preserve">) posted to the state public notice website, and at the following locations: </w:t>
      </w:r>
    </w:p>
    <w:p w:rsidR="004258DB" w:rsidRDefault="004258DB" w:rsidP="004258DB">
      <w:pPr>
        <w:rPr>
          <w:sz w:val="16"/>
          <w:szCs w:val="16"/>
        </w:rPr>
      </w:pPr>
      <w:r>
        <w:rPr>
          <w:sz w:val="16"/>
          <w:szCs w:val="16"/>
        </w:rPr>
        <w:t>1. City office – 147 North 870 West, Hurricane, UT</w:t>
      </w:r>
    </w:p>
    <w:p w:rsidR="004258DB" w:rsidRDefault="004258DB" w:rsidP="004258DB">
      <w:pPr>
        <w:rPr>
          <w:sz w:val="16"/>
          <w:szCs w:val="16"/>
        </w:rPr>
      </w:pPr>
      <w:r>
        <w:rPr>
          <w:sz w:val="16"/>
          <w:szCs w:val="16"/>
        </w:rPr>
        <w:t>2. The Post Office – 1075 West 100 North, Hurricane, UT</w:t>
      </w:r>
    </w:p>
    <w:p w:rsidR="004258DB" w:rsidRDefault="004258DB" w:rsidP="004258DB">
      <w:pPr>
        <w:rPr>
          <w:sz w:val="16"/>
          <w:szCs w:val="16"/>
        </w:rPr>
      </w:pPr>
      <w:r>
        <w:rPr>
          <w:sz w:val="16"/>
          <w:szCs w:val="16"/>
        </w:rPr>
        <w:t>3. The library – 36 South 300 West, Hurricane, UT</w:t>
      </w:r>
    </w:p>
    <w:p w:rsidR="004258DB" w:rsidRDefault="004258DB" w:rsidP="004258DB">
      <w:pPr>
        <w:rPr>
          <w:sz w:val="16"/>
          <w:szCs w:val="16"/>
        </w:rPr>
      </w:pPr>
      <w:r>
        <w:rPr>
          <w:sz w:val="16"/>
          <w:szCs w:val="16"/>
        </w:rPr>
        <w:t xml:space="preserve">____________________________ </w:t>
      </w:r>
      <w:proofErr w:type="gramStart"/>
      <w:r>
        <w:rPr>
          <w:sz w:val="16"/>
          <w:szCs w:val="16"/>
        </w:rPr>
        <w:t>for</w:t>
      </w:r>
      <w:proofErr w:type="gramEnd"/>
      <w:r>
        <w:rPr>
          <w:sz w:val="16"/>
          <w:szCs w:val="16"/>
        </w:rPr>
        <w:t xml:space="preserve"> the City Recorder</w:t>
      </w:r>
    </w:p>
    <w:p w:rsidR="00452294" w:rsidRPr="004258DB" w:rsidRDefault="00452294" w:rsidP="004258DB"/>
    <w:sectPr w:rsidR="00452294" w:rsidRPr="004258DB" w:rsidSect="0062696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28" w:right="1152" w:bottom="1728" w:left="1152" w:header="965" w:footer="965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88" w:rsidRDefault="00CC6688">
      <w:r>
        <w:separator/>
      </w:r>
    </w:p>
  </w:endnote>
  <w:endnote w:type="continuationSeparator" w:id="0">
    <w:p w:rsidR="00CC6688" w:rsidRDefault="00CC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94" w:rsidRDefault="004522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94" w:rsidRDefault="00A12DF8">
    <w:pPr>
      <w:ind w:right="-245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3665" distR="113665" simplePos="0" relativeHeight="7" behindDoc="1" locked="0" layoutInCell="1" allowOverlap="1" wp14:anchorId="51FBCB99" wp14:editId="43BE9FE6">
              <wp:simplePos x="0" y="0"/>
              <wp:positionH relativeFrom="column">
                <wp:posOffset>0</wp:posOffset>
              </wp:positionH>
              <wp:positionV relativeFrom="paragraph">
                <wp:posOffset>-64135</wp:posOffset>
              </wp:positionV>
              <wp:extent cx="5944235" cy="1270"/>
              <wp:effectExtent l="9525" t="11430" r="9525" b="7620"/>
              <wp:wrapNone/>
              <wp:docPr id="8" name="Lin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8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572C1CC" id="Line 32" o:spid="_x0000_s1026" style="position:absolute;z-index:-503316473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0,-5.05pt" to="468.0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" strokecolor="maroon" strokeweight=".26mm"/>
          </w:pict>
        </mc:Fallback>
      </mc:AlternateContent>
    </w:r>
    <w:r>
      <w:rPr>
        <w:sz w:val="16"/>
        <w:szCs w:val="16"/>
      </w:rPr>
      <w:t>147 North 870 West • Hurricane, UT • 84737</w:t>
    </w:r>
  </w:p>
  <w:p w:rsidR="00452294" w:rsidRDefault="00A12DF8">
    <w:pPr>
      <w:jc w:val="center"/>
      <w:rPr>
        <w:sz w:val="16"/>
        <w:szCs w:val="16"/>
      </w:rPr>
    </w:pPr>
    <w:r>
      <w:rPr>
        <w:sz w:val="16"/>
        <w:szCs w:val="16"/>
      </w:rPr>
      <w:t>Phone: (435) 635-2811 • Fax: (435) 635-4284</w:t>
    </w:r>
  </w:p>
  <w:p w:rsidR="00452294" w:rsidRDefault="00A12DF8">
    <w:pPr>
      <w:jc w:val="center"/>
      <w:rPr>
        <w:sz w:val="16"/>
        <w:szCs w:val="16"/>
      </w:rPr>
    </w:pPr>
    <w:r>
      <w:rPr>
        <w:sz w:val="16"/>
        <w:szCs w:val="16"/>
      </w:rPr>
      <w:t>WEB: www.cityofhurricane.com/categories/mayor/city-council/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88" w:rsidRDefault="00CC6688">
      <w:r>
        <w:separator/>
      </w:r>
    </w:p>
  </w:footnote>
  <w:footnote w:type="continuationSeparator" w:id="0">
    <w:p w:rsidR="00CC6688" w:rsidRDefault="00CC6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94" w:rsidRDefault="00A12DF8">
    <w:r>
      <w:rPr>
        <w:noProof/>
      </w:rPr>
      <mc:AlternateContent>
        <mc:Choice Requires="wps">
          <w:drawing>
            <wp:anchor distT="0" distB="0" distL="113665" distR="113665" simplePos="0" relativeHeight="5" behindDoc="1" locked="0" layoutInCell="1" allowOverlap="1" wp14:anchorId="38CF3B6E" wp14:editId="0127B1EC">
              <wp:simplePos x="0" y="0"/>
              <wp:positionH relativeFrom="column">
                <wp:posOffset>0</wp:posOffset>
              </wp:positionH>
              <wp:positionV relativeFrom="paragraph">
                <wp:posOffset>8516620</wp:posOffset>
              </wp:positionV>
              <wp:extent cx="5487035" cy="1270"/>
              <wp:effectExtent l="9525" t="10795" r="9525" b="8255"/>
              <wp:wrapNone/>
              <wp:docPr id="2" name="Lin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8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F15ED25" id="Line 30" o:spid="_x0000_s1026" style="position:absolute;z-index:-503316475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0,670.6pt" to="432.05pt,6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" strokecolor="maroon" strokeweight=".26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6" behindDoc="1" locked="0" layoutInCell="1" allowOverlap="1" wp14:anchorId="6AE15EBB" wp14:editId="62FC2E62">
              <wp:simplePos x="0" y="0"/>
              <wp:positionH relativeFrom="column">
                <wp:posOffset>0</wp:posOffset>
              </wp:positionH>
              <wp:positionV relativeFrom="paragraph">
                <wp:posOffset>206375</wp:posOffset>
              </wp:positionV>
              <wp:extent cx="5944235" cy="1270"/>
              <wp:effectExtent l="9525" t="6350" r="9525" b="12700"/>
              <wp:wrapNone/>
              <wp:docPr id="3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8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47332BF" id="Line 31" o:spid="_x0000_s1026" style="position:absolute;z-index:-50331647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0,16.25pt" to="468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" strokecolor="maroon" strokeweight=".26mm"/>
          </w:pict>
        </mc:Fallback>
      </mc:AlternateContent>
    </w:r>
    <w:r>
      <w:rPr>
        <w:rFonts w:cs="Arial"/>
        <w:sz w:val="24"/>
      </w:rPr>
      <w:t>Hurricane City Council Agenda</w:t>
    </w:r>
    <w:r>
      <w:rPr>
        <w:rFonts w:cs="Arial"/>
        <w:sz w:val="24"/>
      </w:rPr>
      <w:tab/>
      <w:t xml:space="preserve">                - </w:t>
    </w:r>
    <w:r>
      <w:rPr>
        <w:rStyle w:val="PageNumber"/>
        <w:rFonts w:cs="Arial"/>
        <w:sz w:val="24"/>
      </w:rPr>
      <w:fldChar w:fldCharType="begin"/>
    </w:r>
    <w:r>
      <w:instrText>PAGE</w:instrText>
    </w:r>
    <w:r>
      <w:fldChar w:fldCharType="separate"/>
    </w:r>
    <w:r w:rsidR="0090011E">
      <w:rPr>
        <w:noProof/>
      </w:rPr>
      <w:t>2</w:t>
    </w:r>
    <w:r>
      <w:fldChar w:fldCharType="end"/>
    </w:r>
    <w:r>
      <w:rPr>
        <w:rStyle w:val="PageNumber"/>
        <w:rFonts w:cs="Arial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94" w:rsidRDefault="00A12DF8">
    <w:pPr>
      <w:spacing w:after="160"/>
      <w:jc w:val="right"/>
      <w:rPr>
        <w:rFonts w:ascii="Arial" w:hAnsi="Arial" w:cs="Arial"/>
        <w:color w:val="634D45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F8C53F8" wp14:editId="457E404A">
              <wp:simplePos x="0" y="0"/>
              <wp:positionH relativeFrom="column">
                <wp:posOffset>19050</wp:posOffset>
              </wp:positionH>
              <wp:positionV relativeFrom="paragraph">
                <wp:posOffset>328295</wp:posOffset>
              </wp:positionV>
              <wp:extent cx="6319520" cy="1270"/>
              <wp:effectExtent l="0" t="19050" r="5715" b="19050"/>
              <wp:wrapNone/>
              <wp:docPr id="4" name="Lin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8720" cy="0"/>
                      </a:xfrm>
                      <a:prstGeom prst="line">
                        <a:avLst/>
                      </a:prstGeom>
                      <a:ln w="28440">
                        <a:solidFill>
                          <a:srgbClr val="8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9D986C0" id="Line 28" o:spid="_x0000_s1026" style="position:absolute;flip:x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5.85pt" to="499.1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" strokecolor="maroon" strokeweight=".79mm"/>
          </w:pict>
        </mc:Fallback>
      </mc:AlternateContent>
    </w:r>
    <w:r>
      <w:rPr>
        <w:noProof/>
      </w:rPr>
      <mc:AlternateContent>
        <mc:Choice Requires="wps">
          <w:drawing>
            <wp:anchor distT="36195" distB="36195" distL="36195" distR="36195" simplePos="0" relativeHeight="8" behindDoc="1" locked="0" layoutInCell="1" allowOverlap="1" wp14:anchorId="17751FA4" wp14:editId="034B985F">
              <wp:simplePos x="0" y="0"/>
              <wp:positionH relativeFrom="column">
                <wp:posOffset>1228725</wp:posOffset>
              </wp:positionH>
              <wp:positionV relativeFrom="page">
                <wp:posOffset>582930</wp:posOffset>
              </wp:positionV>
              <wp:extent cx="1069340" cy="838835"/>
              <wp:effectExtent l="0" t="1905" r="0" b="0"/>
              <wp:wrapNone/>
              <wp:docPr id="5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840" cy="83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2294" w:rsidRDefault="00A12DF8">
                          <w:pPr>
                            <w:pStyle w:val="FrameContents"/>
                            <w:widowControl w:val="0"/>
                            <w:rPr>
                              <w:rFonts w:ascii="Arial" w:hAnsi="Arial" w:cs="Arial"/>
                              <w:b/>
                              <w:color w:val="634D45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634D45"/>
                              <w:sz w:val="16"/>
                              <w:szCs w:val="16"/>
                              <w:lang w:val="en"/>
                            </w:rPr>
                            <w:t>Mayor</w:t>
                          </w:r>
                        </w:p>
                        <w:p w:rsidR="00452294" w:rsidRDefault="00A12DF8">
                          <w:pPr>
                            <w:pStyle w:val="FrameContents"/>
                            <w:widowControl w:val="0"/>
                            <w:spacing w:after="320"/>
                            <w:rPr>
                              <w:rFonts w:ascii="Arial" w:hAnsi="Arial" w:cs="Arial"/>
                              <w:color w:val="634D45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Arial" w:hAnsi="Arial" w:cs="Arial"/>
                              <w:color w:val="634D45"/>
                              <w:sz w:val="16"/>
                              <w:szCs w:val="16"/>
                              <w:lang w:val="en"/>
                            </w:rPr>
                            <w:t>John Bramall</w:t>
                          </w:r>
                        </w:p>
                        <w:p w:rsidR="00452294" w:rsidRDefault="00A12DF8">
                          <w:pPr>
                            <w:pStyle w:val="FrameContents"/>
                            <w:widowControl w:val="0"/>
                            <w:spacing w:before="240"/>
                            <w:rPr>
                              <w:rFonts w:ascii="Arial" w:hAnsi="Arial" w:cs="Arial"/>
                              <w:b/>
                              <w:color w:val="634D45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634D45"/>
                              <w:sz w:val="16"/>
                              <w:szCs w:val="16"/>
                              <w:lang w:val="en"/>
                            </w:rPr>
                            <w:t>City Manager</w:t>
                          </w:r>
                        </w:p>
                        <w:p w:rsidR="00452294" w:rsidRDefault="00A12DF8">
                          <w:pPr>
                            <w:pStyle w:val="FrameContents"/>
                            <w:widowControl w:val="0"/>
                            <w:rPr>
                              <w:rFonts w:ascii="Arial" w:hAnsi="Arial" w:cs="Arial"/>
                              <w:b/>
                              <w:color w:val="634D45"/>
                              <w:sz w:val="16"/>
                              <w:szCs w:val="16"/>
                              <w:lang w:val="en"/>
                            </w:rPr>
                          </w:pPr>
                          <w:r>
                            <w:rPr>
                              <w:rFonts w:ascii="Arial" w:hAnsi="Arial" w:cs="Arial"/>
                              <w:color w:val="634D45"/>
                              <w:sz w:val="16"/>
                              <w:szCs w:val="16"/>
                              <w:lang w:val="en"/>
                            </w:rPr>
                            <w:t>Clark R. Fawcett</w:t>
                          </w:r>
                        </w:p>
                      </w:txbxContent>
                    </wps:txbx>
                    <wps:bodyPr lIns="36720" tIns="36720" rIns="36720" bIns="36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6" style="position:absolute;left:0;text-align:left;margin-left:96.75pt;margin-top:45.9pt;width:84.2pt;height:66.05pt;z-index:-503316472;visibility:visible;mso-wrap-style:square;mso-wrap-distance-left:2.85pt;mso-wrap-distance-top:2.85pt;mso-wrap-distance-right:2.85pt;mso-wrap-distance-bottom:2.8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" filled="f" stroked="f">
              <v:textbox inset="1.02mm,1.02mm,1.02mm,1.02mm">
                <w:txbxContent>
                  <w:p w:rsidR="00452294" w:rsidRDefault="00A12DF8">
                    <w:pPr>
                      <w:pStyle w:val="FrameContents"/>
                      <w:widowControl w:val="0"/>
                      <w:rPr>
                        <w:rFonts w:ascii="Arial" w:hAnsi="Arial" w:cs="Arial"/>
                        <w:b/>
                        <w:color w:val="634D45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Arial" w:hAnsi="Arial" w:cs="Arial"/>
                        <w:b/>
                        <w:color w:val="634D45"/>
                        <w:sz w:val="16"/>
                        <w:szCs w:val="16"/>
                        <w:lang w:val="en"/>
                      </w:rPr>
                      <w:t>Mayor</w:t>
                    </w:r>
                  </w:p>
                  <w:p w:rsidR="00452294" w:rsidRDefault="00A12DF8">
                    <w:pPr>
                      <w:pStyle w:val="FrameContents"/>
                      <w:widowControl w:val="0"/>
                      <w:spacing w:after="320"/>
                      <w:rPr>
                        <w:rFonts w:ascii="Arial" w:hAnsi="Arial" w:cs="Arial"/>
                        <w:color w:val="634D45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Arial" w:hAnsi="Arial" w:cs="Arial"/>
                        <w:color w:val="634D45"/>
                        <w:sz w:val="16"/>
                        <w:szCs w:val="16"/>
                        <w:lang w:val="en"/>
                      </w:rPr>
                      <w:t>John Bramall</w:t>
                    </w:r>
                  </w:p>
                  <w:p w:rsidR="00452294" w:rsidRDefault="00A12DF8">
                    <w:pPr>
                      <w:pStyle w:val="FrameContents"/>
                      <w:widowControl w:val="0"/>
                      <w:spacing w:before="240"/>
                      <w:rPr>
                        <w:rFonts w:ascii="Arial" w:hAnsi="Arial" w:cs="Arial"/>
                        <w:b/>
                        <w:color w:val="634D45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Arial" w:hAnsi="Arial" w:cs="Arial"/>
                        <w:b/>
                        <w:color w:val="634D45"/>
                        <w:sz w:val="16"/>
                        <w:szCs w:val="16"/>
                        <w:lang w:val="en"/>
                      </w:rPr>
                      <w:t>City Manager</w:t>
                    </w:r>
                  </w:p>
                  <w:p w:rsidR="00452294" w:rsidRDefault="00A12DF8">
                    <w:pPr>
                      <w:pStyle w:val="FrameContents"/>
                      <w:widowControl w:val="0"/>
                      <w:rPr>
                        <w:rFonts w:ascii="Arial" w:hAnsi="Arial" w:cs="Arial"/>
                        <w:b/>
                        <w:color w:val="634D45"/>
                        <w:sz w:val="16"/>
                        <w:szCs w:val="16"/>
                        <w:lang w:val="en"/>
                      </w:rPr>
                    </w:pPr>
                    <w:r>
                      <w:rPr>
                        <w:rFonts w:ascii="Arial" w:hAnsi="Arial" w:cs="Arial"/>
                        <w:color w:val="634D45"/>
                        <w:sz w:val="16"/>
                        <w:szCs w:val="16"/>
                        <w:lang w:val="en"/>
                      </w:rPr>
                      <w:t>Clark R. Fawcett</w:t>
                    </w: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4" behindDoc="1" locked="0" layoutInCell="1" allowOverlap="1" wp14:anchorId="0621140F" wp14:editId="3E0B48FC">
          <wp:simplePos x="0" y="0"/>
          <wp:positionH relativeFrom="column">
            <wp:posOffset>161925</wp:posOffset>
          </wp:positionH>
          <wp:positionV relativeFrom="paragraph">
            <wp:posOffset>-79375</wp:posOffset>
          </wp:positionV>
          <wp:extent cx="983615" cy="883285"/>
          <wp:effectExtent l="0" t="0" r="0" b="0"/>
          <wp:wrapNone/>
          <wp:docPr id="7" name="Picture 1" descr="01-HCT-216x194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01-HCT-216x194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88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634D45"/>
        <w:sz w:val="40"/>
        <w:szCs w:val="40"/>
      </w:rPr>
      <w:t>City of Hurricane</w:t>
    </w:r>
  </w:p>
  <w:p w:rsidR="00452294" w:rsidRDefault="00A12DF8">
    <w:pPr>
      <w:jc w:val="right"/>
      <w:rPr>
        <w:rFonts w:ascii="Arial" w:hAnsi="Arial" w:cs="Arial"/>
        <w:i/>
        <w:color w:val="634D45"/>
        <w:sz w:val="24"/>
      </w:rPr>
    </w:pPr>
    <w:r>
      <w:rPr>
        <w:rFonts w:ascii="Arial" w:hAnsi="Arial" w:cs="Arial"/>
        <w:i/>
        <w:color w:val="634D45"/>
        <w:sz w:val="24"/>
      </w:rPr>
      <w:t>City Council</w:t>
    </w:r>
  </w:p>
  <w:p w:rsidR="00452294" w:rsidRDefault="00A12DF8">
    <w:pPr>
      <w:jc w:val="right"/>
      <w:rPr>
        <w:rFonts w:ascii="Arial" w:hAnsi="Arial" w:cs="Arial"/>
        <w:i/>
        <w:color w:val="634D45"/>
        <w:sz w:val="18"/>
        <w:szCs w:val="18"/>
      </w:rPr>
    </w:pPr>
    <w:r>
      <w:rPr>
        <w:rFonts w:ascii="Arial" w:hAnsi="Arial" w:cs="Arial"/>
        <w:i/>
        <w:color w:val="634D45"/>
        <w:sz w:val="18"/>
        <w:szCs w:val="18"/>
      </w:rPr>
      <w:t>Pam Humphries</w:t>
    </w:r>
  </w:p>
  <w:p w:rsidR="00452294" w:rsidRDefault="00A12DF8">
    <w:pPr>
      <w:jc w:val="right"/>
      <w:rPr>
        <w:rFonts w:ascii="Arial" w:hAnsi="Arial" w:cs="Arial"/>
        <w:i/>
        <w:color w:val="634D45"/>
        <w:sz w:val="18"/>
        <w:szCs w:val="18"/>
      </w:rPr>
    </w:pPr>
    <w:r>
      <w:rPr>
        <w:rFonts w:ascii="Arial" w:hAnsi="Arial" w:cs="Arial"/>
        <w:i/>
        <w:color w:val="634D45"/>
        <w:sz w:val="18"/>
        <w:szCs w:val="18"/>
      </w:rPr>
      <w:t>Darin Larson</w:t>
    </w:r>
  </w:p>
  <w:p w:rsidR="00452294" w:rsidRDefault="00A12DF8">
    <w:pPr>
      <w:jc w:val="right"/>
      <w:rPr>
        <w:rFonts w:ascii="Arial" w:hAnsi="Arial" w:cs="Arial"/>
        <w:i/>
        <w:color w:val="634D45"/>
        <w:sz w:val="18"/>
        <w:szCs w:val="18"/>
      </w:rPr>
    </w:pPr>
    <w:r>
      <w:rPr>
        <w:rFonts w:ascii="Arial" w:hAnsi="Arial" w:cs="Arial"/>
        <w:i/>
        <w:color w:val="634D45"/>
        <w:sz w:val="18"/>
        <w:szCs w:val="18"/>
      </w:rPr>
      <w:t>Cheryl Reeve</w:t>
    </w:r>
  </w:p>
  <w:p w:rsidR="00452294" w:rsidRDefault="00A12DF8">
    <w:pPr>
      <w:jc w:val="right"/>
      <w:rPr>
        <w:rFonts w:ascii="Arial" w:hAnsi="Arial" w:cs="Arial"/>
        <w:i/>
        <w:color w:val="634D45"/>
        <w:sz w:val="18"/>
        <w:szCs w:val="18"/>
      </w:rPr>
    </w:pPr>
    <w:r>
      <w:rPr>
        <w:rFonts w:ascii="Arial" w:hAnsi="Arial" w:cs="Arial"/>
        <w:i/>
        <w:color w:val="634D45"/>
        <w:sz w:val="18"/>
        <w:szCs w:val="18"/>
      </w:rPr>
      <w:t>Kevin Tervort</w:t>
    </w:r>
  </w:p>
  <w:p w:rsidR="00452294" w:rsidRDefault="00A12DF8">
    <w:pPr>
      <w:jc w:val="right"/>
      <w:rPr>
        <w:rFonts w:ascii="Arial" w:hAnsi="Arial" w:cs="Arial"/>
        <w:i/>
        <w:color w:val="634D45"/>
        <w:sz w:val="18"/>
        <w:szCs w:val="18"/>
      </w:rPr>
    </w:pPr>
    <w:r>
      <w:rPr>
        <w:rFonts w:ascii="Arial" w:hAnsi="Arial" w:cs="Arial"/>
        <w:i/>
        <w:color w:val="634D45"/>
        <w:sz w:val="18"/>
        <w:szCs w:val="18"/>
      </w:rPr>
      <w:t>Kevin Thomas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72C"/>
    <w:multiLevelType w:val="hybridMultilevel"/>
    <w:tmpl w:val="BB9CCD5E"/>
    <w:lvl w:ilvl="0" w:tplc="48CC3D80">
      <w:start w:val="1"/>
      <w:numFmt w:val="upperLetter"/>
      <w:lvlText w:val="%1."/>
      <w:lvlJc w:val="left"/>
      <w:pPr>
        <w:ind w:left="27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5FC3D74"/>
    <w:multiLevelType w:val="hybridMultilevel"/>
    <w:tmpl w:val="A1801ACE"/>
    <w:lvl w:ilvl="0" w:tplc="9996B5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1B27"/>
    <w:multiLevelType w:val="hybridMultilevel"/>
    <w:tmpl w:val="9B045B10"/>
    <w:lvl w:ilvl="0" w:tplc="317A9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2E08"/>
    <w:multiLevelType w:val="hybridMultilevel"/>
    <w:tmpl w:val="6032C90C"/>
    <w:lvl w:ilvl="0" w:tplc="84DC6B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B132ED6"/>
    <w:multiLevelType w:val="hybridMultilevel"/>
    <w:tmpl w:val="2B002D86"/>
    <w:lvl w:ilvl="0" w:tplc="E0E08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33632"/>
    <w:multiLevelType w:val="hybridMultilevel"/>
    <w:tmpl w:val="9154BFFC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3F206E08"/>
    <w:multiLevelType w:val="multilevel"/>
    <w:tmpl w:val="4DA6415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64BC5"/>
    <w:multiLevelType w:val="hybridMultilevel"/>
    <w:tmpl w:val="1AEA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A7184"/>
    <w:multiLevelType w:val="hybridMultilevel"/>
    <w:tmpl w:val="5F304D86"/>
    <w:lvl w:ilvl="0" w:tplc="A0B4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57FBE"/>
    <w:multiLevelType w:val="hybridMultilevel"/>
    <w:tmpl w:val="1DDCC1E6"/>
    <w:lvl w:ilvl="0" w:tplc="4B38F6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54631"/>
    <w:multiLevelType w:val="hybridMultilevel"/>
    <w:tmpl w:val="93CC6BAC"/>
    <w:lvl w:ilvl="0" w:tplc="1402E2E4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3FD2981"/>
    <w:multiLevelType w:val="hybridMultilevel"/>
    <w:tmpl w:val="1D42DD58"/>
    <w:lvl w:ilvl="0" w:tplc="317A9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03D84"/>
    <w:multiLevelType w:val="hybridMultilevel"/>
    <w:tmpl w:val="C6880692"/>
    <w:lvl w:ilvl="0" w:tplc="758631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45EAD"/>
    <w:multiLevelType w:val="hybridMultilevel"/>
    <w:tmpl w:val="27A661F4"/>
    <w:lvl w:ilvl="0" w:tplc="BB9CC04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5B27E7A"/>
    <w:multiLevelType w:val="hybridMultilevel"/>
    <w:tmpl w:val="36B89DE2"/>
    <w:lvl w:ilvl="0" w:tplc="C5F26F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411"/>
    <w:multiLevelType w:val="hybridMultilevel"/>
    <w:tmpl w:val="9DB005FE"/>
    <w:lvl w:ilvl="0" w:tplc="06B6B7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C712C"/>
    <w:multiLevelType w:val="multilevel"/>
    <w:tmpl w:val="0D9EA2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4"/>
  </w:num>
  <w:num w:numId="5">
    <w:abstractNumId w:val="8"/>
  </w:num>
  <w:num w:numId="6">
    <w:abstractNumId w:val="1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7"/>
  </w:num>
  <w:num w:numId="13">
    <w:abstractNumId w:val="0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94"/>
    <w:rsid w:val="000349F5"/>
    <w:rsid w:val="00034BCE"/>
    <w:rsid w:val="000413F6"/>
    <w:rsid w:val="00041B20"/>
    <w:rsid w:val="00061332"/>
    <w:rsid w:val="000643D5"/>
    <w:rsid w:val="00094309"/>
    <w:rsid w:val="000B1B31"/>
    <w:rsid w:val="000B350F"/>
    <w:rsid w:val="000C3020"/>
    <w:rsid w:val="000D55FD"/>
    <w:rsid w:val="000E6ECE"/>
    <w:rsid w:val="00121543"/>
    <w:rsid w:val="001219B6"/>
    <w:rsid w:val="00130868"/>
    <w:rsid w:val="00160FEA"/>
    <w:rsid w:val="00175C01"/>
    <w:rsid w:val="00182EDE"/>
    <w:rsid w:val="00193DDC"/>
    <w:rsid w:val="001A7F42"/>
    <w:rsid w:val="001D0CAE"/>
    <w:rsid w:val="001D105A"/>
    <w:rsid w:val="001D69A6"/>
    <w:rsid w:val="001E1EA7"/>
    <w:rsid w:val="001E6B9B"/>
    <w:rsid w:val="001F4B3A"/>
    <w:rsid w:val="001F76F6"/>
    <w:rsid w:val="00200622"/>
    <w:rsid w:val="00201194"/>
    <w:rsid w:val="00206404"/>
    <w:rsid w:val="002139D4"/>
    <w:rsid w:val="0022233E"/>
    <w:rsid w:val="00231376"/>
    <w:rsid w:val="00280525"/>
    <w:rsid w:val="00293814"/>
    <w:rsid w:val="002A37A5"/>
    <w:rsid w:val="002A5311"/>
    <w:rsid w:val="002B79C9"/>
    <w:rsid w:val="002B7BDA"/>
    <w:rsid w:val="002C6660"/>
    <w:rsid w:val="002C7A26"/>
    <w:rsid w:val="002D298D"/>
    <w:rsid w:val="002D6FC4"/>
    <w:rsid w:val="002E1200"/>
    <w:rsid w:val="002F2517"/>
    <w:rsid w:val="002F4E56"/>
    <w:rsid w:val="003046AE"/>
    <w:rsid w:val="00312A2B"/>
    <w:rsid w:val="0031781A"/>
    <w:rsid w:val="00333E3C"/>
    <w:rsid w:val="003478A3"/>
    <w:rsid w:val="00365479"/>
    <w:rsid w:val="00371141"/>
    <w:rsid w:val="00372CB1"/>
    <w:rsid w:val="00380F94"/>
    <w:rsid w:val="00381311"/>
    <w:rsid w:val="003A083E"/>
    <w:rsid w:val="003C395F"/>
    <w:rsid w:val="003F0787"/>
    <w:rsid w:val="003F1D61"/>
    <w:rsid w:val="003F3B0D"/>
    <w:rsid w:val="003F73F3"/>
    <w:rsid w:val="0040212E"/>
    <w:rsid w:val="00422F3C"/>
    <w:rsid w:val="00423D25"/>
    <w:rsid w:val="00425329"/>
    <w:rsid w:val="004258DB"/>
    <w:rsid w:val="00446654"/>
    <w:rsid w:val="00452294"/>
    <w:rsid w:val="00454128"/>
    <w:rsid w:val="00476833"/>
    <w:rsid w:val="00485879"/>
    <w:rsid w:val="004E0393"/>
    <w:rsid w:val="005057E8"/>
    <w:rsid w:val="00505F20"/>
    <w:rsid w:val="00507847"/>
    <w:rsid w:val="0051420E"/>
    <w:rsid w:val="005177CC"/>
    <w:rsid w:val="00524337"/>
    <w:rsid w:val="005261A4"/>
    <w:rsid w:val="005304F5"/>
    <w:rsid w:val="00543BEC"/>
    <w:rsid w:val="0054556C"/>
    <w:rsid w:val="005530B1"/>
    <w:rsid w:val="00573D6D"/>
    <w:rsid w:val="00575E84"/>
    <w:rsid w:val="005B76FA"/>
    <w:rsid w:val="005F033E"/>
    <w:rsid w:val="006102D2"/>
    <w:rsid w:val="00616D03"/>
    <w:rsid w:val="0062537D"/>
    <w:rsid w:val="00626962"/>
    <w:rsid w:val="006365AA"/>
    <w:rsid w:val="00647A74"/>
    <w:rsid w:val="00660224"/>
    <w:rsid w:val="00663600"/>
    <w:rsid w:val="00671E43"/>
    <w:rsid w:val="00683F39"/>
    <w:rsid w:val="006870E0"/>
    <w:rsid w:val="00687192"/>
    <w:rsid w:val="006A5ECA"/>
    <w:rsid w:val="006C53A4"/>
    <w:rsid w:val="00704037"/>
    <w:rsid w:val="00723BCF"/>
    <w:rsid w:val="007246B1"/>
    <w:rsid w:val="00740AAB"/>
    <w:rsid w:val="00742626"/>
    <w:rsid w:val="00745019"/>
    <w:rsid w:val="007634E6"/>
    <w:rsid w:val="0077588F"/>
    <w:rsid w:val="007823FE"/>
    <w:rsid w:val="00792610"/>
    <w:rsid w:val="00792930"/>
    <w:rsid w:val="00796807"/>
    <w:rsid w:val="007B30F2"/>
    <w:rsid w:val="007C28BE"/>
    <w:rsid w:val="007E4819"/>
    <w:rsid w:val="007E61A2"/>
    <w:rsid w:val="007F2BC0"/>
    <w:rsid w:val="00805889"/>
    <w:rsid w:val="00807A09"/>
    <w:rsid w:val="00821BBB"/>
    <w:rsid w:val="008231CE"/>
    <w:rsid w:val="00827A89"/>
    <w:rsid w:val="00843358"/>
    <w:rsid w:val="00881E55"/>
    <w:rsid w:val="00884BD8"/>
    <w:rsid w:val="00885D9A"/>
    <w:rsid w:val="008952B9"/>
    <w:rsid w:val="008A1128"/>
    <w:rsid w:val="008A1CB6"/>
    <w:rsid w:val="008A45C7"/>
    <w:rsid w:val="008A7DA9"/>
    <w:rsid w:val="008B0C8A"/>
    <w:rsid w:val="008B376E"/>
    <w:rsid w:val="008C344E"/>
    <w:rsid w:val="008E05A5"/>
    <w:rsid w:val="0090011E"/>
    <w:rsid w:val="00913881"/>
    <w:rsid w:val="00921D06"/>
    <w:rsid w:val="0093508D"/>
    <w:rsid w:val="00936A60"/>
    <w:rsid w:val="00943A45"/>
    <w:rsid w:val="009530D1"/>
    <w:rsid w:val="00965A4D"/>
    <w:rsid w:val="00970346"/>
    <w:rsid w:val="00975148"/>
    <w:rsid w:val="00977D18"/>
    <w:rsid w:val="00987E1A"/>
    <w:rsid w:val="00990AC1"/>
    <w:rsid w:val="00995282"/>
    <w:rsid w:val="009A7161"/>
    <w:rsid w:val="009C49AD"/>
    <w:rsid w:val="009C50E9"/>
    <w:rsid w:val="009D1607"/>
    <w:rsid w:val="009D33F5"/>
    <w:rsid w:val="009D40F1"/>
    <w:rsid w:val="009E630B"/>
    <w:rsid w:val="009E6664"/>
    <w:rsid w:val="00A12A39"/>
    <w:rsid w:val="00A12DF8"/>
    <w:rsid w:val="00A1701E"/>
    <w:rsid w:val="00A33BB5"/>
    <w:rsid w:val="00A40ADA"/>
    <w:rsid w:val="00A62C83"/>
    <w:rsid w:val="00A763AA"/>
    <w:rsid w:val="00AA09FC"/>
    <w:rsid w:val="00AA43FE"/>
    <w:rsid w:val="00AC3CE3"/>
    <w:rsid w:val="00AD04A1"/>
    <w:rsid w:val="00AD6A2D"/>
    <w:rsid w:val="00AF12CA"/>
    <w:rsid w:val="00AF5AB8"/>
    <w:rsid w:val="00B038D4"/>
    <w:rsid w:val="00B048AA"/>
    <w:rsid w:val="00B14F6F"/>
    <w:rsid w:val="00B2568C"/>
    <w:rsid w:val="00B33DF1"/>
    <w:rsid w:val="00B4724B"/>
    <w:rsid w:val="00B766D8"/>
    <w:rsid w:val="00B826ED"/>
    <w:rsid w:val="00B9681F"/>
    <w:rsid w:val="00B97CB2"/>
    <w:rsid w:val="00BE2358"/>
    <w:rsid w:val="00BF7282"/>
    <w:rsid w:val="00BF79AA"/>
    <w:rsid w:val="00C136B8"/>
    <w:rsid w:val="00C2437A"/>
    <w:rsid w:val="00C26D71"/>
    <w:rsid w:val="00C27E28"/>
    <w:rsid w:val="00C32ACC"/>
    <w:rsid w:val="00C33326"/>
    <w:rsid w:val="00C36FD4"/>
    <w:rsid w:val="00C450E1"/>
    <w:rsid w:val="00C513AC"/>
    <w:rsid w:val="00C60B16"/>
    <w:rsid w:val="00C6362F"/>
    <w:rsid w:val="00C715C4"/>
    <w:rsid w:val="00C755CD"/>
    <w:rsid w:val="00CA680F"/>
    <w:rsid w:val="00CB0A8A"/>
    <w:rsid w:val="00CC0299"/>
    <w:rsid w:val="00CC6688"/>
    <w:rsid w:val="00CE1AEC"/>
    <w:rsid w:val="00CE774C"/>
    <w:rsid w:val="00D1658B"/>
    <w:rsid w:val="00D41965"/>
    <w:rsid w:val="00D420FB"/>
    <w:rsid w:val="00DB17FF"/>
    <w:rsid w:val="00DB280C"/>
    <w:rsid w:val="00DB55E9"/>
    <w:rsid w:val="00DB69E7"/>
    <w:rsid w:val="00DE2EC4"/>
    <w:rsid w:val="00DF18A6"/>
    <w:rsid w:val="00DF4C7E"/>
    <w:rsid w:val="00DF56AA"/>
    <w:rsid w:val="00E77F78"/>
    <w:rsid w:val="00E874AC"/>
    <w:rsid w:val="00E9039D"/>
    <w:rsid w:val="00E918CF"/>
    <w:rsid w:val="00EA1132"/>
    <w:rsid w:val="00EA56BF"/>
    <w:rsid w:val="00EB0372"/>
    <w:rsid w:val="00EB21E5"/>
    <w:rsid w:val="00EB4342"/>
    <w:rsid w:val="00EB674E"/>
    <w:rsid w:val="00EB7A8D"/>
    <w:rsid w:val="00EC6BA4"/>
    <w:rsid w:val="00EC762A"/>
    <w:rsid w:val="00ED6158"/>
    <w:rsid w:val="00EE2A4F"/>
    <w:rsid w:val="00F04821"/>
    <w:rsid w:val="00F122D6"/>
    <w:rsid w:val="00F17D99"/>
    <w:rsid w:val="00F5291E"/>
    <w:rsid w:val="00F561DB"/>
    <w:rsid w:val="00F612DC"/>
    <w:rsid w:val="00F62A9D"/>
    <w:rsid w:val="00F703BE"/>
    <w:rsid w:val="00F73833"/>
    <w:rsid w:val="00FA0F5E"/>
    <w:rsid w:val="00FA3722"/>
    <w:rsid w:val="00FA3D80"/>
    <w:rsid w:val="00FA71A4"/>
    <w:rsid w:val="00FA781D"/>
    <w:rsid w:val="00FE369B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6B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FA266B"/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620EC"/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620EC"/>
    <w:rPr>
      <w:rFonts w:ascii="Calibri" w:eastAsia="Times New Roman" w:hAnsi="Calibri" w:cs="Times New Roman"/>
      <w:szCs w:val="24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alibri"/>
      <w:b w:val="0"/>
    </w:rPr>
  </w:style>
  <w:style w:type="character" w:customStyle="1" w:styleId="ListLabel10">
    <w:name w:val="ListLabel 10"/>
    <w:qFormat/>
    <w:rPr>
      <w:rFonts w:cs="Calibri"/>
      <w:b w:val="0"/>
    </w:rPr>
  </w:style>
  <w:style w:type="character" w:customStyle="1" w:styleId="ListLabel11">
    <w:name w:val="ListLabel 11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15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0E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620EC"/>
    <w:pPr>
      <w:tabs>
        <w:tab w:val="center" w:pos="4680"/>
        <w:tab w:val="right" w:pos="9360"/>
      </w:tabs>
    </w:pPr>
  </w:style>
  <w:style w:type="paragraph" w:customStyle="1" w:styleId="BlockInd5">
    <w:name w:val="* Block Ind .5"/>
    <w:basedOn w:val="Normal"/>
    <w:qFormat/>
    <w:rsid w:val="00303511"/>
    <w:pPr>
      <w:spacing w:after="240"/>
      <w:ind w:left="720" w:right="720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573D6D"/>
    <w:rPr>
      <w:color w:val="0000FF" w:themeColor="hyperlink"/>
      <w:u w:val="single"/>
    </w:rPr>
  </w:style>
  <w:style w:type="paragraph" w:customStyle="1" w:styleId="Default">
    <w:name w:val="Default"/>
    <w:rsid w:val="0028052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6B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FA266B"/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620EC"/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620EC"/>
    <w:rPr>
      <w:rFonts w:ascii="Calibri" w:eastAsia="Times New Roman" w:hAnsi="Calibri" w:cs="Times New Roman"/>
      <w:szCs w:val="24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alibri"/>
      <w:b w:val="0"/>
    </w:rPr>
  </w:style>
  <w:style w:type="character" w:customStyle="1" w:styleId="ListLabel10">
    <w:name w:val="ListLabel 10"/>
    <w:qFormat/>
    <w:rPr>
      <w:rFonts w:cs="Calibri"/>
      <w:b w:val="0"/>
    </w:rPr>
  </w:style>
  <w:style w:type="character" w:customStyle="1" w:styleId="ListLabel11">
    <w:name w:val="ListLabel 11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15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0E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620EC"/>
    <w:pPr>
      <w:tabs>
        <w:tab w:val="center" w:pos="4680"/>
        <w:tab w:val="right" w:pos="9360"/>
      </w:tabs>
    </w:pPr>
  </w:style>
  <w:style w:type="paragraph" w:customStyle="1" w:styleId="BlockInd5">
    <w:name w:val="* Block Ind .5"/>
    <w:basedOn w:val="Normal"/>
    <w:qFormat/>
    <w:rsid w:val="00303511"/>
    <w:pPr>
      <w:spacing w:after="240"/>
      <w:ind w:left="720" w:right="720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573D6D"/>
    <w:rPr>
      <w:color w:val="0000FF" w:themeColor="hyperlink"/>
      <w:u w:val="single"/>
    </w:rPr>
  </w:style>
  <w:style w:type="paragraph" w:customStyle="1" w:styleId="Default">
    <w:name w:val="Default"/>
    <w:rsid w:val="0028052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tyofhurricane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DDEC-B057-4C5D-BF61-64249E72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Owner</cp:lastModifiedBy>
  <cp:revision>15</cp:revision>
  <cp:lastPrinted>2018-06-20T16:50:00Z</cp:lastPrinted>
  <dcterms:created xsi:type="dcterms:W3CDTF">2019-03-18T20:23:00Z</dcterms:created>
  <dcterms:modified xsi:type="dcterms:W3CDTF">2019-04-01T21:37:00Z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