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5FD00" w14:textId="39745027" w:rsidR="00E540E2" w:rsidRPr="00BA7E76" w:rsidRDefault="00BA7E76" w:rsidP="00530963">
      <w:pPr>
        <w:spacing w:before="120" w:after="240"/>
        <w:rPr>
          <w:rFonts w:cstheme="minorHAnsi"/>
          <w:b/>
          <w:sz w:val="24"/>
          <w:szCs w:val="24"/>
        </w:rPr>
      </w:pPr>
      <w:r w:rsidRPr="00BA7E76">
        <w:rPr>
          <w:rFonts w:cstheme="minorHAnsi"/>
          <w:noProof/>
          <w:sz w:val="24"/>
          <w:szCs w:val="24"/>
        </w:rPr>
        <w:pict w14:anchorId="391DFF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76.5pt;margin-top:-81pt;width:141pt;height:94pt;z-index:251659264;mso-position-horizontal-relative:text;mso-position-vertical-relative:text;mso-width-relative:page;mso-height-relative:page">
            <v:imagedata r:id="rId5" o:title="DCHD logo2"/>
          </v:shape>
        </w:pict>
      </w:r>
      <w:r w:rsidR="004B535F" w:rsidRPr="00BA7E76">
        <w:rPr>
          <w:rFonts w:cstheme="minorHAnsi"/>
          <w:b/>
          <w:sz w:val="24"/>
          <w:szCs w:val="24"/>
        </w:rPr>
        <w:t>Summary of Changes to the I</w:t>
      </w:r>
      <w:r w:rsidR="001D25FA" w:rsidRPr="00BA7E76">
        <w:rPr>
          <w:rFonts w:cstheme="minorHAnsi"/>
          <w:b/>
          <w:sz w:val="24"/>
          <w:szCs w:val="24"/>
        </w:rPr>
        <w:t xml:space="preserve">nspection/Maintenance </w:t>
      </w:r>
      <w:r w:rsidR="004B535F" w:rsidRPr="00BA7E76">
        <w:rPr>
          <w:rFonts w:cstheme="minorHAnsi"/>
          <w:b/>
          <w:sz w:val="24"/>
          <w:szCs w:val="24"/>
        </w:rPr>
        <w:t xml:space="preserve">Ordinance – </w:t>
      </w:r>
      <w:r w:rsidR="005D2154" w:rsidRPr="00BA7E76">
        <w:rPr>
          <w:rFonts w:cstheme="minorHAnsi"/>
          <w:b/>
          <w:sz w:val="24"/>
          <w:szCs w:val="24"/>
        </w:rPr>
        <w:t>February 2019</w:t>
      </w:r>
    </w:p>
    <w:p w14:paraId="69C7EC92" w14:textId="0DDF459B" w:rsidR="00C00088" w:rsidRPr="00BA7E76" w:rsidRDefault="00C00088" w:rsidP="00C00088">
      <w:p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The Davis County Vehicle Emissions Inspection/Maintenance</w:t>
      </w:r>
      <w:r w:rsidR="001D25FA" w:rsidRPr="00BA7E76">
        <w:rPr>
          <w:rFonts w:cstheme="minorHAnsi"/>
          <w:sz w:val="24"/>
          <w:szCs w:val="24"/>
        </w:rPr>
        <w:t xml:space="preserve"> (I/M)</w:t>
      </w:r>
      <w:r w:rsidRPr="00BA7E76">
        <w:rPr>
          <w:rFonts w:cstheme="minorHAnsi"/>
          <w:sz w:val="24"/>
          <w:szCs w:val="24"/>
        </w:rPr>
        <w:t xml:space="preserve"> Program Ordinance was first enacted in 1984 in response to local </w:t>
      </w:r>
      <w:r w:rsidR="001D25FA" w:rsidRPr="00BA7E76">
        <w:rPr>
          <w:rFonts w:cstheme="minorHAnsi"/>
          <w:sz w:val="24"/>
          <w:szCs w:val="24"/>
        </w:rPr>
        <w:t>o</w:t>
      </w:r>
      <w:r w:rsidRPr="00BA7E76">
        <w:rPr>
          <w:rFonts w:cstheme="minorHAnsi"/>
          <w:sz w:val="24"/>
          <w:szCs w:val="24"/>
        </w:rPr>
        <w:t xml:space="preserve">zone exceedances of the </w:t>
      </w:r>
      <w:r w:rsidR="0011360A" w:rsidRPr="00BA7E76">
        <w:rPr>
          <w:rFonts w:cstheme="minorHAnsi"/>
          <w:sz w:val="24"/>
          <w:szCs w:val="24"/>
        </w:rPr>
        <w:t>F</w:t>
      </w:r>
      <w:r w:rsidR="001D25FA" w:rsidRPr="00BA7E76">
        <w:rPr>
          <w:rFonts w:cstheme="minorHAnsi"/>
          <w:sz w:val="24"/>
          <w:szCs w:val="24"/>
        </w:rPr>
        <w:t xml:space="preserve">ederal </w:t>
      </w:r>
      <w:r w:rsidRPr="00BA7E76">
        <w:rPr>
          <w:rFonts w:cstheme="minorHAnsi"/>
          <w:sz w:val="24"/>
          <w:szCs w:val="24"/>
        </w:rPr>
        <w:t>Clean Air Act</w:t>
      </w:r>
      <w:r w:rsidR="001D25FA" w:rsidRPr="00BA7E76">
        <w:rPr>
          <w:rFonts w:cstheme="minorHAnsi"/>
          <w:sz w:val="24"/>
          <w:szCs w:val="24"/>
        </w:rPr>
        <w:t xml:space="preserve"> and is overseen by the Environmental Health Services Division</w:t>
      </w:r>
      <w:r w:rsidR="0011360A" w:rsidRPr="00BA7E76">
        <w:rPr>
          <w:rFonts w:cstheme="minorHAnsi"/>
          <w:sz w:val="24"/>
          <w:szCs w:val="24"/>
        </w:rPr>
        <w:t xml:space="preserve"> (Division)</w:t>
      </w:r>
      <w:r w:rsidRPr="00BA7E76">
        <w:rPr>
          <w:rFonts w:cstheme="minorHAnsi"/>
          <w:sz w:val="24"/>
          <w:szCs w:val="24"/>
        </w:rPr>
        <w:t xml:space="preserve">.  The current </w:t>
      </w:r>
      <w:r w:rsidR="001D25FA" w:rsidRPr="00BA7E76">
        <w:rPr>
          <w:rFonts w:cstheme="minorHAnsi"/>
          <w:sz w:val="24"/>
          <w:szCs w:val="24"/>
        </w:rPr>
        <w:t>o</w:t>
      </w:r>
      <w:r w:rsidRPr="00BA7E76">
        <w:rPr>
          <w:rFonts w:cstheme="minorHAnsi"/>
          <w:sz w:val="24"/>
          <w:szCs w:val="24"/>
        </w:rPr>
        <w:t xml:space="preserve">rdinance was signed into effect in February of 2015 by the Board of Commissioners.  Due </w:t>
      </w:r>
      <w:r w:rsidR="001D25FA" w:rsidRPr="00BA7E76">
        <w:rPr>
          <w:rFonts w:cstheme="minorHAnsi"/>
          <w:sz w:val="24"/>
          <w:szCs w:val="24"/>
        </w:rPr>
        <w:t>to recent program and technological advancements</w:t>
      </w:r>
      <w:r w:rsidRPr="00BA7E76">
        <w:rPr>
          <w:rFonts w:cstheme="minorHAnsi"/>
          <w:sz w:val="24"/>
          <w:szCs w:val="24"/>
        </w:rPr>
        <w:t xml:space="preserve">, it was determined that the </w:t>
      </w:r>
      <w:r w:rsidR="001D25FA" w:rsidRPr="00BA7E76">
        <w:rPr>
          <w:rFonts w:cstheme="minorHAnsi"/>
          <w:sz w:val="24"/>
          <w:szCs w:val="24"/>
        </w:rPr>
        <w:t>o</w:t>
      </w:r>
      <w:r w:rsidRPr="00BA7E76">
        <w:rPr>
          <w:rFonts w:cstheme="minorHAnsi"/>
          <w:sz w:val="24"/>
          <w:szCs w:val="24"/>
        </w:rPr>
        <w:t>rdinance needed certain revisions.  After evaluat</w:t>
      </w:r>
      <w:r w:rsidR="001D25FA" w:rsidRPr="00BA7E76">
        <w:rPr>
          <w:rFonts w:cstheme="minorHAnsi"/>
          <w:sz w:val="24"/>
          <w:szCs w:val="24"/>
        </w:rPr>
        <w:t>ion</w:t>
      </w:r>
      <w:r w:rsidRPr="00BA7E76">
        <w:rPr>
          <w:rFonts w:cstheme="minorHAnsi"/>
          <w:sz w:val="24"/>
          <w:szCs w:val="24"/>
        </w:rPr>
        <w:t>, the Division propose</w:t>
      </w:r>
      <w:r w:rsidR="001D25FA" w:rsidRPr="00BA7E76">
        <w:rPr>
          <w:rFonts w:cstheme="minorHAnsi"/>
          <w:sz w:val="24"/>
          <w:szCs w:val="24"/>
        </w:rPr>
        <w:t>s</w:t>
      </w:r>
      <w:r w:rsidRPr="00BA7E76">
        <w:rPr>
          <w:rFonts w:cstheme="minorHAnsi"/>
          <w:sz w:val="24"/>
          <w:szCs w:val="24"/>
        </w:rPr>
        <w:t xml:space="preserve"> the following amendments:</w:t>
      </w:r>
    </w:p>
    <w:p w14:paraId="1D39326B" w14:textId="6102EBF4" w:rsidR="00530963" w:rsidRPr="00BA7E76" w:rsidRDefault="00530963" w:rsidP="0053096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 xml:space="preserve">Improvements to Penalty Section: </w:t>
      </w:r>
    </w:p>
    <w:p w14:paraId="364FF209" w14:textId="0AF85DAC" w:rsidR="00530963" w:rsidRPr="00BA7E76" w:rsidRDefault="00530963" w:rsidP="005309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the failure</w:t>
      </w:r>
      <w:r w:rsidR="0011360A" w:rsidRPr="00BA7E76">
        <w:rPr>
          <w:rFonts w:cstheme="minorHAnsi"/>
          <w:sz w:val="24"/>
          <w:szCs w:val="24"/>
        </w:rPr>
        <w:t xml:space="preserve"> of a covert audit to the p</w:t>
      </w:r>
      <w:r w:rsidRPr="00BA7E76">
        <w:rPr>
          <w:rFonts w:cstheme="minorHAnsi"/>
          <w:sz w:val="24"/>
          <w:szCs w:val="24"/>
        </w:rPr>
        <w:t xml:space="preserve">enalty </w:t>
      </w:r>
      <w:r w:rsidR="0011360A" w:rsidRPr="00BA7E76">
        <w:rPr>
          <w:rFonts w:cstheme="minorHAnsi"/>
          <w:sz w:val="24"/>
          <w:szCs w:val="24"/>
        </w:rPr>
        <w:t>c</w:t>
      </w:r>
      <w:r w:rsidRPr="00BA7E76">
        <w:rPr>
          <w:rFonts w:cstheme="minorHAnsi"/>
          <w:sz w:val="24"/>
          <w:szCs w:val="24"/>
        </w:rPr>
        <w:t>hart</w:t>
      </w:r>
    </w:p>
    <w:p w14:paraId="340521D5" w14:textId="233E5237" w:rsidR="00530963" w:rsidRPr="00BA7E76" w:rsidRDefault="0011360A" w:rsidP="005309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language to allow the</w:t>
      </w:r>
      <w:r w:rsidR="00530963" w:rsidRPr="00BA7E76">
        <w:rPr>
          <w:rFonts w:cstheme="minorHAnsi"/>
          <w:sz w:val="24"/>
          <w:szCs w:val="24"/>
        </w:rPr>
        <w:t xml:space="preserve"> Division the ability to reduce the number of </w:t>
      </w:r>
      <w:bookmarkStart w:id="0" w:name="_GoBack"/>
      <w:bookmarkEnd w:id="0"/>
      <w:r w:rsidRPr="00BA7E76">
        <w:rPr>
          <w:rFonts w:cstheme="minorHAnsi"/>
          <w:sz w:val="24"/>
          <w:szCs w:val="24"/>
        </w:rPr>
        <w:t xml:space="preserve">violation </w:t>
      </w:r>
      <w:r w:rsidR="00530963" w:rsidRPr="00BA7E76">
        <w:rPr>
          <w:rFonts w:cstheme="minorHAnsi"/>
          <w:sz w:val="24"/>
          <w:szCs w:val="24"/>
        </w:rPr>
        <w:t>occurrences</w:t>
      </w:r>
    </w:p>
    <w:p w14:paraId="43EFA4B2" w14:textId="55ED1FAC" w:rsidR="00530963" w:rsidRPr="00BA7E76" w:rsidRDefault="0011360A" w:rsidP="0053096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 xml:space="preserve">Added language so that </w:t>
      </w:r>
      <w:r w:rsidR="00530963" w:rsidRPr="00BA7E76">
        <w:rPr>
          <w:rFonts w:cstheme="minorHAnsi"/>
          <w:sz w:val="24"/>
          <w:szCs w:val="24"/>
        </w:rPr>
        <w:t>a station</w:t>
      </w:r>
      <w:r w:rsidR="000828CC" w:rsidRPr="00BA7E76">
        <w:rPr>
          <w:rFonts w:cstheme="minorHAnsi"/>
          <w:sz w:val="24"/>
          <w:szCs w:val="24"/>
        </w:rPr>
        <w:t>’</w:t>
      </w:r>
      <w:r w:rsidR="00530963" w:rsidRPr="00BA7E76">
        <w:rPr>
          <w:rFonts w:cstheme="minorHAnsi"/>
          <w:sz w:val="24"/>
          <w:szCs w:val="24"/>
        </w:rPr>
        <w:t>s or technician</w:t>
      </w:r>
      <w:r w:rsidR="000828CC" w:rsidRPr="00BA7E76">
        <w:rPr>
          <w:rFonts w:cstheme="minorHAnsi"/>
          <w:sz w:val="24"/>
          <w:szCs w:val="24"/>
        </w:rPr>
        <w:t>’</w:t>
      </w:r>
      <w:r w:rsidR="00530963" w:rsidRPr="00BA7E76">
        <w:rPr>
          <w:rFonts w:cstheme="minorHAnsi"/>
          <w:sz w:val="24"/>
          <w:szCs w:val="24"/>
        </w:rPr>
        <w:t xml:space="preserve">s occurrence count </w:t>
      </w:r>
      <w:r w:rsidRPr="00BA7E76">
        <w:rPr>
          <w:rFonts w:cstheme="minorHAnsi"/>
          <w:sz w:val="24"/>
          <w:szCs w:val="24"/>
        </w:rPr>
        <w:t>will be reset to zero if they pass two</w:t>
      </w:r>
      <w:r w:rsidR="00530963" w:rsidRPr="00BA7E76">
        <w:rPr>
          <w:rFonts w:cstheme="minorHAnsi"/>
          <w:sz w:val="24"/>
          <w:szCs w:val="24"/>
        </w:rPr>
        <w:t xml:space="preserve"> successive covert audits</w:t>
      </w:r>
    </w:p>
    <w:p w14:paraId="00BC2EF5" w14:textId="77777777" w:rsidR="00955691" w:rsidRPr="00BA7E76" w:rsidRDefault="00955691" w:rsidP="005C7F7F">
      <w:pPr>
        <w:pStyle w:val="ListParagraph"/>
        <w:numPr>
          <w:ilvl w:val="0"/>
          <w:numId w:val="1"/>
        </w:numPr>
        <w:spacing w:line="256" w:lineRule="auto"/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a section in Appendix C that states a simulator device may not be connected to the Emissions Inspection Analyzer</w:t>
      </w:r>
    </w:p>
    <w:p w14:paraId="580EC036" w14:textId="0EA6E51E" w:rsidR="00B742E8" w:rsidRPr="00BA7E76" w:rsidRDefault="001D25FA" w:rsidP="00C9231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 xml:space="preserve">Added </w:t>
      </w:r>
      <w:r w:rsidR="00FF6196" w:rsidRPr="00BA7E76">
        <w:rPr>
          <w:rFonts w:cstheme="minorHAnsi"/>
          <w:sz w:val="24"/>
          <w:szCs w:val="24"/>
        </w:rPr>
        <w:t>D</w:t>
      </w:r>
      <w:r w:rsidRPr="00BA7E76">
        <w:rPr>
          <w:rFonts w:cstheme="minorHAnsi"/>
          <w:sz w:val="24"/>
          <w:szCs w:val="24"/>
        </w:rPr>
        <w:t xml:space="preserve">ivision of </w:t>
      </w:r>
      <w:r w:rsidR="00FF6196" w:rsidRPr="00BA7E76">
        <w:rPr>
          <w:rFonts w:cstheme="minorHAnsi"/>
          <w:sz w:val="24"/>
          <w:szCs w:val="24"/>
        </w:rPr>
        <w:t>M</w:t>
      </w:r>
      <w:r w:rsidRPr="00BA7E76">
        <w:rPr>
          <w:rFonts w:cstheme="minorHAnsi"/>
          <w:sz w:val="24"/>
          <w:szCs w:val="24"/>
        </w:rPr>
        <w:t xml:space="preserve">otor </w:t>
      </w:r>
      <w:r w:rsidR="00FF6196" w:rsidRPr="00BA7E76">
        <w:rPr>
          <w:rFonts w:cstheme="minorHAnsi"/>
          <w:sz w:val="24"/>
          <w:szCs w:val="24"/>
        </w:rPr>
        <w:t>V</w:t>
      </w:r>
      <w:r w:rsidRPr="00BA7E76">
        <w:rPr>
          <w:rFonts w:cstheme="minorHAnsi"/>
          <w:sz w:val="24"/>
          <w:szCs w:val="24"/>
        </w:rPr>
        <w:t>ehicle e</w:t>
      </w:r>
      <w:r w:rsidR="00FF6196" w:rsidRPr="00BA7E76">
        <w:rPr>
          <w:rFonts w:cstheme="minorHAnsi"/>
          <w:sz w:val="24"/>
          <w:szCs w:val="24"/>
        </w:rPr>
        <w:t xml:space="preserve">xemption language </w:t>
      </w:r>
    </w:p>
    <w:p w14:paraId="48F0B308" w14:textId="2ABC1714" w:rsidR="00C9231F" w:rsidRPr="00BA7E76" w:rsidRDefault="001D25FA" w:rsidP="00FF619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 xml:space="preserve">Added language </w:t>
      </w:r>
      <w:r w:rsidR="00C9231F" w:rsidRPr="00BA7E76">
        <w:rPr>
          <w:rFonts w:cstheme="minorHAnsi"/>
          <w:sz w:val="24"/>
          <w:szCs w:val="24"/>
        </w:rPr>
        <w:t>that a</w:t>
      </w:r>
      <w:r w:rsidRPr="00BA7E76">
        <w:rPr>
          <w:rFonts w:cstheme="minorHAnsi"/>
          <w:sz w:val="24"/>
          <w:szCs w:val="24"/>
        </w:rPr>
        <w:t>n I/M</w:t>
      </w:r>
      <w:r w:rsidR="00C9231F" w:rsidRPr="00BA7E76">
        <w:rPr>
          <w:rFonts w:cstheme="minorHAnsi"/>
          <w:sz w:val="24"/>
          <w:szCs w:val="24"/>
        </w:rPr>
        <w:t xml:space="preserve"> </w:t>
      </w:r>
      <w:r w:rsidRPr="00BA7E76">
        <w:rPr>
          <w:rFonts w:cstheme="minorHAnsi"/>
          <w:sz w:val="24"/>
          <w:szCs w:val="24"/>
        </w:rPr>
        <w:t>s</w:t>
      </w:r>
      <w:r w:rsidR="00C9231F" w:rsidRPr="00BA7E76">
        <w:rPr>
          <w:rFonts w:cstheme="minorHAnsi"/>
          <w:sz w:val="24"/>
          <w:szCs w:val="24"/>
        </w:rPr>
        <w:t xml:space="preserve">tation is responsible for </w:t>
      </w:r>
      <w:r w:rsidR="00EE3215" w:rsidRPr="00BA7E76">
        <w:rPr>
          <w:rFonts w:cstheme="minorHAnsi"/>
          <w:sz w:val="24"/>
          <w:szCs w:val="24"/>
        </w:rPr>
        <w:t>having a</w:t>
      </w:r>
      <w:r w:rsidR="00C9231F" w:rsidRPr="00BA7E76">
        <w:rPr>
          <w:rFonts w:cstheme="minorHAnsi"/>
          <w:sz w:val="24"/>
          <w:szCs w:val="24"/>
        </w:rPr>
        <w:t xml:space="preserve"> quality assurance </w:t>
      </w:r>
      <w:r w:rsidRPr="00BA7E76">
        <w:rPr>
          <w:rFonts w:cstheme="minorHAnsi"/>
          <w:sz w:val="24"/>
          <w:szCs w:val="24"/>
        </w:rPr>
        <w:t>plan</w:t>
      </w:r>
      <w:r w:rsidR="0011360A" w:rsidRPr="00BA7E76">
        <w:rPr>
          <w:rFonts w:cstheme="minorHAnsi"/>
          <w:sz w:val="24"/>
          <w:szCs w:val="24"/>
        </w:rPr>
        <w:t xml:space="preserve"> </w:t>
      </w:r>
    </w:p>
    <w:p w14:paraId="55110475" w14:textId="51836321" w:rsidR="00B742E8" w:rsidRPr="00BA7E76" w:rsidRDefault="001D25FA" w:rsidP="00C9231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Aligned with the</w:t>
      </w:r>
      <w:r w:rsidR="00B742E8" w:rsidRPr="00BA7E76">
        <w:rPr>
          <w:rFonts w:cstheme="minorHAnsi"/>
          <w:sz w:val="24"/>
          <w:szCs w:val="24"/>
        </w:rPr>
        <w:t xml:space="preserve"> C</w:t>
      </w:r>
      <w:r w:rsidR="00FF6196" w:rsidRPr="00BA7E76">
        <w:rPr>
          <w:rFonts w:cstheme="minorHAnsi"/>
          <w:sz w:val="24"/>
          <w:szCs w:val="24"/>
        </w:rPr>
        <w:t xml:space="preserve">ertified </w:t>
      </w:r>
      <w:r w:rsidR="00B742E8" w:rsidRPr="00BA7E76">
        <w:rPr>
          <w:rFonts w:cstheme="minorHAnsi"/>
          <w:sz w:val="24"/>
          <w:szCs w:val="24"/>
        </w:rPr>
        <w:t>F</w:t>
      </w:r>
      <w:r w:rsidR="00FF6196" w:rsidRPr="00BA7E76">
        <w:rPr>
          <w:rFonts w:cstheme="minorHAnsi"/>
          <w:sz w:val="24"/>
          <w:szCs w:val="24"/>
        </w:rPr>
        <w:t xml:space="preserve">ederal </w:t>
      </w:r>
      <w:r w:rsidR="00B742E8" w:rsidRPr="00BA7E76">
        <w:rPr>
          <w:rFonts w:cstheme="minorHAnsi"/>
          <w:sz w:val="24"/>
          <w:szCs w:val="24"/>
        </w:rPr>
        <w:t>R</w:t>
      </w:r>
      <w:r w:rsidR="00FF6196" w:rsidRPr="00BA7E76">
        <w:rPr>
          <w:rFonts w:cstheme="minorHAnsi"/>
          <w:sz w:val="24"/>
          <w:szCs w:val="24"/>
        </w:rPr>
        <w:t>equirements (40 CFR 51.367(b</w:t>
      </w:r>
      <w:r w:rsidR="00530963" w:rsidRPr="00BA7E76">
        <w:rPr>
          <w:rFonts w:cstheme="minorHAnsi"/>
          <w:sz w:val="24"/>
          <w:szCs w:val="24"/>
        </w:rPr>
        <w:t>) (</w:t>
      </w:r>
      <w:r w:rsidR="00FF6196" w:rsidRPr="00BA7E76">
        <w:rPr>
          <w:rFonts w:cstheme="minorHAnsi"/>
          <w:sz w:val="24"/>
          <w:szCs w:val="24"/>
        </w:rPr>
        <w:t>3))</w:t>
      </w:r>
      <w:r w:rsidRPr="00BA7E76">
        <w:rPr>
          <w:rFonts w:cstheme="minorHAnsi"/>
          <w:sz w:val="24"/>
          <w:szCs w:val="24"/>
        </w:rPr>
        <w:t xml:space="preserve"> t</w:t>
      </w:r>
      <w:r w:rsidR="000828CC" w:rsidRPr="00BA7E76">
        <w:rPr>
          <w:rFonts w:cstheme="minorHAnsi"/>
          <w:sz w:val="24"/>
          <w:szCs w:val="24"/>
        </w:rPr>
        <w:t>hat</w:t>
      </w:r>
      <w:r w:rsidRPr="00BA7E76">
        <w:rPr>
          <w:rFonts w:cstheme="minorHAnsi"/>
          <w:sz w:val="24"/>
          <w:szCs w:val="24"/>
        </w:rPr>
        <w:t xml:space="preserve"> require t</w:t>
      </w:r>
      <w:r w:rsidR="00B742E8" w:rsidRPr="00BA7E76">
        <w:rPr>
          <w:rFonts w:cstheme="minorHAnsi"/>
          <w:sz w:val="24"/>
          <w:szCs w:val="24"/>
        </w:rPr>
        <w:t xml:space="preserve">echnicians </w:t>
      </w:r>
      <w:r w:rsidR="000828CC" w:rsidRPr="00BA7E76">
        <w:rPr>
          <w:rFonts w:cstheme="minorHAnsi"/>
          <w:sz w:val="24"/>
          <w:szCs w:val="24"/>
        </w:rPr>
        <w:t xml:space="preserve">to </w:t>
      </w:r>
      <w:r w:rsidR="00B742E8" w:rsidRPr="00BA7E76">
        <w:rPr>
          <w:rFonts w:cstheme="minorHAnsi"/>
          <w:sz w:val="24"/>
          <w:szCs w:val="24"/>
        </w:rPr>
        <w:t>rece</w:t>
      </w:r>
      <w:r w:rsidR="000828CC" w:rsidRPr="00BA7E76">
        <w:rPr>
          <w:rFonts w:cstheme="minorHAnsi"/>
          <w:sz w:val="24"/>
          <w:szCs w:val="24"/>
        </w:rPr>
        <w:t>ive a refresher training every</w:t>
      </w:r>
      <w:r w:rsidR="00530963" w:rsidRPr="00BA7E76">
        <w:rPr>
          <w:rFonts w:cstheme="minorHAnsi"/>
          <w:sz w:val="24"/>
          <w:szCs w:val="24"/>
        </w:rPr>
        <w:t xml:space="preserve"> two</w:t>
      </w:r>
      <w:r w:rsidR="00B742E8" w:rsidRPr="00BA7E76">
        <w:rPr>
          <w:rFonts w:cstheme="minorHAnsi"/>
          <w:sz w:val="24"/>
          <w:szCs w:val="24"/>
        </w:rPr>
        <w:t xml:space="preserve"> years to renew their permits</w:t>
      </w:r>
      <w:r w:rsidR="0011360A" w:rsidRPr="00BA7E76">
        <w:rPr>
          <w:rFonts w:cstheme="minorHAnsi"/>
          <w:sz w:val="24"/>
          <w:szCs w:val="24"/>
        </w:rPr>
        <w:t>;</w:t>
      </w:r>
      <w:r w:rsidR="00530963" w:rsidRPr="00BA7E76">
        <w:rPr>
          <w:rFonts w:cstheme="minorHAnsi"/>
          <w:sz w:val="24"/>
          <w:szCs w:val="24"/>
        </w:rPr>
        <w:t xml:space="preserve"> instead of three</w:t>
      </w:r>
    </w:p>
    <w:p w14:paraId="5235AF25" w14:textId="5765365A" w:rsidR="00C9231F" w:rsidRPr="00BA7E76" w:rsidRDefault="00C9231F" w:rsidP="0053096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 xml:space="preserve">Added language for an inspection to occur in view of the </w:t>
      </w:r>
      <w:r w:rsidR="00530963" w:rsidRPr="00BA7E76">
        <w:rPr>
          <w:rFonts w:cstheme="minorHAnsi"/>
          <w:sz w:val="24"/>
          <w:szCs w:val="24"/>
        </w:rPr>
        <w:t xml:space="preserve">newly installed </w:t>
      </w:r>
      <w:r w:rsidRPr="00BA7E76">
        <w:rPr>
          <w:rFonts w:cstheme="minorHAnsi"/>
          <w:sz w:val="24"/>
          <w:szCs w:val="24"/>
        </w:rPr>
        <w:t>lane cameras</w:t>
      </w:r>
    </w:p>
    <w:p w14:paraId="696BA75B" w14:textId="2D6A8241" w:rsidR="00C9231F" w:rsidRPr="00BA7E76" w:rsidRDefault="00C9231F" w:rsidP="0053096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</w:t>
      </w:r>
      <w:r w:rsidR="00E908D6" w:rsidRPr="00BA7E76">
        <w:rPr>
          <w:rFonts w:cstheme="minorHAnsi"/>
          <w:sz w:val="24"/>
          <w:szCs w:val="24"/>
        </w:rPr>
        <w:t xml:space="preserve"> language</w:t>
      </w:r>
      <w:r w:rsidRPr="00BA7E76">
        <w:rPr>
          <w:rFonts w:cstheme="minorHAnsi"/>
          <w:sz w:val="24"/>
          <w:szCs w:val="24"/>
        </w:rPr>
        <w:t xml:space="preserve"> </w:t>
      </w:r>
      <w:r w:rsidR="00530963" w:rsidRPr="00BA7E76">
        <w:rPr>
          <w:rFonts w:cstheme="minorHAnsi"/>
          <w:sz w:val="24"/>
          <w:szCs w:val="24"/>
        </w:rPr>
        <w:t>that states no emissions tests are allowed without active internet connection to analyzer</w:t>
      </w:r>
    </w:p>
    <w:p w14:paraId="7E1D4752" w14:textId="4AC9D6AB" w:rsidR="005D220B" w:rsidRPr="00BA7E76" w:rsidRDefault="00530963" w:rsidP="00DC64E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a</w:t>
      </w:r>
      <w:r w:rsidR="005D220B" w:rsidRPr="00BA7E76">
        <w:rPr>
          <w:rFonts w:cstheme="minorHAnsi"/>
          <w:sz w:val="24"/>
          <w:szCs w:val="24"/>
        </w:rPr>
        <w:t xml:space="preserve"> section to </w:t>
      </w:r>
      <w:r w:rsidR="00DC64E1" w:rsidRPr="00BA7E76">
        <w:rPr>
          <w:rFonts w:cstheme="minorHAnsi"/>
          <w:sz w:val="24"/>
          <w:szCs w:val="24"/>
        </w:rPr>
        <w:t>require that the</w:t>
      </w:r>
      <w:r w:rsidR="005D220B" w:rsidRPr="00BA7E76">
        <w:rPr>
          <w:rFonts w:cstheme="minorHAnsi"/>
          <w:sz w:val="24"/>
          <w:szCs w:val="24"/>
        </w:rPr>
        <w:t xml:space="preserve"> vehicles issued</w:t>
      </w:r>
      <w:r w:rsidR="0011360A" w:rsidRPr="00BA7E76">
        <w:rPr>
          <w:rFonts w:cstheme="minorHAnsi"/>
          <w:sz w:val="24"/>
          <w:szCs w:val="24"/>
        </w:rPr>
        <w:t xml:space="preserve"> exempt (</w:t>
      </w:r>
      <w:r w:rsidR="005D220B" w:rsidRPr="00BA7E76">
        <w:rPr>
          <w:rFonts w:cstheme="minorHAnsi"/>
          <w:sz w:val="24"/>
          <w:szCs w:val="24"/>
        </w:rPr>
        <w:t>EX</w:t>
      </w:r>
      <w:r w:rsidR="0011360A" w:rsidRPr="00BA7E76">
        <w:rPr>
          <w:rFonts w:cstheme="minorHAnsi"/>
          <w:sz w:val="24"/>
          <w:szCs w:val="24"/>
        </w:rPr>
        <w:t>)</w:t>
      </w:r>
      <w:r w:rsidR="005D220B" w:rsidRPr="00BA7E76">
        <w:rPr>
          <w:rFonts w:cstheme="minorHAnsi"/>
          <w:sz w:val="24"/>
          <w:szCs w:val="24"/>
        </w:rPr>
        <w:t xml:space="preserve"> or </w:t>
      </w:r>
      <w:r w:rsidR="00955691" w:rsidRPr="00BA7E76">
        <w:rPr>
          <w:rFonts w:cstheme="minorHAnsi"/>
          <w:sz w:val="24"/>
          <w:szCs w:val="24"/>
        </w:rPr>
        <w:t>Utah Highway Pa</w:t>
      </w:r>
      <w:r w:rsidR="0011360A" w:rsidRPr="00BA7E76">
        <w:rPr>
          <w:rFonts w:cstheme="minorHAnsi"/>
          <w:sz w:val="24"/>
          <w:szCs w:val="24"/>
        </w:rPr>
        <w:t>trol (</w:t>
      </w:r>
      <w:r w:rsidR="005D220B" w:rsidRPr="00BA7E76">
        <w:rPr>
          <w:rFonts w:cstheme="minorHAnsi"/>
          <w:sz w:val="24"/>
          <w:szCs w:val="24"/>
        </w:rPr>
        <w:t>UHP</w:t>
      </w:r>
      <w:r w:rsidR="0011360A" w:rsidRPr="00BA7E76">
        <w:rPr>
          <w:rFonts w:cstheme="minorHAnsi"/>
          <w:sz w:val="24"/>
          <w:szCs w:val="24"/>
        </w:rPr>
        <w:t>)</w:t>
      </w:r>
      <w:r w:rsidR="005D220B" w:rsidRPr="00BA7E76">
        <w:rPr>
          <w:rFonts w:cstheme="minorHAnsi"/>
          <w:sz w:val="24"/>
          <w:szCs w:val="24"/>
        </w:rPr>
        <w:t xml:space="preserve"> plates </w:t>
      </w:r>
      <w:r w:rsidR="00DC64E1" w:rsidRPr="00BA7E76">
        <w:rPr>
          <w:rFonts w:cstheme="minorHAnsi"/>
          <w:sz w:val="24"/>
          <w:szCs w:val="24"/>
        </w:rPr>
        <w:t>receive an emissions inspection (SB 80)</w:t>
      </w:r>
    </w:p>
    <w:p w14:paraId="23879855" w14:textId="000750D2" w:rsidR="00E66C8B" w:rsidRPr="00BA7E76" w:rsidRDefault="00E66C8B" w:rsidP="0072264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an exemption for vehicles identified by the EPA with O</w:t>
      </w:r>
      <w:r w:rsidR="00955691" w:rsidRPr="00BA7E76">
        <w:rPr>
          <w:rFonts w:cstheme="minorHAnsi"/>
          <w:sz w:val="24"/>
          <w:szCs w:val="24"/>
        </w:rPr>
        <w:t>n-</w:t>
      </w:r>
      <w:r w:rsidRPr="00BA7E76">
        <w:rPr>
          <w:rFonts w:cstheme="minorHAnsi"/>
          <w:sz w:val="24"/>
          <w:szCs w:val="24"/>
        </w:rPr>
        <w:t>B</w:t>
      </w:r>
      <w:r w:rsidR="00955691" w:rsidRPr="00BA7E76">
        <w:rPr>
          <w:rFonts w:cstheme="minorHAnsi"/>
          <w:sz w:val="24"/>
          <w:szCs w:val="24"/>
        </w:rPr>
        <w:t>oard Diagnostic</w:t>
      </w:r>
      <w:r w:rsidRPr="00BA7E76">
        <w:rPr>
          <w:rFonts w:cstheme="minorHAnsi"/>
          <w:sz w:val="24"/>
          <w:szCs w:val="24"/>
        </w:rPr>
        <w:t xml:space="preserve"> readiness testability issues</w:t>
      </w:r>
    </w:p>
    <w:p w14:paraId="310EA4C3" w14:textId="77777777" w:rsidR="005C7F7F" w:rsidRPr="00BA7E76" w:rsidRDefault="005C7F7F" w:rsidP="005C7F7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Added language to allow for diesel vehicles to be eligible for a waiver</w:t>
      </w:r>
    </w:p>
    <w:p w14:paraId="12260666" w14:textId="2D7358D3" w:rsidR="001D25FA" w:rsidRPr="00BA7E76" w:rsidDel="005D2154" w:rsidRDefault="001D25FA" w:rsidP="001D25F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General f</w:t>
      </w:r>
      <w:r w:rsidRPr="00BA7E76" w:rsidDel="005D2154">
        <w:rPr>
          <w:rFonts w:cstheme="minorHAnsi"/>
          <w:sz w:val="24"/>
          <w:szCs w:val="24"/>
        </w:rPr>
        <w:t>ormatting:</w:t>
      </w:r>
    </w:p>
    <w:p w14:paraId="57D01F84" w14:textId="3D2356DE" w:rsidR="001D25FA" w:rsidRPr="00BA7E76" w:rsidDel="005D2154" w:rsidRDefault="001D25FA" w:rsidP="001D25F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 w:rsidDel="005D2154">
        <w:rPr>
          <w:rFonts w:cstheme="minorHAnsi"/>
          <w:sz w:val="24"/>
          <w:szCs w:val="24"/>
        </w:rPr>
        <w:t>Added and removed definitions</w:t>
      </w:r>
    </w:p>
    <w:p w14:paraId="6655E816" w14:textId="38CE3FBA" w:rsidR="001D25FA" w:rsidRPr="00BA7E76" w:rsidDel="005D2154" w:rsidRDefault="001D25FA" w:rsidP="001D25F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 w:rsidDel="005D2154">
        <w:rPr>
          <w:rFonts w:cstheme="minorHAnsi"/>
          <w:sz w:val="24"/>
          <w:szCs w:val="24"/>
        </w:rPr>
        <w:t xml:space="preserve">Moved several sections to more appropriate sections of the </w:t>
      </w:r>
      <w:r w:rsidRPr="00BA7E76">
        <w:rPr>
          <w:rFonts w:cstheme="minorHAnsi"/>
          <w:sz w:val="24"/>
          <w:szCs w:val="24"/>
        </w:rPr>
        <w:t>o</w:t>
      </w:r>
      <w:r w:rsidRPr="00BA7E76" w:rsidDel="005D2154">
        <w:rPr>
          <w:rFonts w:cstheme="minorHAnsi"/>
          <w:sz w:val="24"/>
          <w:szCs w:val="24"/>
        </w:rPr>
        <w:t xml:space="preserve">rdinance </w:t>
      </w:r>
      <w:r w:rsidRPr="00BA7E76">
        <w:rPr>
          <w:rFonts w:cstheme="minorHAnsi"/>
          <w:sz w:val="24"/>
          <w:szCs w:val="24"/>
        </w:rPr>
        <w:t>and remove repetition</w:t>
      </w:r>
    </w:p>
    <w:p w14:paraId="08B58BBB" w14:textId="77777777" w:rsidR="001D25FA" w:rsidRPr="00BA7E76" w:rsidDel="005D2154" w:rsidRDefault="001D25FA" w:rsidP="001D25F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 w:rsidDel="005D2154">
        <w:rPr>
          <w:rFonts w:cstheme="minorHAnsi"/>
          <w:sz w:val="24"/>
          <w:szCs w:val="24"/>
        </w:rPr>
        <w:t>Grammatical errors were fixed or reworded</w:t>
      </w:r>
    </w:p>
    <w:p w14:paraId="37BE4273" w14:textId="61E4AFEE" w:rsidR="001D25FA" w:rsidRPr="00BA7E76" w:rsidDel="005D2154" w:rsidRDefault="001D25FA" w:rsidP="001D25F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 w:rsidDel="005D2154">
        <w:rPr>
          <w:rFonts w:cstheme="minorHAnsi"/>
          <w:sz w:val="24"/>
          <w:szCs w:val="24"/>
        </w:rPr>
        <w:t>Removed sections of the ordinance that were outdated and no longer applicable</w:t>
      </w:r>
      <w:r w:rsidRPr="00BA7E76">
        <w:rPr>
          <w:rFonts w:cstheme="minorHAnsi"/>
          <w:sz w:val="24"/>
          <w:szCs w:val="24"/>
        </w:rPr>
        <w:t xml:space="preserve"> due to technology changes</w:t>
      </w:r>
    </w:p>
    <w:p w14:paraId="1908147D" w14:textId="32077781" w:rsidR="001D25FA" w:rsidRPr="00BA7E76" w:rsidRDefault="000828CC" w:rsidP="001D25F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BA7E76">
        <w:rPr>
          <w:rFonts w:cstheme="minorHAnsi"/>
          <w:sz w:val="24"/>
          <w:szCs w:val="24"/>
        </w:rPr>
        <w:t>Changed “tampering i</w:t>
      </w:r>
      <w:r w:rsidR="001D25FA" w:rsidRPr="00BA7E76" w:rsidDel="005D2154">
        <w:rPr>
          <w:rFonts w:cstheme="minorHAnsi"/>
          <w:sz w:val="24"/>
          <w:szCs w:val="24"/>
        </w:rPr>
        <w:t>nspection</w:t>
      </w:r>
      <w:r w:rsidRPr="00BA7E76">
        <w:rPr>
          <w:rFonts w:cstheme="minorHAnsi"/>
          <w:sz w:val="24"/>
          <w:szCs w:val="24"/>
        </w:rPr>
        <w:t>” to “visual inspection”</w:t>
      </w:r>
    </w:p>
    <w:sectPr w:rsidR="001D25FA" w:rsidRPr="00BA7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67CBF"/>
    <w:multiLevelType w:val="hybridMultilevel"/>
    <w:tmpl w:val="2174B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93162"/>
    <w:multiLevelType w:val="hybridMultilevel"/>
    <w:tmpl w:val="88826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1F"/>
    <w:rsid w:val="000044DF"/>
    <w:rsid w:val="000828CC"/>
    <w:rsid w:val="0011360A"/>
    <w:rsid w:val="001317ED"/>
    <w:rsid w:val="001D25FA"/>
    <w:rsid w:val="002374F6"/>
    <w:rsid w:val="003D266C"/>
    <w:rsid w:val="004B535F"/>
    <w:rsid w:val="00530963"/>
    <w:rsid w:val="00536F58"/>
    <w:rsid w:val="005C7F7F"/>
    <w:rsid w:val="005D2154"/>
    <w:rsid w:val="005D220B"/>
    <w:rsid w:val="00664799"/>
    <w:rsid w:val="00722640"/>
    <w:rsid w:val="00955691"/>
    <w:rsid w:val="009E7142"/>
    <w:rsid w:val="00A57C5A"/>
    <w:rsid w:val="00A6588E"/>
    <w:rsid w:val="00B32A60"/>
    <w:rsid w:val="00B742E8"/>
    <w:rsid w:val="00BA7E76"/>
    <w:rsid w:val="00C00088"/>
    <w:rsid w:val="00C24F52"/>
    <w:rsid w:val="00C25291"/>
    <w:rsid w:val="00C355A6"/>
    <w:rsid w:val="00C9231F"/>
    <w:rsid w:val="00D13A51"/>
    <w:rsid w:val="00D611C8"/>
    <w:rsid w:val="00DC64E1"/>
    <w:rsid w:val="00E45E39"/>
    <w:rsid w:val="00E540E2"/>
    <w:rsid w:val="00E66C8B"/>
    <w:rsid w:val="00E908D6"/>
    <w:rsid w:val="00EE3215"/>
    <w:rsid w:val="00EF6760"/>
    <w:rsid w:val="00F51BC3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95E3DFA"/>
  <w15:chartTrackingRefBased/>
  <w15:docId w15:val="{CCEC489A-45D8-4F54-A5BA-DF1C1DD4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3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6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21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1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1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1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1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21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Parker</dc:creator>
  <cp:keywords/>
  <dc:description/>
  <cp:lastModifiedBy>Elizabeth Carlisle</cp:lastModifiedBy>
  <cp:revision>3</cp:revision>
  <cp:lastPrinted>2019-02-01T22:47:00Z</cp:lastPrinted>
  <dcterms:created xsi:type="dcterms:W3CDTF">2019-02-05T22:46:00Z</dcterms:created>
  <dcterms:modified xsi:type="dcterms:W3CDTF">2019-02-05T22:51:00Z</dcterms:modified>
</cp:coreProperties>
</file>