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B87" w:rsidRDefault="00DB2F68" w:rsidP="00DB2F68">
      <w:pPr>
        <w:spacing w:after="0"/>
        <w:jc w:val="center"/>
        <w:rPr>
          <w:b/>
          <w:sz w:val="28"/>
          <w:szCs w:val="28"/>
        </w:rPr>
      </w:pPr>
      <w:r>
        <w:rPr>
          <w:b/>
          <w:sz w:val="28"/>
          <w:szCs w:val="28"/>
        </w:rPr>
        <w:t>DIXIE TRANSPORTATION ADVISORY COMMITTEE</w:t>
      </w:r>
    </w:p>
    <w:p w:rsidR="00DB2F68" w:rsidRDefault="00DB2F68" w:rsidP="00DB2F68">
      <w:pPr>
        <w:spacing w:after="0"/>
        <w:jc w:val="center"/>
        <w:rPr>
          <w:b/>
        </w:rPr>
      </w:pPr>
      <w:r>
        <w:rPr>
          <w:b/>
        </w:rPr>
        <w:t>Meeting Minutes</w:t>
      </w:r>
    </w:p>
    <w:p w:rsidR="00DB2F68" w:rsidRDefault="00DB2F68" w:rsidP="00DB2F68">
      <w:pPr>
        <w:spacing w:after="0"/>
        <w:jc w:val="center"/>
        <w:rPr>
          <w:b/>
        </w:rPr>
      </w:pPr>
      <w:r>
        <w:rPr>
          <w:b/>
        </w:rPr>
        <w:t>January 2, 2019 – 1:00 p.m.</w:t>
      </w:r>
    </w:p>
    <w:p w:rsidR="00DB2F68" w:rsidRDefault="00DB2F68" w:rsidP="00DB2F68">
      <w:pPr>
        <w:spacing w:after="0"/>
        <w:jc w:val="center"/>
        <w:rPr>
          <w:b/>
        </w:rPr>
      </w:pPr>
      <w:r>
        <w:rPr>
          <w:b/>
        </w:rPr>
        <w:t>Five County Association of Governments</w:t>
      </w:r>
    </w:p>
    <w:p w:rsidR="00DB2F68" w:rsidRDefault="00DB2F68" w:rsidP="00DB2F68">
      <w:pPr>
        <w:spacing w:after="0"/>
        <w:jc w:val="center"/>
        <w:rPr>
          <w:b/>
        </w:rPr>
      </w:pPr>
      <w:r>
        <w:rPr>
          <w:b/>
        </w:rPr>
        <w:t>1070 West 1600 South</w:t>
      </w:r>
    </w:p>
    <w:p w:rsidR="00DB2F68" w:rsidRDefault="00DB2F68" w:rsidP="00DB2F68">
      <w:pPr>
        <w:spacing w:after="0"/>
        <w:jc w:val="center"/>
        <w:rPr>
          <w:b/>
        </w:rPr>
      </w:pPr>
      <w:r>
        <w:rPr>
          <w:b/>
        </w:rPr>
        <w:t>St. George, UT</w:t>
      </w:r>
    </w:p>
    <w:p w:rsidR="00DB2F68" w:rsidRDefault="00DB2F68" w:rsidP="00DB2F68">
      <w:pPr>
        <w:spacing w:after="0"/>
        <w:rPr>
          <w:b/>
        </w:rPr>
      </w:pPr>
      <w:r>
        <w:rPr>
          <w:b/>
        </w:rPr>
        <w:t>MEMBERS PRESENT:</w:t>
      </w:r>
    </w:p>
    <w:p w:rsidR="00DB2F68" w:rsidRDefault="00DB2F68" w:rsidP="00DB2F68">
      <w:pPr>
        <w:pStyle w:val="ListParagraph"/>
        <w:numPr>
          <w:ilvl w:val="0"/>
          <w:numId w:val="1"/>
        </w:numPr>
        <w:spacing w:after="0"/>
      </w:pPr>
      <w:r>
        <w:t>Chuck Gillette, Ivins City, Public Works Director, CHAIR</w:t>
      </w:r>
    </w:p>
    <w:p w:rsidR="00DB2F68" w:rsidRDefault="00DB2F68" w:rsidP="00DB2F68">
      <w:pPr>
        <w:pStyle w:val="ListParagraph"/>
        <w:numPr>
          <w:ilvl w:val="0"/>
          <w:numId w:val="1"/>
        </w:numPr>
        <w:spacing w:after="0"/>
      </w:pPr>
      <w:r>
        <w:t>Todd Edwards for Ron Whitehead, Washington County Public Works Director, VICE-CHAIR</w:t>
      </w:r>
    </w:p>
    <w:p w:rsidR="00DB2F68" w:rsidRDefault="00DB2F68" w:rsidP="00DB2F68">
      <w:pPr>
        <w:pStyle w:val="ListParagraph"/>
        <w:numPr>
          <w:ilvl w:val="0"/>
          <w:numId w:val="1"/>
        </w:numPr>
        <w:spacing w:after="0"/>
      </w:pPr>
      <w:r>
        <w:t>Monty Thurber, St George City, Engineer Associate/Traffic Coordinator</w:t>
      </w:r>
    </w:p>
    <w:p w:rsidR="00DB2F68" w:rsidRDefault="00DB2F68" w:rsidP="00DB2F68">
      <w:pPr>
        <w:pStyle w:val="ListParagraph"/>
        <w:numPr>
          <w:ilvl w:val="0"/>
          <w:numId w:val="1"/>
        </w:numPr>
        <w:spacing w:after="0"/>
      </w:pPr>
      <w:r>
        <w:t>Arthur LeBaron, Hurricane City Engineer</w:t>
      </w:r>
    </w:p>
    <w:p w:rsidR="00DB2F68" w:rsidRDefault="00DB2F68" w:rsidP="00DB2F68">
      <w:pPr>
        <w:pStyle w:val="ListParagraph"/>
        <w:numPr>
          <w:ilvl w:val="0"/>
          <w:numId w:val="1"/>
        </w:numPr>
        <w:spacing w:after="0"/>
      </w:pPr>
      <w:r>
        <w:t>Cameron Cutler, St George City, Public Works Director</w:t>
      </w:r>
    </w:p>
    <w:p w:rsidR="00DB2F68" w:rsidRDefault="00DB2F68" w:rsidP="00DB2F68">
      <w:pPr>
        <w:pStyle w:val="ListParagraph"/>
        <w:numPr>
          <w:ilvl w:val="0"/>
          <w:numId w:val="1"/>
        </w:numPr>
        <w:spacing w:after="0"/>
      </w:pPr>
      <w:r>
        <w:t>Mike Shaw, Washington City, Public Works Director</w:t>
      </w:r>
    </w:p>
    <w:p w:rsidR="00DB2F68" w:rsidRDefault="00DB2F68" w:rsidP="00DB2F68">
      <w:pPr>
        <w:pStyle w:val="ListParagraph"/>
        <w:numPr>
          <w:ilvl w:val="0"/>
          <w:numId w:val="1"/>
        </w:numPr>
        <w:spacing w:after="0"/>
      </w:pPr>
      <w:r>
        <w:t>Wayne Peterson, Leeds Town</w:t>
      </w:r>
    </w:p>
    <w:p w:rsidR="00A23B36" w:rsidRDefault="00A23B36" w:rsidP="00DB2F68">
      <w:pPr>
        <w:pStyle w:val="ListParagraph"/>
        <w:numPr>
          <w:ilvl w:val="0"/>
          <w:numId w:val="1"/>
        </w:numPr>
        <w:spacing w:after="0"/>
      </w:pPr>
      <w:r>
        <w:t>Kyle Gubler, LaVerkin City Administrator</w:t>
      </w:r>
    </w:p>
    <w:p w:rsidR="00A23B36" w:rsidRDefault="00A23B36" w:rsidP="008240F1">
      <w:pPr>
        <w:pStyle w:val="ListParagraph"/>
        <w:numPr>
          <w:ilvl w:val="0"/>
          <w:numId w:val="1"/>
        </w:numPr>
        <w:spacing w:after="0"/>
      </w:pPr>
      <w:r>
        <w:t>Jay Sandberg, St George City</w:t>
      </w:r>
    </w:p>
    <w:p w:rsidR="00746A6C" w:rsidRDefault="00746A6C" w:rsidP="00746A6C">
      <w:pPr>
        <w:pStyle w:val="ListParagraph"/>
        <w:numPr>
          <w:ilvl w:val="0"/>
          <w:numId w:val="1"/>
        </w:numPr>
        <w:spacing w:after="0"/>
      </w:pPr>
      <w:r>
        <w:t>Jeff Sanders, UDOT</w:t>
      </w:r>
      <w:r>
        <w:t xml:space="preserve"> for</w:t>
      </w:r>
      <w:r>
        <w:t xml:space="preserve"> Kirk </w:t>
      </w:r>
      <w:proofErr w:type="spellStart"/>
      <w:r>
        <w:t>Thornock</w:t>
      </w:r>
      <w:proofErr w:type="spellEnd"/>
      <w:r>
        <w:t xml:space="preserve"> (excused), UDOT Region Four</w:t>
      </w:r>
    </w:p>
    <w:p w:rsidR="00DB2F68" w:rsidRDefault="00DB2F68" w:rsidP="00DB2F68">
      <w:pPr>
        <w:spacing w:after="0"/>
      </w:pPr>
    </w:p>
    <w:p w:rsidR="00DB2F68" w:rsidRDefault="00DB2F68" w:rsidP="00DB2F68">
      <w:pPr>
        <w:spacing w:after="0"/>
      </w:pPr>
      <w:r>
        <w:rPr>
          <w:b/>
        </w:rPr>
        <w:t>MEMBERS ABSENT:</w:t>
      </w:r>
    </w:p>
    <w:p w:rsidR="00DB2F68" w:rsidRDefault="00DB2F68" w:rsidP="00DB2F68">
      <w:pPr>
        <w:pStyle w:val="ListParagraph"/>
        <w:numPr>
          <w:ilvl w:val="0"/>
          <w:numId w:val="2"/>
        </w:numPr>
        <w:spacing w:after="0"/>
      </w:pPr>
      <w:r>
        <w:t>Ty Bringhurst, Toquerville City</w:t>
      </w:r>
    </w:p>
    <w:p w:rsidR="00DB2F68" w:rsidRDefault="008240F1" w:rsidP="00DB2F68">
      <w:pPr>
        <w:pStyle w:val="ListParagraph"/>
        <w:numPr>
          <w:ilvl w:val="0"/>
          <w:numId w:val="2"/>
        </w:numPr>
        <w:spacing w:after="0"/>
      </w:pPr>
      <w:r>
        <w:t>Jack Taylor, Santa Clara City Public Works Director</w:t>
      </w:r>
    </w:p>
    <w:p w:rsidR="008240F1" w:rsidRDefault="008240F1" w:rsidP="008240F1">
      <w:pPr>
        <w:spacing w:after="0"/>
      </w:pPr>
    </w:p>
    <w:p w:rsidR="008240F1" w:rsidRDefault="008240F1" w:rsidP="008240F1">
      <w:pPr>
        <w:spacing w:after="0"/>
        <w:rPr>
          <w:b/>
        </w:rPr>
      </w:pPr>
      <w:r>
        <w:rPr>
          <w:b/>
        </w:rPr>
        <w:t>VISITORS:</w:t>
      </w:r>
    </w:p>
    <w:p w:rsidR="008240F1" w:rsidRDefault="008240F1" w:rsidP="008240F1">
      <w:pPr>
        <w:pStyle w:val="ListParagraph"/>
        <w:numPr>
          <w:ilvl w:val="0"/>
          <w:numId w:val="3"/>
        </w:numPr>
        <w:spacing w:after="0"/>
      </w:pPr>
      <w:r>
        <w:t>Myron Lee, Dixie MPO, Five County AOG</w:t>
      </w:r>
    </w:p>
    <w:p w:rsidR="008240F1" w:rsidRDefault="008240F1" w:rsidP="008240F1">
      <w:pPr>
        <w:pStyle w:val="ListParagraph"/>
        <w:numPr>
          <w:ilvl w:val="0"/>
          <w:numId w:val="3"/>
        </w:numPr>
        <w:spacing w:after="0"/>
      </w:pPr>
      <w:r>
        <w:t>Ross Burton, Five County AOG</w:t>
      </w:r>
    </w:p>
    <w:p w:rsidR="008240F1" w:rsidRDefault="008240F1" w:rsidP="008240F1">
      <w:pPr>
        <w:pStyle w:val="ListParagraph"/>
        <w:numPr>
          <w:ilvl w:val="0"/>
          <w:numId w:val="3"/>
        </w:numPr>
        <w:spacing w:after="0"/>
      </w:pPr>
      <w:r>
        <w:t>Susan Cro</w:t>
      </w:r>
      <w:r w:rsidR="002D2D8B">
        <w:t>o</w:t>
      </w:r>
      <w:r>
        <w:t>k, Conserve Southwest Utah</w:t>
      </w:r>
    </w:p>
    <w:p w:rsidR="008240F1" w:rsidRDefault="008240F1" w:rsidP="008240F1">
      <w:pPr>
        <w:pStyle w:val="ListParagraph"/>
        <w:numPr>
          <w:ilvl w:val="0"/>
          <w:numId w:val="3"/>
        </w:numPr>
        <w:spacing w:after="0"/>
      </w:pPr>
      <w:r>
        <w:t>Danielle Larkin, St. George City Planning Commission, Southern Utah Bicycle Alliance</w:t>
      </w:r>
    </w:p>
    <w:p w:rsidR="008240F1" w:rsidRDefault="008240F1" w:rsidP="008240F1">
      <w:pPr>
        <w:pStyle w:val="ListParagraph"/>
        <w:numPr>
          <w:ilvl w:val="0"/>
          <w:numId w:val="3"/>
        </w:numPr>
        <w:spacing w:after="0"/>
      </w:pPr>
      <w:r>
        <w:t>Brady Shakespear, Jones &amp; DeMille Engineering</w:t>
      </w:r>
    </w:p>
    <w:p w:rsidR="008240F1" w:rsidRDefault="008240F1" w:rsidP="008240F1">
      <w:pPr>
        <w:pStyle w:val="ListParagraph"/>
        <w:numPr>
          <w:ilvl w:val="0"/>
          <w:numId w:val="3"/>
        </w:numPr>
        <w:spacing w:after="0"/>
      </w:pPr>
      <w:r>
        <w:t>Kayde Roberts, UDOT</w:t>
      </w:r>
    </w:p>
    <w:p w:rsidR="008240F1" w:rsidRDefault="008240F1" w:rsidP="008240F1">
      <w:pPr>
        <w:pStyle w:val="ListParagraph"/>
        <w:numPr>
          <w:ilvl w:val="0"/>
          <w:numId w:val="3"/>
        </w:numPr>
        <w:spacing w:after="0"/>
      </w:pPr>
      <w:r>
        <w:t>Aron Baker, Horrocks Engineering</w:t>
      </w:r>
    </w:p>
    <w:p w:rsidR="008240F1" w:rsidRDefault="008240F1" w:rsidP="008240F1">
      <w:pPr>
        <w:pStyle w:val="ListParagraph"/>
        <w:numPr>
          <w:ilvl w:val="0"/>
          <w:numId w:val="3"/>
        </w:numPr>
        <w:spacing w:after="0"/>
      </w:pPr>
      <w:r>
        <w:t>Cody Howick, Civil Science</w:t>
      </w:r>
    </w:p>
    <w:p w:rsidR="008240F1" w:rsidRDefault="008240F1" w:rsidP="008240F1">
      <w:pPr>
        <w:pStyle w:val="ListParagraph"/>
        <w:numPr>
          <w:ilvl w:val="0"/>
          <w:numId w:val="3"/>
        </w:numPr>
        <w:spacing w:after="0"/>
      </w:pPr>
      <w:r>
        <w:t>Bronson Bundy, Washington City</w:t>
      </w:r>
    </w:p>
    <w:p w:rsidR="008240F1" w:rsidRDefault="008240F1" w:rsidP="008240F1">
      <w:pPr>
        <w:pStyle w:val="ListParagraph"/>
        <w:numPr>
          <w:ilvl w:val="0"/>
          <w:numId w:val="3"/>
        </w:numPr>
        <w:spacing w:after="0"/>
      </w:pPr>
      <w:r>
        <w:t>Rick Snyder, Sunrise Engineering</w:t>
      </w:r>
    </w:p>
    <w:p w:rsidR="008240F1" w:rsidRDefault="008240F1" w:rsidP="008240F1">
      <w:pPr>
        <w:pStyle w:val="ListParagraph"/>
        <w:numPr>
          <w:ilvl w:val="0"/>
          <w:numId w:val="3"/>
        </w:numPr>
        <w:spacing w:after="0"/>
      </w:pPr>
      <w:r>
        <w:t>Brett Jensen, Lochner</w:t>
      </w:r>
    </w:p>
    <w:p w:rsidR="008240F1" w:rsidRDefault="008240F1" w:rsidP="008240F1">
      <w:pPr>
        <w:pStyle w:val="ListParagraph"/>
        <w:numPr>
          <w:ilvl w:val="0"/>
          <w:numId w:val="3"/>
        </w:numPr>
        <w:spacing w:after="0"/>
      </w:pPr>
      <w:r>
        <w:t>Kye Norafelt, Health Department</w:t>
      </w:r>
    </w:p>
    <w:p w:rsidR="008240F1" w:rsidRDefault="008240F1" w:rsidP="008240F1">
      <w:pPr>
        <w:spacing w:after="0"/>
      </w:pPr>
    </w:p>
    <w:p w:rsidR="008240F1" w:rsidRDefault="00AC31E4" w:rsidP="008240F1">
      <w:pPr>
        <w:spacing w:after="0"/>
      </w:pPr>
      <w:r>
        <w:t>Mr. Chuck Gillette, Chair, called the meeting to order and welcomed those in attendance.  It was noted that a sign-up sheet was being circulated through the group</w:t>
      </w:r>
      <w:r w:rsidR="008240F1">
        <w:t xml:space="preserve"> </w:t>
      </w:r>
      <w:r>
        <w:t>and attendees were asked to sign in.</w:t>
      </w:r>
    </w:p>
    <w:p w:rsidR="00AC31E4" w:rsidRDefault="00AC31E4" w:rsidP="00AC31E4">
      <w:pPr>
        <w:spacing w:after="0"/>
      </w:pPr>
    </w:p>
    <w:p w:rsidR="00AC31E4" w:rsidRDefault="00AC31E4" w:rsidP="00AC31E4">
      <w:pPr>
        <w:rPr>
          <w:b/>
        </w:rPr>
      </w:pPr>
      <w:r>
        <w:t>1.</w:t>
      </w:r>
      <w:r>
        <w:tab/>
      </w:r>
      <w:r>
        <w:rPr>
          <w:b/>
        </w:rPr>
        <w:t>ADMINISTRATIVE:</w:t>
      </w:r>
    </w:p>
    <w:p w:rsidR="00AC31E4" w:rsidRDefault="00AC31E4" w:rsidP="00AC31E4">
      <w:pPr>
        <w:spacing w:after="0"/>
      </w:pPr>
      <w:r>
        <w:rPr>
          <w:b/>
        </w:rPr>
        <w:t xml:space="preserve">Minutes from December 5, 2018 Meeting:  </w:t>
      </w:r>
      <w:r>
        <w:t xml:space="preserve">Mr. Gillette asked for comments – with no comments presented, Mr. Gillette asked for a motion to approve.  Arthur LeBaron made a motion to approve the </w:t>
      </w:r>
      <w:r>
        <w:lastRenderedPageBreak/>
        <w:t>minutes as presented</w:t>
      </w:r>
      <w:r w:rsidR="00517717">
        <w:t xml:space="preserve">. </w:t>
      </w:r>
      <w:r>
        <w:t xml:space="preserve"> Cameron Cutler seconded the motion and voting was unanimous in favor of the motion.</w:t>
      </w:r>
    </w:p>
    <w:p w:rsidR="00AC31E4" w:rsidRDefault="00AC31E4" w:rsidP="00AC31E4">
      <w:pPr>
        <w:spacing w:after="0"/>
      </w:pPr>
    </w:p>
    <w:p w:rsidR="00AC31E4" w:rsidRDefault="00AC31E4" w:rsidP="00AC31E4">
      <w:pPr>
        <w:spacing w:after="0"/>
        <w:rPr>
          <w:b/>
        </w:rPr>
      </w:pPr>
      <w:r>
        <w:rPr>
          <w:b/>
        </w:rPr>
        <w:t>2.</w:t>
      </w:r>
      <w:r>
        <w:rPr>
          <w:b/>
        </w:rPr>
        <w:tab/>
      </w:r>
      <w:r w:rsidR="00554C02">
        <w:rPr>
          <w:b/>
        </w:rPr>
        <w:t>TRANSPORTATION IMPROVEMENT PROGRAM (TIP):</w:t>
      </w:r>
    </w:p>
    <w:p w:rsidR="00554C02" w:rsidRDefault="00554C02" w:rsidP="00AC31E4">
      <w:pPr>
        <w:spacing w:after="0"/>
        <w:rPr>
          <w:b/>
        </w:rPr>
      </w:pPr>
    </w:p>
    <w:p w:rsidR="00554C02" w:rsidRDefault="00554C02" w:rsidP="00554C02">
      <w:pPr>
        <w:pStyle w:val="ListParagraph"/>
        <w:numPr>
          <w:ilvl w:val="0"/>
          <w:numId w:val="9"/>
        </w:numPr>
        <w:spacing w:after="0"/>
        <w:rPr>
          <w:b/>
        </w:rPr>
      </w:pPr>
      <w:r>
        <w:rPr>
          <w:b/>
        </w:rPr>
        <w:t>TIP Funding Status</w:t>
      </w:r>
    </w:p>
    <w:p w:rsidR="00554C02" w:rsidRDefault="00554C02" w:rsidP="00554C02">
      <w:pPr>
        <w:pStyle w:val="ListParagraph"/>
        <w:spacing w:after="0"/>
        <w:ind w:left="1080"/>
      </w:pPr>
      <w:r>
        <w:t xml:space="preserve">Mr. Myron Lee stated that </w:t>
      </w:r>
      <w:r w:rsidR="00746A6C">
        <w:t xml:space="preserve">new </w:t>
      </w:r>
      <w:r w:rsidR="00FD3DFD">
        <w:t>funds</w:t>
      </w:r>
      <w:r>
        <w:t xml:space="preserve"> available </w:t>
      </w:r>
      <w:r w:rsidR="00FD3DFD">
        <w:t xml:space="preserve">in the </w:t>
      </w:r>
      <w:r w:rsidR="00746A6C">
        <w:t xml:space="preserve">2023 </w:t>
      </w:r>
      <w:r w:rsidR="00FD3DFD">
        <w:t>TIP</w:t>
      </w:r>
      <w:r w:rsidR="00746A6C">
        <w:t xml:space="preserve"> year</w:t>
      </w:r>
      <w:r w:rsidR="00FD3DFD">
        <w:t xml:space="preserve"> total </w:t>
      </w:r>
      <w:r>
        <w:t xml:space="preserve">$2.1 million.  </w:t>
      </w:r>
      <w:r w:rsidR="00FD3DFD">
        <w:t>P</w:t>
      </w:r>
      <w:r>
        <w:t xml:space="preserve">rojects </w:t>
      </w:r>
      <w:r w:rsidR="00FD3DFD">
        <w:t>currently programmed for funds include</w:t>
      </w:r>
      <w:r>
        <w:t>:</w:t>
      </w:r>
    </w:p>
    <w:p w:rsidR="00554C02" w:rsidRDefault="00554C02" w:rsidP="00554C02">
      <w:pPr>
        <w:pStyle w:val="ListParagraph"/>
        <w:numPr>
          <w:ilvl w:val="0"/>
          <w:numId w:val="10"/>
        </w:numPr>
        <w:spacing w:after="0"/>
      </w:pPr>
      <w:r>
        <w:t>The Washington Parkway from Exit 13 out to Green Springs Drive</w:t>
      </w:r>
      <w:r w:rsidR="002F142E">
        <w:t>.</w:t>
      </w:r>
    </w:p>
    <w:p w:rsidR="00554C02" w:rsidRDefault="00554C02" w:rsidP="00554C02">
      <w:pPr>
        <w:pStyle w:val="ListParagraph"/>
        <w:numPr>
          <w:ilvl w:val="0"/>
          <w:numId w:val="10"/>
        </w:numPr>
        <w:spacing w:after="0"/>
      </w:pPr>
      <w:r>
        <w:t>Purgatory Road Environmental study (mostly spent)</w:t>
      </w:r>
      <w:r w:rsidR="002F142E">
        <w:t>.</w:t>
      </w:r>
    </w:p>
    <w:p w:rsidR="00893994" w:rsidRDefault="00893994" w:rsidP="00554C02">
      <w:pPr>
        <w:pStyle w:val="ListParagraph"/>
        <w:numPr>
          <w:ilvl w:val="0"/>
          <w:numId w:val="10"/>
        </w:numPr>
        <w:spacing w:after="0"/>
      </w:pPr>
      <w:r>
        <w:t>There is some money dedicated to River Road</w:t>
      </w:r>
      <w:r w:rsidR="002F142E">
        <w:t>.</w:t>
      </w:r>
      <w:bookmarkStart w:id="0" w:name="_GoBack"/>
      <w:bookmarkEnd w:id="0"/>
    </w:p>
    <w:p w:rsidR="00893994" w:rsidRDefault="00554C02" w:rsidP="00554C02">
      <w:pPr>
        <w:pStyle w:val="ListParagraph"/>
        <w:numPr>
          <w:ilvl w:val="0"/>
          <w:numId w:val="10"/>
        </w:numPr>
        <w:spacing w:after="0"/>
      </w:pPr>
      <w:r>
        <w:t>The ITS money and</w:t>
      </w:r>
      <w:r w:rsidR="00893994">
        <w:t>,</w:t>
      </w:r>
    </w:p>
    <w:p w:rsidR="00554C02" w:rsidRDefault="00554C02" w:rsidP="00554C02">
      <w:pPr>
        <w:pStyle w:val="ListParagraph"/>
        <w:numPr>
          <w:ilvl w:val="0"/>
          <w:numId w:val="10"/>
        </w:numPr>
        <w:spacing w:after="0"/>
      </w:pPr>
      <w:r>
        <w:t xml:space="preserve"> Old 91 </w:t>
      </w:r>
      <w:r w:rsidR="002D2D8B">
        <w:t>(</w:t>
      </w:r>
      <w:r>
        <w:t>set for</w:t>
      </w:r>
      <w:r w:rsidR="00893994">
        <w:t xml:space="preserve"> an</w:t>
      </w:r>
      <w:r>
        <w:t xml:space="preserve"> Oct of 202</w:t>
      </w:r>
      <w:r w:rsidR="00893994">
        <w:t>0</w:t>
      </w:r>
      <w:r>
        <w:t xml:space="preserve"> start</w:t>
      </w:r>
      <w:r w:rsidR="00FD3DFD">
        <w:t>)</w:t>
      </w:r>
      <w:r w:rsidR="002F142E">
        <w:t>.</w:t>
      </w:r>
    </w:p>
    <w:p w:rsidR="00893994" w:rsidRDefault="00893994" w:rsidP="00893994">
      <w:pPr>
        <w:pStyle w:val="ListParagraph"/>
        <w:numPr>
          <w:ilvl w:val="0"/>
          <w:numId w:val="9"/>
        </w:numPr>
        <w:spacing w:after="0"/>
        <w:rPr>
          <w:b/>
        </w:rPr>
      </w:pPr>
      <w:r>
        <w:rPr>
          <w:b/>
        </w:rPr>
        <w:t>Consideration and/or selection of 2019-2023 TIP Projects:</w:t>
      </w:r>
    </w:p>
    <w:p w:rsidR="00893994" w:rsidRDefault="00893994" w:rsidP="00893994">
      <w:pPr>
        <w:pStyle w:val="ListParagraph"/>
        <w:numPr>
          <w:ilvl w:val="0"/>
          <w:numId w:val="11"/>
        </w:numPr>
        <w:spacing w:after="0"/>
      </w:pPr>
      <w:r>
        <w:t>1450 South Extension to Crosby Way (I-15)</w:t>
      </w:r>
      <w:r w:rsidR="002F142E">
        <w:t>.</w:t>
      </w:r>
    </w:p>
    <w:p w:rsidR="00893994" w:rsidRDefault="002D2D8B" w:rsidP="00893994">
      <w:pPr>
        <w:pStyle w:val="ListParagraph"/>
        <w:numPr>
          <w:ilvl w:val="0"/>
          <w:numId w:val="11"/>
        </w:numPr>
        <w:spacing w:after="0"/>
      </w:pPr>
      <w:r>
        <w:t>1450 South (St George) to 3650 So in Washington</w:t>
      </w:r>
      <w:r w:rsidR="002F142E">
        <w:t>.</w:t>
      </w:r>
    </w:p>
    <w:p w:rsidR="002D2D8B" w:rsidRDefault="002D2D8B" w:rsidP="00893994">
      <w:pPr>
        <w:pStyle w:val="ListParagraph"/>
        <w:numPr>
          <w:ilvl w:val="0"/>
          <w:numId w:val="11"/>
        </w:numPr>
        <w:spacing w:after="0"/>
      </w:pPr>
      <w:r>
        <w:t>3650 South Extension to the Southern Parkway</w:t>
      </w:r>
      <w:r w:rsidR="002F142E">
        <w:t>.</w:t>
      </w:r>
    </w:p>
    <w:p w:rsidR="002D2D8B" w:rsidRDefault="002D2D8B" w:rsidP="002D2D8B">
      <w:pPr>
        <w:spacing w:after="0"/>
        <w:ind w:left="1080"/>
      </w:pPr>
      <w:r>
        <w:t>Mr. Lee discussed each project and the project rating as follows:</w:t>
      </w:r>
    </w:p>
    <w:p w:rsidR="00DF625D" w:rsidRDefault="00E770E4" w:rsidP="00DF625D">
      <w:pPr>
        <w:pStyle w:val="ListParagraph"/>
        <w:numPr>
          <w:ilvl w:val="0"/>
          <w:numId w:val="13"/>
        </w:numPr>
        <w:spacing w:after="0"/>
      </w:pPr>
      <w:r>
        <w:t xml:space="preserve">1450 S Extension to Crosby Way – Rating of </w:t>
      </w:r>
      <w:r w:rsidRPr="00DF625D">
        <w:rPr>
          <w:b/>
        </w:rPr>
        <w:t>489</w:t>
      </w:r>
    </w:p>
    <w:p w:rsidR="00E770E4" w:rsidRPr="00DF625D" w:rsidRDefault="00E770E4" w:rsidP="00DF625D">
      <w:pPr>
        <w:pStyle w:val="ListParagraph"/>
        <w:numPr>
          <w:ilvl w:val="0"/>
          <w:numId w:val="13"/>
        </w:numPr>
        <w:spacing w:after="0"/>
      </w:pPr>
      <w:r w:rsidRPr="00DF625D">
        <w:t>1450</w:t>
      </w:r>
      <w:r>
        <w:t xml:space="preserve"> S Extension (St George) to 3650 So (Washington) Realignment – Rating of </w:t>
      </w:r>
      <w:r w:rsidRPr="00DF625D">
        <w:rPr>
          <w:b/>
        </w:rPr>
        <w:t>515</w:t>
      </w:r>
    </w:p>
    <w:p w:rsidR="00E770E4" w:rsidRDefault="00E770E4" w:rsidP="002D2D8B">
      <w:pPr>
        <w:pStyle w:val="ListParagraph"/>
        <w:numPr>
          <w:ilvl w:val="0"/>
          <w:numId w:val="13"/>
        </w:numPr>
        <w:spacing w:after="0"/>
      </w:pPr>
      <w:r>
        <w:t>3650 So Washington Extension to the Southern Parkway – Rating of</w:t>
      </w:r>
      <w:r w:rsidRPr="00010AD1">
        <w:rPr>
          <w:b/>
        </w:rPr>
        <w:t xml:space="preserve"> 467</w:t>
      </w:r>
    </w:p>
    <w:p w:rsidR="00517717" w:rsidRDefault="00517717" w:rsidP="00010AD1">
      <w:pPr>
        <w:spacing w:after="0"/>
        <w:ind w:left="720"/>
      </w:pPr>
    </w:p>
    <w:p w:rsidR="00E770E4" w:rsidRDefault="00E770E4" w:rsidP="00010AD1">
      <w:pPr>
        <w:spacing w:after="0"/>
        <w:ind w:left="720"/>
      </w:pPr>
      <w:r>
        <w:t xml:space="preserve">Chairman Chuck Gillette led a discussion on how to </w:t>
      </w:r>
      <w:r w:rsidR="00FD3DFD">
        <w:t>program</w:t>
      </w:r>
      <w:r w:rsidR="00FD3DFD">
        <w:t xml:space="preserve"> </w:t>
      </w:r>
      <w:r>
        <w:t>funds on these 3 projects</w:t>
      </w:r>
      <w:r w:rsidR="002F142E">
        <w:t xml:space="preserve"> </w:t>
      </w:r>
      <w:r w:rsidR="00517717">
        <w:t xml:space="preserve">and asked for a motion; </w:t>
      </w:r>
      <w:r w:rsidR="00141EA0">
        <w:t>also,</w:t>
      </w:r>
      <w:r w:rsidR="00010AD1">
        <w:t xml:space="preserve"> to more easily identify the projects – the following was given:</w:t>
      </w:r>
    </w:p>
    <w:p w:rsidR="00010AD1" w:rsidRDefault="00010AD1" w:rsidP="00010AD1">
      <w:pPr>
        <w:pStyle w:val="ListParagraph"/>
        <w:numPr>
          <w:ilvl w:val="0"/>
          <w:numId w:val="14"/>
        </w:numPr>
        <w:spacing w:after="0"/>
      </w:pPr>
      <w:r>
        <w:t xml:space="preserve">1450 S Extension to Crosby Way will be known as the </w:t>
      </w:r>
      <w:r w:rsidRPr="00010AD1">
        <w:rPr>
          <w:b/>
        </w:rPr>
        <w:t>West</w:t>
      </w:r>
      <w:r>
        <w:t xml:space="preserve"> Project</w:t>
      </w:r>
      <w:r w:rsidR="002F142E">
        <w:t>.</w:t>
      </w:r>
    </w:p>
    <w:p w:rsidR="00010AD1" w:rsidRDefault="00010AD1" w:rsidP="00010AD1">
      <w:pPr>
        <w:pStyle w:val="ListParagraph"/>
        <w:numPr>
          <w:ilvl w:val="0"/>
          <w:numId w:val="14"/>
        </w:numPr>
        <w:spacing w:after="0"/>
      </w:pPr>
      <w:r>
        <w:t xml:space="preserve">1450 S Extension (St George) to 3650 S (Washington) will be known as the </w:t>
      </w:r>
      <w:r w:rsidRPr="00010AD1">
        <w:rPr>
          <w:b/>
        </w:rPr>
        <w:t xml:space="preserve">Center </w:t>
      </w:r>
      <w:r>
        <w:t>Project</w:t>
      </w:r>
      <w:r w:rsidR="002F142E">
        <w:t>.</w:t>
      </w:r>
    </w:p>
    <w:p w:rsidR="00010AD1" w:rsidRDefault="00010AD1" w:rsidP="00010AD1">
      <w:pPr>
        <w:pStyle w:val="ListParagraph"/>
        <w:numPr>
          <w:ilvl w:val="0"/>
          <w:numId w:val="14"/>
        </w:numPr>
        <w:spacing w:after="0"/>
      </w:pPr>
      <w:r>
        <w:t xml:space="preserve">3650 S Washington Extension to the Southern Parkway will be known as the </w:t>
      </w:r>
      <w:r w:rsidRPr="00010AD1">
        <w:rPr>
          <w:b/>
        </w:rPr>
        <w:t xml:space="preserve">East </w:t>
      </w:r>
      <w:r>
        <w:t>Project</w:t>
      </w:r>
      <w:r w:rsidR="002F142E">
        <w:t>.</w:t>
      </w:r>
    </w:p>
    <w:p w:rsidR="00010AD1" w:rsidRDefault="00010AD1" w:rsidP="00010AD1">
      <w:pPr>
        <w:spacing w:after="0"/>
        <w:ind w:left="720"/>
      </w:pPr>
    </w:p>
    <w:p w:rsidR="00010AD1" w:rsidRDefault="00517717" w:rsidP="00E770E4">
      <w:pPr>
        <w:ind w:left="720"/>
      </w:pPr>
      <w:r>
        <w:t>It was noted that a</w:t>
      </w:r>
      <w:r w:rsidR="00DF625D">
        <w:t xml:space="preserve">ll 3 projects are on the COG </w:t>
      </w:r>
      <w:r w:rsidR="00FD3DFD">
        <w:t xml:space="preserve">corridor preservation </w:t>
      </w:r>
      <w:r w:rsidR="00DF625D">
        <w:t>list.</w:t>
      </w:r>
    </w:p>
    <w:p w:rsidR="002F142E" w:rsidRDefault="002F142E" w:rsidP="002F142E">
      <w:pPr>
        <w:ind w:left="720"/>
        <w:rPr>
          <w:b/>
        </w:rPr>
      </w:pPr>
      <w:r>
        <w:rPr>
          <w:b/>
        </w:rPr>
        <w:t xml:space="preserve">Arthur </w:t>
      </w:r>
      <w:proofErr w:type="spellStart"/>
      <w:r>
        <w:rPr>
          <w:b/>
        </w:rPr>
        <w:t>LeBaron</w:t>
      </w:r>
      <w:proofErr w:type="spellEnd"/>
      <w:r>
        <w:rPr>
          <w:b/>
        </w:rPr>
        <w:t xml:space="preserve"> made a motion </w:t>
      </w:r>
      <w:r w:rsidR="00FD3DFD">
        <w:rPr>
          <w:b/>
        </w:rPr>
        <w:t xml:space="preserve">to recommend to DTEC that </w:t>
      </w:r>
      <w:r>
        <w:rPr>
          <w:b/>
        </w:rPr>
        <w:t xml:space="preserve">$2.1 million dollars be </w:t>
      </w:r>
      <w:r w:rsidR="00FD3DFD">
        <w:rPr>
          <w:b/>
        </w:rPr>
        <w:t xml:space="preserve">programmed in the 2023 TIP Year </w:t>
      </w:r>
      <w:proofErr w:type="gramStart"/>
      <w:r w:rsidR="00FD3DFD">
        <w:rPr>
          <w:b/>
        </w:rPr>
        <w:t xml:space="preserve">toward </w:t>
      </w:r>
      <w:r>
        <w:rPr>
          <w:b/>
        </w:rPr>
        <w:t xml:space="preserve"> the</w:t>
      </w:r>
      <w:proofErr w:type="gramEnd"/>
      <w:r>
        <w:rPr>
          <w:b/>
        </w:rPr>
        <w:t xml:space="preserve"> 1450 S Extension (St George) to 3650 S (Washington) Realignment</w:t>
      </w:r>
      <w:r w:rsidR="00FD3DFD">
        <w:rPr>
          <w:b/>
        </w:rPr>
        <w:t xml:space="preserve"> (the Center project)</w:t>
      </w:r>
      <w:r>
        <w:rPr>
          <w:b/>
        </w:rPr>
        <w:t>.  Kyle Gubler seconded the motion and the motion passed with a unanimous vote.</w:t>
      </w:r>
    </w:p>
    <w:p w:rsidR="00517717" w:rsidRDefault="00517717" w:rsidP="00517717"/>
    <w:p w:rsidR="00517717" w:rsidRPr="003D759E" w:rsidRDefault="003D759E" w:rsidP="00517717">
      <w:pPr>
        <w:rPr>
          <w:b/>
        </w:rPr>
      </w:pPr>
      <w:r>
        <w:rPr>
          <w:b/>
        </w:rPr>
        <w:t>3.</w:t>
      </w:r>
      <w:r>
        <w:rPr>
          <w:b/>
        </w:rPr>
        <w:tab/>
        <w:t>LONG RANGE PLANNING:</w:t>
      </w:r>
    </w:p>
    <w:p w:rsidR="00517717" w:rsidRPr="003D759E" w:rsidRDefault="003D759E" w:rsidP="003D759E">
      <w:pPr>
        <w:pStyle w:val="ListParagraph"/>
        <w:numPr>
          <w:ilvl w:val="0"/>
          <w:numId w:val="15"/>
        </w:numPr>
        <w:spacing w:after="0"/>
        <w:rPr>
          <w:b/>
        </w:rPr>
      </w:pPr>
      <w:r>
        <w:rPr>
          <w:b/>
        </w:rPr>
        <w:t>COG Priority Project List</w:t>
      </w:r>
    </w:p>
    <w:p w:rsidR="006C2F26" w:rsidRDefault="003D759E" w:rsidP="00517717">
      <w:pPr>
        <w:pStyle w:val="ListParagraph"/>
        <w:spacing w:after="0"/>
        <w:ind w:left="1080"/>
      </w:pPr>
      <w:r>
        <w:t>The upcoming January 8, 2019 meetin</w:t>
      </w:r>
      <w:r w:rsidR="00A00098">
        <w:t>g</w:t>
      </w:r>
      <w:r>
        <w:t xml:space="preserve"> was discussed.  </w:t>
      </w:r>
      <w:r w:rsidR="00A00098">
        <w:t>Hurricane City has requested a “joint” meeting – so an email has been sent out requesting additions or deletions to projects that will be added to this Annual Project List.</w:t>
      </w:r>
      <w:r>
        <w:t xml:space="preserve">  It was noted that today is the deadline for any </w:t>
      </w:r>
      <w:r w:rsidR="00A00098">
        <w:t>changes</w:t>
      </w:r>
      <w:r>
        <w:t xml:space="preserve"> to be added to the</w:t>
      </w:r>
      <w:r w:rsidR="00A00098">
        <w:t xml:space="preserve"> list</w:t>
      </w:r>
      <w:r>
        <w:t>.</w:t>
      </w:r>
      <w:r w:rsidR="00A00098">
        <w:t xml:space="preserve">  </w:t>
      </w:r>
      <w:r w:rsidR="00C4089C">
        <w:t xml:space="preserve">It was noted that there is approximately $2.5 million </w:t>
      </w:r>
      <w:r w:rsidR="00C4089C">
        <w:lastRenderedPageBreak/>
        <w:t xml:space="preserve">available that hasn’t been obligated - $1.3 million in the Preservation Fund, $.5 million in the Construction Grant Fund, and $.75 million in the Revolving Loan Fund.  The question regarding the legality of COG owning property will be discussed at this meeting. </w:t>
      </w:r>
      <w:r w:rsidR="006C2F26">
        <w:t xml:space="preserve"> It appears that the COG will need to make a change to the By-Laws to comply with the law.</w:t>
      </w:r>
    </w:p>
    <w:p w:rsidR="006C2F26" w:rsidRDefault="006C2F26" w:rsidP="00517717">
      <w:pPr>
        <w:pStyle w:val="ListParagraph"/>
        <w:spacing w:after="0"/>
        <w:ind w:left="1080"/>
      </w:pPr>
    </w:p>
    <w:p w:rsidR="006C2F26" w:rsidRPr="006C2F26" w:rsidRDefault="006C2F26" w:rsidP="006C2F26">
      <w:pPr>
        <w:pStyle w:val="ListParagraph"/>
        <w:numPr>
          <w:ilvl w:val="0"/>
          <w:numId w:val="15"/>
        </w:numPr>
      </w:pPr>
      <w:r>
        <w:rPr>
          <w:b/>
        </w:rPr>
        <w:t>Discussion on 2019-2050 RTP financial assumptions</w:t>
      </w:r>
    </w:p>
    <w:p w:rsidR="00BA3017" w:rsidRDefault="006C2F26" w:rsidP="006C2F26">
      <w:pPr>
        <w:pStyle w:val="ListParagraph"/>
        <w:ind w:left="1080"/>
      </w:pPr>
      <w:r>
        <w:t>Mr. Myron Lee reported that the Executive Committee</w:t>
      </w:r>
      <w:r w:rsidR="00720DF1">
        <w:t xml:space="preserve"> met with DTEC and</w:t>
      </w:r>
      <w:r>
        <w:t xml:space="preserve"> presented the </w:t>
      </w:r>
      <w:r w:rsidR="00141EA0">
        <w:t>Long-Range</w:t>
      </w:r>
      <w:r>
        <w:t xml:space="preserve"> Plan list of Projects</w:t>
      </w:r>
      <w:r w:rsidR="00720DF1">
        <w:t xml:space="preserve"> </w:t>
      </w:r>
      <w:r>
        <w:t>and asked for some Policy decisions</w:t>
      </w:r>
      <w:r w:rsidR="00720DF1">
        <w:t>.  Because of</w:t>
      </w:r>
      <w:r>
        <w:t xml:space="preserve"> this request, a meeting</w:t>
      </w:r>
      <w:r w:rsidR="00A25996">
        <w:t xml:space="preserve"> with the DTEC</w:t>
      </w:r>
      <w:r>
        <w:t xml:space="preserve"> has been scheduled for the 8</w:t>
      </w:r>
      <w:r w:rsidRPr="006C2F26">
        <w:rPr>
          <w:vertAlign w:val="superscript"/>
        </w:rPr>
        <w:t>th</w:t>
      </w:r>
      <w:r>
        <w:t xml:space="preserve"> of January </w:t>
      </w:r>
      <w:r w:rsidR="00A25996">
        <w:t>(in conjunction with their COG meeting) to discuss the polic</w:t>
      </w:r>
      <w:r w:rsidR="00720DF1">
        <w:t>y decisions</w:t>
      </w:r>
      <w:r w:rsidR="00A25996">
        <w:t>.  Basically, in looking at the lists, there is approximately $861 million available to meet the</w:t>
      </w:r>
      <w:r w:rsidR="00BA3017">
        <w:t xml:space="preserve"> corresponding</w:t>
      </w:r>
      <w:r w:rsidR="00A25996">
        <w:t xml:space="preserve"> “needs”; however</w:t>
      </w:r>
      <w:r w:rsidR="000B0704">
        <w:t>,</w:t>
      </w:r>
      <w:r w:rsidR="00A25996">
        <w:t xml:space="preserve"> </w:t>
      </w:r>
      <w:r w:rsidR="000B0704">
        <w:t>i</w:t>
      </w:r>
      <w:r w:rsidR="00A25996">
        <w:t xml:space="preserve">t was noted that </w:t>
      </w:r>
      <w:r w:rsidR="000B0704">
        <w:t>the total amount available to meet that “need” falls $287 million short.  Most of the shortfall is for the Regional roads</w:t>
      </w:r>
      <w:r w:rsidR="009563B0">
        <w:t xml:space="preserve"> -</w:t>
      </w:r>
      <w:r w:rsidR="000B0704">
        <w:t xml:space="preserve"> not the State roads.  </w:t>
      </w:r>
      <w:r w:rsidR="009563B0">
        <w:t xml:space="preserve">In looking at </w:t>
      </w:r>
      <w:r w:rsidR="000B0704">
        <w:t xml:space="preserve">the State roads, the assumptions show a shortage of 40% to fund the projects. </w:t>
      </w:r>
    </w:p>
    <w:p w:rsidR="00BA3017" w:rsidRDefault="00BA3017" w:rsidP="006C2F26">
      <w:pPr>
        <w:pStyle w:val="ListParagraph"/>
        <w:ind w:left="1080"/>
      </w:pPr>
    </w:p>
    <w:p w:rsidR="00807732" w:rsidRDefault="009563B0" w:rsidP="006C2F26">
      <w:pPr>
        <w:pStyle w:val="ListParagraph"/>
        <w:ind w:left="1080"/>
      </w:pPr>
      <w:r>
        <w:t>The MPO</w:t>
      </w:r>
      <w:r w:rsidR="000B0704">
        <w:t xml:space="preserve"> </w:t>
      </w:r>
      <w:r>
        <w:t>is</w:t>
      </w:r>
      <w:r w:rsidR="000B0704">
        <w:t xml:space="preserve"> working with their Consultants to find out what the best mix of options would be to cover this shortage.  O</w:t>
      </w:r>
      <w:r w:rsidR="00A25996">
        <w:t>n the Regional Roads, we are sh</w:t>
      </w:r>
      <w:r w:rsidR="000B0704">
        <w:t>y</w:t>
      </w:r>
      <w:r w:rsidR="00A25996">
        <w:t xml:space="preserve"> 82% and this </w:t>
      </w:r>
      <w:r w:rsidR="000B0704">
        <w:t xml:space="preserve">has been </w:t>
      </w:r>
      <w:r w:rsidR="00A25996">
        <w:t xml:space="preserve">presented to the DTEC. </w:t>
      </w:r>
      <w:r w:rsidR="000B0704">
        <w:t xml:space="preserve"> On the Regional roads, the MPO has gone through and identified projects of regional significance that </w:t>
      </w:r>
      <w:r>
        <w:t xml:space="preserve">they feel </w:t>
      </w:r>
      <w:r w:rsidR="000B0704">
        <w:t xml:space="preserve">need to </w:t>
      </w:r>
      <w:r w:rsidR="00141EA0">
        <w:t>build</w:t>
      </w:r>
      <w:r w:rsidR="000B0704">
        <w:t xml:space="preserve"> in Phase 1 (2019 – 2030).  The different options</w:t>
      </w:r>
      <w:r>
        <w:t xml:space="preserve"> presented at the DTEC meeting</w:t>
      </w:r>
      <w:r w:rsidR="000B0704">
        <w:t xml:space="preserve"> to cover this shortage w</w:t>
      </w:r>
      <w:r>
        <w:t>ere</w:t>
      </w:r>
      <w:r w:rsidR="000B0704">
        <w:t xml:space="preserve"> discussed.</w:t>
      </w:r>
      <w:r>
        <w:t xml:space="preserve"> </w:t>
      </w:r>
    </w:p>
    <w:p w:rsidR="00807732" w:rsidRDefault="00807732" w:rsidP="006C2F26">
      <w:pPr>
        <w:pStyle w:val="ListParagraph"/>
        <w:ind w:left="1080"/>
      </w:pPr>
    </w:p>
    <w:p w:rsidR="009563B0" w:rsidRDefault="00807732" w:rsidP="006C2F26">
      <w:pPr>
        <w:pStyle w:val="ListParagraph"/>
        <w:ind w:left="1080"/>
      </w:pPr>
      <w:r>
        <w:t xml:space="preserve">Mr. Lee is willing to refine the RTP Financial Assumptions model if participants </w:t>
      </w:r>
      <w:r w:rsidR="00141EA0">
        <w:t>can</w:t>
      </w:r>
      <w:r>
        <w:t xml:space="preserve"> update their numbers prior to the meeting on the 8</w:t>
      </w:r>
      <w:r w:rsidRPr="00807732">
        <w:rPr>
          <w:vertAlign w:val="superscript"/>
        </w:rPr>
        <w:t>th</w:t>
      </w:r>
      <w:r>
        <w:t>.</w:t>
      </w:r>
      <w:r w:rsidR="009563B0">
        <w:t xml:space="preserve"> </w:t>
      </w:r>
      <w:r>
        <w:t xml:space="preserve"> Mr. Lee would like to have the numbers by Monday (7</w:t>
      </w:r>
      <w:r w:rsidRPr="00807732">
        <w:rPr>
          <w:vertAlign w:val="superscript"/>
        </w:rPr>
        <w:t>th</w:t>
      </w:r>
      <w:r>
        <w:t xml:space="preserve"> of January) --- keeping in mind that Phase I is what all should be looking at.  Also, because the impact fees are already included,</w:t>
      </w:r>
      <w:r w:rsidR="00A26DD5">
        <w:t xml:space="preserve"> participants were advised to just </w:t>
      </w:r>
      <w:r>
        <w:t>subtract out the Developers contribution number.</w:t>
      </w:r>
    </w:p>
    <w:p w:rsidR="00BA3017" w:rsidRDefault="00BA3017" w:rsidP="006C2F26">
      <w:pPr>
        <w:pStyle w:val="ListParagraph"/>
        <w:ind w:left="1080"/>
      </w:pPr>
    </w:p>
    <w:p w:rsidR="00517717" w:rsidRDefault="009563B0" w:rsidP="00BA3017">
      <w:pPr>
        <w:pStyle w:val="ListParagraph"/>
        <w:ind w:left="1080"/>
      </w:pPr>
      <w:r>
        <w:t xml:space="preserve">It was noted, that </w:t>
      </w:r>
      <w:r w:rsidR="00720DF1">
        <w:t>because of the growth of our communities</w:t>
      </w:r>
      <w:r>
        <w:t>,</w:t>
      </w:r>
      <w:r w:rsidR="00720DF1">
        <w:t xml:space="preserve"> additional traffic congestion</w:t>
      </w:r>
      <w:r w:rsidR="00BA3017">
        <w:t xml:space="preserve"> </w:t>
      </w:r>
      <w:r w:rsidR="00720DF1">
        <w:t>and traffic demands</w:t>
      </w:r>
      <w:r>
        <w:t xml:space="preserve"> </w:t>
      </w:r>
      <w:r w:rsidR="00807732">
        <w:t>has put</w:t>
      </w:r>
      <w:r>
        <w:t xml:space="preserve"> us in a situation where we must do something about building the needed road improvements in Phases I, II, and III.  </w:t>
      </w:r>
      <w:r w:rsidR="00720DF1">
        <w:t xml:space="preserve">Mr. Lee encouraged those interested to join in the upcoming Mayors meeting where these potential funding sources may be discussed.  Also discussed was the placement of the </w:t>
      </w:r>
      <w:r w:rsidR="00141EA0">
        <w:t>Long-Range</w:t>
      </w:r>
      <w:r w:rsidR="00720DF1">
        <w:t xml:space="preserve"> Projects on a matrix for planning purposes.</w:t>
      </w:r>
    </w:p>
    <w:p w:rsidR="00F24B4A" w:rsidRDefault="00F24B4A" w:rsidP="00BA3017">
      <w:pPr>
        <w:pStyle w:val="ListParagraph"/>
        <w:ind w:left="1080"/>
      </w:pPr>
    </w:p>
    <w:p w:rsidR="00F24B4A" w:rsidRDefault="00F24B4A" w:rsidP="00BA3017">
      <w:pPr>
        <w:pStyle w:val="ListParagraph"/>
        <w:ind w:left="1080"/>
      </w:pPr>
      <w:r>
        <w:t>In reviewing the financial assumptions, members of the committee were asked to consider the fact that the elected officials are looking to us to create a valid needs list and paint a picture of what is needed in the next 30 years – based on the travel demand model.</w:t>
      </w:r>
    </w:p>
    <w:p w:rsidR="00BA3017" w:rsidRDefault="00BA3017" w:rsidP="00BA3017">
      <w:pPr>
        <w:pStyle w:val="ListParagraph"/>
        <w:ind w:left="1080"/>
      </w:pPr>
    </w:p>
    <w:p w:rsidR="00BA3017" w:rsidRDefault="00BA3017" w:rsidP="00BA3017">
      <w:pPr>
        <w:rPr>
          <w:b/>
        </w:rPr>
      </w:pPr>
      <w:r>
        <w:rPr>
          <w:b/>
        </w:rPr>
        <w:t>4.</w:t>
      </w:r>
      <w:r>
        <w:rPr>
          <w:b/>
        </w:rPr>
        <w:tab/>
        <w:t>LOCAL PROJECT STATUS UPDATES:</w:t>
      </w:r>
    </w:p>
    <w:p w:rsidR="00BA3017" w:rsidRDefault="00BA3017" w:rsidP="00807732">
      <w:r>
        <w:tab/>
      </w:r>
      <w:r w:rsidRPr="00807732">
        <w:rPr>
          <w:b/>
        </w:rPr>
        <w:t>A.</w:t>
      </w:r>
      <w:r w:rsidR="00807732" w:rsidRPr="00807732">
        <w:rPr>
          <w:b/>
        </w:rPr>
        <w:tab/>
      </w:r>
      <w:r w:rsidRPr="00807732">
        <w:rPr>
          <w:b/>
        </w:rPr>
        <w:t>Hurricane</w:t>
      </w:r>
      <w:r>
        <w:t xml:space="preserve"> – No update</w:t>
      </w:r>
    </w:p>
    <w:p w:rsidR="00BA3017" w:rsidRDefault="00BA3017" w:rsidP="00BA3017">
      <w:r>
        <w:tab/>
      </w:r>
      <w:r>
        <w:rPr>
          <w:b/>
        </w:rPr>
        <w:t>B.</w:t>
      </w:r>
      <w:r>
        <w:rPr>
          <w:b/>
        </w:rPr>
        <w:tab/>
        <w:t xml:space="preserve">Ivins – </w:t>
      </w:r>
      <w:r>
        <w:t>No update</w:t>
      </w:r>
    </w:p>
    <w:p w:rsidR="00BA3017" w:rsidRDefault="005C37A1" w:rsidP="005C37A1">
      <w:pPr>
        <w:ind w:left="1440" w:hanging="720"/>
      </w:pPr>
      <w:r>
        <w:rPr>
          <w:b/>
        </w:rPr>
        <w:lastRenderedPageBreak/>
        <w:t>C.</w:t>
      </w:r>
      <w:r>
        <w:rPr>
          <w:b/>
        </w:rPr>
        <w:tab/>
      </w:r>
      <w:r w:rsidR="00BA3017">
        <w:rPr>
          <w:b/>
        </w:rPr>
        <w:t xml:space="preserve">LaVerkin </w:t>
      </w:r>
      <w:r w:rsidR="00BA3017">
        <w:t xml:space="preserve">– </w:t>
      </w:r>
      <w:r w:rsidR="00F24B4A">
        <w:t xml:space="preserve">Crack seal project just started, just finished their transportation master plan last week.  </w:t>
      </w:r>
      <w:r w:rsidR="00BA3017">
        <w:t xml:space="preserve">No </w:t>
      </w:r>
      <w:r>
        <w:t xml:space="preserve">further </w:t>
      </w:r>
      <w:r w:rsidR="00BA3017">
        <w:t>update</w:t>
      </w:r>
      <w:r>
        <w:t>s.</w:t>
      </w:r>
    </w:p>
    <w:p w:rsidR="00BA3017" w:rsidRDefault="00BA3017" w:rsidP="00BA3017">
      <w:r>
        <w:tab/>
      </w:r>
      <w:r>
        <w:rPr>
          <w:b/>
        </w:rPr>
        <w:t>D.</w:t>
      </w:r>
      <w:r>
        <w:rPr>
          <w:b/>
        </w:rPr>
        <w:tab/>
        <w:t>Leeds</w:t>
      </w:r>
      <w:r>
        <w:t xml:space="preserve"> – No update</w:t>
      </w:r>
    </w:p>
    <w:p w:rsidR="00BA3017" w:rsidRDefault="00BA3017" w:rsidP="005C37A1">
      <w:pPr>
        <w:ind w:left="1440" w:hanging="720"/>
      </w:pPr>
      <w:r>
        <w:rPr>
          <w:b/>
        </w:rPr>
        <w:t>E.</w:t>
      </w:r>
      <w:r>
        <w:rPr>
          <w:b/>
        </w:rPr>
        <w:tab/>
        <w:t xml:space="preserve">St George </w:t>
      </w:r>
      <w:r w:rsidR="005C37A1">
        <w:t>–</w:t>
      </w:r>
      <w:r>
        <w:t xml:space="preserve"> </w:t>
      </w:r>
      <w:r w:rsidR="005C37A1">
        <w:t>River road is moving along on design, getting to the point where they will need to start on environmental and right of way.  The signal projects are out for advertisement right now (5 signal projects.  The pedestrian underpass is ready to advertise (400 S).</w:t>
      </w:r>
    </w:p>
    <w:p w:rsidR="000E7C63" w:rsidRDefault="000E7C63" w:rsidP="005C37A1">
      <w:pPr>
        <w:ind w:left="1440" w:hanging="720"/>
      </w:pPr>
      <w:r>
        <w:rPr>
          <w:b/>
        </w:rPr>
        <w:t>F</w:t>
      </w:r>
      <w:r w:rsidRPr="000E7C63">
        <w:t>.</w:t>
      </w:r>
      <w:r>
        <w:tab/>
      </w:r>
      <w:r>
        <w:rPr>
          <w:b/>
        </w:rPr>
        <w:t xml:space="preserve">Santa Clara </w:t>
      </w:r>
      <w:r>
        <w:t>– No update.</w:t>
      </w:r>
    </w:p>
    <w:p w:rsidR="000E7C63" w:rsidRDefault="000E7C63" w:rsidP="005C37A1">
      <w:pPr>
        <w:ind w:left="1440" w:hanging="720"/>
      </w:pPr>
      <w:r>
        <w:rPr>
          <w:b/>
        </w:rPr>
        <w:t>G</w:t>
      </w:r>
      <w:r w:rsidRPr="000E7C63">
        <w:t>.</w:t>
      </w:r>
      <w:r>
        <w:tab/>
      </w:r>
      <w:r>
        <w:rPr>
          <w:b/>
        </w:rPr>
        <w:t xml:space="preserve">Toquerville </w:t>
      </w:r>
      <w:r>
        <w:t>– No update.</w:t>
      </w:r>
    </w:p>
    <w:p w:rsidR="000E7C63" w:rsidRDefault="000E7C63" w:rsidP="005C37A1">
      <w:pPr>
        <w:ind w:left="1440" w:hanging="720"/>
      </w:pPr>
      <w:r>
        <w:rPr>
          <w:b/>
        </w:rPr>
        <w:t>H</w:t>
      </w:r>
      <w:r w:rsidRPr="000E7C63">
        <w:t>.</w:t>
      </w:r>
      <w:r>
        <w:tab/>
      </w:r>
      <w:r>
        <w:rPr>
          <w:b/>
        </w:rPr>
        <w:t xml:space="preserve">Washington City </w:t>
      </w:r>
      <w:r>
        <w:t>– Still working on the design for the Washington Parkway project and the environmental on Exit 11.  Are still in design on the Merrill Road project.</w:t>
      </w:r>
    </w:p>
    <w:p w:rsidR="000E7C63" w:rsidRDefault="000E7C63" w:rsidP="005C37A1">
      <w:pPr>
        <w:ind w:left="1440" w:hanging="720"/>
      </w:pPr>
      <w:r>
        <w:rPr>
          <w:b/>
        </w:rPr>
        <w:t>I</w:t>
      </w:r>
      <w:r w:rsidRPr="000E7C63">
        <w:t>.</w:t>
      </w:r>
      <w:r>
        <w:tab/>
      </w:r>
      <w:r>
        <w:rPr>
          <w:b/>
        </w:rPr>
        <w:t xml:space="preserve">Washington County </w:t>
      </w:r>
      <w:r>
        <w:t>– No update.</w:t>
      </w:r>
    </w:p>
    <w:p w:rsidR="000E7C63" w:rsidRDefault="000E7C63" w:rsidP="005C37A1">
      <w:pPr>
        <w:ind w:left="1440" w:hanging="720"/>
      </w:pPr>
      <w:r>
        <w:rPr>
          <w:b/>
        </w:rPr>
        <w:t>J</w:t>
      </w:r>
      <w:r w:rsidRPr="000E7C63">
        <w:t>.</w:t>
      </w:r>
      <w:r>
        <w:tab/>
      </w:r>
      <w:r>
        <w:rPr>
          <w:b/>
        </w:rPr>
        <w:t>UDOT</w:t>
      </w:r>
      <w:r>
        <w:t xml:space="preserve"> – Jeff Sanders (filling in for </w:t>
      </w:r>
      <w:r w:rsidR="007C7AC6">
        <w:t>Kirk</w:t>
      </w:r>
      <w:r>
        <w:t>) – Bluff Street dedicated last month – exit 16 rebuild – contract recently awarded – had to apply for additional funds.  Project is to be complete by the end of 2019.  Southern Parkway anticipated to be advertised in the Spring</w:t>
      </w:r>
      <w:r w:rsidR="005B2E14">
        <w:t xml:space="preserve"> – possibly start in June.</w:t>
      </w:r>
    </w:p>
    <w:p w:rsidR="000E7C63" w:rsidRDefault="000E7C63" w:rsidP="005C37A1">
      <w:pPr>
        <w:ind w:left="1440" w:hanging="720"/>
      </w:pPr>
    </w:p>
    <w:p w:rsidR="000E7C63" w:rsidRDefault="000E7C63" w:rsidP="000E7C63">
      <w:pPr>
        <w:rPr>
          <w:b/>
        </w:rPr>
      </w:pPr>
      <w:r>
        <w:rPr>
          <w:b/>
        </w:rPr>
        <w:t>5.</w:t>
      </w:r>
      <w:r>
        <w:rPr>
          <w:b/>
        </w:rPr>
        <w:tab/>
        <w:t>UPCOMING MEETINGS/DEADLINES</w:t>
      </w:r>
    </w:p>
    <w:p w:rsidR="005B2E14" w:rsidRDefault="005B2E14" w:rsidP="005B2E14">
      <w:pPr>
        <w:spacing w:after="0"/>
      </w:pPr>
      <w:r>
        <w:rPr>
          <w:b/>
        </w:rPr>
        <w:tab/>
        <w:t>A.</w:t>
      </w:r>
      <w:r>
        <w:rPr>
          <w:b/>
        </w:rPr>
        <w:tab/>
      </w:r>
      <w:r>
        <w:t>January 8, 2019 – COG Meeting</w:t>
      </w:r>
    </w:p>
    <w:p w:rsidR="005B2E14" w:rsidRDefault="005B2E14" w:rsidP="005B2E14">
      <w:pPr>
        <w:spacing w:after="0"/>
      </w:pPr>
      <w:r>
        <w:tab/>
      </w:r>
      <w:r>
        <w:rPr>
          <w:b/>
        </w:rPr>
        <w:t>B.</w:t>
      </w:r>
      <w:r>
        <w:rPr>
          <w:b/>
        </w:rPr>
        <w:tab/>
      </w:r>
      <w:r>
        <w:t>January 16, 2019 – DTEC Meeting</w:t>
      </w:r>
    </w:p>
    <w:p w:rsidR="005B2E14" w:rsidRDefault="005B2E14" w:rsidP="005B2E14">
      <w:pPr>
        <w:spacing w:after="0"/>
      </w:pPr>
      <w:r>
        <w:tab/>
      </w:r>
      <w:r>
        <w:rPr>
          <w:b/>
        </w:rPr>
        <w:t>C.</w:t>
      </w:r>
      <w:r>
        <w:rPr>
          <w:b/>
        </w:rPr>
        <w:tab/>
      </w:r>
      <w:r>
        <w:t>February 6, 2019 – DTAC Meeting</w:t>
      </w:r>
    </w:p>
    <w:p w:rsidR="005B2E14" w:rsidRDefault="005B2E14" w:rsidP="005B2E14">
      <w:pPr>
        <w:spacing w:after="0"/>
      </w:pPr>
      <w:r>
        <w:tab/>
      </w:r>
      <w:r>
        <w:rPr>
          <w:b/>
        </w:rPr>
        <w:t>D.</w:t>
      </w:r>
      <w:r>
        <w:rPr>
          <w:b/>
        </w:rPr>
        <w:tab/>
      </w:r>
      <w:r>
        <w:t>February 12, 2019 – Transportation Expo</w:t>
      </w:r>
    </w:p>
    <w:p w:rsidR="005B2E14" w:rsidRDefault="005B2E14" w:rsidP="005B2E14">
      <w:pPr>
        <w:spacing w:after="0"/>
      </w:pPr>
    </w:p>
    <w:p w:rsidR="005B2E14" w:rsidRDefault="005B2E14" w:rsidP="005B2E14">
      <w:pPr>
        <w:spacing w:after="0"/>
        <w:rPr>
          <w:b/>
        </w:rPr>
      </w:pPr>
      <w:r>
        <w:rPr>
          <w:b/>
        </w:rPr>
        <w:t>6.</w:t>
      </w:r>
      <w:r>
        <w:rPr>
          <w:b/>
        </w:rPr>
        <w:tab/>
        <w:t>ADJOURNMENT</w:t>
      </w:r>
    </w:p>
    <w:p w:rsidR="005B2E14" w:rsidRDefault="005B2E14" w:rsidP="005B2E14">
      <w:pPr>
        <w:spacing w:after="0"/>
        <w:rPr>
          <w:b/>
        </w:rPr>
      </w:pPr>
    </w:p>
    <w:p w:rsidR="005B2E14" w:rsidRDefault="005B2E14" w:rsidP="005B2E14">
      <w:pPr>
        <w:spacing w:after="0"/>
        <w:rPr>
          <w:b/>
        </w:rPr>
      </w:pPr>
      <w:r>
        <w:rPr>
          <w:b/>
        </w:rPr>
        <w:t>MOTION TO ADJOURN BY MIKE SHAW</w:t>
      </w:r>
    </w:p>
    <w:p w:rsidR="005B2E14" w:rsidRDefault="005B2E14" w:rsidP="005B2E14">
      <w:pPr>
        <w:spacing w:after="0"/>
        <w:rPr>
          <w:b/>
        </w:rPr>
      </w:pPr>
    </w:p>
    <w:p w:rsidR="005B2E14" w:rsidRDefault="005B2E14" w:rsidP="005B2E14">
      <w:pPr>
        <w:spacing w:after="0"/>
      </w:pPr>
      <w:r>
        <w:t>The meeting adjourned at 2:15 p.m.</w:t>
      </w:r>
    </w:p>
    <w:sectPr w:rsidR="005B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20D"/>
    <w:multiLevelType w:val="hybridMultilevel"/>
    <w:tmpl w:val="65A8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A0132"/>
    <w:multiLevelType w:val="hybridMultilevel"/>
    <w:tmpl w:val="65922A1C"/>
    <w:lvl w:ilvl="0" w:tplc="CEA056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02404A"/>
    <w:multiLevelType w:val="hybridMultilevel"/>
    <w:tmpl w:val="8C6A688E"/>
    <w:lvl w:ilvl="0" w:tplc="C3CAC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8C2040"/>
    <w:multiLevelType w:val="hybridMultilevel"/>
    <w:tmpl w:val="F80CA13A"/>
    <w:lvl w:ilvl="0" w:tplc="AAEEF0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867E48"/>
    <w:multiLevelType w:val="hybridMultilevel"/>
    <w:tmpl w:val="E3DC259A"/>
    <w:lvl w:ilvl="0" w:tplc="0F5EEC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7E2B4E"/>
    <w:multiLevelType w:val="hybridMultilevel"/>
    <w:tmpl w:val="E57EA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94489"/>
    <w:multiLevelType w:val="hybridMultilevel"/>
    <w:tmpl w:val="C9F8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C43A6"/>
    <w:multiLevelType w:val="hybridMultilevel"/>
    <w:tmpl w:val="26D2D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34811"/>
    <w:multiLevelType w:val="hybridMultilevel"/>
    <w:tmpl w:val="3A4CF55E"/>
    <w:lvl w:ilvl="0" w:tplc="FA981F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C0241B"/>
    <w:multiLevelType w:val="hybridMultilevel"/>
    <w:tmpl w:val="32CAB904"/>
    <w:lvl w:ilvl="0" w:tplc="EF3C5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D43B7E"/>
    <w:multiLevelType w:val="hybridMultilevel"/>
    <w:tmpl w:val="4366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E5FD2"/>
    <w:multiLevelType w:val="hybridMultilevel"/>
    <w:tmpl w:val="44E09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F87D1A"/>
    <w:multiLevelType w:val="hybridMultilevel"/>
    <w:tmpl w:val="1E0C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75F9D"/>
    <w:multiLevelType w:val="hybridMultilevel"/>
    <w:tmpl w:val="23329864"/>
    <w:lvl w:ilvl="0" w:tplc="31C811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6C34CA"/>
    <w:multiLevelType w:val="hybridMultilevel"/>
    <w:tmpl w:val="B348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7"/>
  </w:num>
  <w:num w:numId="5">
    <w:abstractNumId w:val="12"/>
  </w:num>
  <w:num w:numId="6">
    <w:abstractNumId w:val="5"/>
  </w:num>
  <w:num w:numId="7">
    <w:abstractNumId w:val="11"/>
  </w:num>
  <w:num w:numId="8">
    <w:abstractNumId w:val="6"/>
  </w:num>
  <w:num w:numId="9">
    <w:abstractNumId w:val="13"/>
  </w:num>
  <w:num w:numId="10">
    <w:abstractNumId w:val="8"/>
  </w:num>
  <w:num w:numId="11">
    <w:abstractNumId w:val="3"/>
  </w:num>
  <w:num w:numId="12">
    <w:abstractNumId w:val="9"/>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68"/>
    <w:rsid w:val="00010AD1"/>
    <w:rsid w:val="000B0704"/>
    <w:rsid w:val="000E7C63"/>
    <w:rsid w:val="00141EA0"/>
    <w:rsid w:val="00260B87"/>
    <w:rsid w:val="002D2D8B"/>
    <w:rsid w:val="002F142E"/>
    <w:rsid w:val="003D759E"/>
    <w:rsid w:val="00517717"/>
    <w:rsid w:val="00554C02"/>
    <w:rsid w:val="005B2E14"/>
    <w:rsid w:val="005C37A1"/>
    <w:rsid w:val="00697B15"/>
    <w:rsid w:val="006C2F26"/>
    <w:rsid w:val="007167A7"/>
    <w:rsid w:val="00720DF1"/>
    <w:rsid w:val="00746A6C"/>
    <w:rsid w:val="007C7AC6"/>
    <w:rsid w:val="00807732"/>
    <w:rsid w:val="008240F1"/>
    <w:rsid w:val="00893994"/>
    <w:rsid w:val="009563B0"/>
    <w:rsid w:val="00A00098"/>
    <w:rsid w:val="00A23B36"/>
    <w:rsid w:val="00A25996"/>
    <w:rsid w:val="00A26DD5"/>
    <w:rsid w:val="00AB036D"/>
    <w:rsid w:val="00AC31E4"/>
    <w:rsid w:val="00BA3017"/>
    <w:rsid w:val="00C21EC7"/>
    <w:rsid w:val="00C4089C"/>
    <w:rsid w:val="00DB2F68"/>
    <w:rsid w:val="00DF625D"/>
    <w:rsid w:val="00E770E4"/>
    <w:rsid w:val="00F1130C"/>
    <w:rsid w:val="00F24B4A"/>
    <w:rsid w:val="00FD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A1B8"/>
  <w15:chartTrackingRefBased/>
  <w15:docId w15:val="{81525B45-0BD2-4E2E-B92C-0D802C06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F68"/>
    <w:pPr>
      <w:ind w:left="720"/>
      <w:contextualSpacing/>
    </w:pPr>
  </w:style>
  <w:style w:type="paragraph" w:styleId="BalloonText">
    <w:name w:val="Balloon Text"/>
    <w:basedOn w:val="Normal"/>
    <w:link w:val="BalloonTextChar"/>
    <w:uiPriority w:val="99"/>
    <w:semiHidden/>
    <w:unhideWhenUsed/>
    <w:rsid w:val="0071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Burton</dc:creator>
  <cp:keywords/>
  <dc:description/>
  <cp:lastModifiedBy>Myron Lee</cp:lastModifiedBy>
  <cp:revision>2</cp:revision>
  <cp:lastPrinted>2019-01-30T18:27:00Z</cp:lastPrinted>
  <dcterms:created xsi:type="dcterms:W3CDTF">2019-01-30T19:22:00Z</dcterms:created>
  <dcterms:modified xsi:type="dcterms:W3CDTF">2019-01-30T19:22:00Z</dcterms:modified>
</cp:coreProperties>
</file>