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AF7" w:rsidRDefault="000858AC">
      <w:pPr>
        <w:contextualSpacing w:val="0"/>
        <w:rPr>
          <w:b/>
        </w:rPr>
      </w:pPr>
      <w:bookmarkStart w:id="0" w:name="_GoBack"/>
      <w:bookmarkEnd w:id="0"/>
      <w:r>
        <w:rPr>
          <w:b/>
        </w:rPr>
        <w:t>Genola Town</w:t>
      </w:r>
    </w:p>
    <w:p w:rsidR="00210AF7" w:rsidRDefault="000858AC">
      <w:pPr>
        <w:contextualSpacing w:val="0"/>
        <w:rPr>
          <w:b/>
        </w:rPr>
      </w:pPr>
      <w:r>
        <w:rPr>
          <w:b/>
        </w:rPr>
        <w:t>Planning Commission Minutes</w:t>
      </w:r>
    </w:p>
    <w:p w:rsidR="00210AF7" w:rsidRDefault="000858AC">
      <w:pPr>
        <w:contextualSpacing w:val="0"/>
        <w:rPr>
          <w:b/>
        </w:rPr>
      </w:pPr>
      <w:r>
        <w:rPr>
          <w:b/>
        </w:rPr>
        <w:t>November 1, 2018</w:t>
      </w:r>
    </w:p>
    <w:p w:rsidR="00210AF7" w:rsidRDefault="00210AF7">
      <w:pPr>
        <w:contextualSpacing w:val="0"/>
        <w:rPr>
          <w:b/>
        </w:rPr>
      </w:pPr>
    </w:p>
    <w:p w:rsidR="00210AF7" w:rsidRDefault="000858AC">
      <w:pPr>
        <w:contextualSpacing w:val="0"/>
      </w:pPr>
      <w:r>
        <w:t xml:space="preserve">Planning Commission Present: Brad </w:t>
      </w:r>
      <w:proofErr w:type="spellStart"/>
      <w:r>
        <w:t>Dinkel</w:t>
      </w:r>
      <w:proofErr w:type="spellEnd"/>
      <w:r>
        <w:t xml:space="preserve">, Norm </w:t>
      </w:r>
      <w:proofErr w:type="spellStart"/>
      <w:r>
        <w:t>Beagley</w:t>
      </w:r>
      <w:proofErr w:type="spellEnd"/>
      <w:r>
        <w:t xml:space="preserve">, Avery Fitzgerald, Tami </w:t>
      </w:r>
      <w:proofErr w:type="spellStart"/>
      <w:r>
        <w:t>Balzly</w:t>
      </w:r>
      <w:proofErr w:type="spellEnd"/>
      <w:r>
        <w:t>, Legal Counsel Joshua Nielsen, Clerk Lucinda Daley, and Deputy-Clerk Meagan Robinson.</w:t>
      </w:r>
    </w:p>
    <w:p w:rsidR="00210AF7" w:rsidRDefault="000858AC">
      <w:pPr>
        <w:contextualSpacing w:val="0"/>
      </w:pPr>
      <w:r>
        <w:t xml:space="preserve">Public Present: Brandi Fitzgerald, Mike and Lisa </w:t>
      </w:r>
      <w:proofErr w:type="spellStart"/>
      <w:r>
        <w:t>Fowers</w:t>
      </w:r>
      <w:proofErr w:type="spellEnd"/>
      <w:r>
        <w:t>, Michael and Connie Vail, Bryan Draper</w:t>
      </w:r>
    </w:p>
    <w:p w:rsidR="00210AF7" w:rsidRDefault="00210AF7">
      <w:pPr>
        <w:contextualSpacing w:val="0"/>
      </w:pPr>
    </w:p>
    <w:p w:rsidR="00210AF7" w:rsidRDefault="000858AC">
      <w:pPr>
        <w:contextualSpacing w:val="0"/>
      </w:pPr>
      <w:r>
        <w:t>The agenda for the Planning Commission meeting will be as follows:</w:t>
      </w:r>
    </w:p>
    <w:p w:rsidR="00210AF7" w:rsidRDefault="000858AC">
      <w:pPr>
        <w:contextualSpacing w:val="0"/>
      </w:pPr>
      <w:r>
        <w:t>Call to Order</w:t>
      </w:r>
    </w:p>
    <w:p w:rsidR="00210AF7" w:rsidRDefault="00210AF7">
      <w:pPr>
        <w:contextualSpacing w:val="0"/>
      </w:pPr>
    </w:p>
    <w:p w:rsidR="00210AF7" w:rsidRDefault="000858AC">
      <w:pPr>
        <w:contextualSpacing w:val="0"/>
      </w:pPr>
      <w:r>
        <w:t xml:space="preserve">  </w:t>
      </w:r>
      <w:r>
        <w:tab/>
        <w:t>a.   Opening Remarks given by Lucinda Daley.</w:t>
      </w:r>
    </w:p>
    <w:p w:rsidR="00210AF7" w:rsidRDefault="000858AC">
      <w:pPr>
        <w:contextualSpacing w:val="0"/>
      </w:pPr>
      <w:r>
        <w:t xml:space="preserve">  </w:t>
      </w:r>
      <w:r>
        <w:tab/>
        <w:t>b.   Pledge of Allegiance l</w:t>
      </w:r>
      <w:r>
        <w:t xml:space="preserve">ed by Norm </w:t>
      </w:r>
      <w:proofErr w:type="spellStart"/>
      <w:r>
        <w:t>Beagley</w:t>
      </w:r>
      <w:proofErr w:type="spellEnd"/>
      <w:r>
        <w:t>.</w:t>
      </w:r>
    </w:p>
    <w:p w:rsidR="00210AF7" w:rsidRDefault="000858AC">
      <w:pPr>
        <w:ind w:left="720"/>
        <w:contextualSpacing w:val="0"/>
      </w:pPr>
      <w:r>
        <w:t>c.   Public Forum - Audience members may bring any item not on the agenda to the Planning Commission’s attention – 5 minute per speaker allotment.</w:t>
      </w:r>
    </w:p>
    <w:p w:rsidR="00210AF7" w:rsidRDefault="000858AC">
      <w:pPr>
        <w:contextualSpacing w:val="0"/>
      </w:pPr>
      <w:r>
        <w:t xml:space="preserve"> </w:t>
      </w:r>
    </w:p>
    <w:p w:rsidR="00210AF7" w:rsidRDefault="000858AC">
      <w:pPr>
        <w:contextualSpacing w:val="0"/>
      </w:pPr>
      <w:r>
        <w:t xml:space="preserve">Motion made by Brad </w:t>
      </w:r>
      <w:proofErr w:type="spellStart"/>
      <w:r>
        <w:t>Dinkel</w:t>
      </w:r>
      <w:proofErr w:type="spellEnd"/>
      <w:r>
        <w:t xml:space="preserve"> to open public hearing to receive comment regarding the prop</w:t>
      </w:r>
      <w:r>
        <w:t xml:space="preserve">osed </w:t>
      </w:r>
      <w:r>
        <w:rPr>
          <w:color w:val="222222"/>
        </w:rPr>
        <w:t>zone change petition from A-1 Agricultural Zone to the I-1 Light Industrial Zone for the property owned by Flat Tire Ranch, LLC Parcel #29.035.0125</w:t>
      </w:r>
      <w:r>
        <w:rPr>
          <w:b/>
          <w:color w:val="222222"/>
        </w:rPr>
        <w:t xml:space="preserve"> </w:t>
      </w:r>
      <w:r>
        <w:rPr>
          <w:color w:val="222222"/>
        </w:rPr>
        <w:t xml:space="preserve">located at 395 S State Street in </w:t>
      </w:r>
      <w:proofErr w:type="spellStart"/>
      <w:r>
        <w:rPr>
          <w:color w:val="222222"/>
        </w:rPr>
        <w:t>Genola</w:t>
      </w:r>
      <w:proofErr w:type="spellEnd"/>
      <w:r>
        <w:t>.</w:t>
      </w:r>
    </w:p>
    <w:p w:rsidR="00210AF7" w:rsidRDefault="000858AC">
      <w:pPr>
        <w:contextualSpacing w:val="0"/>
      </w:pPr>
      <w:r>
        <w:t xml:space="preserve">Tami </w:t>
      </w:r>
      <w:proofErr w:type="spellStart"/>
      <w:r>
        <w:t>Balzly</w:t>
      </w:r>
      <w:proofErr w:type="spellEnd"/>
      <w:r>
        <w:t xml:space="preserve"> seconded.</w:t>
      </w:r>
    </w:p>
    <w:p w:rsidR="00210AF7" w:rsidRDefault="000858AC">
      <w:pPr>
        <w:contextualSpacing w:val="0"/>
      </w:pPr>
      <w:r>
        <w:t>All in favor.</w:t>
      </w:r>
    </w:p>
    <w:p w:rsidR="00210AF7" w:rsidRDefault="000858AC">
      <w:pPr>
        <w:contextualSpacing w:val="0"/>
        <w:rPr>
          <w:color w:val="222222"/>
        </w:rPr>
      </w:pPr>
      <w:r>
        <w:t xml:space="preserve">Public hearing to receive </w:t>
      </w:r>
      <w:r>
        <w:t xml:space="preserve">comment regarding the proposed </w:t>
      </w:r>
      <w:r>
        <w:rPr>
          <w:color w:val="222222"/>
        </w:rPr>
        <w:t>zone change petition from A-1 Agricultural Zone to the I-1 Light Industrial Zone for the property owned by Flat Tire Ranch, LLC Parcel #29.035.0125</w:t>
      </w:r>
      <w:r>
        <w:rPr>
          <w:b/>
          <w:color w:val="222222"/>
        </w:rPr>
        <w:t xml:space="preserve"> </w:t>
      </w:r>
      <w:r>
        <w:rPr>
          <w:color w:val="222222"/>
        </w:rPr>
        <w:t xml:space="preserve">located at 395 S State Street in </w:t>
      </w:r>
      <w:proofErr w:type="spellStart"/>
      <w:r>
        <w:rPr>
          <w:color w:val="222222"/>
        </w:rPr>
        <w:t>Genola</w:t>
      </w:r>
      <w:proofErr w:type="spellEnd"/>
      <w:r>
        <w:rPr>
          <w:color w:val="222222"/>
        </w:rPr>
        <w:t>.</w:t>
      </w:r>
    </w:p>
    <w:p w:rsidR="00210AF7" w:rsidRDefault="000858AC">
      <w:pPr>
        <w:contextualSpacing w:val="0"/>
        <w:rPr>
          <w:color w:val="222222"/>
        </w:rPr>
      </w:pPr>
      <w:r>
        <w:rPr>
          <w:color w:val="222222"/>
        </w:rPr>
        <w:t xml:space="preserve">Michael Vail addressed the Planning </w:t>
      </w:r>
      <w:r>
        <w:rPr>
          <w:color w:val="222222"/>
        </w:rPr>
        <w:t xml:space="preserve">Commission with the question of what is allowed in Light Industrial zoning. Legal Counsel and Brad </w:t>
      </w:r>
      <w:proofErr w:type="spellStart"/>
      <w:r>
        <w:rPr>
          <w:color w:val="222222"/>
        </w:rPr>
        <w:t>Dinkel</w:t>
      </w:r>
      <w:proofErr w:type="spellEnd"/>
      <w:r>
        <w:rPr>
          <w:color w:val="222222"/>
        </w:rPr>
        <w:t xml:space="preserve"> listed allowed uses in Light Industrial versus Heavy Industrial.</w:t>
      </w:r>
    </w:p>
    <w:p w:rsidR="00210AF7" w:rsidRDefault="000858AC">
      <w:pPr>
        <w:contextualSpacing w:val="0"/>
        <w:rPr>
          <w:color w:val="222222"/>
        </w:rPr>
      </w:pPr>
      <w:r>
        <w:rPr>
          <w:color w:val="222222"/>
        </w:rPr>
        <w:t xml:space="preserve">Motion made to close public hearing by Tami </w:t>
      </w:r>
      <w:proofErr w:type="spellStart"/>
      <w:r>
        <w:rPr>
          <w:color w:val="222222"/>
        </w:rPr>
        <w:t>Balzly</w:t>
      </w:r>
      <w:proofErr w:type="spellEnd"/>
      <w:r>
        <w:rPr>
          <w:color w:val="222222"/>
        </w:rPr>
        <w:t>.</w:t>
      </w:r>
    </w:p>
    <w:p w:rsidR="00210AF7" w:rsidRDefault="000858AC">
      <w:pPr>
        <w:contextualSpacing w:val="0"/>
        <w:rPr>
          <w:color w:val="222222"/>
        </w:rPr>
      </w:pPr>
      <w:r>
        <w:rPr>
          <w:color w:val="222222"/>
        </w:rPr>
        <w:t xml:space="preserve">Brad </w:t>
      </w:r>
      <w:proofErr w:type="spellStart"/>
      <w:r>
        <w:rPr>
          <w:color w:val="222222"/>
        </w:rPr>
        <w:t>Dinkel</w:t>
      </w:r>
      <w:proofErr w:type="spellEnd"/>
      <w:r>
        <w:rPr>
          <w:color w:val="222222"/>
        </w:rPr>
        <w:t xml:space="preserve"> seconded.</w:t>
      </w:r>
    </w:p>
    <w:p w:rsidR="00210AF7" w:rsidRDefault="000858AC">
      <w:pPr>
        <w:contextualSpacing w:val="0"/>
        <w:rPr>
          <w:color w:val="222222"/>
        </w:rPr>
      </w:pPr>
      <w:r>
        <w:rPr>
          <w:color w:val="222222"/>
        </w:rPr>
        <w:t>All in favo</w:t>
      </w:r>
      <w:r>
        <w:rPr>
          <w:color w:val="222222"/>
        </w:rPr>
        <w:t>r.</w:t>
      </w:r>
    </w:p>
    <w:p w:rsidR="00210AF7" w:rsidRDefault="000858AC">
      <w:pPr>
        <w:contextualSpacing w:val="0"/>
      </w:pPr>
      <w:r>
        <w:t xml:space="preserve"> </w:t>
      </w:r>
    </w:p>
    <w:p w:rsidR="00210AF7" w:rsidRDefault="000858AC">
      <w:pPr>
        <w:contextualSpacing w:val="0"/>
      </w:pPr>
      <w:r>
        <w:t xml:space="preserve">Motion made to open public hearing </w:t>
      </w:r>
      <w:r>
        <w:rPr>
          <w:color w:val="222222"/>
        </w:rPr>
        <w:t xml:space="preserve">to receive comment regarding the proposed conditional use permit on property owned by Elwin and Cheri </w:t>
      </w:r>
      <w:proofErr w:type="spellStart"/>
      <w:r>
        <w:rPr>
          <w:color w:val="222222"/>
        </w:rPr>
        <w:t>Ewell</w:t>
      </w:r>
      <w:proofErr w:type="spellEnd"/>
      <w:r>
        <w:rPr>
          <w:color w:val="222222"/>
        </w:rPr>
        <w:t xml:space="preserve"> located at 252 E 400 N in </w:t>
      </w:r>
      <w:proofErr w:type="spellStart"/>
      <w:r>
        <w:rPr>
          <w:color w:val="222222"/>
        </w:rPr>
        <w:t>Genola</w:t>
      </w:r>
      <w:proofErr w:type="spellEnd"/>
      <w:r>
        <w:rPr>
          <w:color w:val="222222"/>
        </w:rPr>
        <w:t xml:space="preserve"> </w:t>
      </w:r>
      <w:r>
        <w:t>made by Avery Fitzgerald.</w:t>
      </w:r>
    </w:p>
    <w:p w:rsidR="00210AF7" w:rsidRDefault="000858AC">
      <w:pPr>
        <w:contextualSpacing w:val="0"/>
      </w:pPr>
      <w:r>
        <w:t xml:space="preserve">Brad </w:t>
      </w:r>
      <w:proofErr w:type="spellStart"/>
      <w:r>
        <w:t>Dinkel</w:t>
      </w:r>
      <w:proofErr w:type="spellEnd"/>
      <w:r>
        <w:t xml:space="preserve"> seconded.</w:t>
      </w:r>
    </w:p>
    <w:p w:rsidR="00210AF7" w:rsidRDefault="000858AC">
      <w:pPr>
        <w:contextualSpacing w:val="0"/>
      </w:pPr>
      <w:r>
        <w:t>All in favor.</w:t>
      </w:r>
    </w:p>
    <w:p w:rsidR="00210AF7" w:rsidRDefault="000858AC">
      <w:pPr>
        <w:contextualSpacing w:val="0"/>
        <w:rPr>
          <w:color w:val="222222"/>
        </w:rPr>
      </w:pPr>
      <w:r>
        <w:rPr>
          <w:color w:val="222222"/>
        </w:rPr>
        <w:t>Public hearin</w:t>
      </w:r>
      <w:r>
        <w:rPr>
          <w:color w:val="222222"/>
        </w:rPr>
        <w:t xml:space="preserve">g to receive comment regarding the proposed conditional use permit on property owned by Elwin and Cheri </w:t>
      </w:r>
      <w:proofErr w:type="spellStart"/>
      <w:r>
        <w:rPr>
          <w:color w:val="222222"/>
        </w:rPr>
        <w:t>Ewell</w:t>
      </w:r>
      <w:proofErr w:type="spellEnd"/>
      <w:r>
        <w:rPr>
          <w:color w:val="222222"/>
        </w:rPr>
        <w:t xml:space="preserve"> located at 252 E 400 N in </w:t>
      </w:r>
      <w:proofErr w:type="spellStart"/>
      <w:r>
        <w:rPr>
          <w:color w:val="222222"/>
        </w:rPr>
        <w:t>Genola</w:t>
      </w:r>
      <w:proofErr w:type="spellEnd"/>
      <w:r>
        <w:rPr>
          <w:color w:val="222222"/>
        </w:rPr>
        <w:t>.</w:t>
      </w:r>
    </w:p>
    <w:p w:rsidR="00210AF7" w:rsidRDefault="000858AC">
      <w:pPr>
        <w:contextualSpacing w:val="0"/>
        <w:rPr>
          <w:color w:val="222222"/>
        </w:rPr>
      </w:pPr>
      <w:r>
        <w:rPr>
          <w:color w:val="222222"/>
        </w:rPr>
        <w:t>No public comment.</w:t>
      </w:r>
    </w:p>
    <w:p w:rsidR="00210AF7" w:rsidRDefault="000858AC">
      <w:pPr>
        <w:contextualSpacing w:val="0"/>
        <w:rPr>
          <w:color w:val="222222"/>
        </w:rPr>
      </w:pPr>
      <w:r>
        <w:rPr>
          <w:color w:val="222222"/>
        </w:rPr>
        <w:t xml:space="preserve">Motion made to close public hearing by Tami </w:t>
      </w:r>
      <w:proofErr w:type="spellStart"/>
      <w:r>
        <w:rPr>
          <w:color w:val="222222"/>
        </w:rPr>
        <w:t>Balzly</w:t>
      </w:r>
      <w:proofErr w:type="spellEnd"/>
      <w:r>
        <w:rPr>
          <w:color w:val="222222"/>
        </w:rPr>
        <w:t>.</w:t>
      </w:r>
    </w:p>
    <w:p w:rsidR="00210AF7" w:rsidRDefault="000858AC">
      <w:pPr>
        <w:contextualSpacing w:val="0"/>
        <w:rPr>
          <w:color w:val="222222"/>
        </w:rPr>
      </w:pPr>
      <w:r>
        <w:rPr>
          <w:color w:val="222222"/>
        </w:rPr>
        <w:t>Avery Fitzgerald seconded.</w:t>
      </w:r>
    </w:p>
    <w:p w:rsidR="00210AF7" w:rsidRDefault="000858AC">
      <w:pPr>
        <w:contextualSpacing w:val="0"/>
        <w:rPr>
          <w:color w:val="222222"/>
        </w:rPr>
      </w:pPr>
      <w:r>
        <w:rPr>
          <w:color w:val="222222"/>
        </w:rPr>
        <w:t>All in favor.</w:t>
      </w:r>
    </w:p>
    <w:p w:rsidR="00210AF7" w:rsidRDefault="000858AC">
      <w:pPr>
        <w:contextualSpacing w:val="0"/>
      </w:pPr>
      <w:r>
        <w:t xml:space="preserve"> </w:t>
      </w:r>
    </w:p>
    <w:p w:rsidR="00210AF7" w:rsidRDefault="000858AC">
      <w:pPr>
        <w:contextualSpacing w:val="0"/>
        <w:rPr>
          <w:color w:val="222222"/>
        </w:rPr>
      </w:pPr>
      <w:r>
        <w:lastRenderedPageBreak/>
        <w:t xml:space="preserve">Discussion and possible action for the proposed </w:t>
      </w:r>
      <w:r>
        <w:rPr>
          <w:color w:val="222222"/>
        </w:rPr>
        <w:t>zone change petition from A-1 Agricultural Zone to the I-1 Light Industrial Zone for the property owned by Flat Tire Ranch, LLC Parcel #29.035.0125</w:t>
      </w:r>
      <w:r>
        <w:rPr>
          <w:b/>
          <w:color w:val="222222"/>
        </w:rPr>
        <w:t xml:space="preserve"> </w:t>
      </w:r>
      <w:r>
        <w:rPr>
          <w:color w:val="222222"/>
        </w:rPr>
        <w:t xml:space="preserve">located at 395 S State Street in </w:t>
      </w:r>
      <w:proofErr w:type="spellStart"/>
      <w:r>
        <w:rPr>
          <w:color w:val="222222"/>
        </w:rPr>
        <w:t>Genola</w:t>
      </w:r>
      <w:proofErr w:type="spellEnd"/>
      <w:r>
        <w:rPr>
          <w:color w:val="222222"/>
        </w:rPr>
        <w:t>.</w:t>
      </w:r>
    </w:p>
    <w:p w:rsidR="00210AF7" w:rsidRDefault="000858AC">
      <w:pPr>
        <w:contextualSpacing w:val="0"/>
        <w:rPr>
          <w:color w:val="222222"/>
        </w:rPr>
      </w:pPr>
      <w:r>
        <w:rPr>
          <w:color w:val="222222"/>
        </w:rPr>
        <w:t xml:space="preserve">Michael </w:t>
      </w:r>
      <w:proofErr w:type="spellStart"/>
      <w:r>
        <w:rPr>
          <w:color w:val="222222"/>
        </w:rPr>
        <w:t>Fowers</w:t>
      </w:r>
      <w:proofErr w:type="spellEnd"/>
      <w:r>
        <w:rPr>
          <w:color w:val="222222"/>
        </w:rPr>
        <w:t xml:space="preserve"> ad</w:t>
      </w:r>
      <w:r>
        <w:rPr>
          <w:color w:val="222222"/>
        </w:rPr>
        <w:t>dressed The Planning Commission to answer any questions. Legal Counsel reminded The Planning Commission to go through the requirements for Light Industrial requirements to make sure that it met all the criteria.</w:t>
      </w:r>
    </w:p>
    <w:p w:rsidR="00210AF7" w:rsidRDefault="000858AC">
      <w:pPr>
        <w:contextualSpacing w:val="0"/>
        <w:rPr>
          <w:color w:val="222222"/>
        </w:rPr>
      </w:pPr>
      <w:r>
        <w:rPr>
          <w:color w:val="222222"/>
        </w:rPr>
        <w:t xml:space="preserve">Brad </w:t>
      </w:r>
      <w:proofErr w:type="spellStart"/>
      <w:r>
        <w:rPr>
          <w:color w:val="222222"/>
        </w:rPr>
        <w:t>Dinkel</w:t>
      </w:r>
      <w:proofErr w:type="spellEnd"/>
      <w:r>
        <w:rPr>
          <w:color w:val="222222"/>
        </w:rPr>
        <w:t xml:space="preserve"> made motion to recommend the zon</w:t>
      </w:r>
      <w:r>
        <w:rPr>
          <w:color w:val="222222"/>
        </w:rPr>
        <w:t>e change from A-1 Agricultural Zone to I-1 Light Industrial Zone to Town Council for final approval.</w:t>
      </w:r>
    </w:p>
    <w:p w:rsidR="00210AF7" w:rsidRDefault="000858AC">
      <w:pPr>
        <w:contextualSpacing w:val="0"/>
        <w:rPr>
          <w:color w:val="222222"/>
        </w:rPr>
      </w:pPr>
      <w:r>
        <w:rPr>
          <w:color w:val="222222"/>
        </w:rPr>
        <w:t>Avery Fitzgerald made motion to second recommendation.</w:t>
      </w:r>
    </w:p>
    <w:p w:rsidR="00210AF7" w:rsidRDefault="000858AC">
      <w:pPr>
        <w:contextualSpacing w:val="0"/>
        <w:rPr>
          <w:color w:val="222222"/>
        </w:rPr>
      </w:pPr>
      <w:r>
        <w:rPr>
          <w:color w:val="222222"/>
        </w:rPr>
        <w:t>All in favor.</w:t>
      </w:r>
    </w:p>
    <w:p w:rsidR="00210AF7" w:rsidRDefault="000858AC">
      <w:pPr>
        <w:contextualSpacing w:val="0"/>
      </w:pPr>
      <w:r>
        <w:t xml:space="preserve"> </w:t>
      </w:r>
    </w:p>
    <w:p w:rsidR="00210AF7" w:rsidRDefault="000858AC">
      <w:pPr>
        <w:contextualSpacing w:val="0"/>
      </w:pPr>
      <w:r>
        <w:t>Discussion and possible action on the proposed conditional use permit requested on p</w:t>
      </w:r>
      <w:r>
        <w:t xml:space="preserve">roperty owned by Elwin and Cheri </w:t>
      </w:r>
      <w:proofErr w:type="spellStart"/>
      <w:r>
        <w:t>Ewell</w:t>
      </w:r>
      <w:proofErr w:type="spellEnd"/>
      <w:r>
        <w:t xml:space="preserve"> located at 252 E 400 N in </w:t>
      </w:r>
      <w:proofErr w:type="spellStart"/>
      <w:r>
        <w:t>Genola</w:t>
      </w:r>
      <w:proofErr w:type="spellEnd"/>
      <w:r>
        <w:t>.</w:t>
      </w:r>
    </w:p>
    <w:p w:rsidR="00210AF7" w:rsidRDefault="000858AC">
      <w:pPr>
        <w:contextualSpacing w:val="0"/>
      </w:pPr>
      <w:r>
        <w:t xml:space="preserve">Elwin and Cheri </w:t>
      </w:r>
      <w:proofErr w:type="spellStart"/>
      <w:r>
        <w:t>Ewell</w:t>
      </w:r>
      <w:proofErr w:type="spellEnd"/>
      <w:r>
        <w:t xml:space="preserve"> not present.</w:t>
      </w:r>
    </w:p>
    <w:p w:rsidR="00210AF7" w:rsidRDefault="000858AC">
      <w:pPr>
        <w:contextualSpacing w:val="0"/>
      </w:pPr>
      <w:r>
        <w:t xml:space="preserve">Avery Fitzgerald made motion to deny the proposed conditional use permit requested on property owned by Elwin and Cheri </w:t>
      </w:r>
      <w:proofErr w:type="spellStart"/>
      <w:r>
        <w:t>Ewell</w:t>
      </w:r>
      <w:proofErr w:type="spellEnd"/>
      <w:r>
        <w:t xml:space="preserve"> located at 252 E 400 N in </w:t>
      </w:r>
      <w:proofErr w:type="spellStart"/>
      <w:r>
        <w:t>Genola</w:t>
      </w:r>
      <w:proofErr w:type="spellEnd"/>
      <w:proofErr w:type="gramStart"/>
      <w:r>
        <w:t>..</w:t>
      </w:r>
      <w:proofErr w:type="gramEnd"/>
    </w:p>
    <w:p w:rsidR="00210AF7" w:rsidRDefault="000858AC">
      <w:pPr>
        <w:contextualSpacing w:val="0"/>
      </w:pPr>
      <w:r>
        <w:t xml:space="preserve">Tami </w:t>
      </w:r>
      <w:proofErr w:type="spellStart"/>
      <w:r>
        <w:t>Balzly</w:t>
      </w:r>
      <w:proofErr w:type="spellEnd"/>
      <w:r>
        <w:t xml:space="preserve"> seconded.</w:t>
      </w:r>
    </w:p>
    <w:p w:rsidR="00210AF7" w:rsidRDefault="000858AC">
      <w:pPr>
        <w:contextualSpacing w:val="0"/>
      </w:pPr>
      <w:r>
        <w:t>All in favor.</w:t>
      </w:r>
    </w:p>
    <w:p w:rsidR="00210AF7" w:rsidRDefault="00210AF7">
      <w:pPr>
        <w:contextualSpacing w:val="0"/>
      </w:pPr>
    </w:p>
    <w:p w:rsidR="00210AF7" w:rsidRDefault="000858AC">
      <w:pPr>
        <w:contextualSpacing w:val="0"/>
      </w:pPr>
      <w:r>
        <w:t>Discussion and possible action on Planning Commission minu</w:t>
      </w:r>
      <w:r>
        <w:t>tes from October 4th meeting.</w:t>
      </w:r>
    </w:p>
    <w:p w:rsidR="00210AF7" w:rsidRDefault="000858AC">
      <w:pPr>
        <w:contextualSpacing w:val="0"/>
      </w:pPr>
      <w:r>
        <w:t>No changes needed.</w:t>
      </w:r>
    </w:p>
    <w:p w:rsidR="00210AF7" w:rsidRDefault="000858AC">
      <w:pPr>
        <w:contextualSpacing w:val="0"/>
      </w:pPr>
      <w:r>
        <w:t xml:space="preserve">Norm </w:t>
      </w:r>
      <w:proofErr w:type="spellStart"/>
      <w:r>
        <w:t>Beagley</w:t>
      </w:r>
      <w:proofErr w:type="spellEnd"/>
      <w:r>
        <w:t xml:space="preserve"> made motion to approve Planning Commission minutes from October 2018.</w:t>
      </w:r>
    </w:p>
    <w:p w:rsidR="00210AF7" w:rsidRDefault="000858AC">
      <w:pPr>
        <w:contextualSpacing w:val="0"/>
      </w:pPr>
      <w:r>
        <w:t xml:space="preserve">Brad </w:t>
      </w:r>
      <w:proofErr w:type="spellStart"/>
      <w:r>
        <w:t>Dinkel</w:t>
      </w:r>
      <w:proofErr w:type="spellEnd"/>
      <w:r>
        <w:t xml:space="preserve"> seconded.</w:t>
      </w:r>
    </w:p>
    <w:p w:rsidR="00210AF7" w:rsidRDefault="000858AC">
      <w:pPr>
        <w:contextualSpacing w:val="0"/>
      </w:pPr>
      <w:r>
        <w:t>All in favor.</w:t>
      </w:r>
    </w:p>
    <w:p w:rsidR="00210AF7" w:rsidRDefault="000858AC">
      <w:pPr>
        <w:contextualSpacing w:val="0"/>
      </w:pPr>
      <w:r>
        <w:t xml:space="preserve"> </w:t>
      </w:r>
    </w:p>
    <w:p w:rsidR="00210AF7" w:rsidRDefault="000858AC">
      <w:pPr>
        <w:contextualSpacing w:val="0"/>
      </w:pPr>
      <w:r>
        <w:t>Discussion and possible action regarding Subdivision Ordinance.</w:t>
      </w:r>
    </w:p>
    <w:p w:rsidR="00210AF7" w:rsidRDefault="000858AC">
      <w:pPr>
        <w:contextualSpacing w:val="0"/>
      </w:pPr>
      <w:r>
        <w:t>Motion to continue mad</w:t>
      </w:r>
      <w:r>
        <w:t xml:space="preserve">e by Tami </w:t>
      </w:r>
      <w:proofErr w:type="spellStart"/>
      <w:r>
        <w:t>Balzly</w:t>
      </w:r>
      <w:proofErr w:type="spellEnd"/>
      <w:r>
        <w:t>.</w:t>
      </w:r>
    </w:p>
    <w:p w:rsidR="00210AF7" w:rsidRDefault="000858AC">
      <w:pPr>
        <w:contextualSpacing w:val="0"/>
      </w:pPr>
      <w:r>
        <w:t xml:space="preserve">Brad </w:t>
      </w:r>
      <w:proofErr w:type="spellStart"/>
      <w:r>
        <w:t>Dinkel</w:t>
      </w:r>
      <w:proofErr w:type="spellEnd"/>
      <w:r>
        <w:t xml:space="preserve"> seconded.</w:t>
      </w:r>
    </w:p>
    <w:p w:rsidR="00210AF7" w:rsidRDefault="000858AC">
      <w:pPr>
        <w:contextualSpacing w:val="0"/>
      </w:pPr>
      <w:r>
        <w:t>All in favor.</w:t>
      </w:r>
    </w:p>
    <w:p w:rsidR="00210AF7" w:rsidRDefault="000858AC">
      <w:pPr>
        <w:contextualSpacing w:val="0"/>
      </w:pPr>
      <w:r>
        <w:t xml:space="preserve"> </w:t>
      </w:r>
    </w:p>
    <w:p w:rsidR="00210AF7" w:rsidRDefault="000858AC">
      <w:pPr>
        <w:contextualSpacing w:val="0"/>
      </w:pPr>
      <w:r>
        <w:t>Discussion and possible action regarding Enforcement Ordinance.</w:t>
      </w:r>
    </w:p>
    <w:p w:rsidR="00210AF7" w:rsidRDefault="000858AC">
      <w:pPr>
        <w:contextualSpacing w:val="0"/>
      </w:pPr>
      <w:r>
        <w:t xml:space="preserve">Norm </w:t>
      </w:r>
      <w:proofErr w:type="spellStart"/>
      <w:r>
        <w:t>Beagley</w:t>
      </w:r>
      <w:proofErr w:type="spellEnd"/>
      <w:r>
        <w:t xml:space="preserve"> recommended that a more definite separation between building code enforcement and zoning enforcement. Legal Counsel will ma</w:t>
      </w:r>
      <w:r>
        <w:t xml:space="preserve">ke the recommended changes </w:t>
      </w:r>
    </w:p>
    <w:p w:rsidR="00210AF7" w:rsidRDefault="000858AC">
      <w:pPr>
        <w:contextualSpacing w:val="0"/>
      </w:pPr>
      <w:r>
        <w:t xml:space="preserve">Motion to continue made by Brad </w:t>
      </w:r>
      <w:proofErr w:type="spellStart"/>
      <w:r>
        <w:t>Dinkel</w:t>
      </w:r>
      <w:proofErr w:type="spellEnd"/>
      <w:r>
        <w:t>.</w:t>
      </w:r>
    </w:p>
    <w:p w:rsidR="00210AF7" w:rsidRDefault="000858AC">
      <w:pPr>
        <w:contextualSpacing w:val="0"/>
      </w:pPr>
      <w:r>
        <w:t xml:space="preserve">Tami </w:t>
      </w:r>
      <w:proofErr w:type="spellStart"/>
      <w:r>
        <w:t>Balzly</w:t>
      </w:r>
      <w:proofErr w:type="spellEnd"/>
      <w:r>
        <w:t xml:space="preserve"> seconded.</w:t>
      </w:r>
    </w:p>
    <w:p w:rsidR="00210AF7" w:rsidRDefault="000858AC">
      <w:pPr>
        <w:contextualSpacing w:val="0"/>
      </w:pPr>
      <w:r>
        <w:t>All in favor.</w:t>
      </w:r>
    </w:p>
    <w:p w:rsidR="00210AF7" w:rsidRDefault="000858AC">
      <w:pPr>
        <w:contextualSpacing w:val="0"/>
      </w:pPr>
      <w:r>
        <w:t xml:space="preserve"> </w:t>
      </w:r>
    </w:p>
    <w:p w:rsidR="00210AF7" w:rsidRDefault="000858AC">
      <w:pPr>
        <w:contextualSpacing w:val="0"/>
      </w:pPr>
      <w:r>
        <w:t>Discussion regarding proposed Mining Ordinance.</w:t>
      </w:r>
    </w:p>
    <w:p w:rsidR="00210AF7" w:rsidRDefault="000858AC">
      <w:pPr>
        <w:contextualSpacing w:val="0"/>
      </w:pPr>
      <w:r>
        <w:t xml:space="preserve">Tami </w:t>
      </w:r>
      <w:proofErr w:type="spellStart"/>
      <w:r>
        <w:t>Balzly</w:t>
      </w:r>
      <w:proofErr w:type="spellEnd"/>
      <w:r>
        <w:t xml:space="preserve"> will be getting a copy of Highland City’s Mining Ordinance and Norm </w:t>
      </w:r>
      <w:proofErr w:type="spellStart"/>
      <w:r>
        <w:t>Beagley</w:t>
      </w:r>
      <w:proofErr w:type="spellEnd"/>
      <w:r>
        <w:t xml:space="preserve"> will send out a draft copy of </w:t>
      </w:r>
      <w:proofErr w:type="spellStart"/>
      <w:r>
        <w:t>Santaquin’s</w:t>
      </w:r>
      <w:proofErr w:type="spellEnd"/>
      <w:r>
        <w:t xml:space="preserve"> proposed mining ordinance</w:t>
      </w:r>
    </w:p>
    <w:p w:rsidR="00210AF7" w:rsidRDefault="000858AC">
      <w:pPr>
        <w:contextualSpacing w:val="0"/>
      </w:pPr>
      <w:r>
        <w:t>Discussion item only. No action needed.</w:t>
      </w:r>
    </w:p>
    <w:p w:rsidR="00210AF7" w:rsidRDefault="00210AF7">
      <w:pPr>
        <w:contextualSpacing w:val="0"/>
      </w:pPr>
    </w:p>
    <w:p w:rsidR="00210AF7" w:rsidRDefault="000858AC">
      <w:pPr>
        <w:contextualSpacing w:val="0"/>
        <w:rPr>
          <w:sz w:val="24"/>
          <w:szCs w:val="24"/>
        </w:rPr>
      </w:pPr>
      <w:r>
        <w:rPr>
          <w:sz w:val="24"/>
          <w:szCs w:val="24"/>
        </w:rPr>
        <w:t>Discussion regarding the Developmental Standards and use of</w:t>
      </w:r>
      <w:r>
        <w:rPr>
          <w:sz w:val="24"/>
          <w:szCs w:val="24"/>
        </w:rPr>
        <w:t xml:space="preserve"> recreational vehicles.</w:t>
      </w:r>
    </w:p>
    <w:p w:rsidR="00210AF7" w:rsidRDefault="000858AC">
      <w:pPr>
        <w:contextualSpacing w:val="0"/>
        <w:rPr>
          <w:sz w:val="24"/>
          <w:szCs w:val="24"/>
        </w:rPr>
      </w:pPr>
      <w:r>
        <w:rPr>
          <w:sz w:val="24"/>
          <w:szCs w:val="24"/>
        </w:rPr>
        <w:lastRenderedPageBreak/>
        <w:t xml:space="preserve">The Planning Commission discussed enforcing the recreational vehicle ordinance on a referral basis only. Norm </w:t>
      </w:r>
      <w:proofErr w:type="spellStart"/>
      <w:r>
        <w:rPr>
          <w:sz w:val="24"/>
          <w:szCs w:val="24"/>
        </w:rPr>
        <w:t>Beagley</w:t>
      </w:r>
      <w:proofErr w:type="spellEnd"/>
      <w:r>
        <w:rPr>
          <w:sz w:val="24"/>
          <w:szCs w:val="24"/>
        </w:rPr>
        <w:t xml:space="preserve"> suggested adding to the ordinance a guideline for family visiting allotment of 30 days/60 days and a year or eight</w:t>
      </w:r>
      <w:r>
        <w:rPr>
          <w:sz w:val="24"/>
          <w:szCs w:val="24"/>
        </w:rPr>
        <w:t>een months while building a home (attached to a specific building permit number). Must apply for a conditional use permit at the same time as the building permit to ensure they are hooked to power, water, and septic.</w:t>
      </w:r>
    </w:p>
    <w:p w:rsidR="00210AF7" w:rsidRDefault="000858AC">
      <w:pPr>
        <w:contextualSpacing w:val="0"/>
        <w:rPr>
          <w:sz w:val="24"/>
          <w:szCs w:val="24"/>
        </w:rPr>
      </w:pPr>
      <w:r>
        <w:rPr>
          <w:sz w:val="24"/>
          <w:szCs w:val="24"/>
        </w:rPr>
        <w:t>Discussion item only. No action needed.</w:t>
      </w:r>
      <w:r>
        <w:rPr>
          <w:sz w:val="24"/>
          <w:szCs w:val="24"/>
        </w:rPr>
        <w:t xml:space="preserve"> </w:t>
      </w:r>
    </w:p>
    <w:p w:rsidR="00210AF7" w:rsidRDefault="00210AF7">
      <w:pPr>
        <w:contextualSpacing w:val="0"/>
        <w:rPr>
          <w:sz w:val="24"/>
          <w:szCs w:val="24"/>
        </w:rPr>
      </w:pPr>
    </w:p>
    <w:p w:rsidR="00210AF7" w:rsidRDefault="000858AC">
      <w:pPr>
        <w:contextualSpacing w:val="0"/>
        <w:rPr>
          <w:sz w:val="24"/>
          <w:szCs w:val="24"/>
        </w:rPr>
      </w:pPr>
      <w:r>
        <w:rPr>
          <w:sz w:val="24"/>
          <w:szCs w:val="24"/>
        </w:rPr>
        <w:t xml:space="preserve">Tami </w:t>
      </w:r>
      <w:proofErr w:type="spellStart"/>
      <w:r>
        <w:rPr>
          <w:sz w:val="24"/>
          <w:szCs w:val="24"/>
        </w:rPr>
        <w:t>Balzly</w:t>
      </w:r>
      <w:proofErr w:type="spellEnd"/>
      <w:r>
        <w:rPr>
          <w:sz w:val="24"/>
          <w:szCs w:val="24"/>
        </w:rPr>
        <w:t xml:space="preserve"> made motion to adjourn.</w:t>
      </w:r>
    </w:p>
    <w:p w:rsidR="00210AF7" w:rsidRDefault="000858AC">
      <w:pPr>
        <w:contextualSpacing w:val="0"/>
        <w:rPr>
          <w:sz w:val="24"/>
          <w:szCs w:val="24"/>
        </w:rPr>
      </w:pPr>
      <w:r>
        <w:rPr>
          <w:sz w:val="24"/>
          <w:szCs w:val="24"/>
        </w:rPr>
        <w:t xml:space="preserve">Brad </w:t>
      </w:r>
      <w:proofErr w:type="spellStart"/>
      <w:r>
        <w:rPr>
          <w:sz w:val="24"/>
          <w:szCs w:val="24"/>
        </w:rPr>
        <w:t>Dinkel</w:t>
      </w:r>
      <w:proofErr w:type="spellEnd"/>
      <w:r>
        <w:rPr>
          <w:sz w:val="24"/>
          <w:szCs w:val="24"/>
        </w:rPr>
        <w:t xml:space="preserve"> seconded.</w:t>
      </w:r>
    </w:p>
    <w:p w:rsidR="00210AF7" w:rsidRDefault="000858AC">
      <w:pPr>
        <w:contextualSpacing w:val="0"/>
        <w:rPr>
          <w:sz w:val="24"/>
          <w:szCs w:val="24"/>
        </w:rPr>
      </w:pPr>
      <w:r>
        <w:rPr>
          <w:sz w:val="24"/>
          <w:szCs w:val="24"/>
        </w:rPr>
        <w:t>All in favor.</w:t>
      </w:r>
    </w:p>
    <w:p w:rsidR="00210AF7" w:rsidRDefault="000858AC">
      <w:pPr>
        <w:contextualSpacing w:val="0"/>
        <w:rPr>
          <w:sz w:val="24"/>
          <w:szCs w:val="24"/>
        </w:rPr>
      </w:pPr>
      <w:r>
        <w:rPr>
          <w:sz w:val="24"/>
          <w:szCs w:val="24"/>
        </w:rPr>
        <w:t>Meeting adjourned at 8:21 pm.</w:t>
      </w:r>
    </w:p>
    <w:p w:rsidR="00210AF7" w:rsidRDefault="000858AC">
      <w:pPr>
        <w:contextualSpacing w:val="0"/>
        <w:rPr>
          <w:sz w:val="24"/>
          <w:szCs w:val="24"/>
        </w:rPr>
      </w:pPr>
      <w:r>
        <w:rPr>
          <w:sz w:val="24"/>
          <w:szCs w:val="24"/>
        </w:rPr>
        <w:t>Minutes prepared by Deputy Clerk Meagan Robinson.</w:t>
      </w:r>
    </w:p>
    <w:sectPr w:rsidR="00210AF7" w:rsidSect="000858AC">
      <w:pgSz w:w="12240" w:h="15840"/>
      <w:pgMar w:top="1440" w:right="1440" w:bottom="1440" w:left="1440" w:header="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
  <w:rsids>
    <w:rsidRoot w:val="00210AF7"/>
    <w:rsid w:val="000858AC"/>
    <w:rsid w:val="00210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63160C-34A7-4478-AE6F-2206E97A8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LineNumber">
    <w:name w:val="line number"/>
    <w:basedOn w:val="DefaultParagraphFont"/>
    <w:uiPriority w:val="99"/>
    <w:semiHidden/>
    <w:unhideWhenUsed/>
    <w:rsid w:val="00085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BFA62-C88A-446F-826B-892E4119B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Meagan</dc:creator>
  <cp:lastModifiedBy>Nancy Baird</cp:lastModifiedBy>
  <cp:revision>2</cp:revision>
  <dcterms:created xsi:type="dcterms:W3CDTF">2019-01-14T23:37:00Z</dcterms:created>
  <dcterms:modified xsi:type="dcterms:W3CDTF">2019-01-14T23:37:00Z</dcterms:modified>
</cp:coreProperties>
</file>