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center"/>
        <w:rPr/>
      </w:pPr>
      <w:r>
        <w:rPr>
          <w:sz w:val="36"/>
          <w:szCs w:val="36"/>
        </w:rPr>
        <w:t xml:space="preserve">Minutes for the </w:t>
      </w:r>
      <w:r>
        <w:rPr>
          <w:sz w:val="36"/>
          <w:szCs w:val="36"/>
        </w:rPr>
        <w:t>December 6,</w:t>
      </w:r>
      <w:r>
        <w:rPr>
          <w:sz w:val="36"/>
          <w:szCs w:val="36"/>
        </w:rPr>
        <w:t>2018</w:t>
      </w:r>
    </w:p>
    <w:p>
      <w:pPr>
        <w:pStyle w:val="NoSpacing"/>
        <w:jc w:val="center"/>
        <w:rPr>
          <w:sz w:val="36"/>
          <w:szCs w:val="36"/>
        </w:rPr>
      </w:pPr>
      <w:r>
        <w:rPr>
          <w:sz w:val="36"/>
          <w:szCs w:val="36"/>
        </w:rPr>
        <w:t xml:space="preserve">Wallsburg Town Board Meeting </w:t>
      </w:r>
    </w:p>
    <w:p>
      <w:pPr>
        <w:pStyle w:val="NoSpacing"/>
        <w:jc w:val="center"/>
        <w:rPr>
          <w:sz w:val="36"/>
          <w:szCs w:val="36"/>
        </w:rPr>
      </w:pPr>
      <w:r>
        <w:rPr>
          <w:sz w:val="36"/>
          <w:szCs w:val="36"/>
        </w:rPr>
        <w:t>7:00 Wallsburg Community Center</w:t>
      </w:r>
    </w:p>
    <w:p>
      <w:pPr>
        <w:pStyle w:val="NoSpacing"/>
        <w:jc w:val="center"/>
        <w:rPr>
          <w:sz w:val="36"/>
          <w:szCs w:val="36"/>
        </w:rPr>
      </w:pPr>
      <w:r>
        <w:rPr>
          <w:sz w:val="36"/>
          <w:szCs w:val="36"/>
        </w:rPr>
      </w:r>
    </w:p>
    <w:p>
      <w:pPr>
        <w:pStyle w:val="NoSpacing"/>
        <w:numPr>
          <w:ilvl w:val="0"/>
          <w:numId w:val="2"/>
        </w:numPr>
        <w:rPr/>
      </w:pPr>
      <w:r>
        <w:rPr/>
        <w:t>Roll Call: Mayor Celeni Richins, Scott Larsen, Clint Allen, Romona Memmott, Rylee Allen</w:t>
      </w:r>
    </w:p>
    <w:p>
      <w:pPr>
        <w:pStyle w:val="NoSpacing"/>
        <w:numPr>
          <w:ilvl w:val="0"/>
          <w:numId w:val="2"/>
        </w:numPr>
        <w:rPr/>
      </w:pPr>
      <w:r>
        <w:rPr/>
        <w:t xml:space="preserve">Others Present: </w:t>
      </w:r>
      <w:r>
        <w:rPr/>
        <w:t>Hanna Richins, Jim Richins, Steve Jaques</w:t>
      </w:r>
    </w:p>
    <w:p>
      <w:pPr>
        <w:pStyle w:val="NoSpacing"/>
        <w:numPr>
          <w:ilvl w:val="0"/>
          <w:numId w:val="2"/>
        </w:numPr>
        <w:rPr/>
      </w:pPr>
      <w:r>
        <w:rPr/>
        <w:t xml:space="preserve">Call to Order: Mayor Celeni Richins called the </w:t>
      </w:r>
      <w:r>
        <w:rPr/>
        <w:t>December 6</w:t>
      </w:r>
      <w:r>
        <w:rPr/>
        <w:t xml:space="preserve"> 2018,  meeting to order at 7:0</w:t>
      </w:r>
      <w:r>
        <w:rPr/>
        <w:t>8</w:t>
      </w:r>
      <w:r>
        <w:rPr/>
        <w:t xml:space="preserve"> p.m. </w:t>
      </w:r>
    </w:p>
    <w:p>
      <w:pPr>
        <w:pStyle w:val="NoSpacing"/>
        <w:rPr/>
      </w:pPr>
      <w:r>
        <w:rPr/>
      </w:r>
    </w:p>
    <w:p>
      <w:pPr>
        <w:pStyle w:val="NoSpacing"/>
        <w:numPr>
          <w:ilvl w:val="0"/>
          <w:numId w:val="2"/>
        </w:numPr>
        <w:rPr/>
      </w:pPr>
      <w:r>
        <w:rPr/>
        <w:t xml:space="preserve">Approval of Minutes from </w:t>
      </w:r>
      <w:r>
        <w:rPr/>
        <w:t>November</w:t>
      </w:r>
      <w:r>
        <w:rPr/>
        <w:t xml:space="preserve"> 2018 Minutes: </w:t>
      </w:r>
    </w:p>
    <w:p>
      <w:pPr>
        <w:pStyle w:val="NoSpacing"/>
        <w:numPr>
          <w:ilvl w:val="0"/>
          <w:numId w:val="2"/>
        </w:numPr>
        <w:rPr/>
      </w:pPr>
      <w:r>
        <w:rPr/>
        <w:t xml:space="preserve">Approval of Budget: Scott Larson moved that we accept the </w:t>
      </w:r>
      <w:r>
        <w:rPr/>
        <w:t>check register</w:t>
      </w:r>
      <w:r>
        <w:rPr/>
        <w:t xml:space="preserve"> for </w:t>
      </w:r>
      <w:r>
        <w:rPr/>
        <w:t>November</w:t>
      </w:r>
      <w:r>
        <w:rPr/>
        <w:t xml:space="preserve"> 2018 Ramona Memmott seconded the motion the vote was unanimous.</w:t>
      </w:r>
    </w:p>
    <w:p>
      <w:pPr>
        <w:pStyle w:val="NoSpacing"/>
        <w:ind w:left="1080" w:hanging="0"/>
        <w:rPr/>
      </w:pPr>
      <w:r>
        <w:rPr/>
      </w:r>
    </w:p>
    <w:p>
      <w:pPr>
        <w:pStyle w:val="NoSpacing"/>
        <w:ind w:left="1080" w:hanging="0"/>
        <w:rPr/>
      </w:pPr>
      <w:r>
        <w:rPr/>
        <w:t>Agenda</w:t>
      </w:r>
    </w:p>
    <w:p>
      <w:pPr>
        <w:pStyle w:val="NoSpacing"/>
        <w:ind w:left="1080" w:hanging="0"/>
        <w:rPr/>
      </w:pPr>
      <w:r>
        <w:rPr/>
        <w:tab/>
        <w:t>-</w:t>
      </w:r>
      <w:r>
        <w:rPr/>
        <w:t>Coby Brown</w:t>
      </w:r>
    </w:p>
    <w:p>
      <w:pPr>
        <w:pStyle w:val="NoSpacing"/>
        <w:ind w:left="1080" w:hanging="0"/>
        <w:rPr/>
      </w:pPr>
      <w:r>
        <w:rPr/>
        <w:tab/>
        <w:t>-</w:t>
      </w:r>
      <w:r>
        <w:rPr/>
        <w:t>insurance</w:t>
      </w:r>
    </w:p>
    <w:p>
      <w:pPr>
        <w:pStyle w:val="NoSpacing"/>
        <w:ind w:left="1080" w:hanging="0"/>
        <w:rPr/>
      </w:pPr>
      <w:r>
        <w:rPr/>
        <w:tab/>
        <w:t>-</w:t>
      </w:r>
      <w:r>
        <w:rPr/>
        <w:t>road ordinance during winter payments</w:t>
      </w:r>
    </w:p>
    <w:p>
      <w:pPr>
        <w:pStyle w:val="NoSpacing"/>
        <w:ind w:left="1080" w:hanging="0"/>
        <w:rPr/>
      </w:pPr>
      <w:r>
        <w:rPr/>
        <w:tab/>
        <w:t>-</w:t>
      </w:r>
      <w:r>
        <w:rPr/>
        <w:t>Santa at the town hall</w:t>
      </w:r>
    </w:p>
    <w:p>
      <w:pPr>
        <w:pStyle w:val="NoSpacing"/>
        <w:ind w:left="1080" w:hanging="0"/>
        <w:rPr/>
      </w:pPr>
      <w:r>
        <w:rPr/>
        <w:tab/>
        <w:t>-</w:t>
      </w:r>
    </w:p>
    <w:p>
      <w:pPr>
        <w:pStyle w:val="NoSpacing"/>
        <w:ind w:left="1080" w:hanging="0"/>
        <w:rPr/>
      </w:pPr>
      <w:r>
        <w:rPr/>
      </w:r>
    </w:p>
    <w:p>
      <w:pPr>
        <w:pStyle w:val="NoSpacing"/>
        <w:numPr>
          <w:ilvl w:val="0"/>
          <w:numId w:val="2"/>
        </w:numPr>
        <w:rPr/>
      </w:pPr>
      <w:r>
        <w:rPr/>
        <w:t>New Business:</w:t>
      </w:r>
    </w:p>
    <w:p>
      <w:pPr>
        <w:pStyle w:val="Normal"/>
        <w:numPr>
          <w:ilvl w:val="1"/>
          <w:numId w:val="2"/>
        </w:numPr>
        <w:rPr/>
      </w:pPr>
      <w:r>
        <w:rPr/>
        <w:t xml:space="preserve">Rylee has contacted the Utah Trust Insurance for a </w:t>
      </w:r>
      <w:r>
        <w:rPr/>
        <w:t xml:space="preserve">quote, they gave her a ball park range of 2500-3500. </w:t>
      </w:r>
      <w:r>
        <w:rPr/>
        <w:t xml:space="preserve"> </w:t>
      </w:r>
      <w:r>
        <w:rPr/>
        <w:t xml:space="preserve">The Board feels like our current insurance will just be renewed. </w:t>
      </w:r>
    </w:p>
    <w:p>
      <w:pPr>
        <w:pStyle w:val="Normal"/>
        <w:numPr>
          <w:ilvl w:val="1"/>
          <w:numId w:val="2"/>
        </w:numPr>
        <w:rPr/>
      </w:pPr>
      <w:r>
        <w:rPr/>
        <w:t xml:space="preserve">The county is requiring us to have a road ordinance during the winter months, due to an accident last year.  </w:t>
      </w:r>
      <w:r>
        <w:rPr/>
        <w:t>We would like to have a public meeting December 2o, 2018 at 6:30p.m. to pass these ordinance.</w:t>
      </w:r>
    </w:p>
    <w:p>
      <w:pPr>
        <w:pStyle w:val="Normal"/>
        <w:numPr>
          <w:ilvl w:val="1"/>
          <w:numId w:val="2"/>
        </w:numPr>
        <w:rPr/>
      </w:pPr>
      <w:r>
        <w:rPr/>
        <w:t xml:space="preserve">Santa is coming to the town hall on December 10, at 6:30-8. We have Dale Carlson as </w:t>
      </w:r>
      <w:r>
        <w:rPr/>
        <w:t>Santa</w:t>
      </w:r>
      <w:r>
        <w:rPr/>
        <w:t xml:space="preserve">, Romona has picked up the candy canes and oranges. Celeni order the donuts. </w:t>
      </w:r>
    </w:p>
    <w:p>
      <w:pPr>
        <w:pStyle w:val="Normal"/>
        <w:numPr>
          <w:ilvl w:val="1"/>
          <w:numId w:val="2"/>
        </w:numPr>
        <w:rPr/>
      </w:pPr>
      <w:r>
        <w:rPr/>
        <w:t xml:space="preserve">The mayor received a email from </w:t>
      </w:r>
      <w:r>
        <w:rPr/>
        <w:t xml:space="preserve">Craig Hall who represents Mike Nelson, they would like to be put on next month agenda, hoping that some of their property to be removed form possible consideration for annexation by the town. </w:t>
      </w:r>
    </w:p>
    <w:p>
      <w:pPr>
        <w:pStyle w:val="Normal"/>
        <w:numPr>
          <w:ilvl w:val="1"/>
          <w:numId w:val="2"/>
        </w:numPr>
        <w:rPr/>
      </w:pPr>
      <w:r>
        <w:rPr/>
        <w:t>Scott has scheduled Rocky Mountain Power to put up the town Christmas lights hopefully on December 7.</w:t>
      </w:r>
    </w:p>
    <w:p>
      <w:pPr>
        <w:pStyle w:val="Normal"/>
        <w:numPr>
          <w:ilvl w:val="1"/>
          <w:numId w:val="2"/>
        </w:numPr>
        <w:rPr/>
      </w:pPr>
      <w:r>
        <w:rPr/>
        <w:t>Scott gave an update on the Main Street project.</w:t>
      </w:r>
    </w:p>
    <w:p>
      <w:pPr>
        <w:pStyle w:val="Normal"/>
        <w:numPr>
          <w:ilvl w:val="1"/>
          <w:numId w:val="2"/>
        </w:numPr>
        <w:rPr/>
      </w:pPr>
      <w:r>
        <w:rPr/>
      </w:r>
    </w:p>
    <w:p>
      <w:pPr>
        <w:pStyle w:val="Normal"/>
        <w:rPr>
          <w:rFonts w:ascii="Calibri" w:hAnsi="Calibri"/>
        </w:rPr>
      </w:pPr>
      <w:r>
        <w:rPr/>
      </w:r>
    </w:p>
    <w:p>
      <w:pPr>
        <w:pStyle w:val="Normal"/>
        <w:rPr>
          <w:rFonts w:ascii="Calibri" w:hAnsi="Calibri"/>
        </w:rPr>
      </w:pPr>
      <w:bookmarkStart w:id="0" w:name="_GoBack"/>
      <w:bookmarkStart w:id="1" w:name="_GoBack"/>
      <w:bookmarkEnd w:id="1"/>
      <w:r>
        <w:rPr/>
      </w:r>
    </w:p>
    <w:p>
      <w:pPr>
        <w:pStyle w:val="NoSpacing"/>
        <w:rPr/>
      </w:pPr>
      <w:r>
        <w:rPr/>
      </w:r>
    </w:p>
    <w:p>
      <w:pPr>
        <w:pStyle w:val="NoSpacing"/>
        <w:numPr>
          <w:ilvl w:val="0"/>
          <w:numId w:val="2"/>
        </w:numPr>
        <w:rPr/>
      </w:pPr>
      <w:r>
        <w:rPr/>
        <w:t>Adjournment: Ramona Memmott moved that we adjourn the November 1, 2018 meeting. Scott Larson seconded the motion and the motion was unanimous the meeting was adjourned at 8:</w:t>
      </w:r>
      <w:r>
        <w:rPr/>
        <w:t>34</w:t>
      </w:r>
      <w:r>
        <w:rPr/>
        <w:t xml:space="preserve"> pm.</w:t>
      </w:r>
    </w:p>
    <w:sectPr>
      <w:type w:val="nextPage"/>
      <w:pgSz w:w="12240" w:h="15840"/>
      <w:pgMar w:left="1440" w:right="1440" w:header="0" w:top="1440" w:footer="0" w:bottom="1440"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upperRoman"/>
      <w:lvlText w:val="%1."/>
      <w:lvlJc w:val="left"/>
      <w:pPr>
        <w:ind w:left="0" w:hanging="0"/>
      </w:pPr>
    </w:lvl>
    <w:lvl w:ilvl="1">
      <w:start w:val="1"/>
      <w:pStyle w:val="Heading2"/>
      <w:numFmt w:val="upperLetter"/>
      <w:lvlText w:val="%2."/>
      <w:lvlJc w:val="left"/>
      <w:pPr>
        <w:ind w:left="720" w:hanging="0"/>
      </w:pPr>
    </w:lvl>
    <w:lvl w:ilvl="2">
      <w:start w:val="1"/>
      <w:pStyle w:val="Heading3"/>
      <w:numFmt w:val="decimal"/>
      <w:lvlText w:val="%3."/>
      <w:lvlJc w:val="left"/>
      <w:pPr>
        <w:ind w:left="1440" w:hanging="0"/>
      </w:pPr>
    </w:lvl>
    <w:lvl w:ilvl="3">
      <w:start w:val="1"/>
      <w:pStyle w:val="Heading4"/>
      <w:numFmt w:val="lowerLetter"/>
      <w:lvlText w:val="%4)"/>
      <w:lvlJc w:val="left"/>
      <w:pPr>
        <w:ind w:left="2160" w:hanging="0"/>
      </w:pPr>
    </w:lvl>
    <w:lvl w:ilvl="4">
      <w:start w:val="1"/>
      <w:pStyle w:val="Heading5"/>
      <w:numFmt w:val="decimal"/>
      <w:lvlText w:val="(%5)"/>
      <w:lvlJc w:val="left"/>
      <w:pPr>
        <w:ind w:left="2880" w:hanging="0"/>
      </w:pPr>
    </w:lvl>
    <w:lvl w:ilvl="5">
      <w:start w:val="1"/>
      <w:pStyle w:val="Heading6"/>
      <w:numFmt w:val="lowerLetter"/>
      <w:lvlText w:val="(%6)"/>
      <w:lvlJc w:val="left"/>
      <w:pPr>
        <w:ind w:left="3600" w:hanging="0"/>
      </w:pPr>
    </w:lvl>
    <w:lvl w:ilvl="6">
      <w:start w:val="1"/>
      <w:pStyle w:val="Heading7"/>
      <w:numFmt w:val="lowerRoman"/>
      <w:lvlText w:val="(%7)"/>
      <w:lvlJc w:val="left"/>
      <w:pPr>
        <w:ind w:left="4320" w:hanging="0"/>
      </w:pPr>
    </w:lvl>
    <w:lvl w:ilvl="7">
      <w:start w:val="1"/>
      <w:pStyle w:val="Heading8"/>
      <w:numFmt w:val="lowerLetter"/>
      <w:lvlText w:val="(%8)"/>
      <w:lvlJc w:val="left"/>
      <w:pPr>
        <w:ind w:left="5040" w:hanging="0"/>
      </w:pPr>
    </w:lvl>
    <w:lvl w:ilvl="8">
      <w:start w:val="1"/>
      <w:pStyle w:val="Heading9"/>
      <w:numFmt w:val="lowerRoman"/>
      <w:lvlText w:val="(%9)"/>
      <w:lvlJc w:val="left"/>
      <w:pPr>
        <w:ind w:left="5760" w:hanging="0"/>
      </w:pPr>
    </w:lvl>
  </w:abstractNum>
  <w:abstractNum w:abstractNumId="2">
    <w:lvl w:ilvl="0">
      <w:start w:val="1"/>
      <w:numFmt w:val="upperRoman"/>
      <w:lvlText w:val="%1."/>
      <w:lvlJc w:val="left"/>
      <w:pPr>
        <w:ind w:left="1080" w:hanging="720"/>
      </w:pPr>
      <w:rPr>
        <w:sz w:val="24"/>
        <w:b w:val="fals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a2b00"/>
    <w:pPr>
      <w:keepNext w:val="true"/>
      <w:keepLines/>
      <w:numPr>
        <w:ilvl w:val="0"/>
        <w:numId w:val="1"/>
      </w:numPr>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a2b00"/>
    <w:pPr>
      <w:keepNext w:val="true"/>
      <w:keepLines/>
      <w:numPr>
        <w:ilvl w:val="1"/>
        <w:numId w:val="1"/>
      </w:numPr>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
    <w:semiHidden/>
    <w:unhideWhenUsed/>
    <w:qFormat/>
    <w:rsid w:val="00fa2b00"/>
    <w:pPr>
      <w:keepNext w:val="true"/>
      <w:keepLines/>
      <w:numPr>
        <w:ilvl w:val="2"/>
        <w:numId w:val="1"/>
      </w:numPr>
      <w:spacing w:before="200" w:after="0"/>
      <w:outlineLvl w:val="2"/>
    </w:pPr>
    <w:rPr>
      <w:rFonts w:ascii="Cambria" w:hAnsi="Cambria" w:eastAsia="" w:c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semiHidden/>
    <w:unhideWhenUsed/>
    <w:qFormat/>
    <w:rsid w:val="00fa2b00"/>
    <w:pPr>
      <w:keepNext w:val="true"/>
      <w:keepLines/>
      <w:numPr>
        <w:ilvl w:val="3"/>
        <w:numId w:val="1"/>
      </w:numPr>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unhideWhenUsed/>
    <w:qFormat/>
    <w:rsid w:val="00fa2b00"/>
    <w:pPr>
      <w:keepNext w:val="true"/>
      <w:keepLines/>
      <w:numPr>
        <w:ilvl w:val="4"/>
        <w:numId w:val="1"/>
      </w:numPr>
      <w:spacing w:before="200" w:after="0"/>
      <w:outlineLvl w:val="4"/>
    </w:pPr>
    <w:rPr>
      <w:rFonts w:ascii="Cambria" w:hAnsi="Cambria" w:eastAsia="" w:c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unhideWhenUsed/>
    <w:qFormat/>
    <w:rsid w:val="00fa2b00"/>
    <w:pPr>
      <w:keepNext w:val="true"/>
      <w:keepLines/>
      <w:numPr>
        <w:ilvl w:val="5"/>
        <w:numId w:val="1"/>
      </w:numPr>
      <w:spacing w:before="200" w:after="0"/>
      <w:outlineLvl w:val="5"/>
    </w:pPr>
    <w:rPr>
      <w:rFonts w:ascii="Cambria" w:hAnsi="Cambria" w:eastAsia="" w:c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fa2b00"/>
    <w:pPr>
      <w:keepNext w:val="true"/>
      <w:keepLines/>
      <w:numPr>
        <w:ilvl w:val="6"/>
        <w:numId w:val="1"/>
      </w:numPr>
      <w:spacing w:before="200" w:after="0"/>
      <w:outlineLvl w:val="6"/>
    </w:pPr>
    <w:rPr>
      <w:rFonts w:ascii="Cambria" w:hAnsi="Cambria" w:eastAsia="" w:c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fa2b00"/>
    <w:pPr>
      <w:keepNext w:val="true"/>
      <w:keepLines/>
      <w:numPr>
        <w:ilvl w:val="7"/>
        <w:numId w:val="1"/>
      </w:numPr>
      <w:spacing w:before="200" w:after="0"/>
      <w:outlineLvl w:val="7"/>
    </w:pPr>
    <w:rPr>
      <w:rFonts w:ascii="Cambria" w:hAnsi="Cambria" w:eastAsia="" w:c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fa2b00"/>
    <w:pPr>
      <w:keepNext w:val="true"/>
      <w:keepLines/>
      <w:numPr>
        <w:ilvl w:val="8"/>
        <w:numId w:val="1"/>
      </w:numPr>
      <w:spacing w:before="200" w:after="0"/>
      <w:outlineLvl w:val="8"/>
    </w:pPr>
    <w:rPr>
      <w:rFonts w:ascii="Cambria" w:hAnsi="Cambria" w:eastAsia="" w:cs="" w:asciiTheme="majorHAnsi" w:cstheme="majorBidi" w:eastAsiaTheme="majorEastAsia" w:hAnsiTheme="majorHAnsi"/>
      <w:i/>
      <w:iCs/>
      <w:color w:val="404040" w:themeColor="text1" w:themeTint="bf"/>
      <w:sz w:val="20"/>
      <w:szCs w:val="20"/>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a2b00"/>
    <w:rPr>
      <w:rFonts w:ascii="Cambria" w:hAnsi="Cambria"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semiHidden/>
    <w:qFormat/>
    <w:rsid w:val="00fa2b00"/>
    <w:rPr>
      <w:rFonts w:ascii="Cambria" w:hAnsi="Cambria"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semiHidden/>
    <w:qFormat/>
    <w:rsid w:val="00fa2b00"/>
    <w:rPr>
      <w:rFonts w:ascii="Cambria" w:hAnsi="Cambria" w:eastAsia="" w:cs="" w:asciiTheme="majorHAnsi" w:cstheme="majorBidi" w:eastAsiaTheme="majorEastAsia" w:hAnsiTheme="majorHAnsi"/>
      <w:b/>
      <w:bCs/>
      <w:color w:val="4F81BD" w:themeColor="accent1"/>
    </w:rPr>
  </w:style>
  <w:style w:type="character" w:styleId="Heading4Char" w:customStyle="1">
    <w:name w:val="Heading 4 Char"/>
    <w:basedOn w:val="DefaultParagraphFont"/>
    <w:link w:val="Heading4"/>
    <w:uiPriority w:val="9"/>
    <w:semiHidden/>
    <w:qFormat/>
    <w:rsid w:val="00fa2b00"/>
    <w:rPr>
      <w:rFonts w:ascii="Cambria" w:hAnsi="Cambria" w:eastAsia="" w:cs="" w:asciiTheme="majorHAnsi" w:cstheme="majorBidi" w:eastAsiaTheme="majorEastAsia" w:hAnsiTheme="majorHAnsi"/>
      <w:b/>
      <w:bCs/>
      <w:i/>
      <w:iCs/>
      <w:color w:val="4F81BD" w:themeColor="accent1"/>
    </w:rPr>
  </w:style>
  <w:style w:type="character" w:styleId="Heading5Char" w:customStyle="1">
    <w:name w:val="Heading 5 Char"/>
    <w:basedOn w:val="DefaultParagraphFont"/>
    <w:link w:val="Heading5"/>
    <w:uiPriority w:val="9"/>
    <w:semiHidden/>
    <w:qFormat/>
    <w:rsid w:val="00fa2b00"/>
    <w:rPr>
      <w:rFonts w:ascii="Cambria" w:hAnsi="Cambria" w:eastAsia="" w:cs="" w:asciiTheme="majorHAnsi" w:cstheme="majorBidi" w:eastAsiaTheme="majorEastAsia" w:hAnsiTheme="majorHAnsi"/>
      <w:color w:val="243F60" w:themeColor="accent1" w:themeShade="7f"/>
    </w:rPr>
  </w:style>
  <w:style w:type="character" w:styleId="Heading6Char" w:customStyle="1">
    <w:name w:val="Heading 6 Char"/>
    <w:basedOn w:val="DefaultParagraphFont"/>
    <w:link w:val="Heading6"/>
    <w:uiPriority w:val="9"/>
    <w:semiHidden/>
    <w:qFormat/>
    <w:rsid w:val="00fa2b00"/>
    <w:rPr>
      <w:rFonts w:ascii="Cambria" w:hAnsi="Cambria" w:eastAsia=""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link w:val="Heading7"/>
    <w:uiPriority w:val="9"/>
    <w:semiHidden/>
    <w:qFormat/>
    <w:rsid w:val="00fa2b00"/>
    <w:rPr>
      <w:rFonts w:ascii="Cambria" w:hAnsi="Cambria" w:eastAsia=""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link w:val="Heading8"/>
    <w:uiPriority w:val="9"/>
    <w:semiHidden/>
    <w:qFormat/>
    <w:rsid w:val="00fa2b00"/>
    <w:rPr>
      <w:rFonts w:ascii="Cambria" w:hAnsi="Cambria" w:eastAsia="" w:cs="" w:asciiTheme="majorHAnsi" w:cstheme="majorBidi" w:eastAsiaTheme="majorEastAsia" w:hAnsiTheme="majorHAnsi"/>
      <w:color w:val="404040" w:themeColor="text1" w:themeTint="bf"/>
      <w:sz w:val="20"/>
      <w:szCs w:val="20"/>
    </w:rPr>
  </w:style>
  <w:style w:type="character" w:styleId="Heading9Char" w:customStyle="1">
    <w:name w:val="Heading 9 Char"/>
    <w:basedOn w:val="DefaultParagraphFont"/>
    <w:link w:val="Heading9"/>
    <w:uiPriority w:val="9"/>
    <w:semiHidden/>
    <w:qFormat/>
    <w:rsid w:val="00fa2b00"/>
    <w:rPr>
      <w:rFonts w:ascii="Cambria" w:hAnsi="Cambria" w:eastAsia="" w:cs="" w:asciiTheme="majorHAnsi" w:cstheme="majorBidi" w:eastAsiaTheme="majorEastAsia" w:hAnsiTheme="majorHAnsi"/>
      <w:i/>
      <w:iCs/>
      <w:color w:val="404040" w:themeColor="text1" w:themeTint="bf"/>
      <w:sz w:val="20"/>
      <w:szCs w:val="20"/>
    </w:rPr>
  </w:style>
  <w:style w:type="character" w:styleId="ListLabel1" w:customStyle="1">
    <w:name w:val="ListLabel 1"/>
    <w:qFormat/>
    <w:rPr>
      <w:b w:val="false"/>
      <w:sz w:val="24"/>
    </w:rPr>
  </w:style>
  <w:style w:type="character" w:styleId="ListLabel2">
    <w:name w:val="ListLabel 2"/>
    <w:qFormat/>
    <w:rPr>
      <w:b w:val="false"/>
      <w:sz w:val="24"/>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NoSpacing">
    <w:name w:val="No Spacing"/>
    <w:uiPriority w:val="1"/>
    <w:qFormat/>
    <w:rsid w:val="00fa2b00"/>
    <w:pPr>
      <w:widowControl/>
      <w:bidi w:val="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ListParagraph">
    <w:name w:val="List Paragraph"/>
    <w:basedOn w:val="Normal"/>
    <w:uiPriority w:val="34"/>
    <w:qFormat/>
    <w:rsid w:val="00fa2b00"/>
    <w:pPr>
      <w:spacing w:before="0" w:after="20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1606</TotalTime>
  <Application>LibreOffice/5.4.4.2$Windows_X86_64 LibreOffice_project/2524958677847fb3bb44820e40380acbe820f960</Application>
  <Pages>2</Pages>
  <Words>305</Words>
  <Characters>1475</Characters>
  <CharactersWithSpaces>1758</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2014-04-17T00:14:00Z</dcterms:created>
  <dc:creator>kelly hortin</dc:creator>
  <dc:description/>
  <dc:language>en-US</dc:language>
  <cp:lastModifiedBy/>
  <cp:lastPrinted>2013-10-03T23:53:00Z</cp:lastPrinted>
  <dcterms:modified xsi:type="dcterms:W3CDTF">2018-12-06T20:36:56Z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