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October 2</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8</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w:t>
      </w:r>
      <w:r w:rsidDel="00000000" w:rsidR="00000000" w:rsidRPr="00000000">
        <w:rPr>
          <w:rFonts w:ascii="Times" w:cs="Times" w:eastAsia="Times" w:hAnsi="Times"/>
          <w:sz w:val="28"/>
          <w:szCs w:val="28"/>
          <w:rtl w:val="0"/>
        </w:rPr>
        <w:t xml:space="preserve">Ogden</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Chairman</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sz w:val="24"/>
          <w:szCs w:val="24"/>
          <w:rtl w:val="0"/>
        </w:rPr>
        <w:t xml:space="preserve">Blair Hancock, </w:t>
      </w:r>
      <w:r w:rsidDel="00000000" w:rsidR="00000000" w:rsidRPr="00000000">
        <w:rPr>
          <w:rFonts w:ascii="Times" w:cs="Times" w:eastAsia="Times" w:hAnsi="Times"/>
          <w:i w:val="1"/>
          <w:sz w:val="24"/>
          <w:szCs w:val="24"/>
          <w:rtl w:val="0"/>
        </w:rPr>
        <w:t xml:space="preserve">Supervisor</w:t>
        <w:tab/>
        <w:tab/>
        <w:tab/>
        <w:tab/>
        <w:tab/>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Wangsgard</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Trevor Wayment,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Jordan Hulsey, </w:t>
      </w:r>
      <w:r w:rsidDel="00000000" w:rsidR="00000000" w:rsidRPr="00000000">
        <w:rPr>
          <w:rFonts w:ascii="Times" w:cs="Times" w:eastAsia="Times" w:hAnsi="Times"/>
          <w:i w:val="1"/>
          <w:sz w:val="24"/>
          <w:szCs w:val="24"/>
          <w:rtl w:val="0"/>
        </w:rPr>
        <w:t xml:space="preserve">Soil Conservationist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University of Utah Extension: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1"/>
          <w:sz w:val="24"/>
          <w:szCs w:val="24"/>
          <w:rtl w:val="0"/>
        </w:rPr>
        <w:t xml:space="preserve">Ron Patterson, </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Ag and Youth Programs Agent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September 4, 2018</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Farm Field Days</w:t>
        <w:tab/>
        <w:tab/>
        <w:tab/>
        <w:tab/>
        <w:tab/>
        <w:tab/>
        <w:t xml:space="preserve">Page 2</w:t>
        <w:tab/>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UACD Convention</w:t>
        <w:tab/>
        <w:tab/>
        <w:tab/>
        <w:tab/>
        <w:tab/>
        <w:tab/>
        <w:t xml:space="preserve">Page 2</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NRCS Update</w:t>
        <w:tab/>
        <w:tab/>
        <w:tab/>
        <w:tab/>
        <w:tab/>
        <w:tab/>
        <w:tab/>
        <w:t xml:space="preserve">Page 3</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w:t>
        <w:tab/>
        <w:tab/>
        <w:tab/>
        <w:tab/>
        <w:tab/>
        <w:t xml:space="preserve">Page 3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Extension Update</w:t>
        <w:tab/>
        <w:tab/>
        <w:tab/>
        <w:tab/>
        <w:tab/>
        <w:tab/>
        <w:t xml:space="preserve">Page 3</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Other</w:t>
        <w:tab/>
        <w:tab/>
        <w:tab/>
        <w:tab/>
        <w:tab/>
        <w:tab/>
        <w:tab/>
        <w:tab/>
        <w:t xml:space="preserve">Page 4</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John Degiorgio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9:00 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Kelly Wansgard</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to approve the </w:t>
      </w:r>
      <w:r w:rsidDel="00000000" w:rsidR="00000000" w:rsidRPr="00000000">
        <w:rPr>
          <w:rFonts w:ascii="Times" w:cs="Times" w:eastAsia="Times" w:hAnsi="Times"/>
          <w:b w:val="1"/>
          <w:sz w:val="24"/>
          <w:szCs w:val="24"/>
          <w:rtl w:val="0"/>
        </w:rPr>
        <w:t xml:space="preserve">September 4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w:t>
      </w:r>
      <w:r w:rsidDel="00000000" w:rsidR="00000000" w:rsidRPr="00000000">
        <w:rPr>
          <w:rFonts w:ascii="Times" w:cs="Times" w:eastAsia="Times" w:hAnsi="Times"/>
          <w:b w:val="1"/>
          <w:sz w:val="24"/>
          <w:szCs w:val="24"/>
          <w:rtl w:val="0"/>
        </w:rPr>
        <w:t xml:space="preserve">8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Blair Hancock</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FARM FIELD DAYS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This year Farm Field Days will be held at Wayment Farms. The extension is expecting 727 Students and 20 Teachers. John will be providing 800 small cartons of milk that have been donated by Gossner Dairy.  Farm Bureau will be providing drinks, and the conservation district will provide lunches. Thirty five lunches will be provided per day. Board made needed arrangements for animals, demonstrations, and volunteer scheduling. John will have a pumpkin weight guessing contest. There will be 7 stations, and the rotations will last about 12-15 minutes.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UACD CONVENTION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The UACD Convention will be held in November. Zone 2 has donated a quilt for raffel. The WCD board approved to purchase 50 raffle tickets, and $100 for a door prize to donate. </w:t>
      </w:r>
      <w:r w:rsidDel="00000000" w:rsidR="00000000" w:rsidRPr="00000000">
        <w:rPr>
          <w:rFonts w:ascii="Times" w:cs="Times" w:eastAsia="Times" w:hAnsi="Times"/>
          <w:b w:val="1"/>
          <w:sz w:val="24"/>
          <w:szCs w:val="24"/>
          <w:rtl w:val="0"/>
        </w:rPr>
        <w:t xml:space="preserve"> Trevor Wayment made motion for tickets and door prize, Kelly Wangsgard seconded, the motion passed unanimously.  </w:t>
      </w:r>
      <w:r w:rsidDel="00000000" w:rsidR="00000000" w:rsidRPr="00000000">
        <w:rPr>
          <w:rFonts w:ascii="Times" w:cs="Times" w:eastAsia="Times" w:hAnsi="Times"/>
          <w:sz w:val="24"/>
          <w:szCs w:val="24"/>
          <w:rtl w:val="0"/>
        </w:rPr>
        <w:t xml:space="preserve">John will purchase door prize, and deliver to Loralie Cox by November 1st. Loralie will be attending the convention.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 UPDATE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Jordan Hulsey, NRCS, they are </w:t>
      </w:r>
      <w:r w:rsidDel="00000000" w:rsidR="00000000" w:rsidRPr="00000000">
        <w:rPr>
          <w:rFonts w:ascii="Times" w:cs="Times" w:eastAsia="Times" w:hAnsi="Times"/>
          <w:b w:val="1"/>
          <w:sz w:val="24"/>
          <w:szCs w:val="24"/>
          <w:rtl w:val="0"/>
        </w:rPr>
        <w:t xml:space="preserve">s</w:t>
      </w:r>
      <w:r w:rsidDel="00000000" w:rsidR="00000000" w:rsidRPr="00000000">
        <w:rPr>
          <w:rFonts w:ascii="Times" w:cs="Times" w:eastAsia="Times" w:hAnsi="Times"/>
          <w:sz w:val="24"/>
          <w:szCs w:val="24"/>
          <w:rtl w:val="0"/>
        </w:rPr>
        <w:t xml:space="preserve">till looking for planners. The new CDSI software is still being installed and will hopefully be released in 2019, and will be linked to the Conservation Client Gateway. All producers should be set up with a digital signature. The WCD Board requested clarification regarding transfer of NACD funded equipment when property is sold to a new owner. Per Jordan, when NACD does a cost share on  equipment the contract is on the equipment not the land. If the producer sells the property the contract will be transferred to the new owner. If there is a question or a conflict the NRCS should be contacted. There is some question about producers in the Huntsville area, NRCS will follow up on these concerns. They will also begin to provide pending contracts to the WCD for review and signatures so they are kept in the loop.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Todd Arbon has been working with the state office to make sure the districts are getting fair representation.</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Loralie will be on the ranking committee for the ISM grants.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EXTENSION UPDATE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Ron Patterson, USU Extension, Pesticide applicator training will likely be held in November but no details have been received. The Alfalfa Symposium will be next year in January or early February in St. George, Ut.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Board reviewed State Auditor Self Evaluation forms. Corrections in procedures will take effect immediately.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adjourn the meeting. The motion was seconded by Mr.</w:t>
      </w:r>
      <w:r w:rsidDel="00000000" w:rsidR="00000000" w:rsidRPr="00000000">
        <w:rPr>
          <w:rFonts w:ascii="Times" w:cs="Times" w:eastAsia="Times" w:hAnsi="Times"/>
          <w:b w:val="1"/>
          <w:sz w:val="24"/>
          <w:szCs w:val="24"/>
          <w:rtl w:val="0"/>
        </w:rPr>
        <w:t xml:space="preserve"> Blair Hancock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10:00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440" w:right="1440" w:header="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14:paraId="00000046">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14:paraId="00000047">
    <w:pPr>
      <w:ind w:left="3600" w:firstLine="0"/>
      <w:contextualSpacing w:val="0"/>
      <w:jc w:val="left"/>
      <w:rPr>
        <w:sz w:val="16"/>
        <w:szCs w:val="16"/>
      </w:rPr>
    </w:pPr>
    <w:r w:rsidDel="00000000" w:rsidR="00000000" w:rsidRPr="00000000">
      <w:rPr>
        <w:sz w:val="16"/>
        <w:szCs w:val="16"/>
        <w:rtl w:val="0"/>
      </w:rPr>
      <w:t xml:space="preserve">October 2,  2018, Ogden, UT</w:t>
    </w:r>
  </w:p>
  <w:p w:rsidR="00000000" w:rsidDel="00000000" w:rsidP="00000000" w:rsidRDefault="00000000" w:rsidRPr="00000000" w14:paraId="00000048">
    <w:pPr>
      <w:contextualSpacing w:val="0"/>
      <w:jc w:val="cente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