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897"/>
      </w:tblGrid>
      <w:tr w:rsidR="007706D7" w:rsidRPr="003E7818" w:rsidTr="00AD2EEE">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706D7" w:rsidRPr="003E7818" w:rsidRDefault="00BE5286" w:rsidP="00AD2EEE">
            <w:pPr>
              <w:rPr>
                <w:rFonts w:asciiTheme="minorHAnsi" w:hAnsiTheme="minorHAnsi" w:cstheme="minorHAnsi"/>
                <w:sz w:val="22"/>
              </w:rPr>
            </w:pPr>
            <w:r w:rsidRPr="003E7818">
              <w:rPr>
                <w:rFonts w:asciiTheme="minorHAnsi" w:hAnsiTheme="minorHAnsi" w:cstheme="minorHAnsi"/>
                <w:sz w:val="22"/>
              </w:rPr>
              <w:br w:type="page"/>
            </w:r>
            <w:r w:rsidRPr="003E7818">
              <w:rPr>
                <w:rFonts w:asciiTheme="minorHAnsi" w:hAnsiTheme="minorHAnsi" w:cstheme="minorHAnsi"/>
                <w:sz w:val="22"/>
              </w:rPr>
              <w:br w:type="page"/>
            </w:r>
            <w:r w:rsidRPr="003E7818">
              <w:rPr>
                <w:rFonts w:asciiTheme="minorHAnsi" w:hAnsiTheme="minorHAnsi" w:cstheme="minorHAnsi"/>
                <w:sz w:val="22"/>
              </w:rPr>
              <w:br w:type="page"/>
            </w:r>
            <w:r w:rsidR="00B9751F" w:rsidRPr="003E7818">
              <w:rPr>
                <w:rFonts w:asciiTheme="minorHAnsi" w:hAnsiTheme="minorHAnsi" w:cstheme="minorHAnsi"/>
                <w:noProof/>
                <w:sz w:val="22"/>
              </w:rPr>
              <w:drawing>
                <wp:inline distT="0" distB="0" distL="0" distR="0">
                  <wp:extent cx="1375410" cy="1383030"/>
                  <wp:effectExtent l="0" t="0" r="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75410" cy="138303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706D7" w:rsidRPr="003E7818" w:rsidRDefault="007706D7" w:rsidP="00AD2EEE">
            <w:pPr>
              <w:rPr>
                <w:rFonts w:asciiTheme="minorHAnsi" w:hAnsiTheme="minorHAnsi" w:cstheme="minorHAnsi"/>
                <w:sz w:val="22"/>
              </w:rPr>
            </w:pPr>
          </w:p>
          <w:p w:rsidR="00902A3E" w:rsidRPr="003E7818" w:rsidRDefault="00902A3E" w:rsidP="00902A3E">
            <w:pPr>
              <w:rPr>
                <w:rFonts w:asciiTheme="minorHAnsi" w:hAnsiTheme="minorHAnsi" w:cstheme="minorHAnsi"/>
                <w:b/>
                <w:bCs/>
                <w:sz w:val="32"/>
                <w:szCs w:val="36"/>
              </w:rPr>
            </w:pPr>
            <w:r w:rsidRPr="003E7818">
              <w:rPr>
                <w:rFonts w:asciiTheme="minorHAnsi" w:hAnsiTheme="minorHAnsi" w:cstheme="minorHAnsi"/>
                <w:b/>
                <w:bCs/>
                <w:sz w:val="32"/>
                <w:szCs w:val="36"/>
              </w:rPr>
              <w:t xml:space="preserve">PROVO MUNICIPAL COUNCIL </w:t>
            </w:r>
          </w:p>
          <w:p w:rsidR="00902A3E" w:rsidRPr="003E7818" w:rsidRDefault="00902A3E" w:rsidP="00902A3E">
            <w:pPr>
              <w:rPr>
                <w:rFonts w:asciiTheme="minorHAnsi" w:hAnsiTheme="minorHAnsi" w:cstheme="minorHAnsi"/>
                <w:b/>
                <w:bCs/>
                <w:szCs w:val="28"/>
              </w:rPr>
            </w:pPr>
            <w:r w:rsidRPr="003E7818">
              <w:rPr>
                <w:rFonts w:asciiTheme="minorHAnsi" w:hAnsiTheme="minorHAnsi" w:cstheme="minorHAnsi"/>
                <w:b/>
                <w:bCs/>
                <w:szCs w:val="28"/>
              </w:rPr>
              <w:t>Redevelopment Agency of Provo</w:t>
            </w:r>
          </w:p>
          <w:p w:rsidR="00902A3E" w:rsidRPr="003E7818" w:rsidRDefault="00902A3E" w:rsidP="00902A3E">
            <w:pPr>
              <w:rPr>
                <w:rFonts w:asciiTheme="minorHAnsi" w:hAnsiTheme="minorHAnsi" w:cstheme="minorHAnsi"/>
                <w:b/>
                <w:bCs/>
                <w:szCs w:val="28"/>
              </w:rPr>
            </w:pPr>
            <w:r w:rsidRPr="003E7818">
              <w:rPr>
                <w:rFonts w:asciiTheme="minorHAnsi" w:hAnsiTheme="minorHAnsi" w:cstheme="minorHAnsi"/>
                <w:b/>
                <w:bCs/>
                <w:szCs w:val="28"/>
              </w:rPr>
              <w:t>Regular Meeting Minutes</w:t>
            </w:r>
          </w:p>
          <w:p w:rsidR="00902A3E" w:rsidRPr="003E7818" w:rsidRDefault="006D3DC2" w:rsidP="00902A3E">
            <w:pPr>
              <w:rPr>
                <w:rFonts w:asciiTheme="minorHAnsi" w:hAnsiTheme="minorHAnsi" w:cstheme="minorHAnsi"/>
                <w:sz w:val="20"/>
                <w:szCs w:val="22"/>
              </w:rPr>
            </w:pPr>
            <w:r w:rsidRPr="003E7818">
              <w:rPr>
                <w:rFonts w:asciiTheme="minorHAnsi" w:hAnsiTheme="minorHAnsi" w:cstheme="minorHAnsi"/>
                <w:sz w:val="20"/>
                <w:szCs w:val="22"/>
              </w:rPr>
              <w:t>5:30 PM</w:t>
            </w:r>
            <w:r w:rsidR="00902A3E" w:rsidRPr="003E7818">
              <w:rPr>
                <w:rFonts w:asciiTheme="minorHAnsi" w:hAnsiTheme="minorHAnsi" w:cstheme="minorHAnsi"/>
                <w:sz w:val="20"/>
                <w:szCs w:val="22"/>
              </w:rPr>
              <w:t xml:space="preserve">, </w:t>
            </w:r>
            <w:r w:rsidRPr="003E7818">
              <w:rPr>
                <w:rFonts w:asciiTheme="minorHAnsi" w:hAnsiTheme="minorHAnsi" w:cstheme="minorHAnsi"/>
                <w:sz w:val="20"/>
                <w:szCs w:val="22"/>
              </w:rPr>
              <w:t>Tuesday, October 09, 2018</w:t>
            </w:r>
          </w:p>
          <w:p w:rsidR="00902A3E" w:rsidRPr="003E7818" w:rsidRDefault="00902A3E" w:rsidP="00902A3E">
            <w:pPr>
              <w:rPr>
                <w:rFonts w:asciiTheme="minorHAnsi" w:hAnsiTheme="minorHAnsi" w:cstheme="minorHAnsi"/>
                <w:sz w:val="20"/>
                <w:szCs w:val="22"/>
              </w:rPr>
            </w:pPr>
            <w:r w:rsidRPr="003E7818">
              <w:rPr>
                <w:rFonts w:asciiTheme="minorHAnsi" w:hAnsiTheme="minorHAnsi" w:cstheme="minorHAnsi"/>
                <w:sz w:val="20"/>
                <w:szCs w:val="22"/>
              </w:rPr>
              <w:t>Room 200, Municipal Council Chambers</w:t>
            </w:r>
          </w:p>
          <w:p w:rsidR="00902A3E" w:rsidRPr="003E7818" w:rsidRDefault="006D3DC2" w:rsidP="00902A3E">
            <w:pPr>
              <w:rPr>
                <w:rFonts w:asciiTheme="minorHAnsi" w:hAnsiTheme="minorHAnsi" w:cstheme="minorHAnsi"/>
                <w:sz w:val="20"/>
                <w:szCs w:val="22"/>
              </w:rPr>
            </w:pPr>
            <w:r w:rsidRPr="003E7818">
              <w:rPr>
                <w:rFonts w:asciiTheme="minorHAnsi" w:hAnsiTheme="minorHAnsi" w:cstheme="minorHAnsi"/>
                <w:sz w:val="20"/>
                <w:szCs w:val="22"/>
              </w:rPr>
              <w:t>351 West Center, Provo, Utah</w:t>
            </w:r>
          </w:p>
          <w:p w:rsidR="007706D7" w:rsidRPr="003E7818" w:rsidRDefault="007706D7" w:rsidP="00D26037">
            <w:pPr>
              <w:rPr>
                <w:rFonts w:asciiTheme="minorHAnsi" w:hAnsiTheme="minorHAnsi" w:cstheme="minorHAnsi"/>
                <w:sz w:val="22"/>
              </w:rPr>
            </w:pPr>
          </w:p>
        </w:tc>
        <w:bookmarkStart w:id="0" w:name="_GoBack"/>
        <w:bookmarkEnd w:id="0"/>
      </w:tr>
    </w:tbl>
    <w:p w:rsidR="0084683E" w:rsidRPr="003E7818" w:rsidRDefault="0084683E" w:rsidP="0084683E">
      <w:pPr>
        <w:rPr>
          <w:rFonts w:asciiTheme="minorHAnsi" w:hAnsiTheme="minorHAnsi" w:cstheme="minorHAnsi"/>
          <w:b/>
          <w:szCs w:val="28"/>
        </w:rPr>
      </w:pPr>
      <w:r w:rsidRPr="003E7818">
        <w:rPr>
          <w:rFonts w:asciiTheme="minorHAnsi" w:hAnsiTheme="minorHAnsi" w:cstheme="minorHAnsi"/>
          <w:b/>
          <w:szCs w:val="28"/>
        </w:rPr>
        <w:t>Opening Ceremony</w:t>
      </w:r>
    </w:p>
    <w:p w:rsidR="000847F3" w:rsidRPr="003E7818" w:rsidRDefault="000847F3" w:rsidP="008E2B5E">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84683E" w:rsidRPr="003E7818" w:rsidTr="00A14345">
        <w:tc>
          <w:tcPr>
            <w:tcW w:w="558" w:type="dxa"/>
          </w:tcPr>
          <w:p w:rsidR="0084683E" w:rsidRPr="003E7818" w:rsidRDefault="0084683E" w:rsidP="00A14345">
            <w:pPr>
              <w:jc w:val="both"/>
              <w:rPr>
                <w:rFonts w:asciiTheme="minorHAnsi" w:hAnsiTheme="minorHAnsi" w:cstheme="minorHAnsi"/>
                <w:b/>
                <w:sz w:val="22"/>
              </w:rPr>
            </w:pPr>
          </w:p>
        </w:tc>
        <w:tc>
          <w:tcPr>
            <w:tcW w:w="8910" w:type="dxa"/>
          </w:tcPr>
          <w:p w:rsidR="0084683E" w:rsidRPr="003E7818" w:rsidRDefault="0084683E" w:rsidP="00A14345">
            <w:pPr>
              <w:rPr>
                <w:rFonts w:asciiTheme="minorHAnsi" w:hAnsiTheme="minorHAnsi" w:cstheme="minorHAnsi"/>
                <w:b/>
                <w:sz w:val="22"/>
              </w:rPr>
            </w:pPr>
            <w:r w:rsidRPr="003E7818">
              <w:rPr>
                <w:rFonts w:asciiTheme="minorHAnsi" w:hAnsiTheme="minorHAnsi" w:cstheme="minorHAnsi"/>
                <w:b/>
                <w:sz w:val="22"/>
              </w:rPr>
              <w:t>Roll Call</w:t>
            </w:r>
          </w:p>
        </w:tc>
      </w:tr>
    </w:tbl>
    <w:p w:rsidR="0084683E" w:rsidRPr="003E7818" w:rsidRDefault="0084683E" w:rsidP="008E2B5E">
      <w:pPr>
        <w:rPr>
          <w:rFonts w:asciiTheme="minorHAnsi" w:hAnsiTheme="minorHAnsi" w:cstheme="minorHAnsi"/>
          <w:sz w:val="22"/>
        </w:rPr>
      </w:pPr>
    </w:p>
    <w:tbl>
      <w:tblPr>
        <w:tblW w:w="0" w:type="auto"/>
        <w:tblLook w:val="04A0" w:firstRow="1" w:lastRow="0" w:firstColumn="1" w:lastColumn="0" w:noHBand="0" w:noVBand="1"/>
      </w:tblPr>
      <w:tblGrid>
        <w:gridCol w:w="1892"/>
        <w:gridCol w:w="7468"/>
      </w:tblGrid>
      <w:tr w:rsidR="000847F3" w:rsidRPr="003E7818" w:rsidTr="0084683E">
        <w:tc>
          <w:tcPr>
            <w:tcW w:w="9360" w:type="dxa"/>
            <w:gridSpan w:val="2"/>
          </w:tcPr>
          <w:p w:rsidR="000847F3" w:rsidRPr="003E7818" w:rsidRDefault="000847F3" w:rsidP="00A6760A">
            <w:pPr>
              <w:pStyle w:val="Default"/>
              <w:rPr>
                <w:rFonts w:asciiTheme="minorHAnsi" w:hAnsiTheme="minorHAnsi" w:cstheme="minorHAnsi"/>
                <w:sz w:val="22"/>
              </w:rPr>
            </w:pPr>
            <w:r w:rsidRPr="003E7818">
              <w:rPr>
                <w:rFonts w:asciiTheme="minorHAnsi" w:hAnsiTheme="minorHAnsi" w:cstheme="minorHAnsi"/>
                <w:sz w:val="22"/>
              </w:rPr>
              <w:t xml:space="preserve">THE FOLLOWING MEMBERS OF THE </w:t>
            </w:r>
            <w:r w:rsidR="00A15764" w:rsidRPr="003E7818">
              <w:rPr>
                <w:rFonts w:asciiTheme="minorHAnsi" w:hAnsiTheme="minorHAnsi" w:cstheme="minorHAnsi"/>
                <w:sz w:val="22"/>
              </w:rPr>
              <w:t>COUNCIL AND ADMINISTRATION WERE</w:t>
            </w:r>
            <w:r w:rsidRPr="003E7818">
              <w:rPr>
                <w:rFonts w:asciiTheme="minorHAnsi" w:hAnsiTheme="minorHAnsi" w:cstheme="minorHAnsi"/>
                <w:sz w:val="22"/>
              </w:rPr>
              <w:t xml:space="preserve"> PRESENT: </w:t>
            </w:r>
          </w:p>
        </w:tc>
      </w:tr>
      <w:tr w:rsidR="0084683E" w:rsidRPr="003E7818" w:rsidTr="00A14345">
        <w:tc>
          <w:tcPr>
            <w:tcW w:w="9360" w:type="dxa"/>
            <w:gridSpan w:val="2"/>
          </w:tcPr>
          <w:p w:rsidR="0084683E" w:rsidRPr="003E7818" w:rsidRDefault="0084683E" w:rsidP="0034219C">
            <w:pPr>
              <w:rPr>
                <w:rFonts w:asciiTheme="minorHAnsi" w:hAnsiTheme="minorHAnsi" w:cstheme="minorHAnsi"/>
                <w:sz w:val="22"/>
              </w:rPr>
            </w:pPr>
            <w:r w:rsidRPr="003E7818">
              <w:rPr>
                <w:rFonts w:asciiTheme="minorHAnsi" w:hAnsiTheme="minorHAnsi" w:cstheme="minorHAnsi"/>
                <w:sz w:val="22"/>
              </w:rPr>
              <w:t>Council Member David Harding</w:t>
            </w:r>
            <w:r w:rsidRPr="003E7818">
              <w:rPr>
                <w:rFonts w:asciiTheme="minorHAnsi" w:hAnsiTheme="minorHAnsi" w:cstheme="minorHAnsi"/>
                <w:sz w:val="22"/>
              </w:rPr>
              <w:tab/>
            </w:r>
            <w:r w:rsidRPr="003E7818">
              <w:rPr>
                <w:rFonts w:asciiTheme="minorHAnsi" w:hAnsiTheme="minorHAnsi" w:cstheme="minorHAnsi"/>
                <w:sz w:val="22"/>
              </w:rPr>
              <w:tab/>
            </w:r>
            <w:r w:rsidRPr="003E7818">
              <w:rPr>
                <w:rFonts w:asciiTheme="minorHAnsi" w:hAnsiTheme="minorHAnsi" w:cstheme="minorHAnsi"/>
                <w:sz w:val="22"/>
              </w:rPr>
              <w:tab/>
              <w:t>Council Member David Knecht</w:t>
            </w:r>
          </w:p>
          <w:p w:rsidR="0084683E" w:rsidRPr="003E7818" w:rsidRDefault="0084683E" w:rsidP="0034219C">
            <w:pPr>
              <w:rPr>
                <w:rFonts w:asciiTheme="minorHAnsi" w:hAnsiTheme="minorHAnsi" w:cstheme="minorHAnsi"/>
                <w:sz w:val="22"/>
              </w:rPr>
            </w:pPr>
            <w:r w:rsidRPr="003E7818">
              <w:rPr>
                <w:rFonts w:asciiTheme="minorHAnsi" w:hAnsiTheme="minorHAnsi" w:cstheme="minorHAnsi"/>
                <w:sz w:val="22"/>
              </w:rPr>
              <w:t>Council Member David Sewell</w:t>
            </w:r>
            <w:r w:rsidRPr="003E7818">
              <w:rPr>
                <w:rFonts w:asciiTheme="minorHAnsi" w:hAnsiTheme="minorHAnsi" w:cstheme="minorHAnsi"/>
                <w:sz w:val="22"/>
              </w:rPr>
              <w:tab/>
            </w:r>
            <w:r w:rsidRPr="003E7818">
              <w:rPr>
                <w:rFonts w:asciiTheme="minorHAnsi" w:hAnsiTheme="minorHAnsi" w:cstheme="minorHAnsi"/>
                <w:sz w:val="22"/>
              </w:rPr>
              <w:tab/>
            </w:r>
            <w:r w:rsidRPr="003E7818">
              <w:rPr>
                <w:rFonts w:asciiTheme="minorHAnsi" w:hAnsiTheme="minorHAnsi" w:cstheme="minorHAnsi"/>
                <w:sz w:val="22"/>
              </w:rPr>
              <w:tab/>
              <w:t>Council Member George Handley</w:t>
            </w:r>
          </w:p>
          <w:p w:rsidR="0084683E" w:rsidRPr="003E7818" w:rsidRDefault="0084683E" w:rsidP="0084683E">
            <w:pPr>
              <w:rPr>
                <w:rFonts w:asciiTheme="minorHAnsi" w:hAnsiTheme="minorHAnsi" w:cstheme="minorHAnsi"/>
                <w:sz w:val="22"/>
              </w:rPr>
            </w:pPr>
            <w:r w:rsidRPr="003E7818">
              <w:rPr>
                <w:rFonts w:asciiTheme="minorHAnsi" w:hAnsiTheme="minorHAnsi" w:cstheme="minorHAnsi"/>
                <w:sz w:val="22"/>
              </w:rPr>
              <w:t>Council Member George Stewart</w:t>
            </w:r>
            <w:r w:rsidRPr="003E7818">
              <w:rPr>
                <w:rFonts w:asciiTheme="minorHAnsi" w:hAnsiTheme="minorHAnsi" w:cstheme="minorHAnsi"/>
                <w:sz w:val="22"/>
              </w:rPr>
              <w:tab/>
            </w:r>
            <w:r w:rsidRPr="003E7818">
              <w:rPr>
                <w:rFonts w:asciiTheme="minorHAnsi" w:hAnsiTheme="minorHAnsi" w:cstheme="minorHAnsi"/>
                <w:sz w:val="22"/>
              </w:rPr>
              <w:tab/>
              <w:t>Council Member Vernon K. Van Buren</w:t>
            </w:r>
          </w:p>
          <w:p w:rsidR="0084683E" w:rsidRPr="003E7818" w:rsidRDefault="0084683E" w:rsidP="0084683E">
            <w:pPr>
              <w:rPr>
                <w:rFonts w:asciiTheme="minorHAnsi" w:hAnsiTheme="minorHAnsi" w:cstheme="minorHAnsi"/>
                <w:sz w:val="22"/>
              </w:rPr>
            </w:pPr>
            <w:r w:rsidRPr="003E7818">
              <w:rPr>
                <w:rFonts w:asciiTheme="minorHAnsi" w:hAnsiTheme="minorHAnsi" w:cstheme="minorHAnsi"/>
                <w:sz w:val="22"/>
              </w:rPr>
              <w:t>CAO Wayne Parker</w:t>
            </w:r>
            <w:r w:rsidRPr="003E7818">
              <w:rPr>
                <w:rFonts w:asciiTheme="minorHAnsi" w:hAnsiTheme="minorHAnsi" w:cstheme="minorHAnsi"/>
                <w:sz w:val="22"/>
              </w:rPr>
              <w:tab/>
            </w:r>
            <w:r w:rsidRPr="003E7818">
              <w:rPr>
                <w:rFonts w:asciiTheme="minorHAnsi" w:hAnsiTheme="minorHAnsi" w:cstheme="minorHAnsi"/>
                <w:sz w:val="22"/>
              </w:rPr>
              <w:tab/>
            </w:r>
            <w:r w:rsidRPr="003E7818">
              <w:rPr>
                <w:rFonts w:asciiTheme="minorHAnsi" w:hAnsiTheme="minorHAnsi" w:cstheme="minorHAnsi"/>
                <w:sz w:val="22"/>
              </w:rPr>
              <w:tab/>
            </w:r>
            <w:r w:rsidRPr="003E7818">
              <w:rPr>
                <w:rFonts w:asciiTheme="minorHAnsi" w:hAnsiTheme="minorHAnsi" w:cstheme="minorHAnsi"/>
                <w:sz w:val="22"/>
              </w:rPr>
              <w:tab/>
              <w:t>Council Attorney Brian Jones</w:t>
            </w:r>
          </w:p>
          <w:p w:rsidR="0084683E" w:rsidRPr="003E7818" w:rsidRDefault="0084683E" w:rsidP="0084683E">
            <w:pPr>
              <w:rPr>
                <w:rFonts w:asciiTheme="minorHAnsi" w:hAnsiTheme="minorHAnsi" w:cstheme="minorHAnsi"/>
                <w:sz w:val="22"/>
              </w:rPr>
            </w:pPr>
            <w:r w:rsidRPr="003E7818">
              <w:rPr>
                <w:rFonts w:asciiTheme="minorHAnsi" w:hAnsiTheme="minorHAnsi" w:cstheme="minorHAnsi"/>
                <w:sz w:val="22"/>
              </w:rPr>
              <w:t>Council Executive Director Clifford Strachan</w:t>
            </w:r>
          </w:p>
          <w:p w:rsidR="0084683E" w:rsidRPr="003E7818" w:rsidRDefault="0084683E" w:rsidP="0084683E">
            <w:pPr>
              <w:rPr>
                <w:rFonts w:asciiTheme="minorHAnsi" w:hAnsiTheme="minorHAnsi" w:cstheme="minorHAnsi"/>
                <w:color w:val="FF0000"/>
                <w:sz w:val="22"/>
              </w:rPr>
            </w:pPr>
          </w:p>
        </w:tc>
      </w:tr>
      <w:tr w:rsidR="000847F3" w:rsidRPr="003E7818" w:rsidTr="0084683E">
        <w:tc>
          <w:tcPr>
            <w:tcW w:w="1892" w:type="dxa"/>
          </w:tcPr>
          <w:p w:rsidR="000847F3" w:rsidRPr="003E7818" w:rsidRDefault="000847F3" w:rsidP="008E2B5E">
            <w:pPr>
              <w:rPr>
                <w:rFonts w:asciiTheme="minorHAnsi" w:hAnsiTheme="minorHAnsi" w:cstheme="minorHAnsi"/>
                <w:sz w:val="22"/>
              </w:rPr>
            </w:pPr>
            <w:r w:rsidRPr="003E7818">
              <w:rPr>
                <w:rFonts w:asciiTheme="minorHAnsi" w:hAnsiTheme="minorHAnsi" w:cstheme="minorHAnsi"/>
                <w:bCs/>
                <w:sz w:val="22"/>
              </w:rPr>
              <w:t>Excused:</w:t>
            </w:r>
          </w:p>
        </w:tc>
        <w:tc>
          <w:tcPr>
            <w:tcW w:w="7468" w:type="dxa"/>
          </w:tcPr>
          <w:p w:rsidR="006D3DC2" w:rsidRPr="003E7818" w:rsidRDefault="0084683E" w:rsidP="00475C00">
            <w:pPr>
              <w:rPr>
                <w:rFonts w:asciiTheme="minorHAnsi" w:hAnsiTheme="minorHAnsi" w:cstheme="minorHAnsi"/>
                <w:color w:val="000000"/>
                <w:sz w:val="22"/>
              </w:rPr>
            </w:pPr>
            <w:r w:rsidRPr="003E7818">
              <w:rPr>
                <w:rFonts w:asciiTheme="minorHAnsi" w:hAnsiTheme="minorHAnsi" w:cstheme="minorHAnsi"/>
                <w:color w:val="000000"/>
                <w:sz w:val="22"/>
              </w:rPr>
              <w:t>Chair</w:t>
            </w:r>
            <w:r w:rsidR="006D3DC2" w:rsidRPr="003E7818">
              <w:rPr>
                <w:rFonts w:asciiTheme="minorHAnsi" w:hAnsiTheme="minorHAnsi" w:cstheme="minorHAnsi"/>
                <w:color w:val="000000"/>
                <w:sz w:val="22"/>
              </w:rPr>
              <w:t xml:space="preserve"> Gary Winterton</w:t>
            </w:r>
            <w:r w:rsidR="003A155F" w:rsidRPr="003E7818">
              <w:rPr>
                <w:rFonts w:asciiTheme="minorHAnsi" w:hAnsiTheme="minorHAnsi" w:cstheme="minorHAnsi"/>
                <w:color w:val="000000"/>
                <w:sz w:val="22"/>
              </w:rPr>
              <w:t xml:space="preserve"> </w:t>
            </w:r>
          </w:p>
          <w:p w:rsidR="00475C00" w:rsidRPr="003E7818" w:rsidRDefault="006D3DC2" w:rsidP="00475C00">
            <w:pPr>
              <w:rPr>
                <w:rFonts w:asciiTheme="minorHAnsi" w:hAnsiTheme="minorHAnsi" w:cstheme="minorHAnsi"/>
                <w:color w:val="000000"/>
                <w:sz w:val="22"/>
              </w:rPr>
            </w:pPr>
            <w:r w:rsidRPr="003E7818">
              <w:rPr>
                <w:rFonts w:asciiTheme="minorHAnsi" w:hAnsiTheme="minorHAnsi" w:cstheme="minorHAnsi"/>
                <w:color w:val="000000"/>
                <w:sz w:val="22"/>
              </w:rPr>
              <w:t>Mayor Michelle Kaufusi</w:t>
            </w:r>
          </w:p>
          <w:p w:rsidR="0084683E" w:rsidRPr="003E7818" w:rsidRDefault="0084683E" w:rsidP="00475C00">
            <w:pPr>
              <w:rPr>
                <w:rFonts w:asciiTheme="minorHAnsi" w:hAnsiTheme="minorHAnsi" w:cstheme="minorHAnsi"/>
                <w:sz w:val="22"/>
              </w:rPr>
            </w:pPr>
          </w:p>
        </w:tc>
      </w:tr>
      <w:tr w:rsidR="000847F3" w:rsidRPr="003E7818" w:rsidTr="0084683E">
        <w:tc>
          <w:tcPr>
            <w:tcW w:w="1892" w:type="dxa"/>
          </w:tcPr>
          <w:p w:rsidR="000847F3" w:rsidRPr="003E7818" w:rsidRDefault="000847F3" w:rsidP="008E2B5E">
            <w:pPr>
              <w:rPr>
                <w:rFonts w:asciiTheme="minorHAnsi" w:hAnsiTheme="minorHAnsi" w:cstheme="minorHAnsi"/>
                <w:bCs/>
                <w:sz w:val="22"/>
              </w:rPr>
            </w:pPr>
            <w:r w:rsidRPr="003E7818">
              <w:rPr>
                <w:rFonts w:asciiTheme="minorHAnsi" w:hAnsiTheme="minorHAnsi" w:cstheme="minorHAnsi"/>
                <w:bCs/>
                <w:sz w:val="22"/>
              </w:rPr>
              <w:t>Conducting:</w:t>
            </w:r>
          </w:p>
        </w:tc>
        <w:tc>
          <w:tcPr>
            <w:tcW w:w="7468" w:type="dxa"/>
          </w:tcPr>
          <w:p w:rsidR="000847F3" w:rsidRPr="003E7818" w:rsidRDefault="00B60D5E" w:rsidP="0084683E">
            <w:pPr>
              <w:rPr>
                <w:rFonts w:asciiTheme="minorHAnsi" w:hAnsiTheme="minorHAnsi" w:cstheme="minorHAnsi"/>
                <w:sz w:val="22"/>
              </w:rPr>
            </w:pPr>
            <w:r w:rsidRPr="003E7818">
              <w:rPr>
                <w:rFonts w:asciiTheme="minorHAnsi" w:hAnsiTheme="minorHAnsi" w:cstheme="minorHAnsi"/>
                <w:sz w:val="22"/>
              </w:rPr>
              <w:t xml:space="preserve">Council </w:t>
            </w:r>
            <w:r w:rsidR="0084683E" w:rsidRPr="003E7818">
              <w:rPr>
                <w:rFonts w:asciiTheme="minorHAnsi" w:hAnsiTheme="minorHAnsi" w:cstheme="minorHAnsi"/>
                <w:sz w:val="22"/>
              </w:rPr>
              <w:t xml:space="preserve">Vice </w:t>
            </w:r>
            <w:r w:rsidRPr="003E7818">
              <w:rPr>
                <w:rFonts w:asciiTheme="minorHAnsi" w:hAnsiTheme="minorHAnsi" w:cstheme="minorHAnsi"/>
                <w:sz w:val="22"/>
              </w:rPr>
              <w:t xml:space="preserve">Chair </w:t>
            </w:r>
            <w:r w:rsidR="0084683E" w:rsidRPr="003E7818">
              <w:rPr>
                <w:rFonts w:asciiTheme="minorHAnsi" w:hAnsiTheme="minorHAnsi" w:cstheme="minorHAnsi"/>
                <w:sz w:val="22"/>
              </w:rPr>
              <w:t>David Harding</w:t>
            </w:r>
          </w:p>
        </w:tc>
      </w:tr>
    </w:tbl>
    <w:p w:rsidR="00AD2EEE" w:rsidRPr="003E7818" w:rsidRDefault="00AD2EEE" w:rsidP="00AD2EEE">
      <w:pPr>
        <w:rPr>
          <w:rFonts w:asciiTheme="minorHAnsi" w:hAnsiTheme="minorHAnsi" w:cstheme="minorHAnsi"/>
          <w:sz w:val="22"/>
        </w:rPr>
      </w:pPr>
    </w:p>
    <w:tbl>
      <w:tblPr>
        <w:tblW w:w="9000" w:type="dxa"/>
        <w:tblInd w:w="468" w:type="dxa"/>
        <w:tblLook w:val="01E0" w:firstRow="1" w:lastRow="1" w:firstColumn="1" w:lastColumn="1" w:noHBand="0" w:noVBand="0"/>
      </w:tblPr>
      <w:tblGrid>
        <w:gridCol w:w="9000"/>
      </w:tblGrid>
      <w:tr w:rsidR="006D3DC2" w:rsidRPr="003E7818" w:rsidTr="008C19DD">
        <w:tc>
          <w:tcPr>
            <w:tcW w:w="9000" w:type="dxa"/>
          </w:tcPr>
          <w:p w:rsidR="006D3DC2" w:rsidRPr="003E7818" w:rsidRDefault="00B94F6D" w:rsidP="005E63D3">
            <w:pPr>
              <w:rPr>
                <w:rFonts w:asciiTheme="minorHAnsi" w:hAnsiTheme="minorHAnsi" w:cstheme="minorHAnsi"/>
                <w:sz w:val="18"/>
                <w:szCs w:val="20"/>
              </w:rPr>
            </w:pPr>
            <w:r>
              <w:rPr>
                <w:rFonts w:asciiTheme="minorHAnsi" w:hAnsiTheme="minorHAnsi" w:cstheme="minorHAnsi"/>
                <w:sz w:val="22"/>
              </w:rPr>
              <w:t xml:space="preserve">Vice Chair Harding excused Chair Winterton and Mayor Kaufusi.  They were attending the Provo School District Board Meeting.  </w:t>
            </w:r>
            <w:r w:rsidR="005E63D3">
              <w:rPr>
                <w:rFonts w:asciiTheme="minorHAnsi" w:hAnsiTheme="minorHAnsi" w:cstheme="minorHAnsi"/>
                <w:sz w:val="22"/>
              </w:rPr>
              <w:t xml:space="preserve">They would attempt to adjourn this meeting by 7:00 p.m. in order to allow interested council members the opportunity to attend the school board meeting.  </w:t>
            </w:r>
          </w:p>
        </w:tc>
      </w:tr>
    </w:tbl>
    <w:p w:rsidR="006D3DC2" w:rsidRPr="003E7818" w:rsidRDefault="006D3DC2"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6D3DC2" w:rsidRPr="003E7818" w:rsidTr="008C19DD">
        <w:tc>
          <w:tcPr>
            <w:tcW w:w="558" w:type="dxa"/>
          </w:tcPr>
          <w:p w:rsidR="006D3DC2" w:rsidRPr="003E7818" w:rsidRDefault="006D3DC2" w:rsidP="008C19DD">
            <w:pPr>
              <w:jc w:val="both"/>
              <w:rPr>
                <w:rFonts w:asciiTheme="minorHAnsi" w:hAnsiTheme="minorHAnsi" w:cstheme="minorHAnsi"/>
                <w:b/>
                <w:sz w:val="22"/>
              </w:rPr>
            </w:pPr>
          </w:p>
        </w:tc>
        <w:tc>
          <w:tcPr>
            <w:tcW w:w="8910" w:type="dxa"/>
          </w:tcPr>
          <w:p w:rsidR="006D3DC2" w:rsidRPr="003E7818" w:rsidRDefault="006D3DC2" w:rsidP="00430260">
            <w:pPr>
              <w:rPr>
                <w:rFonts w:asciiTheme="minorHAnsi" w:hAnsiTheme="minorHAnsi" w:cstheme="minorHAnsi"/>
                <w:sz w:val="22"/>
              </w:rPr>
            </w:pPr>
            <w:bookmarkStart w:id="1" w:name="Item9551"/>
            <w:r w:rsidRPr="003E7818">
              <w:rPr>
                <w:rFonts w:asciiTheme="minorHAnsi" w:hAnsiTheme="minorHAnsi" w:cstheme="minorHAnsi"/>
                <w:b/>
                <w:sz w:val="22"/>
              </w:rPr>
              <w:t>Prayer</w:t>
            </w:r>
            <w:bookmarkEnd w:id="1"/>
            <w:r w:rsidR="003A155F" w:rsidRPr="003E7818">
              <w:rPr>
                <w:rFonts w:asciiTheme="minorHAnsi" w:hAnsiTheme="minorHAnsi" w:cstheme="minorHAnsi"/>
                <w:sz w:val="22"/>
              </w:rPr>
              <w:t xml:space="preserve"> – </w:t>
            </w:r>
            <w:r w:rsidR="00430260" w:rsidRPr="003E7818">
              <w:rPr>
                <w:rFonts w:asciiTheme="minorHAnsi" w:hAnsiTheme="minorHAnsi" w:cstheme="minorHAnsi"/>
                <w:sz w:val="22"/>
              </w:rPr>
              <w:t>Rebecca Black</w:t>
            </w:r>
          </w:p>
        </w:tc>
      </w:tr>
    </w:tbl>
    <w:p w:rsidR="006D3DC2" w:rsidRPr="003E7818" w:rsidRDefault="006D3DC2"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6D3DC2" w:rsidRPr="003E7818" w:rsidTr="008C19DD">
        <w:tc>
          <w:tcPr>
            <w:tcW w:w="558" w:type="dxa"/>
          </w:tcPr>
          <w:p w:rsidR="006D3DC2" w:rsidRPr="003E7818" w:rsidRDefault="006D3DC2" w:rsidP="008C19DD">
            <w:pPr>
              <w:jc w:val="both"/>
              <w:rPr>
                <w:rFonts w:asciiTheme="minorHAnsi" w:hAnsiTheme="minorHAnsi" w:cstheme="minorHAnsi"/>
                <w:b/>
                <w:sz w:val="22"/>
              </w:rPr>
            </w:pPr>
          </w:p>
        </w:tc>
        <w:tc>
          <w:tcPr>
            <w:tcW w:w="8910" w:type="dxa"/>
          </w:tcPr>
          <w:p w:rsidR="006D3DC2" w:rsidRPr="003E7818" w:rsidRDefault="006D3DC2" w:rsidP="00430260">
            <w:pPr>
              <w:rPr>
                <w:rFonts w:asciiTheme="minorHAnsi" w:hAnsiTheme="minorHAnsi" w:cstheme="minorHAnsi"/>
                <w:b/>
                <w:sz w:val="22"/>
              </w:rPr>
            </w:pPr>
            <w:bookmarkStart w:id="2" w:name="Item9552"/>
            <w:r w:rsidRPr="003E7818">
              <w:rPr>
                <w:rFonts w:asciiTheme="minorHAnsi" w:hAnsiTheme="minorHAnsi" w:cstheme="minorHAnsi"/>
                <w:b/>
                <w:sz w:val="22"/>
              </w:rPr>
              <w:t>Pledge of Allegiance</w:t>
            </w:r>
            <w:bookmarkEnd w:id="2"/>
            <w:r w:rsidR="003A155F" w:rsidRPr="003E7818">
              <w:rPr>
                <w:rFonts w:asciiTheme="minorHAnsi" w:hAnsiTheme="minorHAnsi" w:cstheme="minorHAnsi"/>
                <w:b/>
                <w:sz w:val="22"/>
              </w:rPr>
              <w:t xml:space="preserve"> </w:t>
            </w:r>
            <w:r w:rsidR="003A155F" w:rsidRPr="003E7818">
              <w:rPr>
                <w:rFonts w:asciiTheme="minorHAnsi" w:hAnsiTheme="minorHAnsi" w:cstheme="minorHAnsi"/>
                <w:sz w:val="22"/>
              </w:rPr>
              <w:t>–</w:t>
            </w:r>
            <w:r w:rsidR="00430260">
              <w:rPr>
                <w:rFonts w:asciiTheme="minorHAnsi" w:hAnsiTheme="minorHAnsi" w:cstheme="minorHAnsi"/>
                <w:sz w:val="22"/>
              </w:rPr>
              <w:t xml:space="preserve"> </w:t>
            </w:r>
            <w:r w:rsidR="00430260" w:rsidRPr="003E7818">
              <w:rPr>
                <w:rFonts w:asciiTheme="minorHAnsi" w:hAnsiTheme="minorHAnsi" w:cstheme="minorHAnsi"/>
                <w:sz w:val="22"/>
              </w:rPr>
              <w:t>Brittany Collier</w:t>
            </w:r>
          </w:p>
        </w:tc>
      </w:tr>
    </w:tbl>
    <w:p w:rsidR="006D3DC2" w:rsidRPr="003E7818" w:rsidRDefault="006D3DC2" w:rsidP="002D612C">
      <w:pPr>
        <w:rPr>
          <w:rFonts w:asciiTheme="minorHAnsi" w:hAnsiTheme="minorHAnsi" w:cstheme="minorHAnsi"/>
          <w:sz w:val="22"/>
        </w:rPr>
      </w:pPr>
    </w:p>
    <w:tbl>
      <w:tblPr>
        <w:tblW w:w="9468" w:type="dxa"/>
        <w:tblLook w:val="01E0" w:firstRow="1" w:lastRow="1" w:firstColumn="1" w:lastColumn="1" w:noHBand="0" w:noVBand="0"/>
      </w:tblPr>
      <w:tblGrid>
        <w:gridCol w:w="9468"/>
      </w:tblGrid>
      <w:tr w:rsidR="006D3DC2" w:rsidRPr="003E7818" w:rsidTr="008C19DD">
        <w:tc>
          <w:tcPr>
            <w:tcW w:w="9468" w:type="dxa"/>
          </w:tcPr>
          <w:p w:rsidR="006D3DC2" w:rsidRPr="003E7818" w:rsidRDefault="006D3DC2" w:rsidP="008C19DD">
            <w:pPr>
              <w:rPr>
                <w:rFonts w:asciiTheme="minorHAnsi" w:hAnsiTheme="minorHAnsi" w:cstheme="minorHAnsi"/>
                <w:b/>
                <w:szCs w:val="28"/>
              </w:rPr>
            </w:pPr>
            <w:bookmarkStart w:id="3" w:name="Item9555"/>
            <w:r w:rsidRPr="003E7818">
              <w:rPr>
                <w:rFonts w:asciiTheme="minorHAnsi" w:hAnsiTheme="minorHAnsi" w:cstheme="minorHAnsi"/>
                <w:b/>
                <w:szCs w:val="28"/>
              </w:rPr>
              <w:t>Presentations, Proclamations, and Awards</w:t>
            </w:r>
            <w:bookmarkEnd w:id="3"/>
          </w:p>
        </w:tc>
      </w:tr>
    </w:tbl>
    <w:p w:rsidR="006D3DC2" w:rsidRPr="003E7818" w:rsidRDefault="006D3DC2"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6D3DC2" w:rsidRPr="003E7818" w:rsidTr="008C19DD">
        <w:tc>
          <w:tcPr>
            <w:tcW w:w="558" w:type="dxa"/>
          </w:tcPr>
          <w:p w:rsidR="006D3DC2" w:rsidRPr="003E7818" w:rsidRDefault="006D3DC2" w:rsidP="008C19DD">
            <w:pPr>
              <w:jc w:val="both"/>
              <w:rPr>
                <w:rFonts w:asciiTheme="minorHAnsi" w:hAnsiTheme="minorHAnsi" w:cstheme="minorHAnsi"/>
                <w:b/>
                <w:sz w:val="22"/>
              </w:rPr>
            </w:pPr>
            <w:r w:rsidRPr="003E7818">
              <w:rPr>
                <w:rFonts w:asciiTheme="minorHAnsi" w:hAnsiTheme="minorHAnsi" w:cstheme="minorHAnsi"/>
                <w:b/>
                <w:sz w:val="22"/>
              </w:rPr>
              <w:t>1</w:t>
            </w:r>
          </w:p>
        </w:tc>
        <w:tc>
          <w:tcPr>
            <w:tcW w:w="8910" w:type="dxa"/>
          </w:tcPr>
          <w:p w:rsidR="006D3DC2" w:rsidRPr="003E7818" w:rsidRDefault="006D3DC2" w:rsidP="008C19DD">
            <w:pPr>
              <w:rPr>
                <w:rFonts w:asciiTheme="minorHAnsi" w:hAnsiTheme="minorHAnsi" w:cstheme="minorHAnsi"/>
                <w:b/>
                <w:sz w:val="22"/>
              </w:rPr>
            </w:pPr>
            <w:bookmarkStart w:id="4" w:name="Item9681"/>
            <w:r w:rsidRPr="003E7818">
              <w:rPr>
                <w:rFonts w:asciiTheme="minorHAnsi" w:hAnsiTheme="minorHAnsi" w:cstheme="minorHAnsi"/>
                <w:b/>
                <w:sz w:val="22"/>
              </w:rPr>
              <w:t>A recognition of Wayne Parker for his 15 years of service at the City of Provo and 35 years of service in city management.</w:t>
            </w:r>
            <w:bookmarkEnd w:id="4"/>
            <w:r w:rsidR="00241021">
              <w:rPr>
                <w:rFonts w:asciiTheme="minorHAnsi" w:hAnsiTheme="minorHAnsi" w:cstheme="minorHAnsi"/>
                <w:b/>
                <w:sz w:val="22"/>
              </w:rPr>
              <w:t xml:space="preserve">  </w:t>
            </w:r>
            <w:r w:rsidR="00241021">
              <w:rPr>
                <w:rFonts w:ascii="Arial" w:hAnsi="Arial" w:cs="Arial"/>
                <w:color w:val="111111"/>
                <w:sz w:val="21"/>
                <w:szCs w:val="21"/>
                <w:shd w:val="clear" w:color="auto" w:fill="FFFFFF"/>
              </w:rPr>
              <w:t>(</w:t>
            </w:r>
            <w:hyperlink r:id="rId9" w:history="1">
              <w:r w:rsidR="00241021">
                <w:rPr>
                  <w:rStyle w:val="Hyperlink"/>
                  <w:rFonts w:ascii="Arial" w:hAnsi="Arial" w:cs="Arial"/>
                  <w:sz w:val="21"/>
                  <w:szCs w:val="21"/>
                  <w:shd w:val="clear" w:color="auto" w:fill="FFFFFF"/>
                </w:rPr>
                <w:t>0:02:52</w:t>
              </w:r>
            </w:hyperlink>
            <w:r w:rsidR="00241021">
              <w:rPr>
                <w:rFonts w:ascii="Arial" w:hAnsi="Arial" w:cs="Arial"/>
                <w:color w:val="111111"/>
                <w:sz w:val="21"/>
                <w:szCs w:val="21"/>
                <w:shd w:val="clear" w:color="auto" w:fill="FFFFFF"/>
              </w:rPr>
              <w:t>)</w:t>
            </w:r>
          </w:p>
        </w:tc>
      </w:tr>
    </w:tbl>
    <w:p w:rsidR="006D3DC2" w:rsidRDefault="006D3DC2" w:rsidP="002D612C">
      <w:pPr>
        <w:rPr>
          <w:rFonts w:asciiTheme="minorHAnsi" w:hAnsiTheme="minorHAnsi" w:cstheme="minorHAnsi"/>
          <w:sz w:val="22"/>
        </w:rPr>
      </w:pPr>
    </w:p>
    <w:p w:rsidR="003E7818" w:rsidRDefault="00B94F6D" w:rsidP="002D612C">
      <w:pPr>
        <w:rPr>
          <w:rFonts w:asciiTheme="minorHAnsi" w:hAnsiTheme="minorHAnsi" w:cstheme="minorHAnsi"/>
          <w:sz w:val="22"/>
        </w:rPr>
      </w:pPr>
      <w:r>
        <w:rPr>
          <w:rFonts w:asciiTheme="minorHAnsi" w:hAnsiTheme="minorHAnsi" w:cstheme="minorHAnsi"/>
          <w:sz w:val="22"/>
        </w:rPr>
        <w:t xml:space="preserve">Vice Chair Harding read a letter </w:t>
      </w:r>
      <w:r w:rsidR="003E358A">
        <w:rPr>
          <w:rFonts w:asciiTheme="minorHAnsi" w:hAnsiTheme="minorHAnsi" w:cstheme="minorHAnsi"/>
          <w:sz w:val="22"/>
        </w:rPr>
        <w:t>written by Chair Winterton to Mayor Michelle Kaufusi concerning Wayne Parker, Provo City CAO.  The letter acknowledged Mr. Parker’s years of service and contributions to the City of Provo</w:t>
      </w:r>
      <w:r w:rsidR="00693807">
        <w:rPr>
          <w:rFonts w:asciiTheme="minorHAnsi" w:hAnsiTheme="minorHAnsi" w:cstheme="minorHAnsi"/>
          <w:sz w:val="22"/>
        </w:rPr>
        <w:t xml:space="preserve"> (copy attached to the permanent minutes).  </w:t>
      </w:r>
      <w:r w:rsidR="003E358A">
        <w:rPr>
          <w:rFonts w:asciiTheme="minorHAnsi" w:hAnsiTheme="minorHAnsi" w:cstheme="minorHAnsi"/>
          <w:sz w:val="22"/>
        </w:rPr>
        <w:t xml:space="preserve">  </w:t>
      </w:r>
    </w:p>
    <w:p w:rsidR="006D3DC2" w:rsidRPr="003E7818" w:rsidRDefault="006D3DC2"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6D3DC2" w:rsidRPr="003E7818" w:rsidTr="008C19DD">
        <w:tc>
          <w:tcPr>
            <w:tcW w:w="558" w:type="dxa"/>
          </w:tcPr>
          <w:p w:rsidR="006D3DC2" w:rsidRPr="003E7818" w:rsidRDefault="006D3DC2" w:rsidP="008C19DD">
            <w:pPr>
              <w:jc w:val="both"/>
              <w:rPr>
                <w:rFonts w:asciiTheme="minorHAnsi" w:hAnsiTheme="minorHAnsi" w:cstheme="minorHAnsi"/>
                <w:b/>
                <w:sz w:val="22"/>
              </w:rPr>
            </w:pPr>
            <w:r w:rsidRPr="003E7818">
              <w:rPr>
                <w:rFonts w:asciiTheme="minorHAnsi" w:hAnsiTheme="minorHAnsi" w:cstheme="minorHAnsi"/>
                <w:b/>
                <w:sz w:val="22"/>
              </w:rPr>
              <w:t>2</w:t>
            </w:r>
          </w:p>
        </w:tc>
        <w:tc>
          <w:tcPr>
            <w:tcW w:w="8910" w:type="dxa"/>
          </w:tcPr>
          <w:p w:rsidR="006D3DC2" w:rsidRPr="003E7818" w:rsidRDefault="006D3DC2" w:rsidP="008C19DD">
            <w:pPr>
              <w:rPr>
                <w:rFonts w:asciiTheme="minorHAnsi" w:hAnsiTheme="minorHAnsi" w:cstheme="minorHAnsi"/>
                <w:b/>
                <w:sz w:val="22"/>
              </w:rPr>
            </w:pPr>
            <w:bookmarkStart w:id="5" w:name="Item9684"/>
            <w:r w:rsidRPr="003E7818">
              <w:rPr>
                <w:rFonts w:asciiTheme="minorHAnsi" w:hAnsiTheme="minorHAnsi" w:cstheme="minorHAnsi"/>
                <w:b/>
                <w:sz w:val="22"/>
              </w:rPr>
              <w:t>A presentation of the Leadership in Energy and Environmental Design (LEED) standards for the Energy Department's building</w:t>
            </w:r>
            <w:bookmarkEnd w:id="5"/>
            <w:r w:rsidR="00241021">
              <w:rPr>
                <w:rFonts w:asciiTheme="minorHAnsi" w:hAnsiTheme="minorHAnsi" w:cstheme="minorHAnsi"/>
                <w:b/>
                <w:sz w:val="22"/>
              </w:rPr>
              <w:t xml:space="preserve">.  </w:t>
            </w:r>
            <w:r w:rsidR="00241021">
              <w:rPr>
                <w:rFonts w:ascii="Arial" w:hAnsi="Arial" w:cs="Arial"/>
                <w:color w:val="111111"/>
                <w:sz w:val="21"/>
                <w:szCs w:val="21"/>
                <w:shd w:val="clear" w:color="auto" w:fill="FFFFFF"/>
              </w:rPr>
              <w:t>(</w:t>
            </w:r>
            <w:hyperlink r:id="rId10" w:history="1">
              <w:r w:rsidR="00241021">
                <w:rPr>
                  <w:rStyle w:val="Hyperlink"/>
                  <w:rFonts w:ascii="Arial" w:hAnsi="Arial" w:cs="Arial"/>
                  <w:sz w:val="21"/>
                  <w:szCs w:val="21"/>
                  <w:shd w:val="clear" w:color="auto" w:fill="FFFFFF"/>
                </w:rPr>
                <w:t>0:07:37</w:t>
              </w:r>
            </w:hyperlink>
            <w:r w:rsidR="00241021">
              <w:rPr>
                <w:rFonts w:ascii="Arial" w:hAnsi="Arial" w:cs="Arial"/>
                <w:color w:val="111111"/>
                <w:sz w:val="21"/>
                <w:szCs w:val="21"/>
                <w:shd w:val="clear" w:color="auto" w:fill="FFFFFF"/>
              </w:rPr>
              <w:t>)</w:t>
            </w:r>
          </w:p>
        </w:tc>
      </w:tr>
    </w:tbl>
    <w:p w:rsidR="006D3DC2" w:rsidRDefault="006D3DC2" w:rsidP="002D612C">
      <w:pPr>
        <w:rPr>
          <w:rFonts w:asciiTheme="minorHAnsi" w:hAnsiTheme="minorHAnsi" w:cstheme="minorHAnsi"/>
          <w:sz w:val="22"/>
        </w:rPr>
      </w:pPr>
    </w:p>
    <w:p w:rsidR="00B5246B" w:rsidRDefault="00B5246B" w:rsidP="002D612C">
      <w:pPr>
        <w:rPr>
          <w:rFonts w:asciiTheme="minorHAnsi" w:hAnsiTheme="minorHAnsi" w:cstheme="minorHAnsi"/>
          <w:sz w:val="22"/>
        </w:rPr>
      </w:pPr>
      <w:r>
        <w:rPr>
          <w:rFonts w:asciiTheme="minorHAnsi" w:hAnsiTheme="minorHAnsi" w:cstheme="minorHAnsi"/>
          <w:sz w:val="22"/>
        </w:rPr>
        <w:t xml:space="preserve">Travis Ball, Provo City Energy Director, reported they had recently received </w:t>
      </w:r>
      <w:r w:rsidR="0024363B">
        <w:rPr>
          <w:rFonts w:asciiTheme="minorHAnsi" w:hAnsiTheme="minorHAnsi" w:cstheme="minorHAnsi"/>
          <w:sz w:val="22"/>
        </w:rPr>
        <w:t xml:space="preserve">the Gold Leadership in Energy and Environmental Design (LEED) award for the new energy building.  The </w:t>
      </w:r>
      <w:r w:rsidR="009D25EF">
        <w:rPr>
          <w:rFonts w:asciiTheme="minorHAnsi" w:hAnsiTheme="minorHAnsi" w:cstheme="minorHAnsi"/>
          <w:sz w:val="22"/>
        </w:rPr>
        <w:t xml:space="preserve">sustainable </w:t>
      </w:r>
      <w:r w:rsidR="0024363B">
        <w:rPr>
          <w:rFonts w:asciiTheme="minorHAnsi" w:hAnsiTheme="minorHAnsi" w:cstheme="minorHAnsi"/>
          <w:sz w:val="22"/>
        </w:rPr>
        <w:t xml:space="preserve">building was completed under budget and ahead of schedule.  </w:t>
      </w:r>
    </w:p>
    <w:p w:rsidR="0024363B" w:rsidRDefault="0024363B" w:rsidP="002D612C">
      <w:pPr>
        <w:rPr>
          <w:rFonts w:asciiTheme="minorHAnsi" w:hAnsiTheme="minorHAnsi" w:cstheme="minorHAnsi"/>
          <w:sz w:val="22"/>
        </w:rPr>
      </w:pPr>
    </w:p>
    <w:p w:rsidR="0024363B" w:rsidRDefault="0024363B" w:rsidP="002D612C">
      <w:pPr>
        <w:rPr>
          <w:rFonts w:asciiTheme="minorHAnsi" w:hAnsiTheme="minorHAnsi" w:cstheme="minorHAnsi"/>
          <w:sz w:val="22"/>
        </w:rPr>
      </w:pPr>
      <w:r>
        <w:rPr>
          <w:rFonts w:asciiTheme="minorHAnsi" w:hAnsiTheme="minorHAnsi" w:cstheme="minorHAnsi"/>
          <w:sz w:val="22"/>
        </w:rPr>
        <w:lastRenderedPageBreak/>
        <w:t xml:space="preserve">Scott Bunker, Provo City Energy Assistant Director, explained the process they went through to apply for the award.  The energy department wanted to be a good example for the community.  The Gold certification, while not the highest, was still one of the top awards.  They were the only Gold building in Utah County.  </w:t>
      </w:r>
      <w:r w:rsidR="009D25EF">
        <w:rPr>
          <w:rFonts w:asciiTheme="minorHAnsi" w:hAnsiTheme="minorHAnsi" w:cstheme="minorHAnsi"/>
          <w:sz w:val="22"/>
        </w:rPr>
        <w:t xml:space="preserve">The award was based on points earned in </w:t>
      </w:r>
      <w:r w:rsidR="006E4027">
        <w:rPr>
          <w:rFonts w:asciiTheme="minorHAnsi" w:hAnsiTheme="minorHAnsi" w:cstheme="minorHAnsi"/>
          <w:sz w:val="22"/>
        </w:rPr>
        <w:t>five</w:t>
      </w:r>
      <w:r w:rsidR="009D25EF">
        <w:rPr>
          <w:rFonts w:asciiTheme="minorHAnsi" w:hAnsiTheme="minorHAnsi" w:cstheme="minorHAnsi"/>
          <w:sz w:val="22"/>
        </w:rPr>
        <w:t xml:space="preserve"> credit categories:</w:t>
      </w:r>
    </w:p>
    <w:p w:rsidR="009D25EF" w:rsidRPr="009D25EF" w:rsidRDefault="009D25EF" w:rsidP="009D25EF">
      <w:pPr>
        <w:pStyle w:val="ListParagraph"/>
        <w:numPr>
          <w:ilvl w:val="0"/>
          <w:numId w:val="3"/>
        </w:numPr>
        <w:rPr>
          <w:rFonts w:asciiTheme="minorHAnsi" w:hAnsiTheme="minorHAnsi" w:cstheme="minorHAnsi"/>
          <w:sz w:val="22"/>
        </w:rPr>
      </w:pPr>
      <w:r w:rsidRPr="009D25EF">
        <w:rPr>
          <w:rFonts w:asciiTheme="minorHAnsi" w:hAnsiTheme="minorHAnsi" w:cstheme="minorHAnsi"/>
          <w:sz w:val="22"/>
        </w:rPr>
        <w:t>Sustainable Sites:  The energy building was rebuilt in the heart of Provo, near UTA and UVX.  Showers and changing rooms were included to encourage employees to bike to work.</w:t>
      </w:r>
    </w:p>
    <w:p w:rsidR="009D25EF" w:rsidRPr="009D25EF" w:rsidRDefault="009D25EF" w:rsidP="009D25EF">
      <w:pPr>
        <w:pStyle w:val="ListParagraph"/>
        <w:numPr>
          <w:ilvl w:val="0"/>
          <w:numId w:val="3"/>
        </w:numPr>
        <w:rPr>
          <w:rFonts w:asciiTheme="minorHAnsi" w:hAnsiTheme="minorHAnsi" w:cstheme="minorHAnsi"/>
          <w:sz w:val="22"/>
        </w:rPr>
      </w:pPr>
      <w:r w:rsidRPr="009D25EF">
        <w:rPr>
          <w:rFonts w:asciiTheme="minorHAnsi" w:hAnsiTheme="minorHAnsi" w:cstheme="minorHAnsi"/>
          <w:sz w:val="22"/>
        </w:rPr>
        <w:t>Water Efficiency:  They used xeriscaping and reduced water consumption by 89 percent.</w:t>
      </w:r>
    </w:p>
    <w:p w:rsidR="006E4027" w:rsidRDefault="009D25EF" w:rsidP="009D25EF">
      <w:pPr>
        <w:pStyle w:val="ListParagraph"/>
        <w:numPr>
          <w:ilvl w:val="0"/>
          <w:numId w:val="3"/>
        </w:numPr>
        <w:rPr>
          <w:rFonts w:asciiTheme="minorHAnsi" w:hAnsiTheme="minorHAnsi" w:cstheme="minorHAnsi"/>
          <w:sz w:val="22"/>
        </w:rPr>
      </w:pPr>
      <w:r w:rsidRPr="009D25EF">
        <w:rPr>
          <w:rFonts w:asciiTheme="minorHAnsi" w:hAnsiTheme="minorHAnsi" w:cstheme="minorHAnsi"/>
          <w:sz w:val="22"/>
        </w:rPr>
        <w:t xml:space="preserve">Energy &amp; Atmosphere:  </w:t>
      </w:r>
    </w:p>
    <w:p w:rsidR="006E4027" w:rsidRDefault="009D25EF" w:rsidP="006E4027">
      <w:pPr>
        <w:pStyle w:val="ListParagraph"/>
        <w:numPr>
          <w:ilvl w:val="1"/>
          <w:numId w:val="3"/>
        </w:numPr>
        <w:rPr>
          <w:rFonts w:asciiTheme="minorHAnsi" w:hAnsiTheme="minorHAnsi" w:cstheme="minorHAnsi"/>
          <w:sz w:val="22"/>
        </w:rPr>
      </w:pPr>
      <w:r w:rsidRPr="009D25EF">
        <w:rPr>
          <w:rFonts w:asciiTheme="minorHAnsi" w:hAnsiTheme="minorHAnsi" w:cstheme="minorHAnsi"/>
          <w:sz w:val="22"/>
        </w:rPr>
        <w:t xml:space="preserve">The use of skylights throughout the building provided natural daylight </w:t>
      </w:r>
      <w:r w:rsidR="006E4027">
        <w:rPr>
          <w:rFonts w:asciiTheme="minorHAnsi" w:hAnsiTheme="minorHAnsi" w:cstheme="minorHAnsi"/>
          <w:sz w:val="22"/>
        </w:rPr>
        <w:t xml:space="preserve">with lights dimming automatically as natural light increased.  </w:t>
      </w:r>
    </w:p>
    <w:p w:rsidR="006E4027" w:rsidRDefault="006E4027" w:rsidP="006E4027">
      <w:pPr>
        <w:pStyle w:val="ListParagraph"/>
        <w:numPr>
          <w:ilvl w:val="1"/>
          <w:numId w:val="3"/>
        </w:numPr>
        <w:rPr>
          <w:rFonts w:asciiTheme="minorHAnsi" w:hAnsiTheme="minorHAnsi" w:cstheme="minorHAnsi"/>
          <w:sz w:val="22"/>
        </w:rPr>
      </w:pPr>
      <w:r>
        <w:rPr>
          <w:rFonts w:asciiTheme="minorHAnsi" w:hAnsiTheme="minorHAnsi" w:cstheme="minorHAnsi"/>
          <w:sz w:val="22"/>
        </w:rPr>
        <w:t>On site solar panels</w:t>
      </w:r>
      <w:r w:rsidR="009D25EF" w:rsidRPr="009D25EF">
        <w:rPr>
          <w:rFonts w:asciiTheme="minorHAnsi" w:hAnsiTheme="minorHAnsi" w:cstheme="minorHAnsi"/>
          <w:sz w:val="22"/>
        </w:rPr>
        <w:t xml:space="preserve"> generated 125kW of power.  </w:t>
      </w:r>
    </w:p>
    <w:p w:rsidR="006E4027" w:rsidRDefault="006E4027" w:rsidP="006E4027">
      <w:pPr>
        <w:pStyle w:val="ListParagraph"/>
        <w:numPr>
          <w:ilvl w:val="1"/>
          <w:numId w:val="3"/>
        </w:numPr>
        <w:rPr>
          <w:rFonts w:asciiTheme="minorHAnsi" w:hAnsiTheme="minorHAnsi" w:cstheme="minorHAnsi"/>
          <w:sz w:val="22"/>
        </w:rPr>
      </w:pPr>
      <w:r>
        <w:rPr>
          <w:rFonts w:asciiTheme="minorHAnsi" w:hAnsiTheme="minorHAnsi" w:cstheme="minorHAnsi"/>
          <w:sz w:val="22"/>
        </w:rPr>
        <w:t xml:space="preserve">Charging stations for electric vehicles were </w:t>
      </w:r>
      <w:r w:rsidR="009D25EF" w:rsidRPr="009D25EF">
        <w:rPr>
          <w:rFonts w:asciiTheme="minorHAnsi" w:hAnsiTheme="minorHAnsi" w:cstheme="minorHAnsi"/>
          <w:sz w:val="22"/>
        </w:rPr>
        <w:t xml:space="preserve">installed at the energy building and other locations throughout the city.  </w:t>
      </w:r>
    </w:p>
    <w:p w:rsidR="009D25EF" w:rsidRPr="009D25EF" w:rsidRDefault="009D25EF" w:rsidP="006E4027">
      <w:pPr>
        <w:pStyle w:val="ListParagraph"/>
        <w:numPr>
          <w:ilvl w:val="1"/>
          <w:numId w:val="3"/>
        </w:numPr>
        <w:rPr>
          <w:rFonts w:asciiTheme="minorHAnsi" w:hAnsiTheme="minorHAnsi" w:cstheme="minorHAnsi"/>
          <w:sz w:val="22"/>
        </w:rPr>
      </w:pPr>
      <w:r w:rsidRPr="009D25EF">
        <w:rPr>
          <w:rFonts w:asciiTheme="minorHAnsi" w:hAnsiTheme="minorHAnsi" w:cstheme="minorHAnsi"/>
          <w:sz w:val="22"/>
        </w:rPr>
        <w:t xml:space="preserve">The new power plant was </w:t>
      </w:r>
      <w:r w:rsidR="006E4027" w:rsidRPr="009D25EF">
        <w:rPr>
          <w:rFonts w:asciiTheme="minorHAnsi" w:hAnsiTheme="minorHAnsi" w:cstheme="minorHAnsi"/>
          <w:sz w:val="22"/>
        </w:rPr>
        <w:t>cleaner</w:t>
      </w:r>
      <w:r w:rsidRPr="009D25EF">
        <w:rPr>
          <w:rFonts w:asciiTheme="minorHAnsi" w:hAnsiTheme="minorHAnsi" w:cstheme="minorHAnsi"/>
          <w:sz w:val="22"/>
        </w:rPr>
        <w:t>, quieter, and more efficient.</w:t>
      </w:r>
    </w:p>
    <w:p w:rsidR="009D25EF" w:rsidRPr="009D25EF" w:rsidRDefault="009D25EF" w:rsidP="009D25EF">
      <w:pPr>
        <w:pStyle w:val="ListParagraph"/>
        <w:numPr>
          <w:ilvl w:val="0"/>
          <w:numId w:val="3"/>
        </w:numPr>
        <w:rPr>
          <w:rFonts w:asciiTheme="minorHAnsi" w:hAnsiTheme="minorHAnsi" w:cstheme="minorHAnsi"/>
          <w:sz w:val="22"/>
        </w:rPr>
      </w:pPr>
      <w:r w:rsidRPr="009D25EF">
        <w:rPr>
          <w:rFonts w:asciiTheme="minorHAnsi" w:hAnsiTheme="minorHAnsi" w:cstheme="minorHAnsi"/>
          <w:sz w:val="22"/>
        </w:rPr>
        <w:t>Materials and Resources:  About 83 percent of building waste was recycled for a total of 294.67 tons of material.  Many of the materials, carpets, and tile installed in the building were made from recycled materials.  Other materials were made locally.</w:t>
      </w:r>
    </w:p>
    <w:p w:rsidR="009D25EF" w:rsidRPr="009D25EF" w:rsidRDefault="009D25EF" w:rsidP="009D25EF">
      <w:pPr>
        <w:pStyle w:val="ListParagraph"/>
        <w:numPr>
          <w:ilvl w:val="0"/>
          <w:numId w:val="3"/>
        </w:numPr>
        <w:rPr>
          <w:rFonts w:asciiTheme="minorHAnsi" w:hAnsiTheme="minorHAnsi" w:cstheme="minorHAnsi"/>
          <w:sz w:val="22"/>
        </w:rPr>
      </w:pPr>
      <w:r w:rsidRPr="009D25EF">
        <w:rPr>
          <w:rFonts w:asciiTheme="minorHAnsi" w:hAnsiTheme="minorHAnsi" w:cstheme="minorHAnsi"/>
          <w:sz w:val="22"/>
        </w:rPr>
        <w:t xml:space="preserve">Indoor Environment Quality:  The building provided sufficient windows and ventilation. </w:t>
      </w:r>
    </w:p>
    <w:p w:rsidR="009D25EF" w:rsidRDefault="009D25EF" w:rsidP="002D612C">
      <w:pPr>
        <w:rPr>
          <w:rFonts w:asciiTheme="minorHAnsi" w:hAnsiTheme="minorHAnsi" w:cstheme="minorHAnsi"/>
          <w:sz w:val="22"/>
        </w:rPr>
      </w:pPr>
    </w:p>
    <w:p w:rsidR="00D204B6" w:rsidRDefault="00D204B6" w:rsidP="002D612C">
      <w:pPr>
        <w:rPr>
          <w:rFonts w:asciiTheme="minorHAnsi" w:hAnsiTheme="minorHAnsi" w:cstheme="minorHAnsi"/>
          <w:sz w:val="22"/>
        </w:rPr>
      </w:pPr>
      <w:r>
        <w:rPr>
          <w:rFonts w:asciiTheme="minorHAnsi" w:hAnsiTheme="minorHAnsi" w:cstheme="minorHAnsi"/>
          <w:sz w:val="22"/>
        </w:rPr>
        <w:t>Mr. Bunker explained that critical infrastructure was built on the second story.  Research showed that ground and basement locations would flood and have more negative impact during large events.</w:t>
      </w:r>
    </w:p>
    <w:p w:rsidR="00D204B6" w:rsidRDefault="00D204B6" w:rsidP="002D612C">
      <w:pPr>
        <w:rPr>
          <w:rFonts w:asciiTheme="minorHAnsi" w:hAnsiTheme="minorHAnsi" w:cstheme="minorHAnsi"/>
          <w:sz w:val="22"/>
        </w:rPr>
      </w:pPr>
    </w:p>
    <w:p w:rsidR="009D25EF" w:rsidRDefault="001A75B5" w:rsidP="002D612C">
      <w:pPr>
        <w:rPr>
          <w:rFonts w:asciiTheme="minorHAnsi" w:hAnsiTheme="minorHAnsi" w:cstheme="minorHAnsi"/>
          <w:sz w:val="22"/>
        </w:rPr>
      </w:pPr>
      <w:r>
        <w:rPr>
          <w:rFonts w:asciiTheme="minorHAnsi" w:hAnsiTheme="minorHAnsi" w:cstheme="minorHAnsi"/>
          <w:sz w:val="22"/>
        </w:rPr>
        <w:t xml:space="preserve">Council members commended the energy department for setting such a high standard and hoped new city facilities </w:t>
      </w:r>
      <w:r w:rsidR="005A1E3D">
        <w:rPr>
          <w:rFonts w:asciiTheme="minorHAnsi" w:hAnsiTheme="minorHAnsi" w:cstheme="minorHAnsi"/>
          <w:sz w:val="22"/>
        </w:rPr>
        <w:t>would</w:t>
      </w:r>
      <w:r w:rsidR="00D204B6">
        <w:rPr>
          <w:rFonts w:asciiTheme="minorHAnsi" w:hAnsiTheme="minorHAnsi" w:cstheme="minorHAnsi"/>
          <w:sz w:val="22"/>
        </w:rPr>
        <w:t xml:space="preserve"> meet this standard.  This</w:t>
      </w:r>
      <w:r>
        <w:rPr>
          <w:rFonts w:asciiTheme="minorHAnsi" w:hAnsiTheme="minorHAnsi" w:cstheme="minorHAnsi"/>
          <w:sz w:val="22"/>
        </w:rPr>
        <w:t xml:space="preserve"> was </w:t>
      </w:r>
      <w:r w:rsidR="00D204B6">
        <w:rPr>
          <w:rFonts w:asciiTheme="minorHAnsi" w:hAnsiTheme="minorHAnsi" w:cstheme="minorHAnsi"/>
          <w:sz w:val="22"/>
        </w:rPr>
        <w:t>a</w:t>
      </w:r>
      <w:r>
        <w:rPr>
          <w:rFonts w:asciiTheme="minorHAnsi" w:hAnsiTheme="minorHAnsi" w:cstheme="minorHAnsi"/>
          <w:sz w:val="22"/>
        </w:rPr>
        <w:t xml:space="preserve"> trifecta of </w:t>
      </w:r>
      <w:r w:rsidR="00D204B6">
        <w:rPr>
          <w:rFonts w:asciiTheme="minorHAnsi" w:hAnsiTheme="minorHAnsi" w:cstheme="minorHAnsi"/>
          <w:sz w:val="22"/>
        </w:rPr>
        <w:t xml:space="preserve">building – winning an award, coming in under budget, and on time.  </w:t>
      </w:r>
    </w:p>
    <w:p w:rsidR="00D204B6" w:rsidRDefault="00D204B6" w:rsidP="002D612C">
      <w:pPr>
        <w:rPr>
          <w:rFonts w:asciiTheme="minorHAnsi" w:hAnsiTheme="minorHAnsi" w:cstheme="minorHAnsi"/>
          <w:sz w:val="22"/>
        </w:rPr>
      </w:pPr>
    </w:p>
    <w:tbl>
      <w:tblPr>
        <w:tblW w:w="9468" w:type="dxa"/>
        <w:tblLook w:val="01E0" w:firstRow="1" w:lastRow="1" w:firstColumn="1" w:lastColumn="1" w:noHBand="0" w:noVBand="0"/>
      </w:tblPr>
      <w:tblGrid>
        <w:gridCol w:w="9468"/>
      </w:tblGrid>
      <w:tr w:rsidR="006D3DC2" w:rsidRPr="003E7818" w:rsidTr="008C19DD">
        <w:tc>
          <w:tcPr>
            <w:tcW w:w="9468" w:type="dxa"/>
          </w:tcPr>
          <w:p w:rsidR="006D3DC2" w:rsidRPr="003E7818" w:rsidRDefault="006D3DC2" w:rsidP="008C19DD">
            <w:pPr>
              <w:rPr>
                <w:rFonts w:asciiTheme="minorHAnsi" w:hAnsiTheme="minorHAnsi" w:cstheme="minorHAnsi"/>
                <w:b/>
                <w:szCs w:val="28"/>
              </w:rPr>
            </w:pPr>
            <w:bookmarkStart w:id="6" w:name="Item9556"/>
            <w:r w:rsidRPr="003E7818">
              <w:rPr>
                <w:rFonts w:asciiTheme="minorHAnsi" w:hAnsiTheme="minorHAnsi" w:cstheme="minorHAnsi"/>
                <w:b/>
                <w:szCs w:val="28"/>
              </w:rPr>
              <w:t>Public Comment</w:t>
            </w:r>
            <w:bookmarkEnd w:id="6"/>
            <w:r w:rsidR="00241021">
              <w:rPr>
                <w:rFonts w:asciiTheme="minorHAnsi" w:hAnsiTheme="minorHAnsi" w:cstheme="minorHAnsi"/>
                <w:b/>
                <w:szCs w:val="28"/>
              </w:rPr>
              <w:t xml:space="preserve">  </w:t>
            </w:r>
            <w:r w:rsidR="00241021">
              <w:rPr>
                <w:rFonts w:ascii="Arial" w:hAnsi="Arial" w:cs="Arial"/>
                <w:color w:val="111111"/>
                <w:sz w:val="21"/>
                <w:szCs w:val="21"/>
                <w:shd w:val="clear" w:color="auto" w:fill="FFFFFF"/>
              </w:rPr>
              <w:t>(</w:t>
            </w:r>
            <w:hyperlink r:id="rId11" w:history="1">
              <w:r w:rsidR="00241021">
                <w:rPr>
                  <w:rStyle w:val="Hyperlink"/>
                  <w:rFonts w:ascii="Arial" w:hAnsi="Arial" w:cs="Arial"/>
                  <w:sz w:val="21"/>
                  <w:szCs w:val="21"/>
                  <w:shd w:val="clear" w:color="auto" w:fill="FFFFFF"/>
                </w:rPr>
                <w:t>0:17:37</w:t>
              </w:r>
            </w:hyperlink>
            <w:r w:rsidR="00241021">
              <w:rPr>
                <w:rFonts w:ascii="Arial" w:hAnsi="Arial" w:cs="Arial"/>
                <w:color w:val="111111"/>
                <w:sz w:val="21"/>
                <w:szCs w:val="21"/>
                <w:shd w:val="clear" w:color="auto" w:fill="FFFFFF"/>
              </w:rPr>
              <w:t>)</w:t>
            </w:r>
          </w:p>
        </w:tc>
      </w:tr>
    </w:tbl>
    <w:p w:rsidR="006D3DC2" w:rsidRDefault="006D3DC2" w:rsidP="002D612C">
      <w:pPr>
        <w:rPr>
          <w:rFonts w:asciiTheme="minorHAnsi" w:hAnsiTheme="minorHAnsi" w:cstheme="minorHAnsi"/>
          <w:sz w:val="22"/>
        </w:rPr>
      </w:pPr>
    </w:p>
    <w:p w:rsidR="00720DCD" w:rsidRDefault="00720DCD" w:rsidP="002D612C">
      <w:pPr>
        <w:rPr>
          <w:rFonts w:asciiTheme="minorHAnsi" w:hAnsiTheme="minorHAnsi" w:cstheme="minorHAnsi"/>
          <w:sz w:val="22"/>
        </w:rPr>
      </w:pPr>
      <w:r>
        <w:rPr>
          <w:rFonts w:asciiTheme="minorHAnsi" w:hAnsiTheme="minorHAnsi" w:cstheme="minorHAnsi"/>
          <w:sz w:val="22"/>
        </w:rPr>
        <w:t>Vice Chair Harding invited public comment.</w:t>
      </w:r>
    </w:p>
    <w:p w:rsidR="00720DCD" w:rsidRDefault="00720DCD" w:rsidP="002D612C">
      <w:pPr>
        <w:rPr>
          <w:rFonts w:asciiTheme="minorHAnsi" w:hAnsiTheme="minorHAnsi" w:cstheme="minorHAnsi"/>
          <w:sz w:val="22"/>
        </w:rPr>
      </w:pPr>
    </w:p>
    <w:p w:rsidR="00720DCD" w:rsidRPr="003E7818" w:rsidRDefault="001C2D05" w:rsidP="002D612C">
      <w:pPr>
        <w:rPr>
          <w:rFonts w:asciiTheme="minorHAnsi" w:hAnsiTheme="minorHAnsi" w:cstheme="minorHAnsi"/>
          <w:sz w:val="22"/>
        </w:rPr>
      </w:pPr>
      <w:r>
        <w:rPr>
          <w:rFonts w:asciiTheme="minorHAnsi" w:hAnsiTheme="minorHAnsi" w:cstheme="minorHAnsi"/>
          <w:sz w:val="22"/>
        </w:rPr>
        <w:t>Ben</w:t>
      </w:r>
      <w:r w:rsidR="00720DCD">
        <w:rPr>
          <w:rFonts w:asciiTheme="minorHAnsi" w:hAnsiTheme="minorHAnsi" w:cstheme="minorHAnsi"/>
          <w:sz w:val="22"/>
        </w:rPr>
        <w:t xml:space="preserve"> Stanley, a nominee to serve on the Utah Transit Authority (UTA) Board of Directors for Utah and Tooele Counties address</w:t>
      </w:r>
      <w:r>
        <w:rPr>
          <w:rFonts w:asciiTheme="minorHAnsi" w:hAnsiTheme="minorHAnsi" w:cstheme="minorHAnsi"/>
          <w:sz w:val="22"/>
        </w:rPr>
        <w:t>ed</w:t>
      </w:r>
      <w:r w:rsidR="00720DCD">
        <w:rPr>
          <w:rFonts w:asciiTheme="minorHAnsi" w:hAnsiTheme="minorHAnsi" w:cstheme="minorHAnsi"/>
          <w:sz w:val="22"/>
        </w:rPr>
        <w:t xml:space="preserve"> the council.  As a BYU graduate, </w:t>
      </w:r>
      <w:r>
        <w:rPr>
          <w:rFonts w:asciiTheme="minorHAnsi" w:hAnsiTheme="minorHAnsi" w:cstheme="minorHAnsi"/>
          <w:sz w:val="22"/>
        </w:rPr>
        <w:t>Provo City was near to his heart</w:t>
      </w:r>
      <w:r w:rsidR="00720DCD">
        <w:rPr>
          <w:rFonts w:asciiTheme="minorHAnsi" w:hAnsiTheme="minorHAnsi" w:cstheme="minorHAnsi"/>
          <w:sz w:val="22"/>
        </w:rPr>
        <w:t xml:space="preserve">.  He provided his background and asked the council to support his nomination to serve on the board.  </w:t>
      </w:r>
    </w:p>
    <w:p w:rsidR="006D3DC2" w:rsidRPr="003E7818" w:rsidRDefault="006D3DC2" w:rsidP="002D612C">
      <w:pPr>
        <w:rPr>
          <w:rFonts w:asciiTheme="minorHAnsi" w:hAnsiTheme="minorHAnsi" w:cstheme="minorHAnsi"/>
          <w:sz w:val="22"/>
        </w:rPr>
      </w:pPr>
    </w:p>
    <w:tbl>
      <w:tblPr>
        <w:tblW w:w="9468" w:type="dxa"/>
        <w:tblLook w:val="01E0" w:firstRow="1" w:lastRow="1" w:firstColumn="1" w:lastColumn="1" w:noHBand="0" w:noVBand="0"/>
      </w:tblPr>
      <w:tblGrid>
        <w:gridCol w:w="9468"/>
      </w:tblGrid>
      <w:tr w:rsidR="006D3DC2" w:rsidRPr="003E7818" w:rsidTr="008C19DD">
        <w:tc>
          <w:tcPr>
            <w:tcW w:w="9468" w:type="dxa"/>
          </w:tcPr>
          <w:p w:rsidR="006D3DC2" w:rsidRPr="003E7818" w:rsidRDefault="006D3DC2" w:rsidP="008C19DD">
            <w:pPr>
              <w:rPr>
                <w:rFonts w:asciiTheme="minorHAnsi" w:hAnsiTheme="minorHAnsi" w:cstheme="minorHAnsi"/>
                <w:b/>
                <w:szCs w:val="28"/>
              </w:rPr>
            </w:pPr>
            <w:bookmarkStart w:id="7" w:name="Item9557"/>
            <w:r w:rsidRPr="003E7818">
              <w:rPr>
                <w:rFonts w:asciiTheme="minorHAnsi" w:hAnsiTheme="minorHAnsi" w:cstheme="minorHAnsi"/>
                <w:b/>
                <w:szCs w:val="28"/>
              </w:rPr>
              <w:t>Consent Agenda</w:t>
            </w:r>
            <w:bookmarkEnd w:id="7"/>
            <w:r w:rsidR="00241021">
              <w:rPr>
                <w:rFonts w:asciiTheme="minorHAnsi" w:hAnsiTheme="minorHAnsi" w:cstheme="minorHAnsi"/>
                <w:b/>
                <w:szCs w:val="28"/>
              </w:rPr>
              <w:t xml:space="preserve">  </w:t>
            </w:r>
            <w:r w:rsidR="00241021">
              <w:rPr>
                <w:rFonts w:ascii="Arial" w:hAnsi="Arial" w:cs="Arial"/>
                <w:color w:val="111111"/>
                <w:sz w:val="21"/>
                <w:szCs w:val="21"/>
                <w:shd w:val="clear" w:color="auto" w:fill="FFFFFF"/>
              </w:rPr>
              <w:t>(</w:t>
            </w:r>
            <w:hyperlink r:id="rId12" w:history="1">
              <w:r w:rsidR="00241021">
                <w:rPr>
                  <w:rStyle w:val="Hyperlink"/>
                  <w:rFonts w:ascii="Arial" w:hAnsi="Arial" w:cs="Arial"/>
                  <w:sz w:val="21"/>
                  <w:szCs w:val="21"/>
                  <w:shd w:val="clear" w:color="auto" w:fill="FFFFFF"/>
                </w:rPr>
                <w:t>0:22:00</w:t>
              </w:r>
            </w:hyperlink>
            <w:r w:rsidR="00241021">
              <w:rPr>
                <w:rFonts w:ascii="Arial" w:hAnsi="Arial" w:cs="Arial"/>
                <w:color w:val="111111"/>
                <w:sz w:val="21"/>
                <w:szCs w:val="21"/>
                <w:shd w:val="clear" w:color="auto" w:fill="FFFFFF"/>
              </w:rPr>
              <w:t>)</w:t>
            </w:r>
          </w:p>
        </w:tc>
      </w:tr>
    </w:tbl>
    <w:p w:rsidR="008D06F1" w:rsidRPr="003E7818" w:rsidRDefault="008D06F1"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6D3DC2" w:rsidRPr="003E7818" w:rsidTr="008C19DD">
        <w:tc>
          <w:tcPr>
            <w:tcW w:w="558" w:type="dxa"/>
          </w:tcPr>
          <w:p w:rsidR="006D3DC2" w:rsidRPr="003E7818" w:rsidRDefault="006D3DC2" w:rsidP="008C19DD">
            <w:pPr>
              <w:jc w:val="both"/>
              <w:rPr>
                <w:rFonts w:asciiTheme="minorHAnsi" w:hAnsiTheme="minorHAnsi" w:cstheme="minorHAnsi"/>
                <w:b/>
                <w:sz w:val="22"/>
              </w:rPr>
            </w:pPr>
            <w:r w:rsidRPr="003E7818">
              <w:rPr>
                <w:rFonts w:asciiTheme="minorHAnsi" w:hAnsiTheme="minorHAnsi" w:cstheme="minorHAnsi"/>
                <w:b/>
                <w:sz w:val="22"/>
              </w:rPr>
              <w:t>3</w:t>
            </w:r>
          </w:p>
        </w:tc>
        <w:tc>
          <w:tcPr>
            <w:tcW w:w="8910" w:type="dxa"/>
          </w:tcPr>
          <w:p w:rsidR="006D3DC2" w:rsidRPr="003E7818" w:rsidRDefault="008D06F1" w:rsidP="008C19DD">
            <w:pPr>
              <w:rPr>
                <w:rFonts w:asciiTheme="minorHAnsi" w:hAnsiTheme="minorHAnsi" w:cstheme="minorHAnsi"/>
                <w:b/>
                <w:sz w:val="22"/>
              </w:rPr>
            </w:pPr>
            <w:bookmarkStart w:id="8" w:name="Item9664"/>
            <w:r>
              <w:rPr>
                <w:rFonts w:asciiTheme="minorHAnsi" w:hAnsiTheme="minorHAnsi" w:cstheme="minorHAnsi"/>
                <w:b/>
                <w:sz w:val="22"/>
              </w:rPr>
              <w:t>Joint Resolution 2018-37</w:t>
            </w:r>
            <w:r w:rsidR="006D3DC2" w:rsidRPr="003E7818">
              <w:rPr>
                <w:rFonts w:asciiTheme="minorHAnsi" w:hAnsiTheme="minorHAnsi" w:cstheme="minorHAnsi"/>
                <w:b/>
                <w:sz w:val="22"/>
              </w:rPr>
              <w:t xml:space="preserve"> of the Provo City Mayor and Municipal Council appointing temporary Justice Court Judges for the Provo City Justice Court. (18-089)</w:t>
            </w:r>
            <w:bookmarkEnd w:id="8"/>
          </w:p>
        </w:tc>
      </w:tr>
    </w:tbl>
    <w:p w:rsidR="006D3DC2" w:rsidRDefault="006D3DC2" w:rsidP="002D612C">
      <w:pPr>
        <w:rPr>
          <w:rFonts w:asciiTheme="minorHAnsi" w:hAnsiTheme="minorHAnsi" w:cstheme="minorHAnsi"/>
          <w:sz w:val="22"/>
        </w:rPr>
      </w:pPr>
    </w:p>
    <w:tbl>
      <w:tblPr>
        <w:tblW w:w="9576" w:type="dxa"/>
        <w:tblLayout w:type="fixed"/>
        <w:tblLook w:val="04A0" w:firstRow="1" w:lastRow="0" w:firstColumn="1" w:lastColumn="0" w:noHBand="0" w:noVBand="1"/>
      </w:tblPr>
      <w:tblGrid>
        <w:gridCol w:w="468"/>
        <w:gridCol w:w="90"/>
        <w:gridCol w:w="1800"/>
        <w:gridCol w:w="7110"/>
        <w:gridCol w:w="108"/>
      </w:tblGrid>
      <w:tr w:rsidR="006D3DC2" w:rsidRPr="003E7818" w:rsidTr="00804347">
        <w:trPr>
          <w:gridAfter w:val="1"/>
          <w:wAfter w:w="108" w:type="dxa"/>
        </w:trPr>
        <w:tc>
          <w:tcPr>
            <w:tcW w:w="558" w:type="dxa"/>
            <w:gridSpan w:val="2"/>
          </w:tcPr>
          <w:p w:rsidR="006D3DC2" w:rsidRPr="003E7818" w:rsidRDefault="006D3DC2" w:rsidP="008C19DD">
            <w:pPr>
              <w:jc w:val="both"/>
              <w:rPr>
                <w:rFonts w:asciiTheme="minorHAnsi" w:hAnsiTheme="minorHAnsi" w:cstheme="minorHAnsi"/>
                <w:b/>
                <w:sz w:val="22"/>
              </w:rPr>
            </w:pPr>
            <w:r w:rsidRPr="003E7818">
              <w:rPr>
                <w:rFonts w:asciiTheme="minorHAnsi" w:hAnsiTheme="minorHAnsi" w:cstheme="minorHAnsi"/>
                <w:b/>
                <w:sz w:val="22"/>
              </w:rPr>
              <w:t>4</w:t>
            </w:r>
          </w:p>
        </w:tc>
        <w:tc>
          <w:tcPr>
            <w:tcW w:w="8910" w:type="dxa"/>
            <w:gridSpan w:val="2"/>
          </w:tcPr>
          <w:p w:rsidR="006D3DC2" w:rsidRPr="003E7818" w:rsidRDefault="008D06F1" w:rsidP="008C19DD">
            <w:pPr>
              <w:rPr>
                <w:rFonts w:asciiTheme="minorHAnsi" w:hAnsiTheme="minorHAnsi" w:cstheme="minorHAnsi"/>
                <w:b/>
                <w:sz w:val="22"/>
              </w:rPr>
            </w:pPr>
            <w:bookmarkStart w:id="9" w:name="Item9665"/>
            <w:r>
              <w:rPr>
                <w:rFonts w:asciiTheme="minorHAnsi" w:hAnsiTheme="minorHAnsi" w:cstheme="minorHAnsi"/>
                <w:b/>
                <w:sz w:val="22"/>
              </w:rPr>
              <w:t>Resolution 2018-38</w:t>
            </w:r>
            <w:r w:rsidR="006D3DC2" w:rsidRPr="003E7818">
              <w:rPr>
                <w:rFonts w:asciiTheme="minorHAnsi" w:hAnsiTheme="minorHAnsi" w:cstheme="minorHAnsi"/>
                <w:b/>
                <w:sz w:val="22"/>
              </w:rPr>
              <w:t xml:space="preserve"> reappointing Bob Conner as Provo City Constable to serve a four-year term. (18-091)</w:t>
            </w:r>
            <w:bookmarkEnd w:id="9"/>
          </w:p>
        </w:tc>
      </w:tr>
      <w:tr w:rsidR="006D3DC2" w:rsidRPr="003E7818" w:rsidTr="00804347">
        <w:tblPrEx>
          <w:tblLook w:val="01E0" w:firstRow="1" w:lastRow="1" w:firstColumn="1" w:lastColumn="1" w:noHBand="0" w:noVBand="0"/>
        </w:tblPrEx>
        <w:trPr>
          <w:gridBefore w:val="1"/>
          <w:wBefore w:w="468" w:type="dxa"/>
        </w:trPr>
        <w:tc>
          <w:tcPr>
            <w:tcW w:w="1890" w:type="dxa"/>
            <w:gridSpan w:val="2"/>
          </w:tcPr>
          <w:p w:rsidR="006D3DC2" w:rsidRPr="003E7818" w:rsidRDefault="006D3DC2" w:rsidP="008C19DD">
            <w:pPr>
              <w:rPr>
                <w:rFonts w:asciiTheme="minorHAnsi" w:hAnsiTheme="minorHAnsi" w:cstheme="minorHAnsi"/>
                <w:b/>
                <w:sz w:val="18"/>
                <w:szCs w:val="20"/>
              </w:rPr>
            </w:pPr>
            <w:r w:rsidRPr="003E7818">
              <w:rPr>
                <w:rFonts w:asciiTheme="minorHAnsi" w:hAnsiTheme="minorHAnsi" w:cstheme="minorHAnsi"/>
                <w:b/>
                <w:bCs/>
                <w:sz w:val="22"/>
              </w:rPr>
              <w:t>Roll Call Vote:</w:t>
            </w:r>
          </w:p>
        </w:tc>
        <w:tc>
          <w:tcPr>
            <w:tcW w:w="7218" w:type="dxa"/>
            <w:gridSpan w:val="2"/>
          </w:tcPr>
          <w:p w:rsidR="006D3DC2" w:rsidRPr="008D06F1" w:rsidRDefault="00804347" w:rsidP="008C19DD">
            <w:pPr>
              <w:rPr>
                <w:rFonts w:asciiTheme="minorHAnsi" w:hAnsiTheme="minorHAnsi" w:cstheme="minorHAnsi"/>
                <w:sz w:val="22"/>
                <w:szCs w:val="22"/>
              </w:rPr>
            </w:pPr>
            <w:r>
              <w:rPr>
                <w:rFonts w:asciiTheme="minorHAnsi" w:hAnsiTheme="minorHAnsi" w:cstheme="minorHAnsi"/>
                <w:sz w:val="22"/>
                <w:szCs w:val="22"/>
              </w:rPr>
              <w:t>A</w:t>
            </w:r>
            <w:r w:rsidR="008D06F1">
              <w:rPr>
                <w:rFonts w:asciiTheme="minorHAnsi" w:hAnsiTheme="minorHAnsi" w:cstheme="minorHAnsi"/>
                <w:sz w:val="22"/>
                <w:szCs w:val="22"/>
              </w:rPr>
              <w:t xml:space="preserve"> vote to approve items on the consent agenda was approved 6:0 with Council Members Handley, Harding, Knecht, Sewell, Stewart, and Van Buren in favor.</w:t>
            </w:r>
            <w:r w:rsidR="003D1647">
              <w:rPr>
                <w:rFonts w:asciiTheme="minorHAnsi" w:hAnsiTheme="minorHAnsi" w:cstheme="minorHAnsi"/>
                <w:sz w:val="22"/>
                <w:szCs w:val="22"/>
              </w:rPr>
              <w:t xml:space="preserve">  Council Member Winterton was excused.</w:t>
            </w:r>
          </w:p>
        </w:tc>
      </w:tr>
      <w:tr w:rsidR="006D3DC2" w:rsidRPr="003E7818" w:rsidTr="00804347">
        <w:tblPrEx>
          <w:tblLook w:val="01E0" w:firstRow="1" w:lastRow="1" w:firstColumn="1" w:lastColumn="1" w:noHBand="0" w:noVBand="0"/>
        </w:tblPrEx>
        <w:trPr>
          <w:gridAfter w:val="1"/>
          <w:wAfter w:w="108" w:type="dxa"/>
        </w:trPr>
        <w:tc>
          <w:tcPr>
            <w:tcW w:w="9468" w:type="dxa"/>
            <w:gridSpan w:val="4"/>
          </w:tcPr>
          <w:p w:rsidR="00804347" w:rsidRDefault="00804347" w:rsidP="008C19DD">
            <w:pPr>
              <w:rPr>
                <w:rFonts w:asciiTheme="minorHAnsi" w:hAnsiTheme="minorHAnsi" w:cstheme="minorHAnsi"/>
                <w:b/>
                <w:szCs w:val="28"/>
              </w:rPr>
            </w:pPr>
            <w:bookmarkStart w:id="10" w:name="Item9558"/>
          </w:p>
          <w:p w:rsidR="006D3DC2" w:rsidRPr="003E7818" w:rsidRDefault="00241021" w:rsidP="008C19DD">
            <w:pPr>
              <w:rPr>
                <w:rFonts w:asciiTheme="minorHAnsi" w:hAnsiTheme="minorHAnsi" w:cstheme="minorHAnsi"/>
                <w:b/>
                <w:szCs w:val="28"/>
              </w:rPr>
            </w:pPr>
            <w:r>
              <w:rPr>
                <w:rFonts w:asciiTheme="minorHAnsi" w:hAnsiTheme="minorHAnsi" w:cstheme="minorHAnsi"/>
                <w:b/>
                <w:szCs w:val="28"/>
              </w:rPr>
              <w:t>Acti</w:t>
            </w:r>
            <w:r w:rsidR="006D3DC2" w:rsidRPr="003E7818">
              <w:rPr>
                <w:rFonts w:asciiTheme="minorHAnsi" w:hAnsiTheme="minorHAnsi" w:cstheme="minorHAnsi"/>
                <w:b/>
                <w:szCs w:val="28"/>
              </w:rPr>
              <w:t>on Agenda</w:t>
            </w:r>
            <w:bookmarkEnd w:id="10"/>
          </w:p>
        </w:tc>
      </w:tr>
    </w:tbl>
    <w:p w:rsidR="006D3DC2" w:rsidRPr="003E7818" w:rsidRDefault="006D3DC2"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6D3DC2" w:rsidRPr="003E7818" w:rsidTr="008C19DD">
        <w:tc>
          <w:tcPr>
            <w:tcW w:w="558" w:type="dxa"/>
          </w:tcPr>
          <w:p w:rsidR="006D3DC2" w:rsidRPr="003E7818" w:rsidRDefault="006D3DC2" w:rsidP="008C19DD">
            <w:pPr>
              <w:jc w:val="both"/>
              <w:rPr>
                <w:rFonts w:asciiTheme="minorHAnsi" w:hAnsiTheme="minorHAnsi" w:cstheme="minorHAnsi"/>
                <w:b/>
                <w:sz w:val="22"/>
              </w:rPr>
            </w:pPr>
            <w:r w:rsidRPr="003E7818">
              <w:rPr>
                <w:rFonts w:asciiTheme="minorHAnsi" w:hAnsiTheme="minorHAnsi" w:cstheme="minorHAnsi"/>
                <w:b/>
                <w:sz w:val="22"/>
              </w:rPr>
              <w:t>5</w:t>
            </w:r>
          </w:p>
        </w:tc>
        <w:tc>
          <w:tcPr>
            <w:tcW w:w="8910" w:type="dxa"/>
          </w:tcPr>
          <w:p w:rsidR="006D3DC2" w:rsidRPr="003E7818" w:rsidRDefault="008D06F1" w:rsidP="008C19DD">
            <w:pPr>
              <w:rPr>
                <w:rFonts w:asciiTheme="minorHAnsi" w:hAnsiTheme="minorHAnsi" w:cstheme="minorHAnsi"/>
                <w:b/>
                <w:sz w:val="22"/>
              </w:rPr>
            </w:pPr>
            <w:bookmarkStart w:id="11" w:name="Item9666"/>
            <w:r>
              <w:rPr>
                <w:rFonts w:asciiTheme="minorHAnsi" w:hAnsiTheme="minorHAnsi" w:cstheme="minorHAnsi"/>
                <w:b/>
                <w:sz w:val="22"/>
              </w:rPr>
              <w:t>An ordinance</w:t>
            </w:r>
            <w:r w:rsidR="006D3DC2" w:rsidRPr="003E7818">
              <w:rPr>
                <w:rFonts w:asciiTheme="minorHAnsi" w:hAnsiTheme="minorHAnsi" w:cstheme="minorHAnsi"/>
                <w:b/>
                <w:sz w:val="22"/>
              </w:rPr>
              <w:t xml:space="preserve"> amending the Zone Map Classification of approximately 5.89 acres of real property, generally located at 1437 East 2300 North from Public Facilities (PF) to Agricultural 1 (A1.1). Rock Canyon Neighborhood. (PLRZ20180239)</w:t>
            </w:r>
            <w:bookmarkEnd w:id="11"/>
            <w:r w:rsidR="00241021">
              <w:rPr>
                <w:rFonts w:asciiTheme="minorHAnsi" w:hAnsiTheme="minorHAnsi" w:cstheme="minorHAnsi"/>
                <w:b/>
                <w:sz w:val="22"/>
              </w:rPr>
              <w:t xml:space="preserve">  </w:t>
            </w:r>
            <w:r w:rsidR="00241021">
              <w:rPr>
                <w:rFonts w:ascii="Arial" w:hAnsi="Arial" w:cs="Arial"/>
                <w:color w:val="111111"/>
                <w:sz w:val="21"/>
                <w:szCs w:val="21"/>
                <w:shd w:val="clear" w:color="auto" w:fill="FFFFFF"/>
              </w:rPr>
              <w:t>(</w:t>
            </w:r>
            <w:hyperlink r:id="rId13" w:history="1">
              <w:r w:rsidR="00241021">
                <w:rPr>
                  <w:rStyle w:val="Hyperlink"/>
                  <w:rFonts w:ascii="Arial" w:hAnsi="Arial" w:cs="Arial"/>
                  <w:sz w:val="21"/>
                  <w:szCs w:val="21"/>
                  <w:shd w:val="clear" w:color="auto" w:fill="FFFFFF"/>
                </w:rPr>
                <w:t>0:23:00</w:t>
              </w:r>
            </w:hyperlink>
            <w:r w:rsidR="00241021">
              <w:rPr>
                <w:rFonts w:ascii="Arial" w:hAnsi="Arial" w:cs="Arial"/>
                <w:color w:val="111111"/>
                <w:sz w:val="21"/>
                <w:szCs w:val="21"/>
                <w:shd w:val="clear" w:color="auto" w:fill="FFFFFF"/>
              </w:rPr>
              <w:t>)</w:t>
            </w:r>
          </w:p>
        </w:tc>
      </w:tr>
    </w:tbl>
    <w:p w:rsidR="006D3DC2" w:rsidRDefault="006D3DC2" w:rsidP="002D612C">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804347" w:rsidRPr="002E0FDA" w:rsidTr="00A14345">
        <w:tc>
          <w:tcPr>
            <w:tcW w:w="1890" w:type="dxa"/>
          </w:tcPr>
          <w:p w:rsidR="00804347" w:rsidRPr="002E0FDA" w:rsidRDefault="00804347" w:rsidP="008E6914">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804347" w:rsidRPr="002E0FDA" w:rsidRDefault="00804347" w:rsidP="008E6914">
            <w:pPr>
              <w:rPr>
                <w:rFonts w:asciiTheme="minorHAnsi" w:hAnsiTheme="minorHAnsi" w:cstheme="minorHAnsi"/>
                <w:sz w:val="22"/>
              </w:rPr>
            </w:pPr>
            <w:r w:rsidRPr="002E0FDA">
              <w:rPr>
                <w:rFonts w:asciiTheme="minorHAnsi" w:hAnsiTheme="minorHAnsi" w:cstheme="minorHAnsi"/>
                <w:sz w:val="22"/>
              </w:rPr>
              <w:t xml:space="preserve">An implied motion to approve </w:t>
            </w:r>
            <w:r>
              <w:rPr>
                <w:rFonts w:asciiTheme="minorHAnsi" w:hAnsiTheme="minorHAnsi" w:cstheme="minorHAnsi"/>
                <w:sz w:val="22"/>
              </w:rPr>
              <w:t>the ordinance</w:t>
            </w:r>
            <w:r w:rsidRPr="002E0FDA">
              <w:rPr>
                <w:rFonts w:asciiTheme="minorHAnsi" w:hAnsiTheme="minorHAnsi" w:cstheme="minorHAnsi"/>
                <w:sz w:val="22"/>
              </w:rPr>
              <w:t xml:space="preserve">, as currently constituted, has been made by council rule.    </w:t>
            </w:r>
          </w:p>
        </w:tc>
      </w:tr>
    </w:tbl>
    <w:p w:rsidR="00804347" w:rsidRDefault="00804347" w:rsidP="008E6914">
      <w:pPr>
        <w:rPr>
          <w:rFonts w:asciiTheme="minorHAnsi" w:hAnsiTheme="minorHAnsi" w:cstheme="minorHAnsi"/>
          <w:sz w:val="22"/>
        </w:rPr>
      </w:pPr>
    </w:p>
    <w:p w:rsidR="005824A6" w:rsidRDefault="005824A6" w:rsidP="002D612C">
      <w:pPr>
        <w:rPr>
          <w:rFonts w:asciiTheme="minorHAnsi" w:hAnsiTheme="minorHAnsi" w:cstheme="minorHAnsi"/>
          <w:sz w:val="22"/>
        </w:rPr>
      </w:pPr>
      <w:r>
        <w:rPr>
          <w:rFonts w:asciiTheme="minorHAnsi" w:hAnsiTheme="minorHAnsi" w:cstheme="minorHAnsi"/>
          <w:sz w:val="22"/>
        </w:rPr>
        <w:t>Aaron Ardmore, Provo City Planner, reminded the council this was an item presented and continued two weeks ago.  The property, near the Rock Canyon Trailhead, would be subdivided to allow for three residential units.  They chose the A1.1 (Agricultural 1) zone to allow for animal rights.  Addressing the council’s concerns over animal rights, the developer had proffered a development agreement, which would set a limit on the animal allowed</w:t>
      </w:r>
      <w:r w:rsidR="001B189A">
        <w:rPr>
          <w:rFonts w:asciiTheme="minorHAnsi" w:hAnsiTheme="minorHAnsi" w:cstheme="minorHAnsi"/>
          <w:sz w:val="22"/>
        </w:rPr>
        <w:t xml:space="preserve"> on the property</w:t>
      </w:r>
      <w:r>
        <w:rPr>
          <w:rFonts w:asciiTheme="minorHAnsi" w:hAnsiTheme="minorHAnsi" w:cstheme="minorHAnsi"/>
          <w:sz w:val="22"/>
        </w:rPr>
        <w:t>.</w:t>
      </w:r>
    </w:p>
    <w:p w:rsidR="005824A6" w:rsidRDefault="005824A6" w:rsidP="002D612C">
      <w:pPr>
        <w:rPr>
          <w:rFonts w:asciiTheme="minorHAnsi" w:hAnsiTheme="minorHAnsi" w:cstheme="minorHAnsi"/>
          <w:sz w:val="22"/>
        </w:rPr>
      </w:pPr>
    </w:p>
    <w:p w:rsidR="00D570CA" w:rsidRDefault="00D570CA" w:rsidP="002D612C">
      <w:pPr>
        <w:rPr>
          <w:rFonts w:asciiTheme="minorHAnsi" w:hAnsiTheme="minorHAnsi" w:cstheme="minorHAnsi"/>
          <w:sz w:val="22"/>
        </w:rPr>
      </w:pPr>
      <w:r>
        <w:rPr>
          <w:rFonts w:asciiTheme="minorHAnsi" w:hAnsiTheme="minorHAnsi" w:cstheme="minorHAnsi"/>
          <w:sz w:val="22"/>
        </w:rPr>
        <w:t xml:space="preserve">Mr. Ardmore said that if the ordinance was approved, the residents would be allowed to have horses but he was not certain if they planned to.  Mr. Stewart asked if this was appropriate, given the residential use of the surrounding zones.  </w:t>
      </w:r>
    </w:p>
    <w:p w:rsidR="00D570CA" w:rsidRDefault="00D570CA" w:rsidP="002D612C">
      <w:pPr>
        <w:rPr>
          <w:rFonts w:asciiTheme="minorHAnsi" w:hAnsiTheme="minorHAnsi" w:cstheme="minorHAnsi"/>
          <w:sz w:val="22"/>
        </w:rPr>
      </w:pPr>
    </w:p>
    <w:p w:rsidR="00D570CA" w:rsidRDefault="00D570CA" w:rsidP="002D612C">
      <w:pPr>
        <w:rPr>
          <w:rFonts w:asciiTheme="minorHAnsi" w:hAnsiTheme="minorHAnsi" w:cstheme="minorHAnsi"/>
          <w:sz w:val="22"/>
        </w:rPr>
      </w:pPr>
      <w:r>
        <w:rPr>
          <w:rFonts w:asciiTheme="minorHAnsi" w:hAnsiTheme="minorHAnsi" w:cstheme="minorHAnsi"/>
          <w:sz w:val="22"/>
        </w:rPr>
        <w:t>Responding to questions about the chicken ordinance, Mr. Jones clarified that the chicken ordinance limited the number of chickens in residential zones</w:t>
      </w:r>
      <w:r w:rsidR="00704973">
        <w:rPr>
          <w:rFonts w:asciiTheme="minorHAnsi" w:hAnsiTheme="minorHAnsi" w:cstheme="minorHAnsi"/>
          <w:sz w:val="22"/>
        </w:rPr>
        <w:t xml:space="preserve"> based on the lot size</w:t>
      </w:r>
      <w:r>
        <w:rPr>
          <w:rFonts w:asciiTheme="minorHAnsi" w:hAnsiTheme="minorHAnsi" w:cstheme="minorHAnsi"/>
          <w:sz w:val="22"/>
        </w:rPr>
        <w:t xml:space="preserve">.  </w:t>
      </w:r>
      <w:r w:rsidR="001F36C5">
        <w:rPr>
          <w:rFonts w:asciiTheme="minorHAnsi" w:hAnsiTheme="minorHAnsi" w:cstheme="minorHAnsi"/>
          <w:sz w:val="22"/>
        </w:rPr>
        <w:t xml:space="preserve">In an agricultural zone, there was no limit on the number of chickens.  </w:t>
      </w:r>
      <w:r>
        <w:rPr>
          <w:rFonts w:asciiTheme="minorHAnsi" w:hAnsiTheme="minorHAnsi" w:cstheme="minorHAnsi"/>
          <w:sz w:val="22"/>
        </w:rPr>
        <w:t xml:space="preserve">  </w:t>
      </w:r>
    </w:p>
    <w:p w:rsidR="0052542B" w:rsidRDefault="0052542B" w:rsidP="002D612C">
      <w:pPr>
        <w:rPr>
          <w:rFonts w:asciiTheme="minorHAnsi" w:hAnsiTheme="minorHAnsi" w:cstheme="minorHAnsi"/>
          <w:sz w:val="22"/>
        </w:rPr>
      </w:pPr>
    </w:p>
    <w:p w:rsidR="0052542B" w:rsidRDefault="0052542B" w:rsidP="002D612C">
      <w:pPr>
        <w:rPr>
          <w:rFonts w:asciiTheme="minorHAnsi" w:hAnsiTheme="minorHAnsi" w:cstheme="minorHAnsi"/>
          <w:sz w:val="22"/>
        </w:rPr>
      </w:pPr>
      <w:r>
        <w:rPr>
          <w:rFonts w:asciiTheme="minorHAnsi" w:hAnsiTheme="minorHAnsi" w:cstheme="minorHAnsi"/>
          <w:sz w:val="22"/>
        </w:rPr>
        <w:t>Vice Chair Harding invited David Gardner, the applicant, to comment.  He indicated the A1.1 zone did not limit the number of chickens</w:t>
      </w:r>
      <w:r w:rsidR="001B189A">
        <w:rPr>
          <w:rFonts w:asciiTheme="minorHAnsi" w:hAnsiTheme="minorHAnsi" w:cstheme="minorHAnsi"/>
          <w:sz w:val="22"/>
        </w:rPr>
        <w:t xml:space="preserve">.  The residents did not plan </w:t>
      </w:r>
      <w:r w:rsidR="005A1E3D">
        <w:rPr>
          <w:rFonts w:asciiTheme="minorHAnsi" w:hAnsiTheme="minorHAnsi" w:cstheme="minorHAnsi"/>
          <w:sz w:val="22"/>
        </w:rPr>
        <w:t>to own</w:t>
      </w:r>
      <w:r w:rsidR="001B189A">
        <w:rPr>
          <w:rFonts w:asciiTheme="minorHAnsi" w:hAnsiTheme="minorHAnsi" w:cstheme="minorHAnsi"/>
          <w:sz w:val="22"/>
        </w:rPr>
        <w:t xml:space="preserve"> chickens</w:t>
      </w:r>
      <w:r>
        <w:rPr>
          <w:rFonts w:asciiTheme="minorHAnsi" w:hAnsiTheme="minorHAnsi" w:cstheme="minorHAnsi"/>
          <w:sz w:val="22"/>
        </w:rPr>
        <w:t xml:space="preserve"> so they addressed that concern in the development agreement.  The intent was to house horses only during the summer.  They were willing to specify three months in the development agreement.  If the property was zoned R1.10, they could get 14 to 16 lots without too much trouble but that was not what the owners wanted.  Mr. Gardner said they were willing to </w:t>
      </w:r>
      <w:r w:rsidR="00B072A2">
        <w:rPr>
          <w:rFonts w:asciiTheme="minorHAnsi" w:hAnsiTheme="minorHAnsi" w:cstheme="minorHAnsi"/>
          <w:sz w:val="22"/>
        </w:rPr>
        <w:t>discuss</w:t>
      </w:r>
      <w:r>
        <w:rPr>
          <w:rFonts w:asciiTheme="minorHAnsi" w:hAnsiTheme="minorHAnsi" w:cstheme="minorHAnsi"/>
          <w:sz w:val="22"/>
        </w:rPr>
        <w:t xml:space="preserve"> additional proffers in the development agreement</w:t>
      </w:r>
      <w:r w:rsidR="00B072A2">
        <w:rPr>
          <w:rFonts w:asciiTheme="minorHAnsi" w:hAnsiTheme="minorHAnsi" w:cstheme="minorHAnsi"/>
          <w:sz w:val="22"/>
        </w:rPr>
        <w:t xml:space="preserve"> if needed</w:t>
      </w:r>
      <w:r>
        <w:rPr>
          <w:rFonts w:asciiTheme="minorHAnsi" w:hAnsiTheme="minorHAnsi" w:cstheme="minorHAnsi"/>
          <w:sz w:val="22"/>
        </w:rPr>
        <w:t>.</w:t>
      </w:r>
    </w:p>
    <w:p w:rsidR="0052542B" w:rsidRDefault="0052542B" w:rsidP="002D612C">
      <w:pPr>
        <w:rPr>
          <w:rFonts w:asciiTheme="minorHAnsi" w:hAnsiTheme="minorHAnsi" w:cstheme="minorHAnsi"/>
          <w:sz w:val="22"/>
        </w:rPr>
      </w:pPr>
    </w:p>
    <w:p w:rsidR="0052542B" w:rsidRDefault="0052542B" w:rsidP="002D612C">
      <w:pPr>
        <w:rPr>
          <w:rFonts w:asciiTheme="minorHAnsi" w:hAnsiTheme="minorHAnsi" w:cstheme="minorHAnsi"/>
          <w:sz w:val="22"/>
        </w:rPr>
      </w:pPr>
      <w:r>
        <w:rPr>
          <w:rFonts w:asciiTheme="minorHAnsi" w:hAnsiTheme="minorHAnsi" w:cstheme="minorHAnsi"/>
          <w:sz w:val="22"/>
        </w:rPr>
        <w:t xml:space="preserve">Vice Chair Harding invited </w:t>
      </w:r>
      <w:r w:rsidR="00C373B0">
        <w:rPr>
          <w:rFonts w:asciiTheme="minorHAnsi" w:hAnsiTheme="minorHAnsi" w:cstheme="minorHAnsi"/>
          <w:sz w:val="22"/>
        </w:rPr>
        <w:t>neighborhood chairs</w:t>
      </w:r>
      <w:r w:rsidR="00693807">
        <w:rPr>
          <w:rFonts w:asciiTheme="minorHAnsi" w:hAnsiTheme="minorHAnsi" w:cstheme="minorHAnsi"/>
          <w:sz w:val="22"/>
        </w:rPr>
        <w:t xml:space="preserve"> to comment</w:t>
      </w:r>
      <w:r w:rsidR="00C373B0">
        <w:rPr>
          <w:rFonts w:asciiTheme="minorHAnsi" w:hAnsiTheme="minorHAnsi" w:cstheme="minorHAnsi"/>
          <w:sz w:val="22"/>
        </w:rPr>
        <w:t>.</w:t>
      </w:r>
    </w:p>
    <w:p w:rsidR="00B072A2" w:rsidRDefault="00B072A2" w:rsidP="002D612C">
      <w:pPr>
        <w:rPr>
          <w:rFonts w:asciiTheme="minorHAnsi" w:hAnsiTheme="minorHAnsi" w:cstheme="minorHAnsi"/>
          <w:sz w:val="22"/>
        </w:rPr>
      </w:pPr>
    </w:p>
    <w:p w:rsidR="00C93DD6" w:rsidRDefault="00B072A2" w:rsidP="002D612C">
      <w:pPr>
        <w:rPr>
          <w:rFonts w:asciiTheme="minorHAnsi" w:hAnsiTheme="minorHAnsi" w:cstheme="minorHAnsi"/>
          <w:sz w:val="22"/>
        </w:rPr>
      </w:pPr>
      <w:r>
        <w:rPr>
          <w:rFonts w:asciiTheme="minorHAnsi" w:hAnsiTheme="minorHAnsi" w:cstheme="minorHAnsi"/>
          <w:sz w:val="22"/>
        </w:rPr>
        <w:t>Rachel Luke, Rock Canyon Neighborhood Chair, commented.  Prior to Rock Canyon Temple Estates (just south of the parcel in question) the owners</w:t>
      </w:r>
      <w:r w:rsidR="008C327A">
        <w:rPr>
          <w:rFonts w:asciiTheme="minorHAnsi" w:hAnsiTheme="minorHAnsi" w:cstheme="minorHAnsi"/>
          <w:sz w:val="22"/>
        </w:rPr>
        <w:t xml:space="preserve"> of the property in question</w:t>
      </w:r>
      <w:r>
        <w:rPr>
          <w:rFonts w:asciiTheme="minorHAnsi" w:hAnsiTheme="minorHAnsi" w:cstheme="minorHAnsi"/>
          <w:sz w:val="22"/>
        </w:rPr>
        <w:t xml:space="preserve"> had horses on the eastern part of the property.  Neighbors complained and asked that the property be rezoned to residential.  The owners, Howard and Deanne Francis, agreed to remedy the issues.  They contacted Ms. Luke and said that horses should not be allowed on the property.  </w:t>
      </w:r>
      <w:r w:rsidR="007F0088">
        <w:rPr>
          <w:rFonts w:asciiTheme="minorHAnsi" w:hAnsiTheme="minorHAnsi" w:cstheme="minorHAnsi"/>
          <w:sz w:val="22"/>
        </w:rPr>
        <w:t xml:space="preserve">She notified 120 residents on their email list, 280 on their Facebook group, and put up 50 flyers on all bordering neighbors.  </w:t>
      </w:r>
      <w:r w:rsidR="00232C4C">
        <w:rPr>
          <w:rFonts w:asciiTheme="minorHAnsi" w:hAnsiTheme="minorHAnsi" w:cstheme="minorHAnsi"/>
          <w:sz w:val="22"/>
        </w:rPr>
        <w:t>They were not aware of the intent to have horses and the issue was not brought up at t</w:t>
      </w:r>
      <w:r w:rsidR="008C327A">
        <w:rPr>
          <w:rFonts w:asciiTheme="minorHAnsi" w:hAnsiTheme="minorHAnsi" w:cstheme="minorHAnsi"/>
          <w:sz w:val="22"/>
        </w:rPr>
        <w:t xml:space="preserve">he Planning Commission meeting.  Ms. </w:t>
      </w:r>
      <w:r w:rsidR="00AF4C33">
        <w:rPr>
          <w:rFonts w:asciiTheme="minorHAnsi" w:hAnsiTheme="minorHAnsi" w:cstheme="minorHAnsi"/>
          <w:sz w:val="22"/>
        </w:rPr>
        <w:t xml:space="preserve">Luke </w:t>
      </w:r>
      <w:r w:rsidR="00C93DD6">
        <w:rPr>
          <w:rFonts w:asciiTheme="minorHAnsi" w:hAnsiTheme="minorHAnsi" w:cstheme="minorHAnsi"/>
          <w:sz w:val="22"/>
        </w:rPr>
        <w:t>presented the following report:</w:t>
      </w:r>
    </w:p>
    <w:p w:rsidR="00C93DD6" w:rsidRPr="008B4729" w:rsidRDefault="00C93DD6" w:rsidP="008B4729">
      <w:pPr>
        <w:pStyle w:val="ListParagraph"/>
        <w:numPr>
          <w:ilvl w:val="0"/>
          <w:numId w:val="4"/>
        </w:numPr>
        <w:rPr>
          <w:rFonts w:asciiTheme="minorHAnsi" w:hAnsiTheme="minorHAnsi" w:cstheme="minorHAnsi"/>
          <w:sz w:val="22"/>
        </w:rPr>
      </w:pPr>
      <w:r w:rsidRPr="008B4729">
        <w:rPr>
          <w:rFonts w:asciiTheme="minorHAnsi" w:hAnsiTheme="minorHAnsi" w:cstheme="minorHAnsi"/>
          <w:sz w:val="22"/>
        </w:rPr>
        <w:t xml:space="preserve">The </w:t>
      </w:r>
      <w:r w:rsidR="00AF4C33" w:rsidRPr="008B4729">
        <w:rPr>
          <w:rFonts w:asciiTheme="minorHAnsi" w:hAnsiTheme="minorHAnsi" w:cstheme="minorHAnsi"/>
          <w:sz w:val="22"/>
        </w:rPr>
        <w:t>majority of bordering neighbors did not favor horses</w:t>
      </w:r>
      <w:r w:rsidRPr="008B4729">
        <w:rPr>
          <w:rFonts w:asciiTheme="minorHAnsi" w:hAnsiTheme="minorHAnsi" w:cstheme="minorHAnsi"/>
          <w:sz w:val="22"/>
        </w:rPr>
        <w:t>.</w:t>
      </w:r>
    </w:p>
    <w:p w:rsidR="002F754A" w:rsidRPr="008B4729" w:rsidRDefault="002F754A" w:rsidP="008B4729">
      <w:pPr>
        <w:pStyle w:val="ListParagraph"/>
        <w:numPr>
          <w:ilvl w:val="1"/>
          <w:numId w:val="4"/>
        </w:numPr>
        <w:rPr>
          <w:rFonts w:asciiTheme="minorHAnsi" w:hAnsiTheme="minorHAnsi" w:cstheme="minorHAnsi"/>
          <w:sz w:val="22"/>
        </w:rPr>
      </w:pPr>
      <w:r w:rsidRPr="008B4729">
        <w:rPr>
          <w:rFonts w:asciiTheme="minorHAnsi" w:hAnsiTheme="minorHAnsi" w:cstheme="minorHAnsi"/>
          <w:sz w:val="22"/>
        </w:rPr>
        <w:t xml:space="preserve">Twenty-two residents, most bordering the property, stated they did not want any horses at all.  </w:t>
      </w:r>
    </w:p>
    <w:p w:rsidR="00C93DD6" w:rsidRPr="008B4729" w:rsidRDefault="00C93DD6" w:rsidP="008B4729">
      <w:pPr>
        <w:pStyle w:val="ListParagraph"/>
        <w:numPr>
          <w:ilvl w:val="1"/>
          <w:numId w:val="4"/>
        </w:numPr>
        <w:rPr>
          <w:rFonts w:asciiTheme="minorHAnsi" w:hAnsiTheme="minorHAnsi" w:cstheme="minorHAnsi"/>
          <w:sz w:val="22"/>
        </w:rPr>
      </w:pPr>
      <w:r w:rsidRPr="008B4729">
        <w:rPr>
          <w:rFonts w:asciiTheme="minorHAnsi" w:hAnsiTheme="minorHAnsi" w:cstheme="minorHAnsi"/>
          <w:sz w:val="22"/>
        </w:rPr>
        <w:t xml:space="preserve">Two </w:t>
      </w:r>
      <w:r w:rsidR="002F754A" w:rsidRPr="008B4729">
        <w:rPr>
          <w:rFonts w:asciiTheme="minorHAnsi" w:hAnsiTheme="minorHAnsi" w:cstheme="minorHAnsi"/>
          <w:sz w:val="22"/>
        </w:rPr>
        <w:t xml:space="preserve">bordering </w:t>
      </w:r>
      <w:r w:rsidRPr="008B4729">
        <w:rPr>
          <w:rFonts w:asciiTheme="minorHAnsi" w:hAnsiTheme="minorHAnsi" w:cstheme="minorHAnsi"/>
          <w:sz w:val="22"/>
        </w:rPr>
        <w:t>families supported horses only if they were placed on the two eastern lots.</w:t>
      </w:r>
    </w:p>
    <w:p w:rsidR="002F754A" w:rsidRPr="008B4729" w:rsidRDefault="00C93DD6" w:rsidP="008B4729">
      <w:pPr>
        <w:pStyle w:val="ListParagraph"/>
        <w:numPr>
          <w:ilvl w:val="1"/>
          <w:numId w:val="4"/>
        </w:numPr>
        <w:rPr>
          <w:rFonts w:asciiTheme="minorHAnsi" w:hAnsiTheme="minorHAnsi" w:cstheme="minorHAnsi"/>
          <w:sz w:val="22"/>
        </w:rPr>
      </w:pPr>
      <w:r w:rsidRPr="008B4729">
        <w:rPr>
          <w:rFonts w:asciiTheme="minorHAnsi" w:hAnsiTheme="minorHAnsi" w:cstheme="minorHAnsi"/>
          <w:sz w:val="22"/>
        </w:rPr>
        <w:t>Twelve residents</w:t>
      </w:r>
      <w:r w:rsidR="002F754A" w:rsidRPr="008B4729">
        <w:rPr>
          <w:rFonts w:asciiTheme="minorHAnsi" w:hAnsiTheme="minorHAnsi" w:cstheme="minorHAnsi"/>
          <w:sz w:val="22"/>
        </w:rPr>
        <w:t xml:space="preserve"> </w:t>
      </w:r>
      <w:r w:rsidRPr="008B4729">
        <w:rPr>
          <w:rFonts w:asciiTheme="minorHAnsi" w:hAnsiTheme="minorHAnsi" w:cstheme="minorHAnsi"/>
          <w:sz w:val="22"/>
        </w:rPr>
        <w:t xml:space="preserve">further away from the parcel voted in favor of the neighborhood farm.  </w:t>
      </w:r>
    </w:p>
    <w:p w:rsidR="00AF4C33" w:rsidRPr="008B4729" w:rsidRDefault="002F754A" w:rsidP="008B4729">
      <w:pPr>
        <w:pStyle w:val="ListParagraph"/>
        <w:numPr>
          <w:ilvl w:val="1"/>
          <w:numId w:val="4"/>
        </w:numPr>
        <w:rPr>
          <w:rFonts w:asciiTheme="minorHAnsi" w:hAnsiTheme="minorHAnsi" w:cstheme="minorHAnsi"/>
          <w:sz w:val="22"/>
        </w:rPr>
      </w:pPr>
      <w:r w:rsidRPr="008B4729">
        <w:rPr>
          <w:rFonts w:asciiTheme="minorHAnsi" w:hAnsiTheme="minorHAnsi" w:cstheme="minorHAnsi"/>
          <w:sz w:val="22"/>
        </w:rPr>
        <w:t>Th</w:t>
      </w:r>
      <w:r w:rsidR="00C93DD6" w:rsidRPr="008B4729">
        <w:rPr>
          <w:rFonts w:asciiTheme="minorHAnsi" w:hAnsiTheme="minorHAnsi" w:cstheme="minorHAnsi"/>
          <w:sz w:val="22"/>
        </w:rPr>
        <w:t xml:space="preserve">ree </w:t>
      </w:r>
      <w:r w:rsidRPr="008B4729">
        <w:rPr>
          <w:rFonts w:asciiTheme="minorHAnsi" w:hAnsiTheme="minorHAnsi" w:cstheme="minorHAnsi"/>
          <w:sz w:val="22"/>
        </w:rPr>
        <w:t xml:space="preserve">non-bordering </w:t>
      </w:r>
      <w:r w:rsidR="00C93DD6" w:rsidRPr="008B4729">
        <w:rPr>
          <w:rFonts w:asciiTheme="minorHAnsi" w:hAnsiTheme="minorHAnsi" w:cstheme="minorHAnsi"/>
          <w:sz w:val="22"/>
        </w:rPr>
        <w:t xml:space="preserve">residents expressed concerns about the quantity and placement of horses.  </w:t>
      </w:r>
    </w:p>
    <w:p w:rsidR="00873B02" w:rsidRPr="008B4729" w:rsidRDefault="00873B02" w:rsidP="008B4729">
      <w:pPr>
        <w:pStyle w:val="ListParagraph"/>
        <w:numPr>
          <w:ilvl w:val="0"/>
          <w:numId w:val="4"/>
        </w:numPr>
        <w:rPr>
          <w:rFonts w:asciiTheme="minorHAnsi" w:hAnsiTheme="minorHAnsi" w:cstheme="minorHAnsi"/>
          <w:sz w:val="22"/>
        </w:rPr>
      </w:pPr>
      <w:r w:rsidRPr="008B4729">
        <w:rPr>
          <w:rFonts w:asciiTheme="minorHAnsi" w:hAnsiTheme="minorHAnsi" w:cstheme="minorHAnsi"/>
          <w:sz w:val="22"/>
        </w:rPr>
        <w:t xml:space="preserve">Rock Canyon Temple Estates had many older residents with allergies </w:t>
      </w:r>
      <w:r w:rsidR="008B4729">
        <w:rPr>
          <w:rFonts w:asciiTheme="minorHAnsi" w:hAnsiTheme="minorHAnsi" w:cstheme="minorHAnsi"/>
          <w:sz w:val="22"/>
        </w:rPr>
        <w:t xml:space="preserve">and asthma.  They </w:t>
      </w:r>
      <w:r w:rsidRPr="008B4729">
        <w:rPr>
          <w:rFonts w:asciiTheme="minorHAnsi" w:hAnsiTheme="minorHAnsi" w:cstheme="minorHAnsi"/>
          <w:sz w:val="22"/>
        </w:rPr>
        <w:t>expressed concerns with how horses would affect their quality of life.</w:t>
      </w:r>
    </w:p>
    <w:p w:rsidR="00873B02" w:rsidRDefault="008C327A" w:rsidP="008B4729">
      <w:pPr>
        <w:pStyle w:val="ListParagraph"/>
        <w:numPr>
          <w:ilvl w:val="0"/>
          <w:numId w:val="4"/>
        </w:numPr>
        <w:rPr>
          <w:rFonts w:asciiTheme="minorHAnsi" w:hAnsiTheme="minorHAnsi" w:cstheme="minorHAnsi"/>
          <w:sz w:val="22"/>
        </w:rPr>
      </w:pPr>
      <w:r>
        <w:rPr>
          <w:rFonts w:asciiTheme="minorHAnsi" w:hAnsiTheme="minorHAnsi" w:cstheme="minorHAnsi"/>
          <w:sz w:val="22"/>
        </w:rPr>
        <w:t>A few</w:t>
      </w:r>
      <w:r w:rsidR="008B4729" w:rsidRPr="008B4729">
        <w:rPr>
          <w:rFonts w:asciiTheme="minorHAnsi" w:hAnsiTheme="minorHAnsi" w:cstheme="minorHAnsi"/>
          <w:sz w:val="22"/>
        </w:rPr>
        <w:t xml:space="preserve"> residents with extensive horse experience felt this might not be an ideal location for horses.</w:t>
      </w:r>
    </w:p>
    <w:p w:rsidR="00CF23F8" w:rsidRDefault="00CF23F8" w:rsidP="00CF23F8">
      <w:pPr>
        <w:rPr>
          <w:rFonts w:asciiTheme="minorHAnsi" w:hAnsiTheme="minorHAnsi" w:cstheme="minorHAnsi"/>
          <w:sz w:val="22"/>
        </w:rPr>
      </w:pPr>
    </w:p>
    <w:p w:rsidR="00CF23F8" w:rsidRDefault="00CF23F8" w:rsidP="00CF23F8">
      <w:pPr>
        <w:rPr>
          <w:rFonts w:asciiTheme="minorHAnsi" w:hAnsiTheme="minorHAnsi" w:cstheme="minorHAnsi"/>
          <w:color w:val="000000"/>
          <w:sz w:val="22"/>
          <w:szCs w:val="22"/>
        </w:rPr>
      </w:pPr>
      <w:r>
        <w:rPr>
          <w:rFonts w:asciiTheme="minorHAnsi" w:hAnsiTheme="minorHAnsi" w:cstheme="minorHAnsi"/>
          <w:sz w:val="22"/>
        </w:rPr>
        <w:t xml:space="preserve">Ms. Luke quoted from Provo City Code, </w:t>
      </w:r>
      <w:r w:rsidRPr="00CF23F8">
        <w:rPr>
          <w:rFonts w:asciiTheme="minorHAnsi" w:hAnsiTheme="minorHAnsi" w:cstheme="minorHAnsi"/>
          <w:sz w:val="22"/>
          <w:szCs w:val="22"/>
        </w:rPr>
        <w:t>“</w:t>
      </w:r>
      <w:r w:rsidRPr="00CF23F8">
        <w:rPr>
          <w:rFonts w:asciiTheme="minorHAnsi" w:hAnsiTheme="minorHAnsi" w:cstheme="minorHAnsi"/>
          <w:color w:val="000000"/>
          <w:sz w:val="22"/>
          <w:szCs w:val="22"/>
        </w:rPr>
        <w:t>The A1</w:t>
      </w:r>
      <w:r>
        <w:rPr>
          <w:rFonts w:asciiTheme="minorHAnsi" w:hAnsiTheme="minorHAnsi" w:cstheme="minorHAnsi"/>
          <w:color w:val="000000"/>
          <w:sz w:val="22"/>
          <w:szCs w:val="22"/>
        </w:rPr>
        <w:t xml:space="preserve"> zone </w:t>
      </w:r>
      <w:r w:rsidRPr="00CF23F8">
        <w:rPr>
          <w:rFonts w:asciiTheme="minorHAnsi" w:hAnsiTheme="minorHAnsi" w:cstheme="minorHAnsi"/>
          <w:color w:val="000000"/>
          <w:sz w:val="22"/>
          <w:szCs w:val="22"/>
        </w:rPr>
        <w:t>is designed and intended to protect agricultural </w:t>
      </w:r>
      <w:r>
        <w:rPr>
          <w:rFonts w:asciiTheme="minorHAnsi" w:hAnsiTheme="minorHAnsi" w:cstheme="minorHAnsi"/>
          <w:color w:val="000000"/>
          <w:sz w:val="22"/>
          <w:szCs w:val="22"/>
        </w:rPr>
        <w:t xml:space="preserve">uses </w:t>
      </w:r>
      <w:r w:rsidRPr="00CF23F8">
        <w:rPr>
          <w:rFonts w:asciiTheme="minorHAnsi" w:hAnsiTheme="minorHAnsi" w:cstheme="minorHAnsi"/>
          <w:color w:val="000000"/>
          <w:sz w:val="22"/>
          <w:szCs w:val="22"/>
        </w:rPr>
        <w:t>from encroachment of urban</w:t>
      </w:r>
      <w:r>
        <w:rPr>
          <w:rFonts w:asciiTheme="minorHAnsi" w:hAnsiTheme="minorHAnsi" w:cstheme="minorHAnsi"/>
          <w:color w:val="000000"/>
          <w:sz w:val="22"/>
          <w:szCs w:val="22"/>
        </w:rPr>
        <w:t xml:space="preserve"> development</w:t>
      </w:r>
      <w:r w:rsidRPr="00CF23F8">
        <w:rPr>
          <w:rFonts w:asciiTheme="minorHAnsi" w:hAnsiTheme="minorHAnsi" w:cstheme="minorHAnsi"/>
          <w:color w:val="000000"/>
          <w:sz w:val="22"/>
          <w:szCs w:val="22"/>
        </w:rPr>
        <w:t xml:space="preserve"> until such time as residential, commercial, </w:t>
      </w:r>
      <w:r w:rsidRPr="00CF23F8">
        <w:rPr>
          <w:rFonts w:asciiTheme="minorHAnsi" w:hAnsiTheme="minorHAnsi" w:cstheme="minorHAnsi"/>
          <w:color w:val="000000"/>
          <w:sz w:val="22"/>
          <w:szCs w:val="22"/>
        </w:rPr>
        <w:lastRenderedPageBreak/>
        <w:t>or industrial</w:t>
      </w:r>
      <w:r>
        <w:rPr>
          <w:rFonts w:asciiTheme="minorHAnsi" w:hAnsiTheme="minorHAnsi" w:cstheme="minorHAnsi"/>
          <w:color w:val="000000"/>
          <w:sz w:val="22"/>
          <w:szCs w:val="22"/>
        </w:rPr>
        <w:t xml:space="preserve"> uses</w:t>
      </w:r>
      <w:r w:rsidRPr="00CF23F8">
        <w:rPr>
          <w:rFonts w:asciiTheme="minorHAnsi" w:hAnsiTheme="minorHAnsi" w:cstheme="minorHAnsi"/>
          <w:color w:val="000000"/>
          <w:sz w:val="22"/>
          <w:szCs w:val="22"/>
        </w:rPr>
        <w:t> in such</w:t>
      </w:r>
      <w:r>
        <w:rPr>
          <w:rFonts w:asciiTheme="minorHAnsi" w:hAnsiTheme="minorHAnsi" w:cstheme="minorHAnsi"/>
          <w:color w:val="000000"/>
          <w:sz w:val="22"/>
          <w:szCs w:val="22"/>
        </w:rPr>
        <w:t xml:space="preserve"> areas</w:t>
      </w:r>
      <w:r w:rsidRPr="00CF23F8">
        <w:rPr>
          <w:rFonts w:asciiTheme="minorHAnsi" w:hAnsiTheme="minorHAnsi" w:cstheme="minorHAnsi"/>
          <w:color w:val="000000"/>
          <w:sz w:val="22"/>
          <w:szCs w:val="22"/>
        </w:rPr>
        <w:t> become necessary and desirable</w:t>
      </w:r>
      <w:r>
        <w:rPr>
          <w:rFonts w:ascii="Arial" w:hAnsi="Arial" w:cs="Arial"/>
          <w:color w:val="000000"/>
          <w:sz w:val="19"/>
          <w:szCs w:val="19"/>
        </w:rPr>
        <w:t xml:space="preserve">.” </w:t>
      </w:r>
      <w:r w:rsidR="00052E0F" w:rsidRPr="00052E0F">
        <w:rPr>
          <w:rFonts w:asciiTheme="minorHAnsi" w:hAnsiTheme="minorHAnsi" w:cstheme="minorHAnsi"/>
          <w:color w:val="000000"/>
          <w:sz w:val="22"/>
          <w:szCs w:val="22"/>
        </w:rPr>
        <w:t xml:space="preserve">The zoning request did not match the </w:t>
      </w:r>
      <w:r w:rsidR="00052E0F">
        <w:rPr>
          <w:rFonts w:asciiTheme="minorHAnsi" w:hAnsiTheme="minorHAnsi" w:cstheme="minorHAnsi"/>
          <w:color w:val="000000"/>
          <w:sz w:val="22"/>
          <w:szCs w:val="22"/>
        </w:rPr>
        <w:t>objectives of the zone beca</w:t>
      </w:r>
      <w:r w:rsidR="00B36B00">
        <w:rPr>
          <w:rFonts w:asciiTheme="minorHAnsi" w:hAnsiTheme="minorHAnsi" w:cstheme="minorHAnsi"/>
          <w:color w:val="000000"/>
          <w:sz w:val="22"/>
          <w:szCs w:val="22"/>
        </w:rPr>
        <w:t xml:space="preserve">use it was already residential and abutted two </w:t>
      </w:r>
      <w:r w:rsidR="002200E8">
        <w:rPr>
          <w:rFonts w:asciiTheme="minorHAnsi" w:hAnsiTheme="minorHAnsi" w:cstheme="minorHAnsi"/>
          <w:color w:val="000000"/>
          <w:sz w:val="22"/>
          <w:szCs w:val="22"/>
        </w:rPr>
        <w:t>well-used</w:t>
      </w:r>
      <w:r w:rsidR="00B36B00">
        <w:rPr>
          <w:rFonts w:asciiTheme="minorHAnsi" w:hAnsiTheme="minorHAnsi" w:cstheme="minorHAnsi"/>
          <w:color w:val="000000"/>
          <w:sz w:val="22"/>
          <w:szCs w:val="22"/>
        </w:rPr>
        <w:t xml:space="preserve"> public facility properties – the Rock Canyon Park and the Rock Canyon Trailhead.</w:t>
      </w:r>
      <w:r w:rsidR="00052E0F">
        <w:rPr>
          <w:rFonts w:asciiTheme="minorHAnsi" w:hAnsiTheme="minorHAnsi" w:cstheme="minorHAnsi"/>
          <w:color w:val="000000"/>
          <w:sz w:val="22"/>
          <w:szCs w:val="22"/>
        </w:rPr>
        <w:t xml:space="preserve"> </w:t>
      </w:r>
    </w:p>
    <w:p w:rsidR="005F0EE9" w:rsidRDefault="005F0EE9" w:rsidP="00CF23F8">
      <w:pPr>
        <w:rPr>
          <w:rFonts w:asciiTheme="minorHAnsi" w:hAnsiTheme="minorHAnsi" w:cstheme="minorHAnsi"/>
          <w:color w:val="000000"/>
          <w:sz w:val="22"/>
          <w:szCs w:val="22"/>
        </w:rPr>
      </w:pPr>
    </w:p>
    <w:p w:rsidR="005F0EE9" w:rsidRPr="00052E0F" w:rsidRDefault="002200E8" w:rsidP="00CF23F8">
      <w:pPr>
        <w:rPr>
          <w:rFonts w:asciiTheme="minorHAnsi" w:hAnsiTheme="minorHAnsi" w:cstheme="minorHAnsi"/>
          <w:sz w:val="22"/>
          <w:szCs w:val="22"/>
        </w:rPr>
      </w:pPr>
      <w:r>
        <w:rPr>
          <w:rFonts w:asciiTheme="minorHAnsi" w:hAnsiTheme="minorHAnsi" w:cstheme="minorHAnsi"/>
          <w:color w:val="000000"/>
          <w:sz w:val="22"/>
          <w:szCs w:val="22"/>
        </w:rPr>
        <w:t xml:space="preserve">For the record, Ms. Luck stated </w:t>
      </w:r>
      <w:r w:rsidR="005F0EE9">
        <w:rPr>
          <w:rFonts w:asciiTheme="minorHAnsi" w:hAnsiTheme="minorHAnsi" w:cstheme="minorHAnsi"/>
          <w:color w:val="000000"/>
          <w:sz w:val="22"/>
          <w:szCs w:val="22"/>
        </w:rPr>
        <w:t>she was not personal</w:t>
      </w:r>
      <w:r w:rsidR="001F75A9">
        <w:rPr>
          <w:rFonts w:asciiTheme="minorHAnsi" w:hAnsiTheme="minorHAnsi" w:cstheme="minorHAnsi"/>
          <w:color w:val="000000"/>
          <w:sz w:val="22"/>
          <w:szCs w:val="22"/>
        </w:rPr>
        <w:t>ly</w:t>
      </w:r>
      <w:r w:rsidR="005F0EE9">
        <w:rPr>
          <w:rFonts w:asciiTheme="minorHAnsi" w:hAnsiTheme="minorHAnsi" w:cstheme="minorHAnsi"/>
          <w:color w:val="000000"/>
          <w:sz w:val="22"/>
          <w:szCs w:val="22"/>
        </w:rPr>
        <w:t xml:space="preserve"> opposed to horses</w:t>
      </w:r>
      <w:r w:rsidR="00632CAB">
        <w:rPr>
          <w:rFonts w:asciiTheme="minorHAnsi" w:hAnsiTheme="minorHAnsi" w:cstheme="minorHAnsi"/>
          <w:color w:val="000000"/>
          <w:sz w:val="22"/>
          <w:szCs w:val="22"/>
        </w:rPr>
        <w:t xml:space="preserve">.  She </w:t>
      </w:r>
      <w:r w:rsidR="005F0EE9">
        <w:rPr>
          <w:rFonts w:asciiTheme="minorHAnsi" w:hAnsiTheme="minorHAnsi" w:cstheme="minorHAnsi"/>
          <w:color w:val="000000"/>
          <w:sz w:val="22"/>
          <w:szCs w:val="22"/>
        </w:rPr>
        <w:t xml:space="preserve">was just relating the results of the neighborhood responses.  </w:t>
      </w:r>
    </w:p>
    <w:p w:rsidR="00C373B0" w:rsidRPr="00052E0F" w:rsidRDefault="00C373B0" w:rsidP="002D612C">
      <w:pPr>
        <w:rPr>
          <w:rFonts w:asciiTheme="minorHAnsi" w:hAnsiTheme="minorHAnsi" w:cstheme="minorHAnsi"/>
          <w:sz w:val="22"/>
          <w:szCs w:val="22"/>
        </w:rPr>
      </w:pPr>
    </w:p>
    <w:p w:rsidR="00C373B0" w:rsidRPr="00052E0F" w:rsidRDefault="00693807" w:rsidP="002D612C">
      <w:pPr>
        <w:rPr>
          <w:rFonts w:asciiTheme="minorHAnsi" w:hAnsiTheme="minorHAnsi" w:cstheme="minorHAnsi"/>
          <w:sz w:val="22"/>
          <w:szCs w:val="22"/>
        </w:rPr>
      </w:pPr>
      <w:r>
        <w:rPr>
          <w:rFonts w:asciiTheme="minorHAnsi" w:hAnsiTheme="minorHAnsi" w:cstheme="minorHAnsi"/>
          <w:sz w:val="22"/>
          <w:szCs w:val="22"/>
        </w:rPr>
        <w:t>Vice Chair Harding opened public comment.</w:t>
      </w:r>
    </w:p>
    <w:p w:rsidR="0052542B" w:rsidRPr="00052E0F" w:rsidRDefault="0052542B" w:rsidP="002D612C">
      <w:pPr>
        <w:rPr>
          <w:rFonts w:asciiTheme="minorHAnsi" w:hAnsiTheme="minorHAnsi" w:cstheme="minorHAnsi"/>
          <w:sz w:val="22"/>
          <w:szCs w:val="22"/>
        </w:rPr>
      </w:pPr>
    </w:p>
    <w:p w:rsidR="0052542B" w:rsidRDefault="00CD2A05" w:rsidP="002D612C">
      <w:pPr>
        <w:rPr>
          <w:rFonts w:asciiTheme="minorHAnsi" w:hAnsiTheme="minorHAnsi" w:cstheme="minorHAnsi"/>
          <w:sz w:val="22"/>
        </w:rPr>
      </w:pPr>
      <w:r>
        <w:rPr>
          <w:rFonts w:asciiTheme="minorHAnsi" w:hAnsiTheme="minorHAnsi" w:cstheme="minorHAnsi"/>
          <w:sz w:val="22"/>
        </w:rPr>
        <w:t>James Patrick Kelly, Provo, said he lived in a home</w:t>
      </w:r>
      <w:r w:rsidR="00966D71">
        <w:rPr>
          <w:rFonts w:asciiTheme="minorHAnsi" w:hAnsiTheme="minorHAnsi" w:cstheme="minorHAnsi"/>
          <w:sz w:val="22"/>
        </w:rPr>
        <w:t xml:space="preserve"> on 2300 North</w:t>
      </w:r>
      <w:r>
        <w:rPr>
          <w:rFonts w:asciiTheme="minorHAnsi" w:hAnsiTheme="minorHAnsi" w:cstheme="minorHAnsi"/>
          <w:sz w:val="22"/>
        </w:rPr>
        <w:t xml:space="preserve"> that would view the property.  He </w:t>
      </w:r>
      <w:r w:rsidR="00693807">
        <w:rPr>
          <w:rFonts w:asciiTheme="minorHAnsi" w:hAnsiTheme="minorHAnsi" w:cstheme="minorHAnsi"/>
          <w:sz w:val="22"/>
        </w:rPr>
        <w:t>was opposed to having horses.  He was no</w:t>
      </w:r>
      <w:r w:rsidR="002200E8">
        <w:rPr>
          <w:rFonts w:asciiTheme="minorHAnsi" w:hAnsiTheme="minorHAnsi" w:cstheme="minorHAnsi"/>
          <w:sz w:val="22"/>
        </w:rPr>
        <w:t xml:space="preserve">t opposed to homes, although </w:t>
      </w:r>
      <w:r>
        <w:rPr>
          <w:rFonts w:asciiTheme="minorHAnsi" w:hAnsiTheme="minorHAnsi" w:cstheme="minorHAnsi"/>
          <w:sz w:val="22"/>
        </w:rPr>
        <w:t xml:space="preserve">he enjoyed </w:t>
      </w:r>
      <w:r w:rsidR="00693807">
        <w:rPr>
          <w:rFonts w:asciiTheme="minorHAnsi" w:hAnsiTheme="minorHAnsi" w:cstheme="minorHAnsi"/>
          <w:sz w:val="22"/>
        </w:rPr>
        <w:t>the current view.</w:t>
      </w:r>
    </w:p>
    <w:p w:rsidR="00693807" w:rsidRDefault="00693807" w:rsidP="002D612C">
      <w:pPr>
        <w:rPr>
          <w:rFonts w:asciiTheme="minorHAnsi" w:hAnsiTheme="minorHAnsi" w:cstheme="minorHAnsi"/>
          <w:sz w:val="22"/>
        </w:rPr>
      </w:pPr>
    </w:p>
    <w:p w:rsidR="00693807" w:rsidRDefault="00693807" w:rsidP="002D612C">
      <w:pPr>
        <w:rPr>
          <w:rFonts w:asciiTheme="minorHAnsi" w:hAnsiTheme="minorHAnsi" w:cstheme="minorHAnsi"/>
          <w:sz w:val="22"/>
        </w:rPr>
      </w:pPr>
      <w:r>
        <w:rPr>
          <w:rFonts w:asciiTheme="minorHAnsi" w:hAnsiTheme="minorHAnsi" w:cstheme="minorHAnsi"/>
          <w:sz w:val="22"/>
        </w:rPr>
        <w:t>Ellis Nutta</w:t>
      </w:r>
      <w:r w:rsidR="002200E8">
        <w:rPr>
          <w:rFonts w:asciiTheme="minorHAnsi" w:hAnsiTheme="minorHAnsi" w:cstheme="minorHAnsi"/>
          <w:sz w:val="22"/>
        </w:rPr>
        <w:t>l</w:t>
      </w:r>
      <w:r w:rsidR="004A6390">
        <w:rPr>
          <w:rFonts w:asciiTheme="minorHAnsi" w:hAnsiTheme="minorHAnsi" w:cstheme="minorHAnsi"/>
          <w:sz w:val="22"/>
        </w:rPr>
        <w:t>l</w:t>
      </w:r>
      <w:r w:rsidR="00966D71">
        <w:rPr>
          <w:rFonts w:asciiTheme="minorHAnsi" w:hAnsiTheme="minorHAnsi" w:cstheme="minorHAnsi"/>
          <w:sz w:val="22"/>
        </w:rPr>
        <w:t>,</w:t>
      </w:r>
      <w:r w:rsidR="003176B3">
        <w:rPr>
          <w:rFonts w:asciiTheme="minorHAnsi" w:hAnsiTheme="minorHAnsi" w:cstheme="minorHAnsi"/>
          <w:sz w:val="22"/>
        </w:rPr>
        <w:t xml:space="preserve"> Provo,</w:t>
      </w:r>
      <w:r w:rsidR="00966D71">
        <w:rPr>
          <w:rFonts w:asciiTheme="minorHAnsi" w:hAnsiTheme="minorHAnsi" w:cstheme="minorHAnsi"/>
          <w:sz w:val="22"/>
        </w:rPr>
        <w:t xml:space="preserve"> </w:t>
      </w:r>
      <w:r>
        <w:rPr>
          <w:rFonts w:asciiTheme="minorHAnsi" w:hAnsiTheme="minorHAnsi" w:cstheme="minorHAnsi"/>
          <w:sz w:val="22"/>
        </w:rPr>
        <w:t xml:space="preserve">lived </w:t>
      </w:r>
      <w:r w:rsidR="00966D71">
        <w:rPr>
          <w:rFonts w:asciiTheme="minorHAnsi" w:hAnsiTheme="minorHAnsi" w:cstheme="minorHAnsi"/>
          <w:sz w:val="22"/>
        </w:rPr>
        <w:t>on 1400 East in</w:t>
      </w:r>
      <w:r w:rsidR="004A6390">
        <w:rPr>
          <w:rFonts w:asciiTheme="minorHAnsi" w:hAnsiTheme="minorHAnsi" w:cstheme="minorHAnsi"/>
          <w:sz w:val="22"/>
        </w:rPr>
        <w:t xml:space="preserve"> front of</w:t>
      </w:r>
      <w:r>
        <w:rPr>
          <w:rFonts w:asciiTheme="minorHAnsi" w:hAnsiTheme="minorHAnsi" w:cstheme="minorHAnsi"/>
          <w:sz w:val="22"/>
        </w:rPr>
        <w:t xml:space="preserve"> the eastern part of the property</w:t>
      </w:r>
      <w:r w:rsidR="004A6390">
        <w:rPr>
          <w:rFonts w:asciiTheme="minorHAnsi" w:hAnsiTheme="minorHAnsi" w:cstheme="minorHAnsi"/>
          <w:sz w:val="22"/>
        </w:rPr>
        <w:t xml:space="preserve">.  He did not want to live among horses.  The smell would be concerning.  His next door neighbor was 97 years old and had an allergy.  She would have to move away if horses were allowed.  </w:t>
      </w:r>
      <w:r w:rsidR="00E5387E">
        <w:rPr>
          <w:rFonts w:asciiTheme="minorHAnsi" w:hAnsiTheme="minorHAnsi" w:cstheme="minorHAnsi"/>
          <w:sz w:val="22"/>
        </w:rPr>
        <w:t>If there were horses already on the property when he moved into his home it would be different.</w:t>
      </w:r>
    </w:p>
    <w:p w:rsidR="00610ABA" w:rsidRDefault="00610ABA" w:rsidP="002D612C">
      <w:pPr>
        <w:rPr>
          <w:rFonts w:asciiTheme="minorHAnsi" w:hAnsiTheme="minorHAnsi" w:cstheme="minorHAnsi"/>
          <w:sz w:val="22"/>
        </w:rPr>
      </w:pPr>
    </w:p>
    <w:p w:rsidR="00610ABA" w:rsidRDefault="00966D71" w:rsidP="002D612C">
      <w:pPr>
        <w:rPr>
          <w:rFonts w:asciiTheme="minorHAnsi" w:hAnsiTheme="minorHAnsi" w:cstheme="minorHAnsi"/>
          <w:sz w:val="22"/>
        </w:rPr>
      </w:pPr>
      <w:r>
        <w:rPr>
          <w:rFonts w:asciiTheme="minorHAnsi" w:hAnsiTheme="minorHAnsi" w:cstheme="minorHAnsi"/>
          <w:sz w:val="22"/>
        </w:rPr>
        <w:t xml:space="preserve">Brent Ashworth lived in a house that bordered the property.  He </w:t>
      </w:r>
      <w:r w:rsidR="00610ABA">
        <w:rPr>
          <w:rFonts w:asciiTheme="minorHAnsi" w:hAnsiTheme="minorHAnsi" w:cstheme="minorHAnsi"/>
          <w:sz w:val="22"/>
        </w:rPr>
        <w:t xml:space="preserve">was concerned about horses being so close to his property.  He did not think horses were appropriate in a residential area. </w:t>
      </w:r>
    </w:p>
    <w:p w:rsidR="00610ABA" w:rsidRDefault="00610ABA" w:rsidP="002D612C">
      <w:pPr>
        <w:rPr>
          <w:rFonts w:asciiTheme="minorHAnsi" w:hAnsiTheme="minorHAnsi" w:cstheme="minorHAnsi"/>
          <w:sz w:val="22"/>
        </w:rPr>
      </w:pPr>
    </w:p>
    <w:p w:rsidR="00610ABA" w:rsidRDefault="00610ABA" w:rsidP="002D612C">
      <w:pPr>
        <w:rPr>
          <w:rFonts w:asciiTheme="minorHAnsi" w:hAnsiTheme="minorHAnsi" w:cstheme="minorHAnsi"/>
          <w:sz w:val="22"/>
        </w:rPr>
      </w:pPr>
      <w:r>
        <w:rPr>
          <w:rFonts w:asciiTheme="minorHAnsi" w:hAnsiTheme="minorHAnsi" w:cstheme="minorHAnsi"/>
          <w:sz w:val="22"/>
        </w:rPr>
        <w:t xml:space="preserve">Carolyn Driggs, Rock Canyon Temple Estates, was opposed to zoning the property agricultural because this was a residential area.  If access to animals was allowed, they could have more than just horses.  It was a pristine area surrounded by Rock Canyon Park.  </w:t>
      </w:r>
    </w:p>
    <w:p w:rsidR="00610ABA" w:rsidRDefault="00610ABA" w:rsidP="002D612C">
      <w:pPr>
        <w:rPr>
          <w:rFonts w:asciiTheme="minorHAnsi" w:hAnsiTheme="minorHAnsi" w:cstheme="minorHAnsi"/>
          <w:sz w:val="22"/>
        </w:rPr>
      </w:pPr>
    </w:p>
    <w:p w:rsidR="00610ABA" w:rsidRDefault="00610ABA" w:rsidP="002D612C">
      <w:pPr>
        <w:rPr>
          <w:rFonts w:asciiTheme="minorHAnsi" w:hAnsiTheme="minorHAnsi" w:cstheme="minorHAnsi"/>
          <w:sz w:val="22"/>
        </w:rPr>
      </w:pPr>
      <w:r>
        <w:rPr>
          <w:rFonts w:asciiTheme="minorHAnsi" w:hAnsiTheme="minorHAnsi" w:cstheme="minorHAnsi"/>
          <w:sz w:val="22"/>
        </w:rPr>
        <w:t xml:space="preserve">Julia Nielsen, lived just east of the property, </w:t>
      </w:r>
      <w:r w:rsidR="001B189A">
        <w:rPr>
          <w:rFonts w:asciiTheme="minorHAnsi" w:hAnsiTheme="minorHAnsi" w:cstheme="minorHAnsi"/>
          <w:sz w:val="22"/>
        </w:rPr>
        <w:t xml:space="preserve">and </w:t>
      </w:r>
      <w:r>
        <w:rPr>
          <w:rFonts w:asciiTheme="minorHAnsi" w:hAnsiTheme="minorHAnsi" w:cstheme="minorHAnsi"/>
          <w:sz w:val="22"/>
        </w:rPr>
        <w:t xml:space="preserve">did not want horses on the east side either.  Her family had allergies so it would be a health problem.  She did not want the property zoned agricultural.  </w:t>
      </w:r>
    </w:p>
    <w:p w:rsidR="00610ABA" w:rsidRDefault="00610ABA" w:rsidP="002D612C">
      <w:pPr>
        <w:rPr>
          <w:rFonts w:asciiTheme="minorHAnsi" w:hAnsiTheme="minorHAnsi" w:cstheme="minorHAnsi"/>
          <w:sz w:val="22"/>
        </w:rPr>
      </w:pPr>
    </w:p>
    <w:p w:rsidR="00610ABA" w:rsidRDefault="00610ABA" w:rsidP="002D612C">
      <w:pPr>
        <w:rPr>
          <w:rFonts w:asciiTheme="minorHAnsi" w:hAnsiTheme="minorHAnsi" w:cstheme="minorHAnsi"/>
          <w:sz w:val="22"/>
        </w:rPr>
      </w:pPr>
      <w:r>
        <w:rPr>
          <w:rFonts w:asciiTheme="minorHAnsi" w:hAnsiTheme="minorHAnsi" w:cstheme="minorHAnsi"/>
          <w:sz w:val="22"/>
        </w:rPr>
        <w:t xml:space="preserve">Martha Ballantyne, </w:t>
      </w:r>
      <w:r w:rsidR="00966D71">
        <w:rPr>
          <w:rFonts w:asciiTheme="minorHAnsi" w:hAnsiTheme="minorHAnsi" w:cstheme="minorHAnsi"/>
          <w:sz w:val="22"/>
        </w:rPr>
        <w:t>2277 North 1450 East</w:t>
      </w:r>
      <w:r>
        <w:rPr>
          <w:rFonts w:asciiTheme="minorHAnsi" w:hAnsiTheme="minorHAnsi" w:cstheme="minorHAnsi"/>
          <w:sz w:val="22"/>
        </w:rPr>
        <w:t xml:space="preserve">, was opposed to the rezone request.  If the request for three houses and six horses was not approved, would they get 14-16 other </w:t>
      </w:r>
      <w:r w:rsidR="003176B3">
        <w:rPr>
          <w:rFonts w:asciiTheme="minorHAnsi" w:hAnsiTheme="minorHAnsi" w:cstheme="minorHAnsi"/>
          <w:sz w:val="22"/>
        </w:rPr>
        <w:t>homes?</w:t>
      </w:r>
      <w:r>
        <w:rPr>
          <w:rFonts w:asciiTheme="minorHAnsi" w:hAnsiTheme="minorHAnsi" w:cstheme="minorHAnsi"/>
          <w:sz w:val="22"/>
        </w:rPr>
        <w:t xml:space="preserve">  She was opposed to the flies</w:t>
      </w:r>
      <w:r w:rsidR="00B210F1">
        <w:rPr>
          <w:rFonts w:asciiTheme="minorHAnsi" w:hAnsiTheme="minorHAnsi" w:cstheme="minorHAnsi"/>
          <w:sz w:val="22"/>
        </w:rPr>
        <w:t xml:space="preserve"> that would be associated with horses.  </w:t>
      </w:r>
    </w:p>
    <w:p w:rsidR="00B210F1" w:rsidRDefault="00B210F1" w:rsidP="002D612C">
      <w:pPr>
        <w:rPr>
          <w:rFonts w:asciiTheme="minorHAnsi" w:hAnsiTheme="minorHAnsi" w:cstheme="minorHAnsi"/>
          <w:sz w:val="22"/>
        </w:rPr>
      </w:pPr>
    </w:p>
    <w:p w:rsidR="00B210F1" w:rsidRDefault="00B210F1" w:rsidP="002D612C">
      <w:pPr>
        <w:rPr>
          <w:rFonts w:asciiTheme="minorHAnsi" w:hAnsiTheme="minorHAnsi" w:cstheme="minorHAnsi"/>
          <w:sz w:val="22"/>
        </w:rPr>
      </w:pPr>
      <w:r>
        <w:rPr>
          <w:rFonts w:asciiTheme="minorHAnsi" w:hAnsiTheme="minorHAnsi" w:cstheme="minorHAnsi"/>
          <w:sz w:val="22"/>
        </w:rPr>
        <w:t xml:space="preserve">Henry Heilesen, 1258 East 2300 North, </w:t>
      </w:r>
      <w:r w:rsidR="00FB3DDF">
        <w:rPr>
          <w:rFonts w:asciiTheme="minorHAnsi" w:hAnsiTheme="minorHAnsi" w:cstheme="minorHAnsi"/>
          <w:sz w:val="22"/>
        </w:rPr>
        <w:t xml:space="preserve">said the city invested a lot of money buying the Rock Canyon Trailhead.  The trailhead should be maintained with better parking.  </w:t>
      </w:r>
      <w:r w:rsidR="00A315C6">
        <w:rPr>
          <w:rFonts w:asciiTheme="minorHAnsi" w:hAnsiTheme="minorHAnsi" w:cstheme="minorHAnsi"/>
          <w:sz w:val="22"/>
        </w:rPr>
        <w:t xml:space="preserve">He asked the city to think about parks and landscaping in the area instead of horses.  There was not an ordinance requiring residents to pick up after their horses.  He feared it would have an impact on the area.  He urged the council to rezone the area residential. </w:t>
      </w:r>
    </w:p>
    <w:p w:rsidR="00A315C6" w:rsidRDefault="00A315C6" w:rsidP="002D612C">
      <w:pPr>
        <w:rPr>
          <w:rFonts w:asciiTheme="minorHAnsi" w:hAnsiTheme="minorHAnsi" w:cstheme="minorHAnsi"/>
          <w:sz w:val="22"/>
        </w:rPr>
      </w:pPr>
    </w:p>
    <w:p w:rsidR="00A315C6" w:rsidRDefault="00A315C6" w:rsidP="002D612C">
      <w:pPr>
        <w:rPr>
          <w:rFonts w:asciiTheme="minorHAnsi" w:hAnsiTheme="minorHAnsi" w:cstheme="minorHAnsi"/>
          <w:sz w:val="22"/>
        </w:rPr>
      </w:pPr>
      <w:r>
        <w:rPr>
          <w:rFonts w:asciiTheme="minorHAnsi" w:hAnsiTheme="minorHAnsi" w:cstheme="minorHAnsi"/>
          <w:sz w:val="22"/>
        </w:rPr>
        <w:t xml:space="preserve">Vice Chair Harding closed public comment and invited council discussion.  </w:t>
      </w:r>
    </w:p>
    <w:p w:rsidR="00A315C6" w:rsidRDefault="00A315C6" w:rsidP="002D612C">
      <w:pPr>
        <w:rPr>
          <w:rFonts w:asciiTheme="minorHAnsi" w:hAnsiTheme="minorHAnsi" w:cstheme="minorHAnsi"/>
          <w:sz w:val="22"/>
        </w:rPr>
      </w:pPr>
    </w:p>
    <w:p w:rsidR="00A315C6" w:rsidRDefault="00A315C6" w:rsidP="002D612C">
      <w:pPr>
        <w:rPr>
          <w:rFonts w:asciiTheme="minorHAnsi" w:hAnsiTheme="minorHAnsi" w:cstheme="minorHAnsi"/>
          <w:sz w:val="22"/>
        </w:rPr>
      </w:pPr>
      <w:r>
        <w:rPr>
          <w:rFonts w:asciiTheme="minorHAnsi" w:hAnsiTheme="minorHAnsi" w:cstheme="minorHAnsi"/>
          <w:sz w:val="22"/>
        </w:rPr>
        <w:t>Mr. Harding said the decision before the council was to rezone the land from public facilities to agricultural, even though the General Plan called for residential.  He respected the neighborhood concern about the horses.  The landowner had rights and, if the land was rezoned residential at R1.10, it was possible the developer could build 14-16 units.  The property could be developed as three residences with horses, or a higher density.  The plan before the council may not be ideal but sometimes it was better than the alternative.</w:t>
      </w:r>
    </w:p>
    <w:p w:rsidR="00A315C6" w:rsidRDefault="00A315C6" w:rsidP="002D612C">
      <w:pPr>
        <w:rPr>
          <w:rFonts w:asciiTheme="minorHAnsi" w:hAnsiTheme="minorHAnsi" w:cstheme="minorHAnsi"/>
          <w:sz w:val="22"/>
        </w:rPr>
      </w:pPr>
    </w:p>
    <w:p w:rsidR="00A315C6" w:rsidRDefault="00A315C6" w:rsidP="002D612C">
      <w:pPr>
        <w:rPr>
          <w:rFonts w:asciiTheme="minorHAnsi" w:hAnsiTheme="minorHAnsi" w:cstheme="minorHAnsi"/>
          <w:sz w:val="22"/>
        </w:rPr>
      </w:pPr>
      <w:r>
        <w:rPr>
          <w:rFonts w:asciiTheme="minorHAnsi" w:hAnsiTheme="minorHAnsi" w:cstheme="minorHAnsi"/>
          <w:sz w:val="22"/>
        </w:rPr>
        <w:t xml:space="preserve">Mr. Stewart said the property would not allow 14 homes, it might get five or six homes.  </w:t>
      </w:r>
    </w:p>
    <w:p w:rsidR="00A315C6" w:rsidRDefault="00A315C6" w:rsidP="002D612C">
      <w:pPr>
        <w:rPr>
          <w:rFonts w:asciiTheme="minorHAnsi" w:hAnsiTheme="minorHAnsi" w:cstheme="minorHAnsi"/>
          <w:sz w:val="22"/>
        </w:rPr>
      </w:pPr>
    </w:p>
    <w:p w:rsidR="00A315C6" w:rsidRDefault="00A315C6" w:rsidP="002D612C">
      <w:pPr>
        <w:rPr>
          <w:rFonts w:asciiTheme="minorHAnsi" w:hAnsiTheme="minorHAnsi" w:cstheme="minorHAnsi"/>
          <w:sz w:val="22"/>
        </w:rPr>
      </w:pPr>
      <w:r>
        <w:rPr>
          <w:rFonts w:asciiTheme="minorHAnsi" w:hAnsiTheme="minorHAnsi" w:cstheme="minorHAnsi"/>
          <w:sz w:val="22"/>
        </w:rPr>
        <w:t xml:space="preserve">Mr. Handley said the neighborhood wanted the three homes but did not want the horses.  He asked Mr. Gardner if that was non-negotiable.  Mr. Gardner said the layout of the land would allow 14 homes.  </w:t>
      </w:r>
      <w:r w:rsidR="009644BE">
        <w:rPr>
          <w:rFonts w:asciiTheme="minorHAnsi" w:hAnsiTheme="minorHAnsi" w:cstheme="minorHAnsi"/>
          <w:sz w:val="22"/>
        </w:rPr>
        <w:t xml:space="preserve">The </w:t>
      </w:r>
      <w:r w:rsidR="009644BE">
        <w:rPr>
          <w:rFonts w:asciiTheme="minorHAnsi" w:hAnsiTheme="minorHAnsi" w:cstheme="minorHAnsi"/>
          <w:sz w:val="22"/>
        </w:rPr>
        <w:lastRenderedPageBreak/>
        <w:t>agricultural zone would allow accessory buildings larger than the home where the horses would be housed.  The owners had a facility they were using on north Canyon Road but long-term usage was not guaranteed.  If an agricultural zone was approved, with a guarantee they would not have animals (not even chickens), he might be able to get the owners to agree.  The item would need to be continued</w:t>
      </w:r>
      <w:r w:rsidR="001B189A">
        <w:rPr>
          <w:rFonts w:asciiTheme="minorHAnsi" w:hAnsiTheme="minorHAnsi" w:cstheme="minorHAnsi"/>
          <w:sz w:val="22"/>
        </w:rPr>
        <w:t xml:space="preserve"> to give him time </w:t>
      </w:r>
      <w:r w:rsidR="009644BE">
        <w:rPr>
          <w:rFonts w:asciiTheme="minorHAnsi" w:hAnsiTheme="minorHAnsi" w:cstheme="minorHAnsi"/>
          <w:sz w:val="22"/>
        </w:rPr>
        <w:t>to meet with the owners.</w:t>
      </w:r>
    </w:p>
    <w:p w:rsidR="009644BE" w:rsidRDefault="009644BE" w:rsidP="002D612C">
      <w:pPr>
        <w:rPr>
          <w:rFonts w:asciiTheme="minorHAnsi" w:hAnsiTheme="minorHAnsi" w:cstheme="minorHAnsi"/>
          <w:sz w:val="22"/>
        </w:rPr>
      </w:pPr>
    </w:p>
    <w:p w:rsidR="009644BE" w:rsidRDefault="009644BE" w:rsidP="002D612C">
      <w:pPr>
        <w:rPr>
          <w:rFonts w:asciiTheme="minorHAnsi" w:hAnsiTheme="minorHAnsi" w:cstheme="minorHAnsi"/>
          <w:sz w:val="22"/>
        </w:rPr>
      </w:pPr>
      <w:r>
        <w:rPr>
          <w:rFonts w:asciiTheme="minorHAnsi" w:hAnsiTheme="minorHAnsi" w:cstheme="minorHAnsi"/>
          <w:sz w:val="22"/>
        </w:rPr>
        <w:t>Mr. Stewart was not in favor of continuing.  There was nothing the applicant could proffer that would allow him to vote for agriculture.</w:t>
      </w:r>
      <w:r w:rsidR="005679E7">
        <w:rPr>
          <w:rFonts w:asciiTheme="minorHAnsi" w:hAnsiTheme="minorHAnsi" w:cstheme="minorHAnsi"/>
          <w:sz w:val="22"/>
        </w:rPr>
        <w:t xml:space="preserve">  Why would they want a barn if they could not have </w:t>
      </w:r>
      <w:r w:rsidR="003176B3">
        <w:rPr>
          <w:rFonts w:asciiTheme="minorHAnsi" w:hAnsiTheme="minorHAnsi" w:cstheme="minorHAnsi"/>
          <w:sz w:val="22"/>
        </w:rPr>
        <w:t>horses?</w:t>
      </w:r>
    </w:p>
    <w:p w:rsidR="009644BE" w:rsidRDefault="009644BE" w:rsidP="002D612C">
      <w:pPr>
        <w:rPr>
          <w:rFonts w:asciiTheme="minorHAnsi" w:hAnsiTheme="minorHAnsi" w:cstheme="minorHAnsi"/>
          <w:sz w:val="22"/>
        </w:rPr>
      </w:pPr>
    </w:p>
    <w:p w:rsidR="009644BE" w:rsidRDefault="009644BE" w:rsidP="002D612C">
      <w:pPr>
        <w:rPr>
          <w:rFonts w:asciiTheme="minorHAnsi" w:hAnsiTheme="minorHAnsi" w:cstheme="minorHAnsi"/>
          <w:sz w:val="22"/>
        </w:rPr>
      </w:pPr>
      <w:r>
        <w:rPr>
          <w:rFonts w:asciiTheme="minorHAnsi" w:hAnsiTheme="minorHAnsi" w:cstheme="minorHAnsi"/>
          <w:sz w:val="22"/>
        </w:rPr>
        <w:t>Mr. Handley said the only reason to zone the property agricultural was to make sure they were only getting three homes.  He was interested to know if the owners were willing to waive their right to horses.  He wanted to wait until they could get that feedback from the owner.</w:t>
      </w:r>
    </w:p>
    <w:p w:rsidR="009644BE" w:rsidRDefault="009644BE" w:rsidP="002D612C">
      <w:pPr>
        <w:rPr>
          <w:rFonts w:asciiTheme="minorHAnsi" w:hAnsiTheme="minorHAnsi" w:cstheme="minorHAnsi"/>
          <w:sz w:val="22"/>
        </w:rPr>
      </w:pPr>
    </w:p>
    <w:p w:rsidR="00296117" w:rsidRDefault="009644BE" w:rsidP="002D612C">
      <w:pPr>
        <w:rPr>
          <w:rFonts w:asciiTheme="minorHAnsi" w:hAnsiTheme="minorHAnsi" w:cstheme="minorHAnsi"/>
          <w:sz w:val="22"/>
        </w:rPr>
      </w:pPr>
      <w:r>
        <w:rPr>
          <w:rFonts w:asciiTheme="minorHAnsi" w:hAnsiTheme="minorHAnsi" w:cstheme="minorHAnsi"/>
          <w:sz w:val="22"/>
        </w:rPr>
        <w:t xml:space="preserve">Mr. Van Buren said, as first presented, the request for an agricultural zone was to keep it from being subdivided into more than three lots.  In the midst of the discussion, </w:t>
      </w:r>
      <w:r w:rsidR="00296117">
        <w:rPr>
          <w:rFonts w:asciiTheme="minorHAnsi" w:hAnsiTheme="minorHAnsi" w:cstheme="minorHAnsi"/>
          <w:sz w:val="22"/>
        </w:rPr>
        <w:t xml:space="preserve">they realized there would also be horses.  Now the proposal was to eliminate the horses and animal rights but keep it agricultural so they could build a barn that could be larger than the original house.  Was there a way to zone the property residential, have the owners divide it into three lots, and request a variance to build a larger barn?  </w:t>
      </w:r>
    </w:p>
    <w:p w:rsidR="00296117" w:rsidRDefault="00296117" w:rsidP="002D612C">
      <w:pPr>
        <w:rPr>
          <w:rFonts w:asciiTheme="minorHAnsi" w:hAnsiTheme="minorHAnsi" w:cstheme="minorHAnsi"/>
          <w:sz w:val="22"/>
        </w:rPr>
      </w:pPr>
    </w:p>
    <w:p w:rsidR="009644BE" w:rsidRDefault="00296117" w:rsidP="002D612C">
      <w:pPr>
        <w:rPr>
          <w:rFonts w:asciiTheme="minorHAnsi" w:hAnsiTheme="minorHAnsi" w:cstheme="minorHAnsi"/>
          <w:sz w:val="22"/>
        </w:rPr>
      </w:pPr>
      <w:r>
        <w:rPr>
          <w:rFonts w:asciiTheme="minorHAnsi" w:hAnsiTheme="minorHAnsi" w:cstheme="minorHAnsi"/>
          <w:sz w:val="22"/>
        </w:rPr>
        <w:t>Responding to Mr. Van Buren’s question, Mr. Ardmore said if ownership changed hands, the new owners could subdivide the property</w:t>
      </w:r>
      <w:r w:rsidR="00144FA6">
        <w:rPr>
          <w:rFonts w:asciiTheme="minorHAnsi" w:hAnsiTheme="minorHAnsi" w:cstheme="minorHAnsi"/>
          <w:sz w:val="22"/>
        </w:rPr>
        <w:t xml:space="preserve"> if the property was zoned R1.10</w:t>
      </w:r>
      <w:r>
        <w:rPr>
          <w:rFonts w:asciiTheme="minorHAnsi" w:hAnsiTheme="minorHAnsi" w:cstheme="minorHAnsi"/>
          <w:sz w:val="22"/>
        </w:rPr>
        <w:t xml:space="preserve">.   </w:t>
      </w:r>
      <w:r w:rsidR="000511A3">
        <w:rPr>
          <w:rFonts w:asciiTheme="minorHAnsi" w:hAnsiTheme="minorHAnsi" w:cstheme="minorHAnsi"/>
          <w:sz w:val="22"/>
        </w:rPr>
        <w:t xml:space="preserve">  </w:t>
      </w:r>
    </w:p>
    <w:p w:rsidR="000511A3" w:rsidRDefault="000511A3" w:rsidP="002D612C">
      <w:pPr>
        <w:rPr>
          <w:rFonts w:asciiTheme="minorHAnsi" w:hAnsiTheme="minorHAnsi" w:cstheme="minorHAnsi"/>
          <w:sz w:val="22"/>
        </w:rPr>
      </w:pPr>
    </w:p>
    <w:p w:rsidR="000511A3" w:rsidRDefault="000511A3" w:rsidP="002D612C">
      <w:pPr>
        <w:rPr>
          <w:rFonts w:asciiTheme="minorHAnsi" w:hAnsiTheme="minorHAnsi" w:cstheme="minorHAnsi"/>
          <w:sz w:val="22"/>
        </w:rPr>
      </w:pPr>
      <w:r>
        <w:rPr>
          <w:rFonts w:asciiTheme="minorHAnsi" w:hAnsiTheme="minorHAnsi" w:cstheme="minorHAnsi"/>
          <w:sz w:val="22"/>
        </w:rPr>
        <w:t xml:space="preserve">Mr. Van Buren did not think 14 lots would fit on the property.  Even if they could, it would not be a bad thing because those lots would be larger than most.  He did not want to introduce agricultural zoning in a residential area.  </w:t>
      </w:r>
      <w:r w:rsidR="005679E7">
        <w:rPr>
          <w:rFonts w:asciiTheme="minorHAnsi" w:hAnsiTheme="minorHAnsi" w:cstheme="minorHAnsi"/>
          <w:sz w:val="22"/>
        </w:rPr>
        <w:t>There were other ways to get this accomplished.</w:t>
      </w:r>
    </w:p>
    <w:p w:rsidR="005679E7" w:rsidRDefault="005679E7" w:rsidP="002D612C">
      <w:pPr>
        <w:rPr>
          <w:rFonts w:asciiTheme="minorHAnsi" w:hAnsiTheme="minorHAnsi" w:cstheme="minorHAnsi"/>
          <w:sz w:val="22"/>
        </w:rPr>
      </w:pPr>
    </w:p>
    <w:p w:rsidR="005679E7" w:rsidRDefault="005679E7" w:rsidP="002D612C">
      <w:pPr>
        <w:rPr>
          <w:rFonts w:asciiTheme="minorHAnsi" w:hAnsiTheme="minorHAnsi" w:cstheme="minorHAnsi"/>
          <w:sz w:val="22"/>
        </w:rPr>
      </w:pPr>
      <w:r>
        <w:rPr>
          <w:rFonts w:asciiTheme="minorHAnsi" w:hAnsiTheme="minorHAnsi" w:cstheme="minorHAnsi"/>
          <w:sz w:val="22"/>
        </w:rPr>
        <w:t xml:space="preserve">Mr. Sewell did not favor the agricultural zone that would allow horses.  </w:t>
      </w:r>
      <w:r w:rsidR="00A14345">
        <w:rPr>
          <w:rFonts w:asciiTheme="minorHAnsi" w:hAnsiTheme="minorHAnsi" w:cstheme="minorHAnsi"/>
          <w:sz w:val="22"/>
        </w:rPr>
        <w:t>He did not understand why they needed to zone it agricultural.  He preferred R1.10 and did not have reservations about the increased density.  He would fall back to the agricultural zone if the R1.10 zone did not meet the owner’s objectives.</w:t>
      </w:r>
    </w:p>
    <w:p w:rsidR="00A14345" w:rsidRDefault="00A14345" w:rsidP="002D612C">
      <w:pPr>
        <w:rPr>
          <w:rFonts w:asciiTheme="minorHAnsi" w:hAnsiTheme="minorHAnsi" w:cstheme="minorHAnsi"/>
          <w:sz w:val="22"/>
        </w:rPr>
      </w:pPr>
    </w:p>
    <w:p w:rsidR="00A14345" w:rsidRDefault="00A14345" w:rsidP="002D612C">
      <w:pPr>
        <w:rPr>
          <w:rFonts w:asciiTheme="minorHAnsi" w:hAnsiTheme="minorHAnsi" w:cstheme="minorHAnsi"/>
          <w:sz w:val="22"/>
        </w:rPr>
      </w:pPr>
      <w:r>
        <w:rPr>
          <w:rFonts w:asciiTheme="minorHAnsi" w:hAnsiTheme="minorHAnsi" w:cstheme="minorHAnsi"/>
          <w:sz w:val="22"/>
        </w:rPr>
        <w:t xml:space="preserve">Mr. Knecht said the lowest density in a residential zone was R1.20.  The owner could put a deed restriction on the property that said the lots, as laid out, shall not ever be subdivided.  Mr. Jones said it could be done through a deed restriction or a development agreement.  Mr. Knecht noted that a barn without animals was a big garage for boats, RV’s, etc.  Depending on the height and size, it might be difficult to build something large enough under the usual residential zones.  He would be interested in hearing what the owners would come back with.  An RA zone (residential agricultural), without animal rights </w:t>
      </w:r>
      <w:r w:rsidR="001B189A">
        <w:rPr>
          <w:rFonts w:asciiTheme="minorHAnsi" w:hAnsiTheme="minorHAnsi" w:cstheme="minorHAnsi"/>
          <w:sz w:val="22"/>
        </w:rPr>
        <w:t xml:space="preserve">would not allow the property to be </w:t>
      </w:r>
      <w:r>
        <w:rPr>
          <w:rFonts w:asciiTheme="minorHAnsi" w:hAnsiTheme="minorHAnsi" w:cstheme="minorHAnsi"/>
          <w:sz w:val="22"/>
        </w:rPr>
        <w:t>subdivided and they could have a larger garage or outbuilding without requesting a variance.</w:t>
      </w:r>
    </w:p>
    <w:p w:rsidR="00A14345" w:rsidRDefault="00A14345" w:rsidP="002D612C">
      <w:pPr>
        <w:rPr>
          <w:rFonts w:asciiTheme="minorHAnsi" w:hAnsiTheme="minorHAnsi" w:cstheme="minorHAnsi"/>
          <w:sz w:val="22"/>
        </w:rPr>
      </w:pPr>
    </w:p>
    <w:p w:rsidR="00A14345" w:rsidRDefault="00A14345" w:rsidP="002D612C">
      <w:pPr>
        <w:rPr>
          <w:rFonts w:asciiTheme="minorHAnsi" w:hAnsiTheme="minorHAnsi" w:cstheme="minorHAnsi"/>
          <w:sz w:val="22"/>
        </w:rPr>
      </w:pPr>
      <w:r>
        <w:rPr>
          <w:rFonts w:asciiTheme="minorHAnsi" w:hAnsiTheme="minorHAnsi" w:cstheme="minorHAnsi"/>
          <w:sz w:val="22"/>
        </w:rPr>
        <w:t>Vice Chair Harding understood there were four options.  First, rezone A1.1 with the proffered agreement; second, continue the item and see what agreement could be proffered; third, deny the request and have the applicant start over; or fourth, the council could rezone the property R1.10 and let the owner do what they wanted with the zone.</w:t>
      </w:r>
    </w:p>
    <w:p w:rsidR="00A14345" w:rsidRDefault="00A14345" w:rsidP="002D612C">
      <w:pPr>
        <w:rPr>
          <w:rFonts w:asciiTheme="minorHAnsi" w:hAnsiTheme="minorHAnsi" w:cstheme="minorHAnsi"/>
          <w:sz w:val="22"/>
        </w:rPr>
      </w:pPr>
    </w:p>
    <w:p w:rsidR="00A14345" w:rsidRDefault="00A14345" w:rsidP="002D612C">
      <w:pPr>
        <w:rPr>
          <w:rFonts w:asciiTheme="minorHAnsi" w:hAnsiTheme="minorHAnsi" w:cstheme="minorHAnsi"/>
          <w:sz w:val="22"/>
        </w:rPr>
      </w:pPr>
      <w:r>
        <w:rPr>
          <w:rFonts w:asciiTheme="minorHAnsi" w:hAnsiTheme="minorHAnsi" w:cstheme="minorHAnsi"/>
          <w:sz w:val="22"/>
        </w:rPr>
        <w:t>Mr. Jones stated that, under state code, a zoning decision needed a recommendati</w:t>
      </w:r>
      <w:r w:rsidR="00B708DF">
        <w:rPr>
          <w:rFonts w:asciiTheme="minorHAnsi" w:hAnsiTheme="minorHAnsi" w:cstheme="minorHAnsi"/>
          <w:sz w:val="22"/>
        </w:rPr>
        <w:t xml:space="preserve">on from the Planning Commission, although they did not have to follow the recommendation.  In the past, the city could take the Planning Commission recommendation and then vote to change to a less dense zone.  If the council wanted to change it to something </w:t>
      </w:r>
      <w:r w:rsidR="003176B3">
        <w:rPr>
          <w:rFonts w:asciiTheme="minorHAnsi" w:hAnsiTheme="minorHAnsi" w:cstheme="minorHAnsi"/>
          <w:sz w:val="22"/>
        </w:rPr>
        <w:t>with more density</w:t>
      </w:r>
      <w:r w:rsidR="00B708DF">
        <w:rPr>
          <w:rFonts w:asciiTheme="minorHAnsi" w:hAnsiTheme="minorHAnsi" w:cstheme="minorHAnsi"/>
          <w:sz w:val="22"/>
        </w:rPr>
        <w:t xml:space="preserve">, it would need to go back to the Planning Commission.  </w:t>
      </w:r>
    </w:p>
    <w:p w:rsidR="00B708DF" w:rsidRDefault="00B708DF" w:rsidP="002D612C">
      <w:pPr>
        <w:rPr>
          <w:rFonts w:asciiTheme="minorHAnsi" w:hAnsiTheme="minorHAnsi" w:cstheme="minorHAnsi"/>
          <w:sz w:val="22"/>
        </w:rPr>
      </w:pPr>
    </w:p>
    <w:p w:rsidR="00B708DF" w:rsidRDefault="00B708DF" w:rsidP="002D612C">
      <w:pPr>
        <w:rPr>
          <w:rFonts w:asciiTheme="minorHAnsi" w:hAnsiTheme="minorHAnsi" w:cstheme="minorHAnsi"/>
          <w:sz w:val="22"/>
        </w:rPr>
      </w:pPr>
      <w:r>
        <w:rPr>
          <w:rFonts w:asciiTheme="minorHAnsi" w:hAnsiTheme="minorHAnsi" w:cstheme="minorHAnsi"/>
          <w:sz w:val="22"/>
        </w:rPr>
        <w:t>Vice Chair Harding and Mr. Handley both agreed that continuing this item to see what the owners would proffer would be their choice.  Mr. Handley made the following motion.</w:t>
      </w:r>
    </w:p>
    <w:p w:rsidR="00B708DF" w:rsidRDefault="00B708DF" w:rsidP="002D612C">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B708DF" w:rsidRPr="003E7818" w:rsidTr="00F84062">
        <w:tc>
          <w:tcPr>
            <w:tcW w:w="1890" w:type="dxa"/>
          </w:tcPr>
          <w:p w:rsidR="00B708DF" w:rsidRPr="003E7818" w:rsidRDefault="00B708DF" w:rsidP="00F84062">
            <w:pPr>
              <w:rPr>
                <w:rFonts w:asciiTheme="minorHAnsi" w:hAnsiTheme="minorHAnsi" w:cstheme="minorHAnsi"/>
                <w:b/>
                <w:sz w:val="18"/>
                <w:szCs w:val="20"/>
              </w:rPr>
            </w:pPr>
            <w:r w:rsidRPr="003E7818">
              <w:rPr>
                <w:rFonts w:asciiTheme="minorHAnsi" w:hAnsiTheme="minorHAnsi" w:cstheme="minorHAnsi"/>
                <w:b/>
                <w:bCs/>
                <w:sz w:val="22"/>
              </w:rPr>
              <w:t>Motion:</w:t>
            </w:r>
          </w:p>
        </w:tc>
        <w:tc>
          <w:tcPr>
            <w:tcW w:w="7110" w:type="dxa"/>
          </w:tcPr>
          <w:p w:rsidR="00B708DF" w:rsidRPr="003E7818" w:rsidRDefault="00B708DF" w:rsidP="00F84062">
            <w:pPr>
              <w:rPr>
                <w:rFonts w:asciiTheme="minorHAnsi" w:hAnsiTheme="minorHAnsi" w:cstheme="minorHAnsi"/>
                <w:b/>
                <w:sz w:val="18"/>
                <w:szCs w:val="20"/>
              </w:rPr>
            </w:pPr>
            <w:r>
              <w:rPr>
                <w:rFonts w:asciiTheme="minorHAnsi" w:hAnsiTheme="minorHAnsi" w:cstheme="minorHAnsi"/>
                <w:sz w:val="22"/>
                <w:szCs w:val="20"/>
              </w:rPr>
              <w:t>Council Member Handley made a motion to continue this item and wait for a report back from the property owners.  The motion was seconded by Council Member Stewart.</w:t>
            </w:r>
          </w:p>
        </w:tc>
      </w:tr>
    </w:tbl>
    <w:p w:rsidR="00B708DF" w:rsidRDefault="00B708DF" w:rsidP="002D612C">
      <w:pPr>
        <w:rPr>
          <w:rFonts w:asciiTheme="minorHAnsi" w:hAnsiTheme="minorHAnsi" w:cstheme="minorHAnsi"/>
          <w:sz w:val="22"/>
        </w:rPr>
      </w:pPr>
    </w:p>
    <w:p w:rsidR="00B708DF" w:rsidRDefault="00B708DF" w:rsidP="002D612C">
      <w:pPr>
        <w:rPr>
          <w:rFonts w:asciiTheme="minorHAnsi" w:hAnsiTheme="minorHAnsi" w:cstheme="minorHAnsi"/>
          <w:sz w:val="22"/>
        </w:rPr>
      </w:pPr>
      <w:r>
        <w:rPr>
          <w:rFonts w:asciiTheme="minorHAnsi" w:hAnsiTheme="minorHAnsi" w:cstheme="minorHAnsi"/>
          <w:sz w:val="22"/>
        </w:rPr>
        <w:t xml:space="preserve">Vice Chair Harding would prefer more houses on the property, from the perspective of the city’s housing crunch.  If the owners </w:t>
      </w:r>
      <w:r w:rsidR="00A61F64">
        <w:rPr>
          <w:rFonts w:asciiTheme="minorHAnsi" w:hAnsiTheme="minorHAnsi" w:cstheme="minorHAnsi"/>
          <w:sz w:val="22"/>
        </w:rPr>
        <w:t>only wanted three homes, he was willing to work with them.</w:t>
      </w:r>
    </w:p>
    <w:p w:rsidR="00A61F64" w:rsidRDefault="00A61F64" w:rsidP="002D612C">
      <w:pPr>
        <w:rPr>
          <w:rFonts w:asciiTheme="minorHAnsi" w:hAnsiTheme="minorHAnsi" w:cstheme="minorHAnsi"/>
          <w:sz w:val="22"/>
        </w:rPr>
      </w:pPr>
    </w:p>
    <w:p w:rsidR="00A61F64" w:rsidRDefault="00A61F64" w:rsidP="002D612C">
      <w:pPr>
        <w:rPr>
          <w:rFonts w:asciiTheme="minorHAnsi" w:hAnsiTheme="minorHAnsi" w:cstheme="minorHAnsi"/>
          <w:sz w:val="22"/>
        </w:rPr>
      </w:pPr>
      <w:r>
        <w:rPr>
          <w:rFonts w:asciiTheme="minorHAnsi" w:hAnsiTheme="minorHAnsi" w:cstheme="minorHAnsi"/>
          <w:sz w:val="22"/>
        </w:rPr>
        <w:t xml:space="preserve">Mr. Sewell was uncomfortable sending a signal that the council felt it had to be lower density than what would normally be allowed in a residential zone.  </w:t>
      </w:r>
    </w:p>
    <w:p w:rsidR="00B708DF" w:rsidRDefault="00B708DF" w:rsidP="002D612C">
      <w:pPr>
        <w:rPr>
          <w:rFonts w:asciiTheme="minorHAnsi" w:hAnsiTheme="minorHAnsi" w:cstheme="minorHAnsi"/>
          <w:sz w:val="22"/>
        </w:rPr>
      </w:pPr>
      <w:r>
        <w:rPr>
          <w:rFonts w:asciiTheme="minorHAnsi" w:hAnsiTheme="minorHAnsi" w:cstheme="minorHAnsi"/>
          <w:sz w:val="22"/>
        </w:rPr>
        <w:t xml:space="preserve"> </w:t>
      </w:r>
    </w:p>
    <w:p w:rsidR="00A14345" w:rsidRDefault="00A35B92" w:rsidP="002D612C">
      <w:pPr>
        <w:rPr>
          <w:rFonts w:asciiTheme="minorHAnsi" w:hAnsiTheme="minorHAnsi" w:cstheme="minorHAnsi"/>
          <w:sz w:val="22"/>
        </w:rPr>
      </w:pPr>
      <w:r>
        <w:rPr>
          <w:rFonts w:asciiTheme="minorHAnsi" w:hAnsiTheme="minorHAnsi" w:cstheme="minorHAnsi"/>
          <w:sz w:val="22"/>
        </w:rPr>
        <w:t>Vice Chair Harding called for a vote on the motion to continue this item.</w:t>
      </w:r>
    </w:p>
    <w:p w:rsidR="00576AD3" w:rsidRDefault="00576AD3" w:rsidP="002D612C">
      <w:pPr>
        <w:rPr>
          <w:rFonts w:asciiTheme="minorHAnsi" w:hAnsiTheme="minorHAnsi" w:cstheme="minorHAnsi"/>
          <w:sz w:val="22"/>
        </w:rPr>
      </w:pPr>
    </w:p>
    <w:tbl>
      <w:tblPr>
        <w:tblW w:w="9108" w:type="dxa"/>
        <w:tblInd w:w="468" w:type="dxa"/>
        <w:tblLook w:val="01E0" w:firstRow="1" w:lastRow="1" w:firstColumn="1" w:lastColumn="1" w:noHBand="0" w:noVBand="0"/>
      </w:tblPr>
      <w:tblGrid>
        <w:gridCol w:w="1890"/>
        <w:gridCol w:w="7218"/>
      </w:tblGrid>
      <w:tr w:rsidR="00576AD3" w:rsidRPr="003E7818" w:rsidTr="00576AD3">
        <w:tc>
          <w:tcPr>
            <w:tcW w:w="1890" w:type="dxa"/>
          </w:tcPr>
          <w:p w:rsidR="00576AD3" w:rsidRPr="003E7818" w:rsidRDefault="00B92AD4" w:rsidP="00F84062">
            <w:pPr>
              <w:rPr>
                <w:rFonts w:asciiTheme="minorHAnsi" w:hAnsiTheme="minorHAnsi" w:cstheme="minorHAnsi"/>
                <w:b/>
                <w:sz w:val="18"/>
                <w:szCs w:val="20"/>
              </w:rPr>
            </w:pPr>
            <w:r>
              <w:rPr>
                <w:rFonts w:asciiTheme="minorHAnsi" w:hAnsiTheme="minorHAnsi" w:cstheme="minorHAnsi"/>
                <w:b/>
                <w:bCs/>
                <w:sz w:val="22"/>
              </w:rPr>
              <w:t>Ro</w:t>
            </w:r>
            <w:r w:rsidR="00576AD3" w:rsidRPr="003E7818">
              <w:rPr>
                <w:rFonts w:asciiTheme="minorHAnsi" w:hAnsiTheme="minorHAnsi" w:cstheme="minorHAnsi"/>
                <w:b/>
                <w:bCs/>
                <w:sz w:val="22"/>
              </w:rPr>
              <w:t>ll Call Vote:</w:t>
            </w:r>
          </w:p>
        </w:tc>
        <w:tc>
          <w:tcPr>
            <w:tcW w:w="7218" w:type="dxa"/>
          </w:tcPr>
          <w:p w:rsidR="00576AD3" w:rsidRPr="00C02F00" w:rsidRDefault="00576AD3" w:rsidP="00F84062">
            <w:pPr>
              <w:rPr>
                <w:rFonts w:asciiTheme="minorHAnsi" w:hAnsiTheme="minorHAnsi" w:cstheme="minorHAnsi"/>
                <w:b/>
                <w:sz w:val="22"/>
                <w:szCs w:val="22"/>
              </w:rPr>
            </w:pPr>
            <w:r>
              <w:rPr>
                <w:rFonts w:asciiTheme="minorHAnsi" w:hAnsiTheme="minorHAnsi" w:cstheme="minorHAnsi"/>
                <w:sz w:val="22"/>
                <w:szCs w:val="22"/>
              </w:rPr>
              <w:t xml:space="preserve">The motion was approved 6:0 with Council </w:t>
            </w:r>
            <w:r w:rsidR="00B92AD4">
              <w:rPr>
                <w:rFonts w:asciiTheme="minorHAnsi" w:hAnsiTheme="minorHAnsi" w:cstheme="minorHAnsi"/>
                <w:sz w:val="22"/>
                <w:szCs w:val="22"/>
              </w:rPr>
              <w:t>Members Handley, Harding, Knecht</w:t>
            </w:r>
            <w:r>
              <w:rPr>
                <w:rFonts w:asciiTheme="minorHAnsi" w:hAnsiTheme="minorHAnsi" w:cstheme="minorHAnsi"/>
                <w:sz w:val="22"/>
                <w:szCs w:val="22"/>
              </w:rPr>
              <w:t>, Sewell, Stewart, and Van Buren in favor.  Council Member Winterton was excused.</w:t>
            </w:r>
          </w:p>
        </w:tc>
      </w:tr>
    </w:tbl>
    <w:p w:rsidR="00576AD3" w:rsidRDefault="00576AD3" w:rsidP="002D612C">
      <w:pPr>
        <w:rPr>
          <w:rFonts w:asciiTheme="minorHAnsi" w:hAnsiTheme="minorHAnsi" w:cstheme="minorHAnsi"/>
          <w:sz w:val="22"/>
        </w:rPr>
      </w:pPr>
    </w:p>
    <w:p w:rsidR="00576AD3" w:rsidRDefault="006D6AB6" w:rsidP="002D612C">
      <w:pPr>
        <w:rPr>
          <w:rFonts w:asciiTheme="minorHAnsi" w:hAnsiTheme="minorHAnsi" w:cstheme="minorHAnsi"/>
          <w:sz w:val="22"/>
        </w:rPr>
      </w:pPr>
      <w:r>
        <w:rPr>
          <w:rFonts w:asciiTheme="minorHAnsi" w:hAnsiTheme="minorHAnsi" w:cstheme="minorHAnsi"/>
          <w:sz w:val="22"/>
        </w:rPr>
        <w:t xml:space="preserve">Mr. Sewell expressed concern about adjourning the meeting early while there was still city business to complete.  </w:t>
      </w:r>
    </w:p>
    <w:p w:rsidR="006D6AB6" w:rsidRDefault="006D6AB6" w:rsidP="002D612C">
      <w:pPr>
        <w:rPr>
          <w:rFonts w:asciiTheme="minorHAnsi" w:hAnsiTheme="minorHAnsi" w:cstheme="minorHAnsi"/>
          <w:sz w:val="22"/>
        </w:rPr>
      </w:pPr>
    </w:p>
    <w:p w:rsidR="006D6AB6" w:rsidRDefault="006508AB" w:rsidP="002D612C">
      <w:pPr>
        <w:rPr>
          <w:rFonts w:asciiTheme="minorHAnsi" w:hAnsiTheme="minorHAnsi" w:cstheme="minorHAnsi"/>
          <w:sz w:val="22"/>
        </w:rPr>
      </w:pPr>
      <w:r>
        <w:rPr>
          <w:rFonts w:asciiTheme="minorHAnsi" w:hAnsiTheme="minorHAnsi" w:cstheme="minorHAnsi"/>
          <w:sz w:val="22"/>
        </w:rPr>
        <w:t>Chair Harding</w:t>
      </w:r>
      <w:r w:rsidR="006D6AB6">
        <w:rPr>
          <w:rFonts w:asciiTheme="minorHAnsi" w:hAnsiTheme="minorHAnsi" w:cstheme="minorHAnsi"/>
          <w:sz w:val="22"/>
        </w:rPr>
        <w:t xml:space="preserve"> suggested hearing Item No. 8 and then going back to</w:t>
      </w:r>
      <w:r w:rsidR="00DB714E">
        <w:rPr>
          <w:rFonts w:asciiTheme="minorHAnsi" w:hAnsiTheme="minorHAnsi" w:cstheme="minorHAnsi"/>
          <w:sz w:val="22"/>
        </w:rPr>
        <w:t xml:space="preserve"> Items</w:t>
      </w:r>
      <w:r w:rsidR="006D6AB6">
        <w:rPr>
          <w:rFonts w:asciiTheme="minorHAnsi" w:hAnsiTheme="minorHAnsi" w:cstheme="minorHAnsi"/>
          <w:sz w:val="22"/>
        </w:rPr>
        <w:t xml:space="preserve"> 6 and 7 if they had time.  </w:t>
      </w:r>
    </w:p>
    <w:p w:rsidR="00DB714E" w:rsidRDefault="00DB714E" w:rsidP="002D612C">
      <w:pPr>
        <w:rPr>
          <w:rFonts w:asciiTheme="minorHAnsi" w:hAnsiTheme="minorHAnsi" w:cstheme="minorHAnsi"/>
          <w:sz w:val="22"/>
        </w:rPr>
      </w:pPr>
    </w:p>
    <w:p w:rsidR="00DB714E" w:rsidRDefault="00DB714E" w:rsidP="002D612C">
      <w:pPr>
        <w:rPr>
          <w:rFonts w:asciiTheme="minorHAnsi" w:hAnsiTheme="minorHAnsi" w:cstheme="minorHAnsi"/>
          <w:sz w:val="22"/>
        </w:rPr>
      </w:pPr>
      <w:r>
        <w:rPr>
          <w:rFonts w:asciiTheme="minorHAnsi" w:hAnsiTheme="minorHAnsi" w:cstheme="minorHAnsi"/>
          <w:sz w:val="22"/>
        </w:rPr>
        <w:t>Council members discussed the possibility of adjourning early but felt they should give their full attention to the agenda items, despite the school board meeting.</w:t>
      </w:r>
    </w:p>
    <w:p w:rsidR="00D37217" w:rsidRPr="003E7818" w:rsidRDefault="00D37217" w:rsidP="00D37217">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D37217" w:rsidRPr="003E7818" w:rsidTr="00F84062">
        <w:tc>
          <w:tcPr>
            <w:tcW w:w="558" w:type="dxa"/>
          </w:tcPr>
          <w:p w:rsidR="00D37217" w:rsidRPr="003E7818" w:rsidRDefault="00D37217" w:rsidP="00F84062">
            <w:pPr>
              <w:jc w:val="both"/>
              <w:rPr>
                <w:rFonts w:asciiTheme="minorHAnsi" w:hAnsiTheme="minorHAnsi" w:cstheme="minorHAnsi"/>
                <w:b/>
                <w:sz w:val="22"/>
              </w:rPr>
            </w:pPr>
            <w:r w:rsidRPr="003E7818">
              <w:rPr>
                <w:rFonts w:asciiTheme="minorHAnsi" w:hAnsiTheme="minorHAnsi" w:cstheme="minorHAnsi"/>
                <w:b/>
                <w:sz w:val="22"/>
              </w:rPr>
              <w:t>8</w:t>
            </w:r>
          </w:p>
        </w:tc>
        <w:tc>
          <w:tcPr>
            <w:tcW w:w="8910" w:type="dxa"/>
          </w:tcPr>
          <w:p w:rsidR="00D37217" w:rsidRPr="003E7818" w:rsidRDefault="00D37217" w:rsidP="00F84062">
            <w:pPr>
              <w:rPr>
                <w:rFonts w:asciiTheme="minorHAnsi" w:hAnsiTheme="minorHAnsi" w:cstheme="minorHAnsi"/>
                <w:b/>
                <w:sz w:val="22"/>
              </w:rPr>
            </w:pPr>
            <w:r>
              <w:rPr>
                <w:rFonts w:asciiTheme="minorHAnsi" w:hAnsiTheme="minorHAnsi" w:cstheme="minorHAnsi"/>
                <w:b/>
                <w:sz w:val="22"/>
              </w:rPr>
              <w:t>Ordinance 2018-29</w:t>
            </w:r>
            <w:r w:rsidRPr="003E7818">
              <w:rPr>
                <w:rFonts w:asciiTheme="minorHAnsi" w:hAnsiTheme="minorHAnsi" w:cstheme="minorHAnsi"/>
                <w:b/>
                <w:sz w:val="22"/>
              </w:rPr>
              <w:t xml:space="preserve"> amending the Zone Map Classification of approximately 7.37 acres of real property, generally located at 1776 South Buckley Lane from Public Facilities (PF) to One-Family Residential Planned Development (R1.6PD). Provost South Neighborhood. (PLRZ20180224)</w:t>
            </w:r>
            <w:r>
              <w:rPr>
                <w:rFonts w:asciiTheme="minorHAnsi" w:hAnsiTheme="minorHAnsi" w:cstheme="minorHAnsi"/>
                <w:b/>
                <w:sz w:val="22"/>
              </w:rPr>
              <w:t xml:space="preserve">  </w:t>
            </w:r>
            <w:r>
              <w:rPr>
                <w:rFonts w:ascii="Arial" w:hAnsi="Arial" w:cs="Arial"/>
                <w:color w:val="111111"/>
                <w:sz w:val="21"/>
                <w:szCs w:val="21"/>
                <w:shd w:val="clear" w:color="auto" w:fill="FFFFFF"/>
              </w:rPr>
              <w:t>(</w:t>
            </w:r>
            <w:hyperlink r:id="rId14" w:history="1">
              <w:r>
                <w:rPr>
                  <w:rStyle w:val="Hyperlink"/>
                  <w:rFonts w:ascii="Arial" w:hAnsi="Arial" w:cs="Arial"/>
                  <w:sz w:val="21"/>
                  <w:szCs w:val="21"/>
                  <w:shd w:val="clear" w:color="auto" w:fill="FFFFFF"/>
                </w:rPr>
                <w:t>1:13:40</w:t>
              </w:r>
            </w:hyperlink>
            <w:r>
              <w:rPr>
                <w:rFonts w:ascii="Arial" w:hAnsi="Arial" w:cs="Arial"/>
                <w:color w:val="111111"/>
                <w:sz w:val="21"/>
                <w:szCs w:val="21"/>
                <w:shd w:val="clear" w:color="auto" w:fill="FFFFFF"/>
              </w:rPr>
              <w:t>)</w:t>
            </w:r>
          </w:p>
        </w:tc>
      </w:tr>
    </w:tbl>
    <w:p w:rsidR="00D37217" w:rsidRDefault="00D37217" w:rsidP="00D37217">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D37217" w:rsidRPr="002E0FDA" w:rsidTr="00F84062">
        <w:tc>
          <w:tcPr>
            <w:tcW w:w="1890" w:type="dxa"/>
          </w:tcPr>
          <w:p w:rsidR="00D37217" w:rsidRPr="002E0FDA" w:rsidRDefault="00D37217" w:rsidP="00F84062">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D37217" w:rsidRPr="002E0FDA" w:rsidRDefault="00D37217" w:rsidP="00F84062">
            <w:pPr>
              <w:rPr>
                <w:rFonts w:asciiTheme="minorHAnsi" w:hAnsiTheme="minorHAnsi" w:cstheme="minorHAnsi"/>
                <w:sz w:val="22"/>
              </w:rPr>
            </w:pPr>
            <w:r w:rsidRPr="002E0FDA">
              <w:rPr>
                <w:rFonts w:asciiTheme="minorHAnsi" w:hAnsiTheme="minorHAnsi" w:cstheme="minorHAnsi"/>
                <w:sz w:val="22"/>
              </w:rPr>
              <w:t xml:space="preserve">An implied motion to approve </w:t>
            </w:r>
            <w:r>
              <w:rPr>
                <w:rFonts w:asciiTheme="minorHAnsi" w:hAnsiTheme="minorHAnsi" w:cstheme="minorHAnsi"/>
                <w:sz w:val="22"/>
              </w:rPr>
              <w:t>Ordinance 2018-29</w:t>
            </w:r>
            <w:r w:rsidRPr="002E0FDA">
              <w:rPr>
                <w:rFonts w:asciiTheme="minorHAnsi" w:hAnsiTheme="minorHAnsi" w:cstheme="minorHAnsi"/>
                <w:sz w:val="22"/>
              </w:rPr>
              <w:t xml:space="preserve">, as currently constituted, has been made by council rule.    </w:t>
            </w:r>
          </w:p>
          <w:p w:rsidR="00D37217" w:rsidRPr="002E0FDA" w:rsidRDefault="00D37217" w:rsidP="00F84062">
            <w:pPr>
              <w:rPr>
                <w:rFonts w:asciiTheme="minorHAnsi" w:hAnsiTheme="minorHAnsi" w:cstheme="minorHAnsi"/>
                <w:sz w:val="22"/>
              </w:rPr>
            </w:pPr>
          </w:p>
        </w:tc>
      </w:tr>
    </w:tbl>
    <w:p w:rsidR="00D37217" w:rsidRDefault="000C49DF" w:rsidP="00D37217">
      <w:pPr>
        <w:rPr>
          <w:rFonts w:asciiTheme="minorHAnsi" w:hAnsiTheme="minorHAnsi" w:cstheme="minorHAnsi"/>
          <w:sz w:val="22"/>
        </w:rPr>
      </w:pPr>
      <w:r>
        <w:rPr>
          <w:rFonts w:asciiTheme="minorHAnsi" w:hAnsiTheme="minorHAnsi" w:cstheme="minorHAnsi"/>
          <w:sz w:val="22"/>
        </w:rPr>
        <w:t xml:space="preserve">Joshua Yost, Provo City Planner, stated this was a rezone request for the former Utah County Jail site.  The applicant, Gardner and Associates, </w:t>
      </w:r>
      <w:r w:rsidR="00F27519">
        <w:rPr>
          <w:rFonts w:asciiTheme="minorHAnsi" w:hAnsiTheme="minorHAnsi" w:cstheme="minorHAnsi"/>
          <w:sz w:val="22"/>
        </w:rPr>
        <w:t>proposed building</w:t>
      </w:r>
      <w:r w:rsidR="00C612EA">
        <w:rPr>
          <w:rFonts w:asciiTheme="minorHAnsi" w:hAnsiTheme="minorHAnsi" w:cstheme="minorHAnsi"/>
          <w:sz w:val="22"/>
        </w:rPr>
        <w:t xml:space="preserve"> a</w:t>
      </w:r>
      <w:r w:rsidR="00F27519">
        <w:rPr>
          <w:rFonts w:asciiTheme="minorHAnsi" w:hAnsiTheme="minorHAnsi" w:cstheme="minorHAnsi"/>
          <w:sz w:val="22"/>
        </w:rPr>
        <w:t xml:space="preserve"> planned unit development with 33 single-family homes for the 55+ community.  </w:t>
      </w:r>
      <w:r>
        <w:rPr>
          <w:rFonts w:asciiTheme="minorHAnsi" w:hAnsiTheme="minorHAnsi" w:cstheme="minorHAnsi"/>
          <w:sz w:val="22"/>
        </w:rPr>
        <w:t xml:space="preserve"> </w:t>
      </w:r>
      <w:r w:rsidR="00F27519">
        <w:rPr>
          <w:rFonts w:asciiTheme="minorHAnsi" w:hAnsiTheme="minorHAnsi" w:cstheme="minorHAnsi"/>
          <w:sz w:val="22"/>
        </w:rPr>
        <w:t xml:space="preserve">The first neighborhood meeting had no opposition, although some expressed disappointment by the proposed age restrictions.  The Planning Commission voted unanimously to approve the project.  The project met the future land use policies as stated in the General Plan and Southeast Area Plan.  </w:t>
      </w:r>
    </w:p>
    <w:p w:rsidR="00F27519" w:rsidRDefault="00F27519" w:rsidP="00D37217">
      <w:pPr>
        <w:rPr>
          <w:rFonts w:asciiTheme="minorHAnsi" w:hAnsiTheme="minorHAnsi" w:cstheme="minorHAnsi"/>
          <w:sz w:val="22"/>
        </w:rPr>
      </w:pPr>
    </w:p>
    <w:p w:rsidR="00F27519" w:rsidRDefault="00F27519" w:rsidP="00D37217">
      <w:pPr>
        <w:rPr>
          <w:rFonts w:asciiTheme="minorHAnsi" w:hAnsiTheme="minorHAnsi" w:cstheme="minorHAnsi"/>
          <w:sz w:val="22"/>
        </w:rPr>
      </w:pPr>
      <w:r>
        <w:rPr>
          <w:rFonts w:asciiTheme="minorHAnsi" w:hAnsiTheme="minorHAnsi" w:cstheme="minorHAnsi"/>
          <w:sz w:val="22"/>
        </w:rPr>
        <w:t xml:space="preserve">Vice Chair Harding invited the applicant to speak.  Dave Gardner, option holder on the property, stated this was originally a larger parcel.  An additional three acres was owned by the Utah State with Provo City having the first right of refusal.  Because of the title issues associated with the additional three acres, they have chosen to build the project in two phases.  The first phase would be 33 single-family detached homes with a full basement and attached garage.  They ranged in size from 1420 square feet to 1800 square feet.  A market analysis showed that homes in a 55+ community were in large demand.  </w:t>
      </w:r>
    </w:p>
    <w:p w:rsidR="00F27519" w:rsidRDefault="00F27519" w:rsidP="00D37217">
      <w:pPr>
        <w:rPr>
          <w:rFonts w:asciiTheme="minorHAnsi" w:hAnsiTheme="minorHAnsi" w:cstheme="minorHAnsi"/>
          <w:sz w:val="22"/>
        </w:rPr>
      </w:pPr>
    </w:p>
    <w:p w:rsidR="00F27519" w:rsidRDefault="00112E64" w:rsidP="00D37217">
      <w:pPr>
        <w:rPr>
          <w:rFonts w:asciiTheme="minorHAnsi" w:hAnsiTheme="minorHAnsi" w:cstheme="minorHAnsi"/>
          <w:sz w:val="22"/>
        </w:rPr>
      </w:pPr>
      <w:r>
        <w:rPr>
          <w:rFonts w:asciiTheme="minorHAnsi" w:hAnsiTheme="minorHAnsi" w:cstheme="minorHAnsi"/>
          <w:sz w:val="22"/>
        </w:rPr>
        <w:lastRenderedPageBreak/>
        <w:t xml:space="preserve">In response to a question from Mr. Handley, </w:t>
      </w:r>
      <w:r w:rsidR="00C612EA">
        <w:rPr>
          <w:rFonts w:asciiTheme="minorHAnsi" w:hAnsiTheme="minorHAnsi" w:cstheme="minorHAnsi"/>
          <w:sz w:val="22"/>
        </w:rPr>
        <w:t xml:space="preserve">Mr. Gardner said </w:t>
      </w:r>
      <w:r>
        <w:rPr>
          <w:rFonts w:asciiTheme="minorHAnsi" w:hAnsiTheme="minorHAnsi" w:cstheme="minorHAnsi"/>
          <w:sz w:val="22"/>
        </w:rPr>
        <w:t xml:space="preserve">the 55+ market was simply an age </w:t>
      </w:r>
      <w:r w:rsidR="003135F3">
        <w:rPr>
          <w:rFonts w:asciiTheme="minorHAnsi" w:hAnsiTheme="minorHAnsi" w:cstheme="minorHAnsi"/>
          <w:sz w:val="22"/>
        </w:rPr>
        <w:t>restriction;</w:t>
      </w:r>
      <w:r>
        <w:rPr>
          <w:rFonts w:asciiTheme="minorHAnsi" w:hAnsiTheme="minorHAnsi" w:cstheme="minorHAnsi"/>
          <w:sz w:val="22"/>
        </w:rPr>
        <w:t xml:space="preserve"> it did not limit marital status.  </w:t>
      </w:r>
      <w:r w:rsidR="002F0F58">
        <w:rPr>
          <w:rFonts w:asciiTheme="minorHAnsi" w:hAnsiTheme="minorHAnsi" w:cstheme="minorHAnsi"/>
          <w:sz w:val="22"/>
        </w:rPr>
        <w:t>Regarding a married couple, t</w:t>
      </w:r>
      <w:r>
        <w:rPr>
          <w:rFonts w:asciiTheme="minorHAnsi" w:hAnsiTheme="minorHAnsi" w:cstheme="minorHAnsi"/>
          <w:sz w:val="22"/>
        </w:rPr>
        <w:t xml:space="preserve">he law stated that if one of the spouses was 55 or older they would qualify to live in the community.  A provision </w:t>
      </w:r>
      <w:r w:rsidR="0063510B">
        <w:rPr>
          <w:rFonts w:asciiTheme="minorHAnsi" w:hAnsiTheme="minorHAnsi" w:cstheme="minorHAnsi"/>
          <w:sz w:val="22"/>
        </w:rPr>
        <w:t xml:space="preserve">in the law </w:t>
      </w:r>
      <w:r>
        <w:rPr>
          <w:rFonts w:asciiTheme="minorHAnsi" w:hAnsiTheme="minorHAnsi" w:cstheme="minorHAnsi"/>
          <w:sz w:val="22"/>
        </w:rPr>
        <w:t xml:space="preserve">allowed grandchildren to live in the home but it would need to be a short term stay.  </w:t>
      </w:r>
    </w:p>
    <w:p w:rsidR="0063510B" w:rsidRDefault="0063510B" w:rsidP="00D37217">
      <w:pPr>
        <w:rPr>
          <w:rFonts w:asciiTheme="minorHAnsi" w:hAnsiTheme="minorHAnsi" w:cstheme="minorHAnsi"/>
          <w:sz w:val="22"/>
        </w:rPr>
      </w:pPr>
    </w:p>
    <w:p w:rsidR="0063510B" w:rsidRDefault="0063510B" w:rsidP="00D37217">
      <w:pPr>
        <w:rPr>
          <w:rFonts w:asciiTheme="minorHAnsi" w:hAnsiTheme="minorHAnsi" w:cstheme="minorHAnsi"/>
          <w:sz w:val="22"/>
        </w:rPr>
      </w:pPr>
      <w:r>
        <w:rPr>
          <w:rFonts w:asciiTheme="minorHAnsi" w:hAnsiTheme="minorHAnsi" w:cstheme="minorHAnsi"/>
          <w:sz w:val="22"/>
        </w:rPr>
        <w:t xml:space="preserve">Ashley </w:t>
      </w:r>
      <w:r w:rsidR="003135F3">
        <w:rPr>
          <w:rFonts w:asciiTheme="minorHAnsi" w:hAnsiTheme="minorHAnsi" w:cstheme="minorHAnsi"/>
          <w:sz w:val="22"/>
        </w:rPr>
        <w:t xml:space="preserve">Rayback, Provost South Neighborhood Chair, said the residents were overwhelmingly in favor of the development.  As stated earlier, some residents were opposed because of the age restrictions.  </w:t>
      </w:r>
      <w:r w:rsidR="005A1E3D">
        <w:rPr>
          <w:rFonts w:asciiTheme="minorHAnsi" w:hAnsiTheme="minorHAnsi" w:cstheme="minorHAnsi"/>
          <w:sz w:val="22"/>
        </w:rPr>
        <w:t>Originally,</w:t>
      </w:r>
      <w:r w:rsidR="003135F3">
        <w:rPr>
          <w:rFonts w:asciiTheme="minorHAnsi" w:hAnsiTheme="minorHAnsi" w:cstheme="minorHAnsi"/>
          <w:sz w:val="22"/>
        </w:rPr>
        <w:t xml:space="preserve"> the development </w:t>
      </w:r>
      <w:r w:rsidR="002F0F58">
        <w:rPr>
          <w:rFonts w:asciiTheme="minorHAnsi" w:hAnsiTheme="minorHAnsi" w:cstheme="minorHAnsi"/>
          <w:sz w:val="22"/>
        </w:rPr>
        <w:t>consisted</w:t>
      </w:r>
      <w:r w:rsidR="003135F3">
        <w:rPr>
          <w:rFonts w:asciiTheme="minorHAnsi" w:hAnsiTheme="minorHAnsi" w:cstheme="minorHAnsi"/>
          <w:sz w:val="22"/>
        </w:rPr>
        <w:t xml:space="preserve"> of 20 percent family homes with 80 percent 55+</w:t>
      </w:r>
      <w:r w:rsidR="00C612EA">
        <w:rPr>
          <w:rFonts w:asciiTheme="minorHAnsi" w:hAnsiTheme="minorHAnsi" w:cstheme="minorHAnsi"/>
          <w:sz w:val="22"/>
        </w:rPr>
        <w:t xml:space="preserve"> homes</w:t>
      </w:r>
      <w:r w:rsidR="003135F3">
        <w:rPr>
          <w:rFonts w:asciiTheme="minorHAnsi" w:hAnsiTheme="minorHAnsi" w:cstheme="minorHAnsi"/>
          <w:sz w:val="22"/>
        </w:rPr>
        <w:t xml:space="preserve">.  </w:t>
      </w:r>
      <w:r w:rsidR="002F0F58">
        <w:rPr>
          <w:rFonts w:asciiTheme="minorHAnsi" w:hAnsiTheme="minorHAnsi" w:cstheme="minorHAnsi"/>
          <w:sz w:val="22"/>
        </w:rPr>
        <w:t>The neighborhood was strongly opposed to Mr. Gardner’s original proposal to build 140 townhomes.  Ms. Rayback said the issue was not the age restriction.  They wanted stability in the neighborhood.  Smaller homes tended to become rental homes with singles or young families living in them but quickly moving out.  The neighborhood was left with small rentals that people did not stay in.  Although the neighborhood wanted larger homes, they understood that a 55+ community was the best option to bring stability to the area.</w:t>
      </w:r>
    </w:p>
    <w:p w:rsidR="002F0F58" w:rsidRDefault="002F0F58" w:rsidP="00D37217">
      <w:pPr>
        <w:rPr>
          <w:rFonts w:asciiTheme="minorHAnsi" w:hAnsiTheme="minorHAnsi" w:cstheme="minorHAnsi"/>
          <w:sz w:val="22"/>
        </w:rPr>
      </w:pPr>
    </w:p>
    <w:p w:rsidR="002F0F58" w:rsidRDefault="002F0F58" w:rsidP="00D37217">
      <w:pPr>
        <w:rPr>
          <w:rFonts w:asciiTheme="minorHAnsi" w:hAnsiTheme="minorHAnsi" w:cstheme="minorHAnsi"/>
          <w:sz w:val="22"/>
        </w:rPr>
      </w:pPr>
      <w:r>
        <w:rPr>
          <w:rFonts w:asciiTheme="minorHAnsi" w:hAnsiTheme="minorHAnsi" w:cstheme="minorHAnsi"/>
          <w:sz w:val="22"/>
        </w:rPr>
        <w:t xml:space="preserve">Vice Chair Harding opened public comment.  </w:t>
      </w:r>
    </w:p>
    <w:p w:rsidR="002F0F58" w:rsidRDefault="002F0F58" w:rsidP="00D37217">
      <w:pPr>
        <w:rPr>
          <w:rFonts w:asciiTheme="minorHAnsi" w:hAnsiTheme="minorHAnsi" w:cstheme="minorHAnsi"/>
          <w:sz w:val="22"/>
        </w:rPr>
      </w:pPr>
    </w:p>
    <w:p w:rsidR="002F0F58" w:rsidRDefault="002F0F58" w:rsidP="00D37217">
      <w:pPr>
        <w:rPr>
          <w:rFonts w:asciiTheme="minorHAnsi" w:hAnsiTheme="minorHAnsi" w:cstheme="minorHAnsi"/>
          <w:sz w:val="22"/>
        </w:rPr>
      </w:pPr>
      <w:r>
        <w:rPr>
          <w:rFonts w:asciiTheme="minorHAnsi" w:hAnsiTheme="minorHAnsi" w:cstheme="minorHAnsi"/>
          <w:sz w:val="22"/>
        </w:rPr>
        <w:t xml:space="preserve">John </w:t>
      </w:r>
      <w:r w:rsidR="00C612EA">
        <w:rPr>
          <w:rFonts w:asciiTheme="minorHAnsi" w:hAnsiTheme="minorHAnsi" w:cstheme="minorHAnsi"/>
          <w:sz w:val="22"/>
        </w:rPr>
        <w:t>(last name ineligible</w:t>
      </w:r>
      <w:r w:rsidR="005A1E3D">
        <w:rPr>
          <w:rFonts w:asciiTheme="minorHAnsi" w:hAnsiTheme="minorHAnsi" w:cstheme="minorHAnsi"/>
          <w:sz w:val="22"/>
        </w:rPr>
        <w:t>),</w:t>
      </w:r>
      <w:r>
        <w:rPr>
          <w:rFonts w:asciiTheme="minorHAnsi" w:hAnsiTheme="minorHAnsi" w:cstheme="minorHAnsi"/>
          <w:sz w:val="22"/>
        </w:rPr>
        <w:t xml:space="preserve"> 2103 Mountain Vista Lane, lived directly west of the proposed development.  He favored the proposal to build a 55+ community.  </w:t>
      </w:r>
      <w:r w:rsidR="000D529A">
        <w:rPr>
          <w:rFonts w:asciiTheme="minorHAnsi" w:hAnsiTheme="minorHAnsi" w:cstheme="minorHAnsi"/>
          <w:sz w:val="22"/>
        </w:rPr>
        <w:t xml:space="preserve">He lived on a 2/3 acre lot and could barely walk to the back of his property.  </w:t>
      </w:r>
      <w:r>
        <w:rPr>
          <w:rFonts w:asciiTheme="minorHAnsi" w:hAnsiTheme="minorHAnsi" w:cstheme="minorHAnsi"/>
          <w:sz w:val="22"/>
        </w:rPr>
        <w:t xml:space="preserve">Although the homes and lots were smaller, that was what people his age needed.  </w:t>
      </w:r>
      <w:r w:rsidR="00B973B9">
        <w:rPr>
          <w:rFonts w:asciiTheme="minorHAnsi" w:hAnsiTheme="minorHAnsi" w:cstheme="minorHAnsi"/>
          <w:sz w:val="22"/>
        </w:rPr>
        <w:t xml:space="preserve">If he moved, he wanted to stay in the area and this development would be just what he needed.  </w:t>
      </w:r>
    </w:p>
    <w:p w:rsidR="00B973B9" w:rsidRDefault="00B973B9" w:rsidP="00D37217">
      <w:pPr>
        <w:rPr>
          <w:rFonts w:asciiTheme="minorHAnsi" w:hAnsiTheme="minorHAnsi" w:cstheme="minorHAnsi"/>
          <w:sz w:val="22"/>
        </w:rPr>
      </w:pPr>
    </w:p>
    <w:p w:rsidR="00214A19" w:rsidRDefault="00B973B9" w:rsidP="00D37217">
      <w:pPr>
        <w:rPr>
          <w:rFonts w:asciiTheme="minorHAnsi" w:hAnsiTheme="minorHAnsi" w:cstheme="minorHAnsi"/>
          <w:sz w:val="22"/>
        </w:rPr>
      </w:pPr>
      <w:r>
        <w:rPr>
          <w:rFonts w:asciiTheme="minorHAnsi" w:hAnsiTheme="minorHAnsi" w:cstheme="minorHAnsi"/>
          <w:sz w:val="22"/>
        </w:rPr>
        <w:t xml:space="preserve">Adam Arnett, </w:t>
      </w:r>
      <w:r w:rsidR="00214A19">
        <w:rPr>
          <w:rFonts w:asciiTheme="minorHAnsi" w:hAnsiTheme="minorHAnsi" w:cstheme="minorHAnsi"/>
          <w:sz w:val="22"/>
        </w:rPr>
        <w:t xml:space="preserve">Provo, said the neighborhood support was mischaracterized.  The plan was beautiful and was originally proposed as 80 percent 55+ and 20 percent available to the general public.  During the neighborhood meeting he asked if he could live in the 20 percent.  He was </w:t>
      </w:r>
      <w:r w:rsidR="00E02466">
        <w:rPr>
          <w:rFonts w:asciiTheme="minorHAnsi" w:hAnsiTheme="minorHAnsi" w:cstheme="minorHAnsi"/>
          <w:sz w:val="22"/>
        </w:rPr>
        <w:t xml:space="preserve">told </w:t>
      </w:r>
      <w:r w:rsidR="00214A19">
        <w:rPr>
          <w:rFonts w:asciiTheme="minorHAnsi" w:hAnsiTheme="minorHAnsi" w:cstheme="minorHAnsi"/>
          <w:sz w:val="22"/>
        </w:rPr>
        <w:t xml:space="preserve">they would not sell to him because he was single.  </w:t>
      </w:r>
      <w:r w:rsidR="00E02466">
        <w:rPr>
          <w:rFonts w:asciiTheme="minorHAnsi" w:hAnsiTheme="minorHAnsi" w:cstheme="minorHAnsi"/>
          <w:sz w:val="22"/>
        </w:rPr>
        <w:t>After the meeting h</w:t>
      </w:r>
      <w:r w:rsidR="00214A19">
        <w:rPr>
          <w:rFonts w:asciiTheme="minorHAnsi" w:hAnsiTheme="minorHAnsi" w:cstheme="minorHAnsi"/>
          <w:sz w:val="22"/>
        </w:rPr>
        <w:t xml:space="preserve">e asked </w:t>
      </w:r>
      <w:r w:rsidR="00E02466">
        <w:rPr>
          <w:rFonts w:asciiTheme="minorHAnsi" w:hAnsiTheme="minorHAnsi" w:cstheme="minorHAnsi"/>
          <w:sz w:val="22"/>
        </w:rPr>
        <w:t xml:space="preserve">the developer </w:t>
      </w:r>
      <w:r w:rsidR="00214A19">
        <w:rPr>
          <w:rFonts w:asciiTheme="minorHAnsi" w:hAnsiTheme="minorHAnsi" w:cstheme="minorHAnsi"/>
          <w:sz w:val="22"/>
        </w:rPr>
        <w:t>for clarification and was told again that he could not purchase one of the homes</w:t>
      </w:r>
      <w:r w:rsidR="00E02466">
        <w:rPr>
          <w:rFonts w:asciiTheme="minorHAnsi" w:hAnsiTheme="minorHAnsi" w:cstheme="minorHAnsi"/>
          <w:sz w:val="22"/>
        </w:rPr>
        <w:t xml:space="preserve">.  He could not deny selling him a home because he was single but would find any other reason not to sell to him or any other singles.  Mr. Arnett said that Council Member Knecht was part of that conversation.  </w:t>
      </w:r>
      <w:r w:rsidR="00214A19">
        <w:rPr>
          <w:rFonts w:asciiTheme="minorHAnsi" w:hAnsiTheme="minorHAnsi" w:cstheme="minorHAnsi"/>
          <w:sz w:val="22"/>
        </w:rPr>
        <w:t xml:space="preserve">He did not trust the developer and did not think the city should do business with him or people like him.  </w:t>
      </w:r>
    </w:p>
    <w:p w:rsidR="00214A19" w:rsidRDefault="00214A19" w:rsidP="00D37217">
      <w:pPr>
        <w:rPr>
          <w:rFonts w:asciiTheme="minorHAnsi" w:hAnsiTheme="minorHAnsi" w:cstheme="minorHAnsi"/>
          <w:sz w:val="22"/>
        </w:rPr>
      </w:pPr>
    </w:p>
    <w:p w:rsidR="00214A19" w:rsidRDefault="00214A19" w:rsidP="00D37217">
      <w:pPr>
        <w:rPr>
          <w:rFonts w:asciiTheme="minorHAnsi" w:hAnsiTheme="minorHAnsi" w:cstheme="minorHAnsi"/>
          <w:sz w:val="22"/>
        </w:rPr>
      </w:pPr>
      <w:r>
        <w:rPr>
          <w:rFonts w:asciiTheme="minorHAnsi" w:hAnsiTheme="minorHAnsi" w:cstheme="minorHAnsi"/>
          <w:sz w:val="22"/>
        </w:rPr>
        <w:t xml:space="preserve">Chair Harding closed public comment and invited council discussion.  </w:t>
      </w:r>
    </w:p>
    <w:p w:rsidR="00A535D9" w:rsidRDefault="00A535D9" w:rsidP="00D37217">
      <w:pPr>
        <w:rPr>
          <w:rFonts w:asciiTheme="minorHAnsi" w:hAnsiTheme="minorHAnsi" w:cstheme="minorHAnsi"/>
          <w:sz w:val="22"/>
        </w:rPr>
      </w:pPr>
    </w:p>
    <w:p w:rsidR="00214A19" w:rsidRDefault="00A535D9" w:rsidP="00A535D9">
      <w:pPr>
        <w:rPr>
          <w:rFonts w:asciiTheme="minorHAnsi" w:hAnsiTheme="minorHAnsi" w:cstheme="minorHAnsi"/>
          <w:sz w:val="22"/>
        </w:rPr>
      </w:pPr>
      <w:r>
        <w:rPr>
          <w:rFonts w:asciiTheme="minorHAnsi" w:hAnsiTheme="minorHAnsi" w:cstheme="minorHAnsi"/>
          <w:sz w:val="22"/>
        </w:rPr>
        <w:t xml:space="preserve">Mr. Knecht responded to Mr. Arnett’s comments by saying there were different perceptions and memories of what occurred during that meeting.  The developer had made the choice to go 100 percent 55+ instead of the original 80/20 split.  He said the conversation was not quite as portrayed but was pretty close.  </w:t>
      </w:r>
    </w:p>
    <w:p w:rsidR="00A535D9" w:rsidRDefault="00A535D9" w:rsidP="00A535D9">
      <w:pPr>
        <w:rPr>
          <w:rFonts w:asciiTheme="minorHAnsi" w:hAnsiTheme="minorHAnsi" w:cstheme="minorHAnsi"/>
          <w:sz w:val="22"/>
        </w:rPr>
      </w:pPr>
    </w:p>
    <w:p w:rsidR="00A535D9" w:rsidRDefault="00A535D9" w:rsidP="00A535D9">
      <w:pPr>
        <w:rPr>
          <w:rFonts w:asciiTheme="minorHAnsi" w:hAnsiTheme="minorHAnsi" w:cstheme="minorHAnsi"/>
          <w:sz w:val="22"/>
        </w:rPr>
      </w:pPr>
      <w:r>
        <w:rPr>
          <w:rFonts w:asciiTheme="minorHAnsi" w:hAnsiTheme="minorHAnsi" w:cstheme="minorHAnsi"/>
          <w:sz w:val="22"/>
        </w:rPr>
        <w:t xml:space="preserve">Mr. Sewell could not comment on the last exchange because he was not there.  He hoped that we </w:t>
      </w:r>
      <w:r w:rsidR="0041108B">
        <w:rPr>
          <w:rFonts w:asciiTheme="minorHAnsi" w:hAnsiTheme="minorHAnsi" w:cstheme="minorHAnsi"/>
          <w:sz w:val="22"/>
        </w:rPr>
        <w:t>would</w:t>
      </w:r>
      <w:r>
        <w:rPr>
          <w:rFonts w:asciiTheme="minorHAnsi" w:hAnsiTheme="minorHAnsi" w:cstheme="minorHAnsi"/>
          <w:sz w:val="22"/>
        </w:rPr>
        <w:t xml:space="preserve"> all strive to be inclusive and understanding of those in different life circumstances. As mentioned by the vice chair, the new proposal for an age restricted development had good support from the neighborhood.  He was in favor of the project.  </w:t>
      </w:r>
    </w:p>
    <w:p w:rsidR="0095414F" w:rsidRDefault="0095414F" w:rsidP="00A535D9">
      <w:pPr>
        <w:rPr>
          <w:rFonts w:asciiTheme="minorHAnsi" w:hAnsiTheme="minorHAnsi" w:cstheme="minorHAnsi"/>
          <w:sz w:val="22"/>
        </w:rPr>
      </w:pPr>
    </w:p>
    <w:p w:rsidR="0095414F" w:rsidRDefault="0095414F" w:rsidP="00A535D9">
      <w:pPr>
        <w:rPr>
          <w:rFonts w:asciiTheme="minorHAnsi" w:hAnsiTheme="minorHAnsi" w:cstheme="minorHAnsi"/>
          <w:sz w:val="22"/>
        </w:rPr>
      </w:pPr>
      <w:r>
        <w:rPr>
          <w:rFonts w:asciiTheme="minorHAnsi" w:hAnsiTheme="minorHAnsi" w:cstheme="minorHAnsi"/>
          <w:sz w:val="22"/>
        </w:rPr>
        <w:t xml:space="preserve">Vice Chair Harding was saddened by the rift in the community.  It </w:t>
      </w:r>
      <w:r w:rsidR="0041108B">
        <w:rPr>
          <w:rFonts w:asciiTheme="minorHAnsi" w:hAnsiTheme="minorHAnsi" w:cstheme="minorHAnsi"/>
          <w:sz w:val="22"/>
        </w:rPr>
        <w:t>had been</w:t>
      </w:r>
      <w:r>
        <w:rPr>
          <w:rFonts w:asciiTheme="minorHAnsi" w:hAnsiTheme="minorHAnsi" w:cstheme="minorHAnsi"/>
          <w:sz w:val="22"/>
        </w:rPr>
        <w:t xml:space="preserve"> brewing for a long time and there was no quick resolution.  He asked everyone in the community to be considerate of others and be kind to those in different life stations.  </w:t>
      </w:r>
      <w:r w:rsidR="00482630">
        <w:rPr>
          <w:rFonts w:asciiTheme="minorHAnsi" w:hAnsiTheme="minorHAnsi" w:cstheme="minorHAnsi"/>
          <w:sz w:val="22"/>
        </w:rPr>
        <w:t xml:space="preserve">He understood there was a market for specific communities and liked many things about the proposed project.  </w:t>
      </w:r>
    </w:p>
    <w:p w:rsidR="00B95FFC" w:rsidRDefault="00B95FFC" w:rsidP="00A535D9">
      <w:pPr>
        <w:rPr>
          <w:rFonts w:asciiTheme="minorHAnsi" w:hAnsiTheme="minorHAnsi" w:cstheme="minorHAnsi"/>
          <w:sz w:val="22"/>
        </w:rPr>
      </w:pPr>
    </w:p>
    <w:p w:rsidR="00B95FFC" w:rsidRDefault="00B95FFC" w:rsidP="00A535D9">
      <w:pPr>
        <w:rPr>
          <w:rFonts w:asciiTheme="minorHAnsi" w:hAnsiTheme="minorHAnsi" w:cstheme="minorHAnsi"/>
          <w:sz w:val="22"/>
        </w:rPr>
      </w:pPr>
      <w:r>
        <w:rPr>
          <w:rFonts w:asciiTheme="minorHAnsi" w:hAnsiTheme="minorHAnsi" w:cstheme="minorHAnsi"/>
          <w:sz w:val="22"/>
        </w:rPr>
        <w:lastRenderedPageBreak/>
        <w:t xml:space="preserve">Mr. Handley liked the project and felt it was a valuable contribution to the area.  He could not comment on the conversation that occurred at the neighborhood meeting but hoped that Mr. Gardner was committed to building </w:t>
      </w:r>
      <w:r w:rsidR="0041108B">
        <w:rPr>
          <w:rFonts w:asciiTheme="minorHAnsi" w:hAnsiTheme="minorHAnsi" w:cstheme="minorHAnsi"/>
          <w:sz w:val="22"/>
        </w:rPr>
        <w:t>the development</w:t>
      </w:r>
      <w:r>
        <w:rPr>
          <w:rFonts w:asciiTheme="minorHAnsi" w:hAnsiTheme="minorHAnsi" w:cstheme="minorHAnsi"/>
          <w:sz w:val="22"/>
        </w:rPr>
        <w:t xml:space="preserve"> in the best way possible.  We should not exclude people on the basis of religion or marital status.  </w:t>
      </w:r>
    </w:p>
    <w:p w:rsidR="00B0380D" w:rsidRDefault="00B0380D" w:rsidP="00A535D9">
      <w:pPr>
        <w:rPr>
          <w:rFonts w:asciiTheme="minorHAnsi" w:hAnsiTheme="minorHAnsi" w:cstheme="minorHAnsi"/>
          <w:sz w:val="22"/>
        </w:rPr>
      </w:pPr>
    </w:p>
    <w:p w:rsidR="00B0380D" w:rsidRDefault="00B0380D" w:rsidP="00A535D9">
      <w:pPr>
        <w:rPr>
          <w:rFonts w:asciiTheme="minorHAnsi" w:hAnsiTheme="minorHAnsi" w:cstheme="minorHAnsi"/>
          <w:sz w:val="22"/>
        </w:rPr>
      </w:pPr>
      <w:r>
        <w:rPr>
          <w:rFonts w:asciiTheme="minorHAnsi" w:hAnsiTheme="minorHAnsi" w:cstheme="minorHAnsi"/>
          <w:sz w:val="22"/>
        </w:rPr>
        <w:t xml:space="preserve">Mr. Knecht said the Southeast Area Plan included all three neighborhoods in the southeast.  There were a number of young single professionals that were not represented on the committee.  </w:t>
      </w:r>
      <w:r w:rsidR="00945AC4">
        <w:rPr>
          <w:rFonts w:asciiTheme="minorHAnsi" w:hAnsiTheme="minorHAnsi" w:cstheme="minorHAnsi"/>
          <w:sz w:val="22"/>
        </w:rPr>
        <w:t xml:space="preserve">They expressed concern about the law defining a family as three singles and were told it would not be enforced.  </w:t>
      </w:r>
      <w:r w:rsidR="005E5486">
        <w:rPr>
          <w:rFonts w:asciiTheme="minorHAnsi" w:hAnsiTheme="minorHAnsi" w:cstheme="minorHAnsi"/>
          <w:sz w:val="22"/>
        </w:rPr>
        <w:t xml:space="preserve">Mr. Knecht said a proposal was being made to change the definition of family; if not city-wide then in certain projects within the Provost and Provost South Neighborhoods.  The committee was not turning a deaf ear because it was recommended that 50 acres of undeveloped property in the southeast be rezoned and set aside for projects to meet the needs of young single professionals.  It was the largest area that he knew about where developers were being asked to build for a certain demographic.  He said the jail property was being used to provide housing for a different group.  </w:t>
      </w:r>
    </w:p>
    <w:p w:rsidR="00E64A2A" w:rsidRDefault="00E64A2A" w:rsidP="00A535D9">
      <w:pPr>
        <w:rPr>
          <w:rFonts w:asciiTheme="minorHAnsi" w:hAnsiTheme="minorHAnsi" w:cstheme="minorHAnsi"/>
          <w:sz w:val="22"/>
        </w:rPr>
      </w:pPr>
    </w:p>
    <w:p w:rsidR="00E64A2A" w:rsidRDefault="00E64A2A" w:rsidP="00A535D9">
      <w:pPr>
        <w:rPr>
          <w:rFonts w:asciiTheme="minorHAnsi" w:hAnsiTheme="minorHAnsi" w:cstheme="minorHAnsi"/>
          <w:sz w:val="22"/>
        </w:rPr>
      </w:pPr>
      <w:r>
        <w:rPr>
          <w:rFonts w:asciiTheme="minorHAnsi" w:hAnsiTheme="minorHAnsi" w:cstheme="minorHAnsi"/>
          <w:sz w:val="22"/>
        </w:rPr>
        <w:t xml:space="preserve">Mr. Stewart said he was in favor of the proposal and felt Mr. Gardner had been a trusted developer for the city. </w:t>
      </w:r>
    </w:p>
    <w:p w:rsidR="00A535D9" w:rsidRDefault="00A535D9" w:rsidP="00A535D9">
      <w:pPr>
        <w:rPr>
          <w:rFonts w:asciiTheme="minorHAnsi" w:hAnsiTheme="minorHAnsi" w:cstheme="minorHAnsi"/>
          <w:sz w:val="22"/>
        </w:rPr>
      </w:pPr>
    </w:p>
    <w:p w:rsidR="00A535D9" w:rsidRDefault="00E64A2A" w:rsidP="00A535D9">
      <w:pPr>
        <w:rPr>
          <w:rFonts w:asciiTheme="minorHAnsi" w:hAnsiTheme="minorHAnsi" w:cstheme="minorHAnsi"/>
          <w:sz w:val="22"/>
        </w:rPr>
      </w:pPr>
      <w:r>
        <w:rPr>
          <w:rFonts w:asciiTheme="minorHAnsi" w:hAnsiTheme="minorHAnsi" w:cstheme="minorHAnsi"/>
          <w:sz w:val="22"/>
        </w:rPr>
        <w:t xml:space="preserve">Vice Chair Harding called for a vote on the implied motion to adopt the ordinance.  </w:t>
      </w:r>
    </w:p>
    <w:p w:rsidR="00A535D9" w:rsidRDefault="00A535D9" w:rsidP="00A535D9">
      <w:pPr>
        <w:rPr>
          <w:rFonts w:asciiTheme="minorHAnsi" w:hAnsiTheme="minorHAnsi" w:cstheme="minorHAnsi"/>
          <w:sz w:val="22"/>
        </w:rPr>
      </w:pPr>
    </w:p>
    <w:tbl>
      <w:tblPr>
        <w:tblW w:w="9108" w:type="dxa"/>
        <w:tblInd w:w="468" w:type="dxa"/>
        <w:tblLook w:val="01E0" w:firstRow="1" w:lastRow="1" w:firstColumn="1" w:lastColumn="1" w:noHBand="0" w:noVBand="0"/>
      </w:tblPr>
      <w:tblGrid>
        <w:gridCol w:w="1890"/>
        <w:gridCol w:w="7218"/>
      </w:tblGrid>
      <w:tr w:rsidR="00D37217" w:rsidRPr="003E7818" w:rsidTr="00F84062">
        <w:tc>
          <w:tcPr>
            <w:tcW w:w="1890" w:type="dxa"/>
          </w:tcPr>
          <w:p w:rsidR="00D37217" w:rsidRPr="003E7818" w:rsidRDefault="00D37217" w:rsidP="00F84062">
            <w:pPr>
              <w:rPr>
                <w:rFonts w:asciiTheme="minorHAnsi" w:hAnsiTheme="minorHAnsi" w:cstheme="minorHAnsi"/>
                <w:b/>
                <w:sz w:val="18"/>
                <w:szCs w:val="20"/>
              </w:rPr>
            </w:pPr>
            <w:r w:rsidRPr="003E7818">
              <w:rPr>
                <w:rFonts w:asciiTheme="minorHAnsi" w:hAnsiTheme="minorHAnsi" w:cstheme="minorHAnsi"/>
                <w:b/>
                <w:bCs/>
                <w:sz w:val="22"/>
              </w:rPr>
              <w:t>Roll Call Vote:</w:t>
            </w:r>
          </w:p>
        </w:tc>
        <w:tc>
          <w:tcPr>
            <w:tcW w:w="7218" w:type="dxa"/>
          </w:tcPr>
          <w:p w:rsidR="00D37217" w:rsidRPr="00C02F00" w:rsidRDefault="00D37217" w:rsidP="00F84062">
            <w:pPr>
              <w:rPr>
                <w:rFonts w:asciiTheme="minorHAnsi" w:hAnsiTheme="minorHAnsi" w:cstheme="minorHAnsi"/>
                <w:b/>
                <w:sz w:val="22"/>
                <w:szCs w:val="22"/>
              </w:rPr>
            </w:pPr>
            <w:r>
              <w:rPr>
                <w:rFonts w:asciiTheme="minorHAnsi" w:hAnsiTheme="minorHAnsi" w:cstheme="minorHAnsi"/>
                <w:sz w:val="22"/>
                <w:szCs w:val="22"/>
              </w:rPr>
              <w:t>The motion was approved 6:0 with Council Members Handley, Harding, Knecht, Sewell, Stewart, and Van Buren in favor.  Council Member Winterton was excused.</w:t>
            </w:r>
          </w:p>
        </w:tc>
      </w:tr>
    </w:tbl>
    <w:p w:rsidR="006D3DC2" w:rsidRPr="003E7818" w:rsidRDefault="006D3DC2" w:rsidP="002D612C">
      <w:pPr>
        <w:rPr>
          <w:rFonts w:asciiTheme="minorHAnsi" w:hAnsiTheme="minorHAnsi" w:cstheme="minorHAnsi"/>
          <w:sz w:val="22"/>
        </w:rPr>
      </w:pPr>
    </w:p>
    <w:tbl>
      <w:tblPr>
        <w:tblW w:w="9468" w:type="dxa"/>
        <w:tblLook w:val="04A0" w:firstRow="1" w:lastRow="0" w:firstColumn="1" w:lastColumn="0" w:noHBand="0" w:noVBand="1"/>
      </w:tblPr>
      <w:tblGrid>
        <w:gridCol w:w="558"/>
        <w:gridCol w:w="8910"/>
      </w:tblGrid>
      <w:tr w:rsidR="006D3DC2" w:rsidRPr="003E7818" w:rsidTr="00576AD3">
        <w:tc>
          <w:tcPr>
            <w:tcW w:w="558" w:type="dxa"/>
          </w:tcPr>
          <w:p w:rsidR="006D3DC2" w:rsidRPr="003E7818" w:rsidRDefault="006D3DC2" w:rsidP="008C19DD">
            <w:pPr>
              <w:jc w:val="both"/>
              <w:rPr>
                <w:rFonts w:asciiTheme="minorHAnsi" w:hAnsiTheme="minorHAnsi" w:cstheme="minorHAnsi"/>
                <w:b/>
                <w:sz w:val="22"/>
              </w:rPr>
            </w:pPr>
            <w:r w:rsidRPr="003E7818">
              <w:rPr>
                <w:rFonts w:asciiTheme="minorHAnsi" w:hAnsiTheme="minorHAnsi" w:cstheme="minorHAnsi"/>
                <w:b/>
                <w:sz w:val="22"/>
              </w:rPr>
              <w:t>6</w:t>
            </w:r>
          </w:p>
        </w:tc>
        <w:tc>
          <w:tcPr>
            <w:tcW w:w="8910" w:type="dxa"/>
          </w:tcPr>
          <w:p w:rsidR="006D3DC2" w:rsidRPr="003E7818" w:rsidRDefault="008D06F1" w:rsidP="008C19DD">
            <w:pPr>
              <w:rPr>
                <w:rFonts w:asciiTheme="minorHAnsi" w:hAnsiTheme="minorHAnsi" w:cstheme="minorHAnsi"/>
                <w:b/>
                <w:sz w:val="22"/>
              </w:rPr>
            </w:pPr>
            <w:bookmarkStart w:id="12" w:name="Item9675"/>
            <w:r>
              <w:rPr>
                <w:rFonts w:asciiTheme="minorHAnsi" w:hAnsiTheme="minorHAnsi" w:cstheme="minorHAnsi"/>
                <w:b/>
                <w:sz w:val="22"/>
              </w:rPr>
              <w:t>Resolution 2018-39</w:t>
            </w:r>
            <w:r w:rsidR="006D3DC2" w:rsidRPr="003E7818">
              <w:rPr>
                <w:rFonts w:asciiTheme="minorHAnsi" w:hAnsiTheme="minorHAnsi" w:cstheme="minorHAnsi"/>
                <w:b/>
                <w:sz w:val="22"/>
              </w:rPr>
              <w:t xml:space="preserve"> appointing Hannah Salzl as Policy Analyst for the Provo City Municipal Council office. (18-092)</w:t>
            </w:r>
            <w:bookmarkEnd w:id="12"/>
            <w:r w:rsidR="00241021">
              <w:rPr>
                <w:rFonts w:asciiTheme="minorHAnsi" w:hAnsiTheme="minorHAnsi" w:cstheme="minorHAnsi"/>
                <w:b/>
                <w:sz w:val="22"/>
              </w:rPr>
              <w:t xml:space="preserve">  </w:t>
            </w:r>
            <w:r w:rsidR="00241021">
              <w:rPr>
                <w:rFonts w:ascii="Arial" w:hAnsi="Arial" w:cs="Arial"/>
                <w:color w:val="111111"/>
                <w:sz w:val="21"/>
                <w:szCs w:val="21"/>
                <w:shd w:val="clear" w:color="auto" w:fill="FFFFFF"/>
              </w:rPr>
              <w:t>(</w:t>
            </w:r>
            <w:hyperlink r:id="rId15" w:history="1">
              <w:r w:rsidR="00241021">
                <w:rPr>
                  <w:rStyle w:val="Hyperlink"/>
                  <w:rFonts w:ascii="Arial" w:hAnsi="Arial" w:cs="Arial"/>
                  <w:sz w:val="21"/>
                  <w:szCs w:val="21"/>
                  <w:shd w:val="clear" w:color="auto" w:fill="FFFFFF"/>
                </w:rPr>
                <w:t>1:48:26</w:t>
              </w:r>
            </w:hyperlink>
            <w:r w:rsidR="00241021">
              <w:rPr>
                <w:rFonts w:ascii="Arial" w:hAnsi="Arial" w:cs="Arial"/>
                <w:color w:val="111111"/>
                <w:sz w:val="21"/>
                <w:szCs w:val="21"/>
                <w:shd w:val="clear" w:color="auto" w:fill="FFFFFF"/>
              </w:rPr>
              <w:t>)</w:t>
            </w:r>
          </w:p>
        </w:tc>
      </w:tr>
    </w:tbl>
    <w:p w:rsidR="006D3DC2" w:rsidRDefault="006D3DC2" w:rsidP="002D612C">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C02F00" w:rsidRPr="002E0FDA" w:rsidTr="00A14345">
        <w:tc>
          <w:tcPr>
            <w:tcW w:w="1890" w:type="dxa"/>
          </w:tcPr>
          <w:p w:rsidR="00C02F00" w:rsidRPr="002E0FDA" w:rsidRDefault="00C02F00" w:rsidP="00A14345">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C02F00" w:rsidRPr="002E0FDA" w:rsidRDefault="00C02F00" w:rsidP="00A14345">
            <w:pPr>
              <w:rPr>
                <w:rFonts w:asciiTheme="minorHAnsi" w:hAnsiTheme="minorHAnsi" w:cstheme="minorHAnsi"/>
                <w:sz w:val="22"/>
              </w:rPr>
            </w:pPr>
            <w:r w:rsidRPr="002E0FDA">
              <w:rPr>
                <w:rFonts w:asciiTheme="minorHAnsi" w:hAnsiTheme="minorHAnsi" w:cstheme="minorHAnsi"/>
                <w:sz w:val="22"/>
              </w:rPr>
              <w:t xml:space="preserve">An implied motion to approve </w:t>
            </w:r>
            <w:r w:rsidR="00A35B92">
              <w:rPr>
                <w:rFonts w:asciiTheme="minorHAnsi" w:hAnsiTheme="minorHAnsi" w:cstheme="minorHAnsi"/>
                <w:sz w:val="22"/>
              </w:rPr>
              <w:t>Resolution 2018-39</w:t>
            </w:r>
            <w:r w:rsidRPr="002E0FDA">
              <w:rPr>
                <w:rFonts w:asciiTheme="minorHAnsi" w:hAnsiTheme="minorHAnsi" w:cstheme="minorHAnsi"/>
                <w:sz w:val="22"/>
              </w:rPr>
              <w:t xml:space="preserve">, as currently constituted, has been made by council rule.    </w:t>
            </w:r>
          </w:p>
          <w:p w:rsidR="00C02F00" w:rsidRPr="002E0FDA" w:rsidRDefault="00C02F00" w:rsidP="00A14345">
            <w:pPr>
              <w:rPr>
                <w:rFonts w:asciiTheme="minorHAnsi" w:hAnsiTheme="minorHAnsi" w:cstheme="minorHAnsi"/>
                <w:sz w:val="22"/>
              </w:rPr>
            </w:pPr>
          </w:p>
        </w:tc>
      </w:tr>
    </w:tbl>
    <w:p w:rsidR="00A35B92" w:rsidRDefault="00A35B92" w:rsidP="002D612C">
      <w:pPr>
        <w:rPr>
          <w:rFonts w:asciiTheme="minorHAnsi" w:hAnsiTheme="minorHAnsi" w:cstheme="minorHAnsi"/>
          <w:sz w:val="22"/>
        </w:rPr>
      </w:pPr>
      <w:r>
        <w:rPr>
          <w:rFonts w:asciiTheme="minorHAnsi" w:hAnsiTheme="minorHAnsi" w:cstheme="minorHAnsi"/>
          <w:sz w:val="22"/>
        </w:rPr>
        <w:t xml:space="preserve">Mr. Strachan reported that Hannah Salzl was from Highland and graduated a few months ago from BYU with an MPA, BA in history, and PA.  She was very accomplished with good references.  </w:t>
      </w:r>
    </w:p>
    <w:p w:rsidR="00A35B92" w:rsidRDefault="00A35B92" w:rsidP="002D612C">
      <w:pPr>
        <w:rPr>
          <w:rFonts w:asciiTheme="minorHAnsi" w:hAnsiTheme="minorHAnsi" w:cstheme="minorHAnsi"/>
          <w:sz w:val="22"/>
        </w:rPr>
      </w:pPr>
    </w:p>
    <w:p w:rsidR="00A35B92" w:rsidRDefault="00A35B92" w:rsidP="002D612C">
      <w:pPr>
        <w:rPr>
          <w:rFonts w:asciiTheme="minorHAnsi" w:hAnsiTheme="minorHAnsi" w:cstheme="minorHAnsi"/>
          <w:sz w:val="22"/>
        </w:rPr>
      </w:pPr>
      <w:r>
        <w:rPr>
          <w:rFonts w:asciiTheme="minorHAnsi" w:hAnsiTheme="minorHAnsi" w:cstheme="minorHAnsi"/>
          <w:sz w:val="22"/>
        </w:rPr>
        <w:t>Vice Chair Harding invited public comment.  There was no response to the request.</w:t>
      </w:r>
    </w:p>
    <w:p w:rsidR="00A35B92" w:rsidRDefault="00A35B92" w:rsidP="002D612C">
      <w:pPr>
        <w:rPr>
          <w:rFonts w:asciiTheme="minorHAnsi" w:hAnsiTheme="minorHAnsi" w:cstheme="minorHAnsi"/>
          <w:sz w:val="22"/>
        </w:rPr>
      </w:pPr>
    </w:p>
    <w:p w:rsidR="00A35B92" w:rsidRDefault="00A35B92" w:rsidP="002D612C">
      <w:pPr>
        <w:rPr>
          <w:rFonts w:asciiTheme="minorHAnsi" w:hAnsiTheme="minorHAnsi" w:cstheme="minorHAnsi"/>
          <w:sz w:val="22"/>
        </w:rPr>
      </w:pPr>
      <w:r>
        <w:rPr>
          <w:rFonts w:asciiTheme="minorHAnsi" w:hAnsiTheme="minorHAnsi" w:cstheme="minorHAnsi"/>
          <w:sz w:val="22"/>
        </w:rPr>
        <w:t>He called for a vote on the implied motion to approve the resolution.</w:t>
      </w:r>
    </w:p>
    <w:p w:rsidR="00A35B92" w:rsidRDefault="00A35B92" w:rsidP="002D612C">
      <w:pPr>
        <w:rPr>
          <w:rFonts w:asciiTheme="minorHAnsi" w:hAnsiTheme="minorHAnsi" w:cstheme="minorHAnsi"/>
          <w:sz w:val="22"/>
        </w:rPr>
      </w:pPr>
    </w:p>
    <w:tbl>
      <w:tblPr>
        <w:tblW w:w="9576" w:type="dxa"/>
        <w:tblLook w:val="01E0" w:firstRow="1" w:lastRow="1" w:firstColumn="1" w:lastColumn="1" w:noHBand="0" w:noVBand="0"/>
      </w:tblPr>
      <w:tblGrid>
        <w:gridCol w:w="468"/>
        <w:gridCol w:w="90"/>
        <w:gridCol w:w="1800"/>
        <w:gridCol w:w="7110"/>
        <w:gridCol w:w="108"/>
      </w:tblGrid>
      <w:tr w:rsidR="00C02F00" w:rsidRPr="003E7818" w:rsidTr="00E64A2A">
        <w:trPr>
          <w:gridBefore w:val="1"/>
          <w:wBefore w:w="468" w:type="dxa"/>
        </w:trPr>
        <w:tc>
          <w:tcPr>
            <w:tcW w:w="1890" w:type="dxa"/>
            <w:gridSpan w:val="2"/>
          </w:tcPr>
          <w:p w:rsidR="00C02F00" w:rsidRPr="003E7818" w:rsidRDefault="00C02F00" w:rsidP="00A14345">
            <w:pPr>
              <w:rPr>
                <w:rFonts w:asciiTheme="minorHAnsi" w:hAnsiTheme="minorHAnsi" w:cstheme="minorHAnsi"/>
                <w:b/>
                <w:sz w:val="18"/>
                <w:szCs w:val="20"/>
              </w:rPr>
            </w:pPr>
            <w:r w:rsidRPr="003E7818">
              <w:rPr>
                <w:rFonts w:asciiTheme="minorHAnsi" w:hAnsiTheme="minorHAnsi" w:cstheme="minorHAnsi"/>
                <w:b/>
                <w:bCs/>
                <w:sz w:val="22"/>
              </w:rPr>
              <w:t>Roll Call Vote:</w:t>
            </w:r>
          </w:p>
        </w:tc>
        <w:tc>
          <w:tcPr>
            <w:tcW w:w="7218" w:type="dxa"/>
            <w:gridSpan w:val="2"/>
          </w:tcPr>
          <w:p w:rsidR="00C02F00" w:rsidRPr="00C02F00" w:rsidRDefault="00C02F00" w:rsidP="00A14345">
            <w:pPr>
              <w:rPr>
                <w:rFonts w:asciiTheme="minorHAnsi" w:hAnsiTheme="minorHAnsi" w:cstheme="minorHAnsi"/>
                <w:b/>
                <w:sz w:val="22"/>
                <w:szCs w:val="22"/>
              </w:rPr>
            </w:pPr>
            <w:r>
              <w:rPr>
                <w:rFonts w:asciiTheme="minorHAnsi" w:hAnsiTheme="minorHAnsi" w:cstheme="minorHAnsi"/>
                <w:sz w:val="22"/>
                <w:szCs w:val="22"/>
              </w:rPr>
              <w:t>The motion was approved 6:0 with Council Members Handley, Harding, Knecht, Sewell, Stewart, and Van Buren in favor.  Council Member Winterton was excused.</w:t>
            </w:r>
          </w:p>
        </w:tc>
      </w:tr>
      <w:tr w:rsidR="00C02F00" w:rsidRPr="003E7818" w:rsidTr="00E64A2A">
        <w:trPr>
          <w:gridBefore w:val="1"/>
          <w:wBefore w:w="468" w:type="dxa"/>
        </w:trPr>
        <w:tc>
          <w:tcPr>
            <w:tcW w:w="9108" w:type="dxa"/>
            <w:gridSpan w:val="4"/>
          </w:tcPr>
          <w:p w:rsidR="00C02F00" w:rsidRPr="003E7818" w:rsidRDefault="00C02F00" w:rsidP="00A14345">
            <w:pPr>
              <w:rPr>
                <w:rFonts w:asciiTheme="minorHAnsi" w:hAnsiTheme="minorHAnsi" w:cstheme="minorHAnsi"/>
                <w:sz w:val="18"/>
                <w:szCs w:val="20"/>
              </w:rPr>
            </w:pPr>
          </w:p>
        </w:tc>
      </w:tr>
      <w:tr w:rsidR="006D3DC2" w:rsidRPr="003E7818" w:rsidTr="00E64A2A">
        <w:tblPrEx>
          <w:tblLook w:val="04A0" w:firstRow="1" w:lastRow="0" w:firstColumn="1" w:lastColumn="0" w:noHBand="0" w:noVBand="1"/>
        </w:tblPrEx>
        <w:trPr>
          <w:gridAfter w:val="1"/>
          <w:wAfter w:w="108" w:type="dxa"/>
        </w:trPr>
        <w:tc>
          <w:tcPr>
            <w:tcW w:w="558" w:type="dxa"/>
            <w:gridSpan w:val="2"/>
          </w:tcPr>
          <w:p w:rsidR="006D3DC2" w:rsidRPr="003E7818" w:rsidRDefault="006D3DC2" w:rsidP="008C19DD">
            <w:pPr>
              <w:jc w:val="both"/>
              <w:rPr>
                <w:rFonts w:asciiTheme="minorHAnsi" w:hAnsiTheme="minorHAnsi" w:cstheme="minorHAnsi"/>
                <w:b/>
                <w:sz w:val="22"/>
              </w:rPr>
            </w:pPr>
            <w:r w:rsidRPr="003E7818">
              <w:rPr>
                <w:rFonts w:asciiTheme="minorHAnsi" w:hAnsiTheme="minorHAnsi" w:cstheme="minorHAnsi"/>
                <w:b/>
                <w:sz w:val="22"/>
              </w:rPr>
              <w:t>7</w:t>
            </w:r>
          </w:p>
        </w:tc>
        <w:tc>
          <w:tcPr>
            <w:tcW w:w="8910" w:type="dxa"/>
            <w:gridSpan w:val="2"/>
          </w:tcPr>
          <w:p w:rsidR="006D3DC2" w:rsidRPr="003E7818" w:rsidRDefault="006D3DC2" w:rsidP="008C19DD">
            <w:pPr>
              <w:rPr>
                <w:rFonts w:asciiTheme="minorHAnsi" w:hAnsiTheme="minorHAnsi" w:cstheme="minorHAnsi"/>
                <w:b/>
                <w:sz w:val="22"/>
              </w:rPr>
            </w:pPr>
            <w:bookmarkStart w:id="13" w:name="Item9663"/>
            <w:r w:rsidRPr="003E7818">
              <w:rPr>
                <w:rFonts w:asciiTheme="minorHAnsi" w:hAnsiTheme="minorHAnsi" w:cstheme="minorHAnsi"/>
                <w:b/>
                <w:sz w:val="22"/>
              </w:rPr>
              <w:t>A resolution regarding a pledge of support and to identify measures to be taken to address Utah's housing needs across the State and in Provo City. (18-070)</w:t>
            </w:r>
            <w:bookmarkEnd w:id="13"/>
            <w:r w:rsidR="00241021">
              <w:rPr>
                <w:rFonts w:asciiTheme="minorHAnsi" w:hAnsiTheme="minorHAnsi" w:cstheme="minorHAnsi"/>
                <w:b/>
                <w:sz w:val="22"/>
              </w:rPr>
              <w:t xml:space="preserve">  </w:t>
            </w:r>
            <w:r w:rsidR="00241021">
              <w:rPr>
                <w:rFonts w:ascii="Arial" w:hAnsi="Arial" w:cs="Arial"/>
                <w:color w:val="111111"/>
                <w:sz w:val="21"/>
                <w:szCs w:val="21"/>
                <w:shd w:val="clear" w:color="auto" w:fill="FFFFFF"/>
              </w:rPr>
              <w:t>(</w:t>
            </w:r>
            <w:hyperlink r:id="rId16" w:history="1">
              <w:r w:rsidR="00241021">
                <w:rPr>
                  <w:rStyle w:val="Hyperlink"/>
                  <w:rFonts w:ascii="Arial" w:hAnsi="Arial" w:cs="Arial"/>
                  <w:sz w:val="21"/>
                  <w:szCs w:val="21"/>
                  <w:shd w:val="clear" w:color="auto" w:fill="FFFFFF"/>
                </w:rPr>
                <w:t>1:50:07</w:t>
              </w:r>
            </w:hyperlink>
            <w:r w:rsidR="00241021">
              <w:rPr>
                <w:rFonts w:ascii="Arial" w:hAnsi="Arial" w:cs="Arial"/>
                <w:color w:val="111111"/>
                <w:sz w:val="21"/>
                <w:szCs w:val="21"/>
                <w:shd w:val="clear" w:color="auto" w:fill="FFFFFF"/>
              </w:rPr>
              <w:t>)</w:t>
            </w:r>
          </w:p>
        </w:tc>
      </w:tr>
    </w:tbl>
    <w:p w:rsidR="006D3DC2" w:rsidRDefault="006D3DC2" w:rsidP="002D612C">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C02F00" w:rsidRPr="002E0FDA" w:rsidTr="00A14345">
        <w:tc>
          <w:tcPr>
            <w:tcW w:w="1890" w:type="dxa"/>
          </w:tcPr>
          <w:p w:rsidR="00C02F00" w:rsidRPr="002E0FDA" w:rsidRDefault="00C02F00" w:rsidP="00A14345">
            <w:pPr>
              <w:rPr>
                <w:rFonts w:asciiTheme="minorHAnsi" w:hAnsiTheme="minorHAnsi" w:cstheme="minorHAnsi"/>
                <w:b/>
                <w:sz w:val="18"/>
                <w:szCs w:val="20"/>
              </w:rPr>
            </w:pPr>
            <w:r w:rsidRPr="002E0FDA">
              <w:rPr>
                <w:rFonts w:asciiTheme="minorHAnsi" w:hAnsiTheme="minorHAnsi" w:cstheme="minorHAnsi"/>
                <w:b/>
                <w:bCs/>
                <w:sz w:val="22"/>
              </w:rPr>
              <w:t>Motion:</w:t>
            </w:r>
          </w:p>
        </w:tc>
        <w:tc>
          <w:tcPr>
            <w:tcW w:w="7110" w:type="dxa"/>
          </w:tcPr>
          <w:p w:rsidR="00C02F00" w:rsidRPr="002E0FDA" w:rsidRDefault="00C02F00" w:rsidP="00A14345">
            <w:pPr>
              <w:rPr>
                <w:rFonts w:asciiTheme="minorHAnsi" w:hAnsiTheme="minorHAnsi" w:cstheme="minorHAnsi"/>
                <w:sz w:val="22"/>
              </w:rPr>
            </w:pPr>
            <w:r w:rsidRPr="002E0FDA">
              <w:rPr>
                <w:rFonts w:asciiTheme="minorHAnsi" w:hAnsiTheme="minorHAnsi" w:cstheme="minorHAnsi"/>
                <w:sz w:val="22"/>
              </w:rPr>
              <w:t xml:space="preserve">An implied motion to approve </w:t>
            </w:r>
            <w:r>
              <w:rPr>
                <w:rFonts w:asciiTheme="minorHAnsi" w:hAnsiTheme="minorHAnsi" w:cstheme="minorHAnsi"/>
                <w:sz w:val="22"/>
              </w:rPr>
              <w:t>Ordinance 2018-24</w:t>
            </w:r>
            <w:r w:rsidRPr="002E0FDA">
              <w:rPr>
                <w:rFonts w:asciiTheme="minorHAnsi" w:hAnsiTheme="minorHAnsi" w:cstheme="minorHAnsi"/>
                <w:sz w:val="22"/>
              </w:rPr>
              <w:t>, as curr</w:t>
            </w:r>
            <w:r w:rsidR="0041108B">
              <w:rPr>
                <w:rFonts w:asciiTheme="minorHAnsi" w:hAnsiTheme="minorHAnsi" w:cstheme="minorHAnsi"/>
                <w:sz w:val="22"/>
              </w:rPr>
              <w:t>ently constituted, has been made</w:t>
            </w:r>
            <w:r w:rsidRPr="002E0FDA">
              <w:rPr>
                <w:rFonts w:asciiTheme="minorHAnsi" w:hAnsiTheme="minorHAnsi" w:cstheme="minorHAnsi"/>
                <w:sz w:val="22"/>
              </w:rPr>
              <w:t xml:space="preserve"> by council rule.    </w:t>
            </w:r>
          </w:p>
          <w:p w:rsidR="00C02F00" w:rsidRPr="002E0FDA" w:rsidRDefault="00C02F00" w:rsidP="00A14345">
            <w:pPr>
              <w:rPr>
                <w:rFonts w:asciiTheme="minorHAnsi" w:hAnsiTheme="minorHAnsi" w:cstheme="minorHAnsi"/>
                <w:sz w:val="22"/>
              </w:rPr>
            </w:pPr>
          </w:p>
        </w:tc>
      </w:tr>
    </w:tbl>
    <w:p w:rsidR="00E64A2A" w:rsidRDefault="00356D53" w:rsidP="002D612C">
      <w:pPr>
        <w:rPr>
          <w:rFonts w:asciiTheme="minorHAnsi" w:hAnsiTheme="minorHAnsi" w:cstheme="minorHAnsi"/>
          <w:sz w:val="22"/>
        </w:rPr>
      </w:pPr>
      <w:r>
        <w:rPr>
          <w:rFonts w:asciiTheme="minorHAnsi" w:hAnsiTheme="minorHAnsi" w:cstheme="minorHAnsi"/>
          <w:sz w:val="22"/>
        </w:rPr>
        <w:t xml:space="preserve">Vice Chair Harding stated that, after a robust discussion in the housing committee, the proposed resolution was being presented to the council for approval.  The Salt Lake Chamber of Commerce asked all cities in Utah to approve a resolution adopting measures to be taken that would address housing needs across the state and in Provo City.  He felt Provo was leading the way on almost all of the </w:t>
      </w:r>
      <w:r>
        <w:rPr>
          <w:rFonts w:asciiTheme="minorHAnsi" w:hAnsiTheme="minorHAnsi" w:cstheme="minorHAnsi"/>
          <w:sz w:val="22"/>
        </w:rPr>
        <w:lastRenderedPageBreak/>
        <w:t xml:space="preserve">measures.  There had been concerns expressed about impact fees and zoning so those measures had been removed from the resolution.  He hoped </w:t>
      </w:r>
      <w:r w:rsidR="001F4FE0">
        <w:rPr>
          <w:rFonts w:asciiTheme="minorHAnsi" w:hAnsiTheme="minorHAnsi" w:cstheme="minorHAnsi"/>
          <w:sz w:val="22"/>
        </w:rPr>
        <w:t>implementing these measures</w:t>
      </w:r>
      <w:r>
        <w:rPr>
          <w:rFonts w:asciiTheme="minorHAnsi" w:hAnsiTheme="minorHAnsi" w:cstheme="minorHAnsi"/>
          <w:sz w:val="22"/>
        </w:rPr>
        <w:t xml:space="preserve"> would have an impact on housing affordability in the state.  </w:t>
      </w:r>
    </w:p>
    <w:p w:rsidR="00356D53" w:rsidRDefault="00356D53" w:rsidP="002D612C">
      <w:pPr>
        <w:rPr>
          <w:rFonts w:asciiTheme="minorHAnsi" w:hAnsiTheme="minorHAnsi" w:cstheme="minorHAnsi"/>
          <w:sz w:val="22"/>
        </w:rPr>
      </w:pPr>
    </w:p>
    <w:p w:rsidR="00436AA8" w:rsidRDefault="00356D53" w:rsidP="002D612C">
      <w:pPr>
        <w:rPr>
          <w:rFonts w:asciiTheme="minorHAnsi" w:hAnsiTheme="minorHAnsi" w:cstheme="minorHAnsi"/>
          <w:sz w:val="22"/>
        </w:rPr>
      </w:pPr>
      <w:r>
        <w:rPr>
          <w:rFonts w:asciiTheme="minorHAnsi" w:hAnsiTheme="minorHAnsi" w:cstheme="minorHAnsi"/>
          <w:sz w:val="22"/>
        </w:rPr>
        <w:t xml:space="preserve">Mr. Handley said there </w:t>
      </w:r>
      <w:r w:rsidR="003176B3">
        <w:rPr>
          <w:rFonts w:asciiTheme="minorHAnsi" w:hAnsiTheme="minorHAnsi" w:cstheme="minorHAnsi"/>
          <w:sz w:val="22"/>
        </w:rPr>
        <w:t>were</w:t>
      </w:r>
      <w:r>
        <w:rPr>
          <w:rFonts w:asciiTheme="minorHAnsi" w:hAnsiTheme="minorHAnsi" w:cstheme="minorHAnsi"/>
          <w:sz w:val="22"/>
        </w:rPr>
        <w:t xml:space="preserve"> some </w:t>
      </w:r>
      <w:r w:rsidR="001F4FE0">
        <w:rPr>
          <w:rFonts w:asciiTheme="minorHAnsi" w:hAnsiTheme="minorHAnsi" w:cstheme="minorHAnsi"/>
          <w:sz w:val="22"/>
        </w:rPr>
        <w:t>reservations</w:t>
      </w:r>
      <w:r>
        <w:rPr>
          <w:rFonts w:asciiTheme="minorHAnsi" w:hAnsiTheme="minorHAnsi" w:cstheme="minorHAnsi"/>
          <w:sz w:val="22"/>
        </w:rPr>
        <w:t xml:space="preserve"> about including impact </w:t>
      </w:r>
      <w:r w:rsidR="001F4FE0">
        <w:rPr>
          <w:rFonts w:asciiTheme="minorHAnsi" w:hAnsiTheme="minorHAnsi" w:cstheme="minorHAnsi"/>
          <w:sz w:val="22"/>
        </w:rPr>
        <w:t xml:space="preserve">fees in the resolution.  After reading the Kem C. Gardner Policy Institute report concerning </w:t>
      </w:r>
      <w:r w:rsidR="003176B3">
        <w:rPr>
          <w:rFonts w:asciiTheme="minorHAnsi" w:hAnsiTheme="minorHAnsi" w:cstheme="minorHAnsi"/>
          <w:sz w:val="22"/>
        </w:rPr>
        <w:t>these issues</w:t>
      </w:r>
      <w:r w:rsidR="001F4FE0">
        <w:rPr>
          <w:rFonts w:asciiTheme="minorHAnsi" w:hAnsiTheme="minorHAnsi" w:cstheme="minorHAnsi"/>
          <w:sz w:val="22"/>
        </w:rPr>
        <w:t>, he found a trend of high increases in impact fees that were disproportionate.  This might be something for further conversation in the city to make sure they were not out of control.  According to the study, this was a real problem.</w:t>
      </w:r>
    </w:p>
    <w:p w:rsidR="00436AA8" w:rsidRDefault="00436AA8" w:rsidP="002D612C">
      <w:pPr>
        <w:rPr>
          <w:rFonts w:asciiTheme="minorHAnsi" w:hAnsiTheme="minorHAnsi" w:cstheme="minorHAnsi"/>
          <w:sz w:val="22"/>
        </w:rPr>
      </w:pPr>
    </w:p>
    <w:p w:rsidR="00356D53" w:rsidRDefault="00436AA8" w:rsidP="002D612C">
      <w:pPr>
        <w:rPr>
          <w:rFonts w:asciiTheme="minorHAnsi" w:hAnsiTheme="minorHAnsi" w:cstheme="minorHAnsi"/>
          <w:sz w:val="22"/>
        </w:rPr>
      </w:pPr>
      <w:r>
        <w:rPr>
          <w:rFonts w:asciiTheme="minorHAnsi" w:hAnsiTheme="minorHAnsi" w:cstheme="minorHAnsi"/>
          <w:sz w:val="22"/>
        </w:rPr>
        <w:t xml:space="preserve">Mr. Van Buren stated the impact fee study had been going on for months.  It would be presented to the council soon.  Impact fees were regulated by the government and any increases had to be justified.  Provo City had hired Susie Becker, with Zions Bank, to help research impact fees in Provo City.  Mr. Van Buren said they had studied every impact fee the city could charge.  Legislation would be presented to the council that addressed impact fees and possible increases.   </w:t>
      </w:r>
    </w:p>
    <w:p w:rsidR="00436AA8" w:rsidRDefault="00436AA8" w:rsidP="002D612C">
      <w:pPr>
        <w:rPr>
          <w:rFonts w:asciiTheme="minorHAnsi" w:hAnsiTheme="minorHAnsi" w:cstheme="minorHAnsi"/>
          <w:sz w:val="22"/>
        </w:rPr>
      </w:pPr>
    </w:p>
    <w:p w:rsidR="001F4FE0" w:rsidRDefault="00436AA8" w:rsidP="002D612C">
      <w:pPr>
        <w:rPr>
          <w:rFonts w:asciiTheme="minorHAnsi" w:hAnsiTheme="minorHAnsi" w:cstheme="minorHAnsi"/>
          <w:sz w:val="22"/>
        </w:rPr>
      </w:pPr>
      <w:r>
        <w:rPr>
          <w:rFonts w:asciiTheme="minorHAnsi" w:hAnsiTheme="minorHAnsi" w:cstheme="minorHAnsi"/>
          <w:sz w:val="22"/>
        </w:rPr>
        <w:t>Mr. Van Buren stated he would vote</w:t>
      </w:r>
      <w:r w:rsidR="00B81D37">
        <w:rPr>
          <w:rFonts w:asciiTheme="minorHAnsi" w:hAnsiTheme="minorHAnsi" w:cstheme="minorHAnsi"/>
          <w:sz w:val="22"/>
        </w:rPr>
        <w:t xml:space="preserve"> against the resolution.  They may have taken impact fees out of the measures, but there were review and reform practices that may negatively impact housing.  He struggled with approving resolutions that expressed our support of a group in </w:t>
      </w:r>
      <w:r w:rsidR="0041108B">
        <w:rPr>
          <w:rFonts w:asciiTheme="minorHAnsi" w:hAnsiTheme="minorHAnsi" w:cstheme="minorHAnsi"/>
          <w:sz w:val="22"/>
        </w:rPr>
        <w:t xml:space="preserve">general ways instead of specific ways.  </w:t>
      </w:r>
      <w:r w:rsidR="00B81D37">
        <w:rPr>
          <w:rFonts w:asciiTheme="minorHAnsi" w:hAnsiTheme="minorHAnsi" w:cstheme="minorHAnsi"/>
          <w:sz w:val="22"/>
        </w:rPr>
        <w:t xml:space="preserve">  </w:t>
      </w:r>
    </w:p>
    <w:p w:rsidR="00B81D37" w:rsidRDefault="00B81D37" w:rsidP="002D612C">
      <w:pPr>
        <w:rPr>
          <w:rFonts w:asciiTheme="minorHAnsi" w:hAnsiTheme="minorHAnsi" w:cstheme="minorHAnsi"/>
          <w:sz w:val="22"/>
        </w:rPr>
      </w:pPr>
    </w:p>
    <w:p w:rsidR="00B81D37" w:rsidRDefault="00B81D37" w:rsidP="002D612C">
      <w:pPr>
        <w:rPr>
          <w:rFonts w:asciiTheme="minorHAnsi" w:hAnsiTheme="minorHAnsi" w:cstheme="minorHAnsi"/>
          <w:sz w:val="22"/>
        </w:rPr>
      </w:pPr>
      <w:r>
        <w:rPr>
          <w:rFonts w:asciiTheme="minorHAnsi" w:hAnsiTheme="minorHAnsi" w:cstheme="minorHAnsi"/>
          <w:sz w:val="22"/>
        </w:rPr>
        <w:t>Vice Chair Harding invited public comment.</w:t>
      </w:r>
    </w:p>
    <w:p w:rsidR="00B81D37" w:rsidRDefault="00B81D37" w:rsidP="002D612C">
      <w:pPr>
        <w:rPr>
          <w:rFonts w:asciiTheme="minorHAnsi" w:hAnsiTheme="minorHAnsi" w:cstheme="minorHAnsi"/>
          <w:sz w:val="22"/>
        </w:rPr>
      </w:pPr>
    </w:p>
    <w:p w:rsidR="00B81D37" w:rsidRDefault="00B81D37" w:rsidP="002D612C">
      <w:pPr>
        <w:rPr>
          <w:rFonts w:asciiTheme="minorHAnsi" w:hAnsiTheme="minorHAnsi" w:cstheme="minorHAnsi"/>
          <w:sz w:val="22"/>
        </w:rPr>
      </w:pPr>
      <w:r>
        <w:rPr>
          <w:rFonts w:asciiTheme="minorHAnsi" w:hAnsiTheme="minorHAnsi" w:cstheme="minorHAnsi"/>
          <w:sz w:val="22"/>
        </w:rPr>
        <w:t xml:space="preserve">Beth Alligood, Lakeview North Neighborhood, said Provo had 80 percent of the subsidized housing in Utah County.  </w:t>
      </w:r>
      <w:r w:rsidR="00000E83">
        <w:rPr>
          <w:rFonts w:asciiTheme="minorHAnsi" w:hAnsiTheme="minorHAnsi" w:cstheme="minorHAnsi"/>
          <w:sz w:val="22"/>
        </w:rPr>
        <w:t xml:space="preserve">Provo City had one of the lowest median incomes in the valley.  We had been hurt economically because retailers had chosen to build elsewhere.  She </w:t>
      </w:r>
      <w:r>
        <w:rPr>
          <w:rFonts w:asciiTheme="minorHAnsi" w:hAnsiTheme="minorHAnsi" w:cstheme="minorHAnsi"/>
          <w:sz w:val="22"/>
        </w:rPr>
        <w:t xml:space="preserve">expressed concern that Provo City already had plans that addressed many of the measures in the resolution.  The city was leading the way on this issue.  </w:t>
      </w:r>
      <w:r w:rsidR="00000E83">
        <w:rPr>
          <w:rFonts w:asciiTheme="minorHAnsi" w:hAnsiTheme="minorHAnsi" w:cstheme="minorHAnsi"/>
          <w:sz w:val="22"/>
        </w:rPr>
        <w:t>O</w:t>
      </w:r>
      <w:r>
        <w:rPr>
          <w:rFonts w:asciiTheme="minorHAnsi" w:hAnsiTheme="minorHAnsi" w:cstheme="minorHAnsi"/>
          <w:sz w:val="22"/>
        </w:rPr>
        <w:t xml:space="preserve">ther communities </w:t>
      </w:r>
      <w:r w:rsidR="00000E83">
        <w:rPr>
          <w:rFonts w:asciiTheme="minorHAnsi" w:hAnsiTheme="minorHAnsi" w:cstheme="minorHAnsi"/>
          <w:sz w:val="22"/>
        </w:rPr>
        <w:t>should not</w:t>
      </w:r>
      <w:r>
        <w:rPr>
          <w:rFonts w:asciiTheme="minorHAnsi" w:hAnsiTheme="minorHAnsi" w:cstheme="minorHAnsi"/>
          <w:sz w:val="22"/>
        </w:rPr>
        <w:t xml:space="preserve"> dictate </w:t>
      </w:r>
      <w:r w:rsidR="00000E83">
        <w:rPr>
          <w:rFonts w:asciiTheme="minorHAnsi" w:hAnsiTheme="minorHAnsi" w:cstheme="minorHAnsi"/>
          <w:sz w:val="22"/>
        </w:rPr>
        <w:t xml:space="preserve">what we do in Provo </w:t>
      </w:r>
      <w:r w:rsidR="005A1E3D">
        <w:rPr>
          <w:rFonts w:asciiTheme="minorHAnsi" w:hAnsiTheme="minorHAnsi" w:cstheme="minorHAnsi"/>
          <w:sz w:val="22"/>
        </w:rPr>
        <w:t>City;</w:t>
      </w:r>
      <w:r w:rsidR="00000E83">
        <w:rPr>
          <w:rFonts w:asciiTheme="minorHAnsi" w:hAnsiTheme="minorHAnsi" w:cstheme="minorHAnsi"/>
          <w:sz w:val="22"/>
        </w:rPr>
        <w:t xml:space="preserve"> we need to maintain our autonomy.  She felt it was time for other cities in the county to step up and help share some of the burden.  </w:t>
      </w:r>
    </w:p>
    <w:p w:rsidR="00B81D37" w:rsidRDefault="00B81D37" w:rsidP="002D612C">
      <w:pPr>
        <w:rPr>
          <w:rFonts w:asciiTheme="minorHAnsi" w:hAnsiTheme="minorHAnsi" w:cstheme="minorHAnsi"/>
          <w:sz w:val="22"/>
        </w:rPr>
      </w:pPr>
    </w:p>
    <w:p w:rsidR="00B81D37" w:rsidRDefault="00B81D37" w:rsidP="002D612C">
      <w:pPr>
        <w:rPr>
          <w:rFonts w:asciiTheme="minorHAnsi" w:hAnsiTheme="minorHAnsi" w:cstheme="minorHAnsi"/>
          <w:sz w:val="22"/>
        </w:rPr>
      </w:pPr>
      <w:r>
        <w:rPr>
          <w:rFonts w:asciiTheme="minorHAnsi" w:hAnsiTheme="minorHAnsi" w:cstheme="minorHAnsi"/>
          <w:sz w:val="22"/>
        </w:rPr>
        <w:t>Vice Chair Harding closed public comment and invited council discussion.</w:t>
      </w:r>
    </w:p>
    <w:p w:rsidR="00B81D37" w:rsidRDefault="00B81D37" w:rsidP="002D612C">
      <w:pPr>
        <w:rPr>
          <w:rFonts w:asciiTheme="minorHAnsi" w:hAnsiTheme="minorHAnsi" w:cstheme="minorHAnsi"/>
          <w:sz w:val="22"/>
        </w:rPr>
      </w:pPr>
    </w:p>
    <w:p w:rsidR="00B81D37" w:rsidRDefault="00B81D37" w:rsidP="002D612C">
      <w:pPr>
        <w:rPr>
          <w:rFonts w:asciiTheme="minorHAnsi" w:hAnsiTheme="minorHAnsi" w:cstheme="minorHAnsi"/>
          <w:sz w:val="22"/>
        </w:rPr>
      </w:pPr>
      <w:r>
        <w:rPr>
          <w:rFonts w:asciiTheme="minorHAnsi" w:hAnsiTheme="minorHAnsi" w:cstheme="minorHAnsi"/>
          <w:sz w:val="22"/>
        </w:rPr>
        <w:t xml:space="preserve">Mr. Knecht said housing </w:t>
      </w:r>
      <w:r w:rsidR="00CE3BE8">
        <w:rPr>
          <w:rFonts w:asciiTheme="minorHAnsi" w:hAnsiTheme="minorHAnsi" w:cstheme="minorHAnsi"/>
          <w:sz w:val="22"/>
        </w:rPr>
        <w:t xml:space="preserve">affordability was a broad topic.  A </w:t>
      </w:r>
      <w:r>
        <w:rPr>
          <w:rFonts w:asciiTheme="minorHAnsi" w:hAnsiTheme="minorHAnsi" w:cstheme="minorHAnsi"/>
          <w:sz w:val="22"/>
        </w:rPr>
        <w:t xml:space="preserve">tight housing market drove prices up.  This was not </w:t>
      </w:r>
      <w:r w:rsidR="00CE3BE8">
        <w:rPr>
          <w:rFonts w:asciiTheme="minorHAnsi" w:hAnsiTheme="minorHAnsi" w:cstheme="minorHAnsi"/>
          <w:sz w:val="22"/>
        </w:rPr>
        <w:t xml:space="preserve">just </w:t>
      </w:r>
      <w:r>
        <w:rPr>
          <w:rFonts w:asciiTheme="minorHAnsi" w:hAnsiTheme="minorHAnsi" w:cstheme="minorHAnsi"/>
          <w:sz w:val="22"/>
        </w:rPr>
        <w:t xml:space="preserve">about </w:t>
      </w:r>
      <w:r w:rsidR="00CE3BE8">
        <w:rPr>
          <w:rFonts w:asciiTheme="minorHAnsi" w:hAnsiTheme="minorHAnsi" w:cstheme="minorHAnsi"/>
          <w:sz w:val="22"/>
        </w:rPr>
        <w:t xml:space="preserve">housing for </w:t>
      </w:r>
      <w:r>
        <w:rPr>
          <w:rFonts w:asciiTheme="minorHAnsi" w:hAnsiTheme="minorHAnsi" w:cstheme="minorHAnsi"/>
          <w:sz w:val="22"/>
        </w:rPr>
        <w:t xml:space="preserve">low and moderate </w:t>
      </w:r>
      <w:r w:rsidR="00CE3BE8">
        <w:rPr>
          <w:rFonts w:asciiTheme="minorHAnsi" w:hAnsiTheme="minorHAnsi" w:cstheme="minorHAnsi"/>
          <w:sz w:val="22"/>
        </w:rPr>
        <w:t xml:space="preserve">incomes </w:t>
      </w:r>
      <w:r>
        <w:rPr>
          <w:rFonts w:asciiTheme="minorHAnsi" w:hAnsiTheme="minorHAnsi" w:cstheme="minorHAnsi"/>
          <w:sz w:val="22"/>
        </w:rPr>
        <w:t xml:space="preserve">because nothing was affordable.  </w:t>
      </w:r>
      <w:r w:rsidR="004F3D0D">
        <w:rPr>
          <w:rFonts w:asciiTheme="minorHAnsi" w:hAnsiTheme="minorHAnsi" w:cstheme="minorHAnsi"/>
          <w:sz w:val="22"/>
        </w:rPr>
        <w:t xml:space="preserve">Provo City had done more than any community in this valley to provide housing opportunities, different zoning options, and provide for the needs of our citizens.  </w:t>
      </w:r>
      <w:r>
        <w:rPr>
          <w:rFonts w:asciiTheme="minorHAnsi" w:hAnsiTheme="minorHAnsi" w:cstheme="minorHAnsi"/>
          <w:sz w:val="22"/>
        </w:rPr>
        <w:t xml:space="preserve">He did not see this resolution as committing to something </w:t>
      </w:r>
      <w:r w:rsidR="004F3D0D">
        <w:rPr>
          <w:rFonts w:asciiTheme="minorHAnsi" w:hAnsiTheme="minorHAnsi" w:cstheme="minorHAnsi"/>
          <w:sz w:val="22"/>
        </w:rPr>
        <w:t xml:space="preserve">the city was </w:t>
      </w:r>
      <w:r>
        <w:rPr>
          <w:rFonts w:asciiTheme="minorHAnsi" w:hAnsiTheme="minorHAnsi" w:cstheme="minorHAnsi"/>
          <w:sz w:val="22"/>
        </w:rPr>
        <w:t>not already doing.  The problematic portions of the resolution were removed for good reas</w:t>
      </w:r>
      <w:r w:rsidR="00450A28">
        <w:rPr>
          <w:rFonts w:asciiTheme="minorHAnsi" w:hAnsiTheme="minorHAnsi" w:cstheme="minorHAnsi"/>
          <w:sz w:val="22"/>
        </w:rPr>
        <w:t>on and he felt good about what was left.</w:t>
      </w:r>
    </w:p>
    <w:p w:rsidR="00406F1C" w:rsidRDefault="00406F1C" w:rsidP="002D612C">
      <w:pPr>
        <w:rPr>
          <w:rFonts w:asciiTheme="minorHAnsi" w:hAnsiTheme="minorHAnsi" w:cstheme="minorHAnsi"/>
          <w:sz w:val="22"/>
        </w:rPr>
      </w:pPr>
    </w:p>
    <w:p w:rsidR="00406F1C" w:rsidRDefault="00450A28" w:rsidP="002D612C">
      <w:pPr>
        <w:rPr>
          <w:rFonts w:asciiTheme="minorHAnsi" w:hAnsiTheme="minorHAnsi" w:cstheme="minorHAnsi"/>
          <w:sz w:val="22"/>
        </w:rPr>
      </w:pPr>
      <w:r>
        <w:rPr>
          <w:rFonts w:asciiTheme="minorHAnsi" w:hAnsiTheme="minorHAnsi" w:cstheme="minorHAnsi"/>
          <w:sz w:val="22"/>
        </w:rPr>
        <w:t xml:space="preserve">In response to Ms. Alligood’s comments, </w:t>
      </w:r>
      <w:r w:rsidR="00406F1C">
        <w:rPr>
          <w:rFonts w:asciiTheme="minorHAnsi" w:hAnsiTheme="minorHAnsi" w:cstheme="minorHAnsi"/>
          <w:sz w:val="22"/>
        </w:rPr>
        <w:t>Mr. Handley said he was not aware of how this would compromise autonomy for Provo City.  The resolution was largely symbolic</w:t>
      </w:r>
      <w:r>
        <w:rPr>
          <w:rFonts w:asciiTheme="minorHAnsi" w:hAnsiTheme="minorHAnsi" w:cstheme="minorHAnsi"/>
          <w:sz w:val="22"/>
        </w:rPr>
        <w:t xml:space="preserve"> but it was very important because of what it would do to the other communities in the valley.  It would encourage other cities to follow our lead.  </w:t>
      </w:r>
    </w:p>
    <w:p w:rsidR="00450A28" w:rsidRDefault="00450A28" w:rsidP="002D612C">
      <w:pPr>
        <w:rPr>
          <w:rFonts w:asciiTheme="minorHAnsi" w:hAnsiTheme="minorHAnsi" w:cstheme="minorHAnsi"/>
          <w:sz w:val="22"/>
        </w:rPr>
      </w:pPr>
    </w:p>
    <w:p w:rsidR="00450A28" w:rsidRDefault="00450A28" w:rsidP="002D612C">
      <w:pPr>
        <w:rPr>
          <w:rFonts w:asciiTheme="minorHAnsi" w:hAnsiTheme="minorHAnsi" w:cstheme="minorHAnsi"/>
          <w:sz w:val="22"/>
        </w:rPr>
      </w:pPr>
      <w:r>
        <w:rPr>
          <w:rFonts w:asciiTheme="minorHAnsi" w:hAnsiTheme="minorHAnsi" w:cstheme="minorHAnsi"/>
          <w:sz w:val="22"/>
        </w:rPr>
        <w:t xml:space="preserve">Vice Chair Harding said approving the resolution would give Provo’s commitment to the measures.  He did not feel it was binding if something was included that was not in the best interest of Provo.  If Provo chose not to approve the resolution, other cities in the valley might not </w:t>
      </w:r>
      <w:r w:rsidR="00705175">
        <w:rPr>
          <w:rFonts w:asciiTheme="minorHAnsi" w:hAnsiTheme="minorHAnsi" w:cstheme="minorHAnsi"/>
          <w:sz w:val="22"/>
        </w:rPr>
        <w:t xml:space="preserve">approve it.  </w:t>
      </w:r>
    </w:p>
    <w:p w:rsidR="00705175" w:rsidRDefault="00705175" w:rsidP="002D612C">
      <w:pPr>
        <w:rPr>
          <w:rFonts w:asciiTheme="minorHAnsi" w:hAnsiTheme="minorHAnsi" w:cstheme="minorHAnsi"/>
          <w:sz w:val="22"/>
        </w:rPr>
      </w:pPr>
    </w:p>
    <w:p w:rsidR="00705175" w:rsidRDefault="00705175" w:rsidP="002D612C">
      <w:pPr>
        <w:rPr>
          <w:rFonts w:asciiTheme="minorHAnsi" w:hAnsiTheme="minorHAnsi" w:cstheme="minorHAnsi"/>
          <w:sz w:val="22"/>
        </w:rPr>
      </w:pPr>
      <w:r>
        <w:rPr>
          <w:rFonts w:asciiTheme="minorHAnsi" w:hAnsiTheme="minorHAnsi" w:cstheme="minorHAnsi"/>
          <w:sz w:val="22"/>
        </w:rPr>
        <w:t xml:space="preserve">Mr. Sewell stated he had mixed feelings.  When he first read the resolution he was not sure what some of the language meant.  He liked the changes that were made but was still concerned about what some </w:t>
      </w:r>
      <w:r>
        <w:rPr>
          <w:rFonts w:asciiTheme="minorHAnsi" w:hAnsiTheme="minorHAnsi" w:cstheme="minorHAnsi"/>
          <w:sz w:val="22"/>
        </w:rPr>
        <w:lastRenderedPageBreak/>
        <w:t xml:space="preserve">of the measures meant or how they were defined.  He supported the intent but was not ready to vote for the resolution.  </w:t>
      </w:r>
    </w:p>
    <w:p w:rsidR="00705175" w:rsidRDefault="00705175" w:rsidP="002D612C">
      <w:pPr>
        <w:rPr>
          <w:rFonts w:asciiTheme="minorHAnsi" w:hAnsiTheme="minorHAnsi" w:cstheme="minorHAnsi"/>
          <w:sz w:val="22"/>
        </w:rPr>
      </w:pPr>
    </w:p>
    <w:p w:rsidR="00C75EAA" w:rsidRDefault="00705175" w:rsidP="002D612C">
      <w:pPr>
        <w:rPr>
          <w:rFonts w:asciiTheme="minorHAnsi" w:hAnsiTheme="minorHAnsi" w:cstheme="minorHAnsi"/>
          <w:sz w:val="22"/>
        </w:rPr>
      </w:pPr>
      <w:r>
        <w:rPr>
          <w:rFonts w:asciiTheme="minorHAnsi" w:hAnsiTheme="minorHAnsi" w:cstheme="minorHAnsi"/>
          <w:sz w:val="22"/>
        </w:rPr>
        <w:t xml:space="preserve">Chair Harding said he </w:t>
      </w:r>
      <w:r w:rsidR="00C75EAA">
        <w:rPr>
          <w:rFonts w:asciiTheme="minorHAnsi" w:hAnsiTheme="minorHAnsi" w:cstheme="minorHAnsi"/>
          <w:sz w:val="22"/>
        </w:rPr>
        <w:t>would prefer</w:t>
      </w:r>
      <w:r w:rsidR="00A3526E">
        <w:rPr>
          <w:rFonts w:asciiTheme="minorHAnsi" w:hAnsiTheme="minorHAnsi" w:cstheme="minorHAnsi"/>
          <w:sz w:val="22"/>
        </w:rPr>
        <w:t xml:space="preserve"> to get as close to a </w:t>
      </w:r>
      <w:r w:rsidR="00C75EAA">
        <w:rPr>
          <w:rFonts w:asciiTheme="minorHAnsi" w:hAnsiTheme="minorHAnsi" w:cstheme="minorHAnsi"/>
          <w:sz w:val="22"/>
        </w:rPr>
        <w:t xml:space="preserve">unanimous vote </w:t>
      </w:r>
      <w:r w:rsidR="00A3526E">
        <w:rPr>
          <w:rFonts w:asciiTheme="minorHAnsi" w:hAnsiTheme="minorHAnsi" w:cstheme="minorHAnsi"/>
          <w:sz w:val="22"/>
        </w:rPr>
        <w:t>as possible</w:t>
      </w:r>
      <w:r w:rsidR="00C75EAA">
        <w:rPr>
          <w:rFonts w:asciiTheme="minorHAnsi" w:hAnsiTheme="minorHAnsi" w:cstheme="minorHAnsi"/>
          <w:sz w:val="22"/>
        </w:rPr>
        <w:t xml:space="preserve">.  He </w:t>
      </w:r>
      <w:r>
        <w:rPr>
          <w:rFonts w:asciiTheme="minorHAnsi" w:hAnsiTheme="minorHAnsi" w:cstheme="minorHAnsi"/>
          <w:sz w:val="22"/>
        </w:rPr>
        <w:t xml:space="preserve">was open to continuing the item </w:t>
      </w:r>
      <w:r w:rsidR="00C75EAA">
        <w:rPr>
          <w:rFonts w:asciiTheme="minorHAnsi" w:hAnsiTheme="minorHAnsi" w:cstheme="minorHAnsi"/>
          <w:sz w:val="22"/>
        </w:rPr>
        <w:t xml:space="preserve">to discuss </w:t>
      </w:r>
      <w:r w:rsidR="00C658B0">
        <w:rPr>
          <w:rFonts w:asciiTheme="minorHAnsi" w:hAnsiTheme="minorHAnsi" w:cstheme="minorHAnsi"/>
          <w:sz w:val="22"/>
        </w:rPr>
        <w:t>additional</w:t>
      </w:r>
      <w:r w:rsidR="00C75EAA">
        <w:rPr>
          <w:rFonts w:asciiTheme="minorHAnsi" w:hAnsiTheme="minorHAnsi" w:cstheme="minorHAnsi"/>
          <w:sz w:val="22"/>
        </w:rPr>
        <w:t xml:space="preserve"> changes to the resolution.  </w:t>
      </w:r>
    </w:p>
    <w:p w:rsidR="00705175" w:rsidRDefault="00705175" w:rsidP="002D612C">
      <w:pPr>
        <w:rPr>
          <w:rFonts w:asciiTheme="minorHAnsi" w:hAnsiTheme="minorHAnsi" w:cstheme="minorHAnsi"/>
          <w:sz w:val="22"/>
        </w:rPr>
      </w:pPr>
    </w:p>
    <w:tbl>
      <w:tblPr>
        <w:tblW w:w="9000" w:type="dxa"/>
        <w:tblInd w:w="468" w:type="dxa"/>
        <w:tblLook w:val="01E0" w:firstRow="1" w:lastRow="1" w:firstColumn="1" w:lastColumn="1" w:noHBand="0" w:noVBand="0"/>
      </w:tblPr>
      <w:tblGrid>
        <w:gridCol w:w="1890"/>
        <w:gridCol w:w="7110"/>
      </w:tblGrid>
      <w:tr w:rsidR="00705175" w:rsidRPr="003E7818" w:rsidTr="00CA58CD">
        <w:tc>
          <w:tcPr>
            <w:tcW w:w="1890" w:type="dxa"/>
          </w:tcPr>
          <w:p w:rsidR="00705175" w:rsidRPr="003E7818" w:rsidRDefault="00705175" w:rsidP="00CA58CD">
            <w:pPr>
              <w:rPr>
                <w:rFonts w:asciiTheme="minorHAnsi" w:hAnsiTheme="minorHAnsi" w:cstheme="minorHAnsi"/>
                <w:b/>
                <w:sz w:val="18"/>
                <w:szCs w:val="20"/>
              </w:rPr>
            </w:pPr>
            <w:r w:rsidRPr="003E7818">
              <w:rPr>
                <w:rFonts w:asciiTheme="minorHAnsi" w:hAnsiTheme="minorHAnsi" w:cstheme="minorHAnsi"/>
                <w:b/>
                <w:bCs/>
                <w:sz w:val="22"/>
              </w:rPr>
              <w:t>Motion:</w:t>
            </w:r>
          </w:p>
        </w:tc>
        <w:tc>
          <w:tcPr>
            <w:tcW w:w="7110" w:type="dxa"/>
          </w:tcPr>
          <w:p w:rsidR="00705175" w:rsidRPr="003E7818" w:rsidRDefault="00705175" w:rsidP="00A3526E">
            <w:pPr>
              <w:rPr>
                <w:rFonts w:asciiTheme="minorHAnsi" w:hAnsiTheme="minorHAnsi" w:cstheme="minorHAnsi"/>
                <w:b/>
                <w:sz w:val="18"/>
                <w:szCs w:val="20"/>
              </w:rPr>
            </w:pPr>
            <w:r w:rsidRPr="003E7818">
              <w:rPr>
                <w:rFonts w:asciiTheme="minorHAnsi" w:hAnsiTheme="minorHAnsi" w:cstheme="minorHAnsi"/>
                <w:sz w:val="22"/>
                <w:szCs w:val="20"/>
              </w:rPr>
              <w:t xml:space="preserve">Council Member </w:t>
            </w:r>
            <w:r>
              <w:rPr>
                <w:rFonts w:asciiTheme="minorHAnsi" w:hAnsiTheme="minorHAnsi" w:cstheme="minorHAnsi"/>
                <w:sz w:val="22"/>
                <w:szCs w:val="20"/>
              </w:rPr>
              <w:t xml:space="preserve">Handley </w:t>
            </w:r>
            <w:r w:rsidR="00A3526E">
              <w:rPr>
                <w:rFonts w:asciiTheme="minorHAnsi" w:hAnsiTheme="minorHAnsi" w:cstheme="minorHAnsi"/>
                <w:sz w:val="22"/>
                <w:szCs w:val="20"/>
              </w:rPr>
              <w:t>made a motion</w:t>
            </w:r>
            <w:r>
              <w:rPr>
                <w:rFonts w:asciiTheme="minorHAnsi" w:hAnsiTheme="minorHAnsi" w:cstheme="minorHAnsi"/>
                <w:sz w:val="22"/>
                <w:szCs w:val="20"/>
              </w:rPr>
              <w:t xml:space="preserve"> to continue the item.  The motion was seconded by Council Member Stewart.  </w:t>
            </w:r>
          </w:p>
        </w:tc>
      </w:tr>
    </w:tbl>
    <w:p w:rsidR="00705175" w:rsidRDefault="00705175" w:rsidP="002D612C">
      <w:pPr>
        <w:rPr>
          <w:rFonts w:asciiTheme="minorHAnsi" w:hAnsiTheme="minorHAnsi" w:cstheme="minorHAnsi"/>
          <w:sz w:val="22"/>
        </w:rPr>
      </w:pPr>
    </w:p>
    <w:p w:rsidR="00450A28" w:rsidRDefault="00A3526E" w:rsidP="002D612C">
      <w:pPr>
        <w:rPr>
          <w:rFonts w:asciiTheme="minorHAnsi" w:hAnsiTheme="minorHAnsi" w:cstheme="minorHAnsi"/>
          <w:sz w:val="22"/>
        </w:rPr>
      </w:pPr>
      <w:r>
        <w:rPr>
          <w:rFonts w:asciiTheme="minorHAnsi" w:hAnsiTheme="minorHAnsi" w:cstheme="minorHAnsi"/>
          <w:sz w:val="22"/>
        </w:rPr>
        <w:t>Mr. Knecht noted that in statement, “…we were committed to ensuring housing affordability</w:t>
      </w:r>
      <w:r w:rsidR="003176B3">
        <w:rPr>
          <w:rFonts w:asciiTheme="minorHAnsi" w:hAnsiTheme="minorHAnsi" w:cstheme="minorHAnsi"/>
          <w:sz w:val="22"/>
        </w:rPr>
        <w:t>...”</w:t>
      </w:r>
      <w:r>
        <w:rPr>
          <w:rFonts w:asciiTheme="minorHAnsi" w:hAnsiTheme="minorHAnsi" w:cstheme="minorHAnsi"/>
          <w:sz w:val="22"/>
        </w:rPr>
        <w:t xml:space="preserve"> the word </w:t>
      </w:r>
      <w:r>
        <w:rPr>
          <w:rFonts w:asciiTheme="minorHAnsi" w:hAnsiTheme="minorHAnsi" w:cstheme="minorHAnsi"/>
          <w:i/>
          <w:sz w:val="22"/>
        </w:rPr>
        <w:t>ensuring</w:t>
      </w:r>
      <w:r>
        <w:rPr>
          <w:rFonts w:asciiTheme="minorHAnsi" w:hAnsiTheme="minorHAnsi" w:cstheme="minorHAnsi"/>
          <w:sz w:val="22"/>
        </w:rPr>
        <w:t xml:space="preserve"> was a big commitment.  He did not know how we could accomplish that goal.  He was in favor of continuing so they could look carefully at the wording of the resolution.  </w:t>
      </w:r>
    </w:p>
    <w:p w:rsidR="00DF77C5" w:rsidRDefault="00DF77C5" w:rsidP="002D612C">
      <w:pPr>
        <w:rPr>
          <w:rFonts w:asciiTheme="minorHAnsi" w:hAnsiTheme="minorHAnsi" w:cstheme="minorHAnsi"/>
          <w:sz w:val="22"/>
        </w:rPr>
      </w:pPr>
    </w:p>
    <w:p w:rsidR="00DF77C5" w:rsidRDefault="00DF77C5" w:rsidP="002D612C">
      <w:pPr>
        <w:rPr>
          <w:rFonts w:asciiTheme="minorHAnsi" w:hAnsiTheme="minorHAnsi" w:cstheme="minorHAnsi"/>
          <w:sz w:val="22"/>
        </w:rPr>
      </w:pPr>
      <w:r>
        <w:rPr>
          <w:rFonts w:asciiTheme="minorHAnsi" w:hAnsiTheme="minorHAnsi" w:cstheme="minorHAnsi"/>
          <w:sz w:val="22"/>
        </w:rPr>
        <w:t xml:space="preserve">Mr. Stewart said </w:t>
      </w:r>
      <w:r w:rsidR="003176B3">
        <w:rPr>
          <w:rFonts w:asciiTheme="minorHAnsi" w:hAnsiTheme="minorHAnsi" w:cstheme="minorHAnsi"/>
          <w:sz w:val="22"/>
        </w:rPr>
        <w:t xml:space="preserve">he </w:t>
      </w:r>
      <w:r>
        <w:rPr>
          <w:rFonts w:asciiTheme="minorHAnsi" w:hAnsiTheme="minorHAnsi" w:cstheme="minorHAnsi"/>
          <w:sz w:val="22"/>
        </w:rPr>
        <w:t xml:space="preserve">felt better about supporting the resolution if they took the word </w:t>
      </w:r>
      <w:r>
        <w:rPr>
          <w:rFonts w:asciiTheme="minorHAnsi" w:hAnsiTheme="minorHAnsi" w:cstheme="minorHAnsi"/>
          <w:i/>
          <w:sz w:val="22"/>
        </w:rPr>
        <w:t>ensure</w:t>
      </w:r>
      <w:r>
        <w:rPr>
          <w:rFonts w:asciiTheme="minorHAnsi" w:hAnsiTheme="minorHAnsi" w:cstheme="minorHAnsi"/>
          <w:sz w:val="22"/>
        </w:rPr>
        <w:t xml:space="preserve"> out.  It could be used against the city.  </w:t>
      </w:r>
    </w:p>
    <w:p w:rsidR="00DF77C5" w:rsidRDefault="00DF77C5" w:rsidP="002D612C">
      <w:pPr>
        <w:rPr>
          <w:rFonts w:asciiTheme="minorHAnsi" w:hAnsiTheme="minorHAnsi" w:cstheme="minorHAnsi"/>
          <w:sz w:val="22"/>
        </w:rPr>
      </w:pPr>
    </w:p>
    <w:p w:rsidR="00DF77C5" w:rsidRDefault="00DF77C5" w:rsidP="002D612C">
      <w:pPr>
        <w:rPr>
          <w:rFonts w:asciiTheme="minorHAnsi" w:hAnsiTheme="minorHAnsi" w:cstheme="minorHAnsi"/>
          <w:sz w:val="22"/>
        </w:rPr>
      </w:pPr>
      <w:r>
        <w:rPr>
          <w:rFonts w:asciiTheme="minorHAnsi" w:hAnsiTheme="minorHAnsi" w:cstheme="minorHAnsi"/>
          <w:sz w:val="22"/>
        </w:rPr>
        <w:t>Vice Chair Harding called for a vote on the motion to continue.</w:t>
      </w:r>
    </w:p>
    <w:p w:rsidR="006D3DC2" w:rsidRDefault="006D3DC2" w:rsidP="002D612C">
      <w:pPr>
        <w:rPr>
          <w:rFonts w:asciiTheme="minorHAnsi" w:hAnsiTheme="minorHAnsi" w:cstheme="minorHAnsi"/>
          <w:sz w:val="22"/>
        </w:rPr>
      </w:pPr>
    </w:p>
    <w:tbl>
      <w:tblPr>
        <w:tblW w:w="9576" w:type="dxa"/>
        <w:tblLook w:val="01E0" w:firstRow="1" w:lastRow="1" w:firstColumn="1" w:lastColumn="1" w:noHBand="0" w:noVBand="0"/>
      </w:tblPr>
      <w:tblGrid>
        <w:gridCol w:w="468"/>
        <w:gridCol w:w="1890"/>
        <w:gridCol w:w="7110"/>
        <w:gridCol w:w="108"/>
      </w:tblGrid>
      <w:tr w:rsidR="00C02F00" w:rsidRPr="003E7818" w:rsidTr="009F7F22">
        <w:trPr>
          <w:gridBefore w:val="1"/>
          <w:wBefore w:w="468" w:type="dxa"/>
        </w:trPr>
        <w:tc>
          <w:tcPr>
            <w:tcW w:w="1890" w:type="dxa"/>
          </w:tcPr>
          <w:p w:rsidR="00C02F00" w:rsidRPr="003E7818" w:rsidRDefault="00C02F00" w:rsidP="00A14345">
            <w:pPr>
              <w:rPr>
                <w:rFonts w:asciiTheme="minorHAnsi" w:hAnsiTheme="minorHAnsi" w:cstheme="minorHAnsi"/>
                <w:b/>
                <w:sz w:val="18"/>
                <w:szCs w:val="20"/>
              </w:rPr>
            </w:pPr>
            <w:r w:rsidRPr="003E7818">
              <w:rPr>
                <w:rFonts w:asciiTheme="minorHAnsi" w:hAnsiTheme="minorHAnsi" w:cstheme="minorHAnsi"/>
                <w:b/>
                <w:bCs/>
                <w:sz w:val="22"/>
              </w:rPr>
              <w:t>Roll Call Vote:</w:t>
            </w:r>
          </w:p>
        </w:tc>
        <w:tc>
          <w:tcPr>
            <w:tcW w:w="7218" w:type="dxa"/>
            <w:gridSpan w:val="2"/>
          </w:tcPr>
          <w:p w:rsidR="00C02F00" w:rsidRPr="00C02F00" w:rsidRDefault="00C02F00" w:rsidP="00D250BA">
            <w:pPr>
              <w:rPr>
                <w:rFonts w:asciiTheme="minorHAnsi" w:hAnsiTheme="minorHAnsi" w:cstheme="minorHAnsi"/>
                <w:b/>
                <w:sz w:val="22"/>
                <w:szCs w:val="22"/>
              </w:rPr>
            </w:pPr>
            <w:r>
              <w:rPr>
                <w:rFonts w:asciiTheme="minorHAnsi" w:hAnsiTheme="minorHAnsi" w:cstheme="minorHAnsi"/>
                <w:sz w:val="22"/>
                <w:szCs w:val="22"/>
              </w:rPr>
              <w:t xml:space="preserve">The motion was approved </w:t>
            </w:r>
            <w:r w:rsidR="00DF77C5">
              <w:rPr>
                <w:rFonts w:asciiTheme="minorHAnsi" w:hAnsiTheme="minorHAnsi" w:cstheme="minorHAnsi"/>
                <w:sz w:val="22"/>
                <w:szCs w:val="22"/>
              </w:rPr>
              <w:t>5:1</w:t>
            </w:r>
            <w:r>
              <w:rPr>
                <w:rFonts w:asciiTheme="minorHAnsi" w:hAnsiTheme="minorHAnsi" w:cstheme="minorHAnsi"/>
                <w:sz w:val="22"/>
                <w:szCs w:val="22"/>
              </w:rPr>
              <w:t xml:space="preserve"> with Council Members Handley, Harding, Knecht, Sewell, </w:t>
            </w:r>
            <w:r w:rsidR="00FD58BF">
              <w:rPr>
                <w:rFonts w:asciiTheme="minorHAnsi" w:hAnsiTheme="minorHAnsi" w:cstheme="minorHAnsi"/>
                <w:sz w:val="22"/>
                <w:szCs w:val="22"/>
              </w:rPr>
              <w:t xml:space="preserve">and Stewart in favor and Council Member </w:t>
            </w:r>
            <w:r>
              <w:rPr>
                <w:rFonts w:asciiTheme="minorHAnsi" w:hAnsiTheme="minorHAnsi" w:cstheme="minorHAnsi"/>
                <w:sz w:val="22"/>
                <w:szCs w:val="22"/>
              </w:rPr>
              <w:t xml:space="preserve">Van Buren </w:t>
            </w:r>
            <w:r w:rsidR="00D250BA">
              <w:rPr>
                <w:rFonts w:asciiTheme="minorHAnsi" w:hAnsiTheme="minorHAnsi" w:cstheme="minorHAnsi"/>
                <w:sz w:val="22"/>
                <w:szCs w:val="22"/>
              </w:rPr>
              <w:t>opposed</w:t>
            </w:r>
            <w:r>
              <w:rPr>
                <w:rFonts w:asciiTheme="minorHAnsi" w:hAnsiTheme="minorHAnsi" w:cstheme="minorHAnsi"/>
                <w:sz w:val="22"/>
                <w:szCs w:val="22"/>
              </w:rPr>
              <w:t>.  Council Member Winterton was excused.</w:t>
            </w:r>
          </w:p>
        </w:tc>
      </w:tr>
      <w:tr w:rsidR="00C02F00" w:rsidRPr="003E7818" w:rsidTr="009F7F22">
        <w:trPr>
          <w:gridBefore w:val="1"/>
          <w:wBefore w:w="468" w:type="dxa"/>
        </w:trPr>
        <w:tc>
          <w:tcPr>
            <w:tcW w:w="9108" w:type="dxa"/>
            <w:gridSpan w:val="3"/>
          </w:tcPr>
          <w:p w:rsidR="00C02F00" w:rsidRPr="003E7818" w:rsidRDefault="00C02F00" w:rsidP="00A14345">
            <w:pPr>
              <w:rPr>
                <w:rFonts w:asciiTheme="minorHAnsi" w:hAnsiTheme="minorHAnsi" w:cstheme="minorHAnsi"/>
                <w:sz w:val="18"/>
                <w:szCs w:val="20"/>
              </w:rPr>
            </w:pPr>
          </w:p>
        </w:tc>
      </w:tr>
      <w:tr w:rsidR="006D3DC2" w:rsidRPr="003E7818" w:rsidTr="009F7F22">
        <w:trPr>
          <w:gridAfter w:val="1"/>
          <w:wAfter w:w="108" w:type="dxa"/>
        </w:trPr>
        <w:tc>
          <w:tcPr>
            <w:tcW w:w="9468" w:type="dxa"/>
            <w:gridSpan w:val="3"/>
          </w:tcPr>
          <w:p w:rsidR="006D3DC2" w:rsidRPr="003E7818" w:rsidRDefault="006D3DC2" w:rsidP="001E2B3A">
            <w:pPr>
              <w:rPr>
                <w:rFonts w:asciiTheme="minorHAnsi" w:hAnsiTheme="minorHAnsi" w:cstheme="minorHAnsi"/>
                <w:b/>
                <w:szCs w:val="28"/>
              </w:rPr>
            </w:pPr>
            <w:bookmarkStart w:id="14" w:name="Item9560"/>
            <w:r w:rsidRPr="003E7818">
              <w:rPr>
                <w:rFonts w:asciiTheme="minorHAnsi" w:hAnsiTheme="minorHAnsi" w:cstheme="minorHAnsi"/>
                <w:b/>
                <w:szCs w:val="28"/>
              </w:rPr>
              <w:t>Adjourn</w:t>
            </w:r>
            <w:bookmarkEnd w:id="14"/>
          </w:p>
        </w:tc>
      </w:tr>
    </w:tbl>
    <w:p w:rsidR="006D3DC2" w:rsidRDefault="006D3DC2" w:rsidP="002D612C">
      <w:pPr>
        <w:rPr>
          <w:rFonts w:asciiTheme="minorHAnsi" w:hAnsiTheme="minorHAnsi" w:cstheme="minorHAnsi"/>
          <w:sz w:val="22"/>
        </w:rPr>
      </w:pPr>
    </w:p>
    <w:p w:rsidR="001E2B3A" w:rsidRDefault="001E2B3A" w:rsidP="002D612C">
      <w:pPr>
        <w:rPr>
          <w:rFonts w:asciiTheme="minorHAnsi" w:hAnsiTheme="minorHAnsi" w:cstheme="minorHAnsi"/>
          <w:sz w:val="22"/>
        </w:rPr>
      </w:pPr>
      <w:r>
        <w:rPr>
          <w:rFonts w:asciiTheme="minorHAnsi" w:hAnsiTheme="minorHAnsi" w:cstheme="minorHAnsi"/>
          <w:sz w:val="22"/>
        </w:rPr>
        <w:t xml:space="preserve">The meeting was adjourned at 7:39 p.m. by unanimous consent.  </w:t>
      </w:r>
    </w:p>
    <w:sectPr w:rsidR="001E2B3A" w:rsidSect="007129A4">
      <w:footerReference w:type="default" r:id="rId17"/>
      <w:headerReference w:type="first" r:id="rId18"/>
      <w:footerReference w:type="first" r:id="rId19"/>
      <w:pgSz w:w="12240" w:h="15840"/>
      <w:pgMar w:top="1170" w:right="1440" w:bottom="990" w:left="1440" w:header="720" w:footer="3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345" w:rsidRDefault="00A14345">
      <w:r>
        <w:separator/>
      </w:r>
    </w:p>
  </w:endnote>
  <w:endnote w:type="continuationSeparator" w:id="0">
    <w:p w:rsidR="00A14345" w:rsidRDefault="00A14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45" w:rsidRPr="00957E6B" w:rsidRDefault="00A14345" w:rsidP="00241021">
    <w:pPr>
      <w:pStyle w:val="Footer"/>
      <w:tabs>
        <w:tab w:val="clear" w:pos="8640"/>
        <w:tab w:val="right" w:pos="9360"/>
      </w:tabs>
      <w:jc w:val="right"/>
      <w:rPr>
        <w:sz w:val="16"/>
        <w:szCs w:val="16"/>
      </w:rPr>
    </w:pPr>
    <w:r w:rsidRPr="00957E6B">
      <w:rPr>
        <w:sz w:val="16"/>
        <w:szCs w:val="16"/>
      </w:rPr>
      <w:t>Provo City Council Meeting M</w:t>
    </w:r>
    <w:r w:rsidR="007129A4">
      <w:rPr>
        <w:sz w:val="16"/>
        <w:szCs w:val="16"/>
      </w:rPr>
      <w:t>inutes – October 9, 2018</w:t>
    </w:r>
    <w:r w:rsidR="007129A4">
      <w:rPr>
        <w:sz w:val="16"/>
        <w:szCs w:val="16"/>
      </w:rPr>
      <w:tab/>
    </w:r>
    <w:r>
      <w:rPr>
        <w:sz w:val="16"/>
        <w:szCs w:val="16"/>
      </w:rPr>
      <w:tab/>
    </w:r>
    <w:r w:rsidRPr="00957E6B">
      <w:rPr>
        <w:sz w:val="16"/>
        <w:szCs w:val="16"/>
      </w:rPr>
      <w:t xml:space="preserve"> </w:t>
    </w:r>
    <w:sdt>
      <w:sdtPr>
        <w:rPr>
          <w:sz w:val="16"/>
          <w:szCs w:val="16"/>
        </w:rPr>
        <w:id w:val="-1508506095"/>
        <w:docPartObj>
          <w:docPartGallery w:val="Page Numbers (Bottom of Page)"/>
          <w:docPartUnique/>
        </w:docPartObj>
      </w:sdtPr>
      <w:sdtEndPr/>
      <w:sdtContent>
        <w:sdt>
          <w:sdtPr>
            <w:rPr>
              <w:sz w:val="16"/>
              <w:szCs w:val="16"/>
            </w:rPr>
            <w:id w:val="-65260989"/>
            <w:docPartObj>
              <w:docPartGallery w:val="Page Numbers (Top of Page)"/>
              <w:docPartUnique/>
            </w:docPartObj>
          </w:sdtPr>
          <w:sdtEndPr/>
          <w:sdtContent>
            <w:r w:rsidRPr="00957E6B">
              <w:rPr>
                <w:sz w:val="16"/>
                <w:szCs w:val="16"/>
              </w:rPr>
              <w:t xml:space="preserve">Page </w:t>
            </w:r>
            <w:r w:rsidRPr="00957E6B">
              <w:rPr>
                <w:b/>
                <w:bCs/>
                <w:sz w:val="16"/>
                <w:szCs w:val="16"/>
              </w:rPr>
              <w:fldChar w:fldCharType="begin"/>
            </w:r>
            <w:r w:rsidRPr="00957E6B">
              <w:rPr>
                <w:b/>
                <w:bCs/>
                <w:sz w:val="16"/>
                <w:szCs w:val="16"/>
              </w:rPr>
              <w:instrText xml:space="preserve"> PAGE </w:instrText>
            </w:r>
            <w:r w:rsidRPr="00957E6B">
              <w:rPr>
                <w:b/>
                <w:bCs/>
                <w:sz w:val="16"/>
                <w:szCs w:val="16"/>
              </w:rPr>
              <w:fldChar w:fldCharType="separate"/>
            </w:r>
            <w:r w:rsidR="007129A4">
              <w:rPr>
                <w:b/>
                <w:bCs/>
                <w:noProof/>
                <w:sz w:val="16"/>
                <w:szCs w:val="16"/>
              </w:rPr>
              <w:t>4</w:t>
            </w:r>
            <w:r w:rsidRPr="00957E6B">
              <w:rPr>
                <w:b/>
                <w:bCs/>
                <w:sz w:val="16"/>
                <w:szCs w:val="16"/>
              </w:rPr>
              <w:fldChar w:fldCharType="end"/>
            </w:r>
            <w:r w:rsidRPr="00957E6B">
              <w:rPr>
                <w:sz w:val="16"/>
                <w:szCs w:val="16"/>
              </w:rPr>
              <w:t xml:space="preserve"> of </w:t>
            </w:r>
            <w:r w:rsidRPr="00957E6B">
              <w:rPr>
                <w:b/>
                <w:bCs/>
                <w:sz w:val="16"/>
                <w:szCs w:val="16"/>
              </w:rPr>
              <w:fldChar w:fldCharType="begin"/>
            </w:r>
            <w:r w:rsidRPr="00957E6B">
              <w:rPr>
                <w:b/>
                <w:bCs/>
                <w:sz w:val="16"/>
                <w:szCs w:val="16"/>
              </w:rPr>
              <w:instrText xml:space="preserve"> NUMPAGES  </w:instrText>
            </w:r>
            <w:r w:rsidRPr="00957E6B">
              <w:rPr>
                <w:b/>
                <w:bCs/>
                <w:sz w:val="16"/>
                <w:szCs w:val="16"/>
              </w:rPr>
              <w:fldChar w:fldCharType="separate"/>
            </w:r>
            <w:r w:rsidR="007129A4">
              <w:rPr>
                <w:b/>
                <w:bCs/>
                <w:noProof/>
                <w:sz w:val="16"/>
                <w:szCs w:val="16"/>
              </w:rPr>
              <w:t>10</w:t>
            </w:r>
            <w:r w:rsidRPr="00957E6B">
              <w:rPr>
                <w:b/>
                <w:bCs/>
                <w:sz w:val="16"/>
                <w:szCs w:val="16"/>
              </w:rPr>
              <w:fldChar w:fldCharType="end"/>
            </w:r>
          </w:sdtContent>
        </w:sdt>
      </w:sdtContent>
    </w:sdt>
  </w:p>
  <w:p w:rsidR="00A14345" w:rsidRDefault="00A14345" w:rsidP="00241021">
    <w:pPr>
      <w:pStyle w:val="Footer"/>
      <w:tabs>
        <w:tab w:val="clear"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68" w:rsidRPr="00D52868" w:rsidRDefault="00D52868" w:rsidP="00D52868">
    <w:pPr>
      <w:pStyle w:val="Footer"/>
      <w:tabs>
        <w:tab w:val="clear" w:pos="8640"/>
        <w:tab w:val="right" w:pos="9360"/>
      </w:tabs>
      <w:jc w:val="right"/>
      <w:rPr>
        <w:sz w:val="16"/>
        <w:szCs w:val="16"/>
      </w:rPr>
    </w:pPr>
    <w:r w:rsidRPr="00957E6B">
      <w:rPr>
        <w:sz w:val="16"/>
        <w:szCs w:val="16"/>
      </w:rPr>
      <w:t xml:space="preserve">Provo City Council Meeting Minutes – October 9, </w:t>
    </w:r>
    <w:r w:rsidR="007129A4">
      <w:rPr>
        <w:sz w:val="16"/>
        <w:szCs w:val="16"/>
      </w:rPr>
      <w:t>2018</w:t>
    </w:r>
    <w:r>
      <w:rPr>
        <w:sz w:val="16"/>
        <w:szCs w:val="16"/>
      </w:rPr>
      <w:tab/>
    </w:r>
    <w:r>
      <w:rPr>
        <w:sz w:val="16"/>
        <w:szCs w:val="16"/>
      </w:rPr>
      <w:tab/>
    </w:r>
    <w:r w:rsidRPr="00957E6B">
      <w:rPr>
        <w:sz w:val="16"/>
        <w:szCs w:val="16"/>
      </w:rPr>
      <w:t xml:space="preserve"> </w:t>
    </w:r>
    <w:sdt>
      <w:sdtPr>
        <w:rPr>
          <w:sz w:val="16"/>
          <w:szCs w:val="16"/>
        </w:rPr>
        <w:id w:val="-2092771775"/>
        <w:docPartObj>
          <w:docPartGallery w:val="Page Numbers (Bottom of Page)"/>
          <w:docPartUnique/>
        </w:docPartObj>
      </w:sdtPr>
      <w:sdtEndPr/>
      <w:sdtContent>
        <w:sdt>
          <w:sdtPr>
            <w:rPr>
              <w:sz w:val="16"/>
              <w:szCs w:val="16"/>
            </w:rPr>
            <w:id w:val="-473681961"/>
            <w:docPartObj>
              <w:docPartGallery w:val="Page Numbers (Top of Page)"/>
              <w:docPartUnique/>
            </w:docPartObj>
          </w:sdtPr>
          <w:sdtEndPr/>
          <w:sdtContent>
            <w:r w:rsidRPr="00957E6B">
              <w:rPr>
                <w:sz w:val="16"/>
                <w:szCs w:val="16"/>
              </w:rPr>
              <w:t xml:space="preserve">Page </w:t>
            </w:r>
            <w:r w:rsidRPr="00957E6B">
              <w:rPr>
                <w:b/>
                <w:bCs/>
                <w:sz w:val="16"/>
                <w:szCs w:val="16"/>
              </w:rPr>
              <w:fldChar w:fldCharType="begin"/>
            </w:r>
            <w:r w:rsidRPr="00957E6B">
              <w:rPr>
                <w:b/>
                <w:bCs/>
                <w:sz w:val="16"/>
                <w:szCs w:val="16"/>
              </w:rPr>
              <w:instrText xml:space="preserve"> PAGE </w:instrText>
            </w:r>
            <w:r w:rsidRPr="00957E6B">
              <w:rPr>
                <w:b/>
                <w:bCs/>
                <w:sz w:val="16"/>
                <w:szCs w:val="16"/>
              </w:rPr>
              <w:fldChar w:fldCharType="separate"/>
            </w:r>
            <w:r w:rsidR="007129A4">
              <w:rPr>
                <w:b/>
                <w:bCs/>
                <w:noProof/>
                <w:sz w:val="16"/>
                <w:szCs w:val="16"/>
              </w:rPr>
              <w:t>1</w:t>
            </w:r>
            <w:r w:rsidRPr="00957E6B">
              <w:rPr>
                <w:b/>
                <w:bCs/>
                <w:sz w:val="16"/>
                <w:szCs w:val="16"/>
              </w:rPr>
              <w:fldChar w:fldCharType="end"/>
            </w:r>
            <w:r w:rsidRPr="00957E6B">
              <w:rPr>
                <w:sz w:val="16"/>
                <w:szCs w:val="16"/>
              </w:rPr>
              <w:t xml:space="preserve"> of </w:t>
            </w:r>
            <w:r w:rsidRPr="00957E6B">
              <w:rPr>
                <w:b/>
                <w:bCs/>
                <w:sz w:val="16"/>
                <w:szCs w:val="16"/>
              </w:rPr>
              <w:fldChar w:fldCharType="begin"/>
            </w:r>
            <w:r w:rsidRPr="00957E6B">
              <w:rPr>
                <w:b/>
                <w:bCs/>
                <w:sz w:val="16"/>
                <w:szCs w:val="16"/>
              </w:rPr>
              <w:instrText xml:space="preserve"> NUMPAGES  </w:instrText>
            </w:r>
            <w:r w:rsidRPr="00957E6B">
              <w:rPr>
                <w:b/>
                <w:bCs/>
                <w:sz w:val="16"/>
                <w:szCs w:val="16"/>
              </w:rPr>
              <w:fldChar w:fldCharType="separate"/>
            </w:r>
            <w:r w:rsidR="007129A4">
              <w:rPr>
                <w:b/>
                <w:bCs/>
                <w:noProof/>
                <w:sz w:val="16"/>
                <w:szCs w:val="16"/>
              </w:rPr>
              <w:t>10</w:t>
            </w:r>
            <w:r w:rsidRPr="00957E6B">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345" w:rsidRDefault="00A14345">
      <w:r>
        <w:separator/>
      </w:r>
    </w:p>
  </w:footnote>
  <w:footnote w:type="continuationSeparator" w:id="0">
    <w:p w:rsidR="00A14345" w:rsidRDefault="00A14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868" w:rsidRPr="00CE3A2A" w:rsidRDefault="00D52868" w:rsidP="00D52868">
    <w:pPr>
      <w:pStyle w:val="Header"/>
      <w:rPr>
        <w:rFonts w:ascii="Calibri" w:hAnsi="Calibri" w:cs="Calibri"/>
        <w:b/>
        <w:color w:val="FF0000"/>
        <w:sz w:val="20"/>
      </w:rPr>
    </w:pPr>
    <w:r w:rsidRPr="00CE3A2A">
      <w:rPr>
        <w:rFonts w:ascii="Calibri" w:hAnsi="Calibri" w:cs="Calibri"/>
        <w:b/>
        <w:color w:val="FF0000"/>
        <w:sz w:val="20"/>
      </w:rPr>
      <w:t>Please Note – These minutes have been prepared with a time-stamp linking the agenda items to the video discussion. Electronic version of minutes will allow citizens to view discussion held during council meeting.</w:t>
    </w:r>
  </w:p>
  <w:p w:rsidR="00D52868" w:rsidRDefault="00D52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52143"/>
    <w:multiLevelType w:val="hybridMultilevel"/>
    <w:tmpl w:val="9E8A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35304"/>
    <w:multiLevelType w:val="hybridMultilevel"/>
    <w:tmpl w:val="2C369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142C2"/>
    <w:multiLevelType w:val="hybridMultilevel"/>
    <w:tmpl w:val="9FAAD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526C0"/>
    <w:multiLevelType w:val="hybridMultilevel"/>
    <w:tmpl w:val="A0684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0"/>
    <w:rsid w:val="00000E83"/>
    <w:rsid w:val="000027B3"/>
    <w:rsid w:val="000032EE"/>
    <w:rsid w:val="0000416F"/>
    <w:rsid w:val="00005D10"/>
    <w:rsid w:val="00006038"/>
    <w:rsid w:val="00006F53"/>
    <w:rsid w:val="000109D9"/>
    <w:rsid w:val="0001241C"/>
    <w:rsid w:val="00013CB1"/>
    <w:rsid w:val="0001514B"/>
    <w:rsid w:val="00026005"/>
    <w:rsid w:val="0002615C"/>
    <w:rsid w:val="000262A0"/>
    <w:rsid w:val="00027294"/>
    <w:rsid w:val="00030835"/>
    <w:rsid w:val="00030C6D"/>
    <w:rsid w:val="00031C6E"/>
    <w:rsid w:val="000320D5"/>
    <w:rsid w:val="0003241C"/>
    <w:rsid w:val="00035BF8"/>
    <w:rsid w:val="0004140B"/>
    <w:rsid w:val="000422B9"/>
    <w:rsid w:val="000447FF"/>
    <w:rsid w:val="000511A3"/>
    <w:rsid w:val="00051506"/>
    <w:rsid w:val="00052E0F"/>
    <w:rsid w:val="00053227"/>
    <w:rsid w:val="00061B7E"/>
    <w:rsid w:val="000620EA"/>
    <w:rsid w:val="00064272"/>
    <w:rsid w:val="00064E3B"/>
    <w:rsid w:val="00066639"/>
    <w:rsid w:val="0007464A"/>
    <w:rsid w:val="000775D8"/>
    <w:rsid w:val="00080127"/>
    <w:rsid w:val="000809E6"/>
    <w:rsid w:val="00081F42"/>
    <w:rsid w:val="000847F3"/>
    <w:rsid w:val="00085D03"/>
    <w:rsid w:val="00087BCE"/>
    <w:rsid w:val="000937A3"/>
    <w:rsid w:val="000951E1"/>
    <w:rsid w:val="000A0840"/>
    <w:rsid w:val="000A2E65"/>
    <w:rsid w:val="000A4CDD"/>
    <w:rsid w:val="000A5D22"/>
    <w:rsid w:val="000B1499"/>
    <w:rsid w:val="000B3E23"/>
    <w:rsid w:val="000B7E88"/>
    <w:rsid w:val="000C162E"/>
    <w:rsid w:val="000C288D"/>
    <w:rsid w:val="000C31E5"/>
    <w:rsid w:val="000C3B62"/>
    <w:rsid w:val="000C49DF"/>
    <w:rsid w:val="000C72A7"/>
    <w:rsid w:val="000C7873"/>
    <w:rsid w:val="000D5014"/>
    <w:rsid w:val="000D529A"/>
    <w:rsid w:val="000D56D8"/>
    <w:rsid w:val="000D6440"/>
    <w:rsid w:val="000D67B9"/>
    <w:rsid w:val="000E33BB"/>
    <w:rsid w:val="000E6ADC"/>
    <w:rsid w:val="000E7067"/>
    <w:rsid w:val="000F5761"/>
    <w:rsid w:val="001038AE"/>
    <w:rsid w:val="00103918"/>
    <w:rsid w:val="00105489"/>
    <w:rsid w:val="00112E64"/>
    <w:rsid w:val="00116E55"/>
    <w:rsid w:val="00122542"/>
    <w:rsid w:val="00124DDD"/>
    <w:rsid w:val="00125BBB"/>
    <w:rsid w:val="001322E9"/>
    <w:rsid w:val="001349B8"/>
    <w:rsid w:val="00136509"/>
    <w:rsid w:val="00141DBB"/>
    <w:rsid w:val="00141F15"/>
    <w:rsid w:val="00144FA6"/>
    <w:rsid w:val="0014556F"/>
    <w:rsid w:val="00150246"/>
    <w:rsid w:val="00152802"/>
    <w:rsid w:val="0015318B"/>
    <w:rsid w:val="001556E4"/>
    <w:rsid w:val="001610CE"/>
    <w:rsid w:val="00161A45"/>
    <w:rsid w:val="00164AFD"/>
    <w:rsid w:val="001672D3"/>
    <w:rsid w:val="00171045"/>
    <w:rsid w:val="00176FB4"/>
    <w:rsid w:val="0018104C"/>
    <w:rsid w:val="0018127C"/>
    <w:rsid w:val="00183523"/>
    <w:rsid w:val="00183572"/>
    <w:rsid w:val="00186E83"/>
    <w:rsid w:val="0019026F"/>
    <w:rsid w:val="001906E9"/>
    <w:rsid w:val="00192528"/>
    <w:rsid w:val="001932B9"/>
    <w:rsid w:val="001A54F2"/>
    <w:rsid w:val="001A664C"/>
    <w:rsid w:val="001A74F7"/>
    <w:rsid w:val="001A75B5"/>
    <w:rsid w:val="001B0DDB"/>
    <w:rsid w:val="001B189A"/>
    <w:rsid w:val="001B2EBF"/>
    <w:rsid w:val="001B3BF3"/>
    <w:rsid w:val="001B5375"/>
    <w:rsid w:val="001B54B5"/>
    <w:rsid w:val="001B6BA8"/>
    <w:rsid w:val="001C2D05"/>
    <w:rsid w:val="001C4711"/>
    <w:rsid w:val="001D17F3"/>
    <w:rsid w:val="001D4CBC"/>
    <w:rsid w:val="001D526D"/>
    <w:rsid w:val="001E288B"/>
    <w:rsid w:val="001E2B3A"/>
    <w:rsid w:val="001E483C"/>
    <w:rsid w:val="001E5AFE"/>
    <w:rsid w:val="001E7947"/>
    <w:rsid w:val="001F36C5"/>
    <w:rsid w:val="001F4FE0"/>
    <w:rsid w:val="001F75A9"/>
    <w:rsid w:val="00201523"/>
    <w:rsid w:val="0020229B"/>
    <w:rsid w:val="00203110"/>
    <w:rsid w:val="00203A7C"/>
    <w:rsid w:val="00205251"/>
    <w:rsid w:val="00206AC5"/>
    <w:rsid w:val="00207763"/>
    <w:rsid w:val="002142E7"/>
    <w:rsid w:val="00214A19"/>
    <w:rsid w:val="00214C37"/>
    <w:rsid w:val="002200E8"/>
    <w:rsid w:val="00232A88"/>
    <w:rsid w:val="00232C4C"/>
    <w:rsid w:val="00232F77"/>
    <w:rsid w:val="00236C82"/>
    <w:rsid w:val="00237644"/>
    <w:rsid w:val="00237F6D"/>
    <w:rsid w:val="00237FCF"/>
    <w:rsid w:val="00241021"/>
    <w:rsid w:val="00241C65"/>
    <w:rsid w:val="00242C73"/>
    <w:rsid w:val="0024363B"/>
    <w:rsid w:val="0024530A"/>
    <w:rsid w:val="00245C6B"/>
    <w:rsid w:val="00245D65"/>
    <w:rsid w:val="002516EF"/>
    <w:rsid w:val="0025179C"/>
    <w:rsid w:val="00251FE9"/>
    <w:rsid w:val="002522EF"/>
    <w:rsid w:val="00254498"/>
    <w:rsid w:val="00257E0C"/>
    <w:rsid w:val="00260F69"/>
    <w:rsid w:val="002634D5"/>
    <w:rsid w:val="002655DB"/>
    <w:rsid w:val="00275B9E"/>
    <w:rsid w:val="00280469"/>
    <w:rsid w:val="00281721"/>
    <w:rsid w:val="00281EC2"/>
    <w:rsid w:val="00284115"/>
    <w:rsid w:val="00296117"/>
    <w:rsid w:val="00297B83"/>
    <w:rsid w:val="002A7F55"/>
    <w:rsid w:val="002B3897"/>
    <w:rsid w:val="002B48A5"/>
    <w:rsid w:val="002C3CB2"/>
    <w:rsid w:val="002D2550"/>
    <w:rsid w:val="002D294A"/>
    <w:rsid w:val="002D2DBA"/>
    <w:rsid w:val="002D41F5"/>
    <w:rsid w:val="002D612C"/>
    <w:rsid w:val="002D71CF"/>
    <w:rsid w:val="002E04CE"/>
    <w:rsid w:val="002E2607"/>
    <w:rsid w:val="002E2A8A"/>
    <w:rsid w:val="002E68F9"/>
    <w:rsid w:val="002F0F58"/>
    <w:rsid w:val="002F3336"/>
    <w:rsid w:val="002F388B"/>
    <w:rsid w:val="002F4460"/>
    <w:rsid w:val="002F754A"/>
    <w:rsid w:val="003029A5"/>
    <w:rsid w:val="003114E0"/>
    <w:rsid w:val="003135F3"/>
    <w:rsid w:val="00314212"/>
    <w:rsid w:val="00315DA7"/>
    <w:rsid w:val="003160C6"/>
    <w:rsid w:val="003176B3"/>
    <w:rsid w:val="00317EDB"/>
    <w:rsid w:val="003213A0"/>
    <w:rsid w:val="003220A5"/>
    <w:rsid w:val="00324144"/>
    <w:rsid w:val="00324D04"/>
    <w:rsid w:val="003265B6"/>
    <w:rsid w:val="00337EF1"/>
    <w:rsid w:val="0034219C"/>
    <w:rsid w:val="003431C9"/>
    <w:rsid w:val="0034560A"/>
    <w:rsid w:val="00353F13"/>
    <w:rsid w:val="00356D53"/>
    <w:rsid w:val="00364B59"/>
    <w:rsid w:val="00365445"/>
    <w:rsid w:val="00367A84"/>
    <w:rsid w:val="00370877"/>
    <w:rsid w:val="003724A9"/>
    <w:rsid w:val="0037499B"/>
    <w:rsid w:val="00375AE0"/>
    <w:rsid w:val="003811C8"/>
    <w:rsid w:val="00383F26"/>
    <w:rsid w:val="00384600"/>
    <w:rsid w:val="0038515C"/>
    <w:rsid w:val="0038789D"/>
    <w:rsid w:val="00392E1C"/>
    <w:rsid w:val="00396602"/>
    <w:rsid w:val="003A05FD"/>
    <w:rsid w:val="003A0732"/>
    <w:rsid w:val="003A136E"/>
    <w:rsid w:val="003A155F"/>
    <w:rsid w:val="003A1903"/>
    <w:rsid w:val="003A203F"/>
    <w:rsid w:val="003A2D1D"/>
    <w:rsid w:val="003B0BE6"/>
    <w:rsid w:val="003B1F50"/>
    <w:rsid w:val="003B3001"/>
    <w:rsid w:val="003B3160"/>
    <w:rsid w:val="003B3E41"/>
    <w:rsid w:val="003B791E"/>
    <w:rsid w:val="003C1590"/>
    <w:rsid w:val="003C2845"/>
    <w:rsid w:val="003C2A0D"/>
    <w:rsid w:val="003C3415"/>
    <w:rsid w:val="003C467F"/>
    <w:rsid w:val="003D0329"/>
    <w:rsid w:val="003D1647"/>
    <w:rsid w:val="003D2D08"/>
    <w:rsid w:val="003D5977"/>
    <w:rsid w:val="003D5E14"/>
    <w:rsid w:val="003E19FE"/>
    <w:rsid w:val="003E31C9"/>
    <w:rsid w:val="003E358A"/>
    <w:rsid w:val="003E3F7C"/>
    <w:rsid w:val="003E49CC"/>
    <w:rsid w:val="003E5428"/>
    <w:rsid w:val="003E6291"/>
    <w:rsid w:val="003E7818"/>
    <w:rsid w:val="003E783F"/>
    <w:rsid w:val="003F024D"/>
    <w:rsid w:val="003F049F"/>
    <w:rsid w:val="003F1242"/>
    <w:rsid w:val="003F13E5"/>
    <w:rsid w:val="003F1585"/>
    <w:rsid w:val="003F779A"/>
    <w:rsid w:val="004033EC"/>
    <w:rsid w:val="00404DB3"/>
    <w:rsid w:val="0040628E"/>
    <w:rsid w:val="00406F1C"/>
    <w:rsid w:val="0041097E"/>
    <w:rsid w:val="0041108B"/>
    <w:rsid w:val="0041243A"/>
    <w:rsid w:val="00415312"/>
    <w:rsid w:val="00416E8F"/>
    <w:rsid w:val="00420774"/>
    <w:rsid w:val="0042259B"/>
    <w:rsid w:val="00424851"/>
    <w:rsid w:val="00424D80"/>
    <w:rsid w:val="00425601"/>
    <w:rsid w:val="0042561A"/>
    <w:rsid w:val="00426F2D"/>
    <w:rsid w:val="00430260"/>
    <w:rsid w:val="00431190"/>
    <w:rsid w:val="00431F66"/>
    <w:rsid w:val="00435257"/>
    <w:rsid w:val="00435753"/>
    <w:rsid w:val="00436AA8"/>
    <w:rsid w:val="00436CEC"/>
    <w:rsid w:val="004374DF"/>
    <w:rsid w:val="00446555"/>
    <w:rsid w:val="00446560"/>
    <w:rsid w:val="00447B2E"/>
    <w:rsid w:val="00450A28"/>
    <w:rsid w:val="00456A1F"/>
    <w:rsid w:val="00456E20"/>
    <w:rsid w:val="0046180E"/>
    <w:rsid w:val="0047024F"/>
    <w:rsid w:val="0047048D"/>
    <w:rsid w:val="004709E1"/>
    <w:rsid w:val="00475C00"/>
    <w:rsid w:val="00482630"/>
    <w:rsid w:val="004833EE"/>
    <w:rsid w:val="004834DE"/>
    <w:rsid w:val="00484DEC"/>
    <w:rsid w:val="004861E0"/>
    <w:rsid w:val="00486983"/>
    <w:rsid w:val="00491EFA"/>
    <w:rsid w:val="00496BB9"/>
    <w:rsid w:val="004A1D10"/>
    <w:rsid w:val="004A6390"/>
    <w:rsid w:val="004A692E"/>
    <w:rsid w:val="004A6A91"/>
    <w:rsid w:val="004B1E2B"/>
    <w:rsid w:val="004B329E"/>
    <w:rsid w:val="004B52BA"/>
    <w:rsid w:val="004B6B31"/>
    <w:rsid w:val="004B7281"/>
    <w:rsid w:val="004E0264"/>
    <w:rsid w:val="004E057E"/>
    <w:rsid w:val="004E364F"/>
    <w:rsid w:val="004E425D"/>
    <w:rsid w:val="004F0920"/>
    <w:rsid w:val="004F1315"/>
    <w:rsid w:val="004F288A"/>
    <w:rsid w:val="004F3D0D"/>
    <w:rsid w:val="00506E93"/>
    <w:rsid w:val="00507349"/>
    <w:rsid w:val="00512981"/>
    <w:rsid w:val="005131B0"/>
    <w:rsid w:val="0051493F"/>
    <w:rsid w:val="00516951"/>
    <w:rsid w:val="005178C1"/>
    <w:rsid w:val="005241DF"/>
    <w:rsid w:val="0052542B"/>
    <w:rsid w:val="00537841"/>
    <w:rsid w:val="00543DE8"/>
    <w:rsid w:val="005467BE"/>
    <w:rsid w:val="00550B69"/>
    <w:rsid w:val="0055471E"/>
    <w:rsid w:val="00555DAB"/>
    <w:rsid w:val="00556A14"/>
    <w:rsid w:val="00556E89"/>
    <w:rsid w:val="00561999"/>
    <w:rsid w:val="00562216"/>
    <w:rsid w:val="00564255"/>
    <w:rsid w:val="005672CA"/>
    <w:rsid w:val="005679E7"/>
    <w:rsid w:val="005679FF"/>
    <w:rsid w:val="005702ED"/>
    <w:rsid w:val="00571E4B"/>
    <w:rsid w:val="00574474"/>
    <w:rsid w:val="00575CDE"/>
    <w:rsid w:val="00576AD3"/>
    <w:rsid w:val="00576EC6"/>
    <w:rsid w:val="005824A6"/>
    <w:rsid w:val="00584C79"/>
    <w:rsid w:val="005855BA"/>
    <w:rsid w:val="00585AC8"/>
    <w:rsid w:val="00586319"/>
    <w:rsid w:val="00586B39"/>
    <w:rsid w:val="00593EC1"/>
    <w:rsid w:val="005943B1"/>
    <w:rsid w:val="00594F32"/>
    <w:rsid w:val="00595916"/>
    <w:rsid w:val="0059661E"/>
    <w:rsid w:val="00596D81"/>
    <w:rsid w:val="005A1E3D"/>
    <w:rsid w:val="005A5124"/>
    <w:rsid w:val="005B0414"/>
    <w:rsid w:val="005B06EB"/>
    <w:rsid w:val="005B0C87"/>
    <w:rsid w:val="005B5018"/>
    <w:rsid w:val="005B53B2"/>
    <w:rsid w:val="005C105D"/>
    <w:rsid w:val="005D0FB1"/>
    <w:rsid w:val="005D17E2"/>
    <w:rsid w:val="005E0224"/>
    <w:rsid w:val="005E3E4B"/>
    <w:rsid w:val="005E5486"/>
    <w:rsid w:val="005E5920"/>
    <w:rsid w:val="005E63D3"/>
    <w:rsid w:val="005F0EE9"/>
    <w:rsid w:val="005F5619"/>
    <w:rsid w:val="0060240B"/>
    <w:rsid w:val="00602A04"/>
    <w:rsid w:val="00607DC3"/>
    <w:rsid w:val="0061040F"/>
    <w:rsid w:val="00610ABA"/>
    <w:rsid w:val="0062063A"/>
    <w:rsid w:val="00622A89"/>
    <w:rsid w:val="0063114C"/>
    <w:rsid w:val="00632443"/>
    <w:rsid w:val="00632CAB"/>
    <w:rsid w:val="006331E3"/>
    <w:rsid w:val="0063510B"/>
    <w:rsid w:val="006360A9"/>
    <w:rsid w:val="00641695"/>
    <w:rsid w:val="00641A75"/>
    <w:rsid w:val="006429DF"/>
    <w:rsid w:val="006459BE"/>
    <w:rsid w:val="00647508"/>
    <w:rsid w:val="0064763F"/>
    <w:rsid w:val="006508AB"/>
    <w:rsid w:val="006549E5"/>
    <w:rsid w:val="00655F3B"/>
    <w:rsid w:val="006658F6"/>
    <w:rsid w:val="006703EF"/>
    <w:rsid w:val="00670BAD"/>
    <w:rsid w:val="00672A31"/>
    <w:rsid w:val="006737F5"/>
    <w:rsid w:val="00674276"/>
    <w:rsid w:val="006775AF"/>
    <w:rsid w:val="00681636"/>
    <w:rsid w:val="006849AB"/>
    <w:rsid w:val="00691706"/>
    <w:rsid w:val="0069256B"/>
    <w:rsid w:val="00693807"/>
    <w:rsid w:val="006A09CE"/>
    <w:rsid w:val="006A18E8"/>
    <w:rsid w:val="006B0D49"/>
    <w:rsid w:val="006B3623"/>
    <w:rsid w:val="006C2348"/>
    <w:rsid w:val="006C6753"/>
    <w:rsid w:val="006C6856"/>
    <w:rsid w:val="006C75BC"/>
    <w:rsid w:val="006D2E28"/>
    <w:rsid w:val="006D3DC2"/>
    <w:rsid w:val="006D6045"/>
    <w:rsid w:val="006D6AB6"/>
    <w:rsid w:val="006D7420"/>
    <w:rsid w:val="006E4027"/>
    <w:rsid w:val="006E4A8E"/>
    <w:rsid w:val="006F1916"/>
    <w:rsid w:val="006F437D"/>
    <w:rsid w:val="006F48C6"/>
    <w:rsid w:val="006F5AE0"/>
    <w:rsid w:val="006F6476"/>
    <w:rsid w:val="00700604"/>
    <w:rsid w:val="0070468A"/>
    <w:rsid w:val="00704973"/>
    <w:rsid w:val="00705175"/>
    <w:rsid w:val="00711605"/>
    <w:rsid w:val="0071227E"/>
    <w:rsid w:val="00712545"/>
    <w:rsid w:val="007129A4"/>
    <w:rsid w:val="00715016"/>
    <w:rsid w:val="00715C29"/>
    <w:rsid w:val="007164AB"/>
    <w:rsid w:val="00717484"/>
    <w:rsid w:val="0072072F"/>
    <w:rsid w:val="00720DCD"/>
    <w:rsid w:val="00723CDF"/>
    <w:rsid w:val="00724A52"/>
    <w:rsid w:val="00724B2A"/>
    <w:rsid w:val="00726065"/>
    <w:rsid w:val="00734254"/>
    <w:rsid w:val="00734518"/>
    <w:rsid w:val="0073487B"/>
    <w:rsid w:val="00734EF4"/>
    <w:rsid w:val="0073730A"/>
    <w:rsid w:val="00737CE0"/>
    <w:rsid w:val="00744411"/>
    <w:rsid w:val="007523BF"/>
    <w:rsid w:val="00753558"/>
    <w:rsid w:val="00753CE9"/>
    <w:rsid w:val="00755B13"/>
    <w:rsid w:val="00760770"/>
    <w:rsid w:val="00760883"/>
    <w:rsid w:val="0076221A"/>
    <w:rsid w:val="00762BAF"/>
    <w:rsid w:val="00763C8D"/>
    <w:rsid w:val="007706D7"/>
    <w:rsid w:val="0078036C"/>
    <w:rsid w:val="0079027D"/>
    <w:rsid w:val="00792424"/>
    <w:rsid w:val="00795798"/>
    <w:rsid w:val="007B0274"/>
    <w:rsid w:val="007B03FF"/>
    <w:rsid w:val="007B6F5F"/>
    <w:rsid w:val="007C04AD"/>
    <w:rsid w:val="007C1602"/>
    <w:rsid w:val="007C257E"/>
    <w:rsid w:val="007C5820"/>
    <w:rsid w:val="007D1E1E"/>
    <w:rsid w:val="007D3A12"/>
    <w:rsid w:val="007D55CB"/>
    <w:rsid w:val="007E31F4"/>
    <w:rsid w:val="007E5A9E"/>
    <w:rsid w:val="007F0088"/>
    <w:rsid w:val="007F3C4C"/>
    <w:rsid w:val="007F72A6"/>
    <w:rsid w:val="00802A52"/>
    <w:rsid w:val="0080308D"/>
    <w:rsid w:val="00804347"/>
    <w:rsid w:val="00810983"/>
    <w:rsid w:val="00815425"/>
    <w:rsid w:val="00816462"/>
    <w:rsid w:val="00816986"/>
    <w:rsid w:val="00820ED2"/>
    <w:rsid w:val="00822547"/>
    <w:rsid w:val="00822EC5"/>
    <w:rsid w:val="00823D5A"/>
    <w:rsid w:val="008250B3"/>
    <w:rsid w:val="00825BB1"/>
    <w:rsid w:val="00826796"/>
    <w:rsid w:val="00827A9B"/>
    <w:rsid w:val="008327E2"/>
    <w:rsid w:val="00835EA3"/>
    <w:rsid w:val="00836157"/>
    <w:rsid w:val="0083618D"/>
    <w:rsid w:val="00843FC0"/>
    <w:rsid w:val="0084683E"/>
    <w:rsid w:val="008468C7"/>
    <w:rsid w:val="00847D61"/>
    <w:rsid w:val="00852D04"/>
    <w:rsid w:val="0085645A"/>
    <w:rsid w:val="00860CF7"/>
    <w:rsid w:val="008610DD"/>
    <w:rsid w:val="008627B8"/>
    <w:rsid w:val="00862E24"/>
    <w:rsid w:val="00863007"/>
    <w:rsid w:val="00865127"/>
    <w:rsid w:val="008705F0"/>
    <w:rsid w:val="008716D6"/>
    <w:rsid w:val="00873B02"/>
    <w:rsid w:val="008774A7"/>
    <w:rsid w:val="00881C9C"/>
    <w:rsid w:val="0088246D"/>
    <w:rsid w:val="00883B8D"/>
    <w:rsid w:val="00885370"/>
    <w:rsid w:val="00886E9C"/>
    <w:rsid w:val="008914A6"/>
    <w:rsid w:val="00893D17"/>
    <w:rsid w:val="008941BE"/>
    <w:rsid w:val="008A1318"/>
    <w:rsid w:val="008A355E"/>
    <w:rsid w:val="008A582B"/>
    <w:rsid w:val="008A6577"/>
    <w:rsid w:val="008A77AF"/>
    <w:rsid w:val="008B4729"/>
    <w:rsid w:val="008B616A"/>
    <w:rsid w:val="008C19DD"/>
    <w:rsid w:val="008C327A"/>
    <w:rsid w:val="008C5189"/>
    <w:rsid w:val="008D06F1"/>
    <w:rsid w:val="008D426D"/>
    <w:rsid w:val="008D55A3"/>
    <w:rsid w:val="008D690B"/>
    <w:rsid w:val="008E1874"/>
    <w:rsid w:val="008E2B5E"/>
    <w:rsid w:val="008E334B"/>
    <w:rsid w:val="008E6914"/>
    <w:rsid w:val="008F1580"/>
    <w:rsid w:val="0090202D"/>
    <w:rsid w:val="00902281"/>
    <w:rsid w:val="00902A3E"/>
    <w:rsid w:val="009043ED"/>
    <w:rsid w:val="00904575"/>
    <w:rsid w:val="009102F6"/>
    <w:rsid w:val="009201F8"/>
    <w:rsid w:val="009204E7"/>
    <w:rsid w:val="009215E8"/>
    <w:rsid w:val="0092569A"/>
    <w:rsid w:val="00932224"/>
    <w:rsid w:val="00933AA0"/>
    <w:rsid w:val="00935C7F"/>
    <w:rsid w:val="00942CCD"/>
    <w:rsid w:val="009435FC"/>
    <w:rsid w:val="00945AC4"/>
    <w:rsid w:val="00947D96"/>
    <w:rsid w:val="00950274"/>
    <w:rsid w:val="00951B7F"/>
    <w:rsid w:val="009537ED"/>
    <w:rsid w:val="0095414F"/>
    <w:rsid w:val="0095744C"/>
    <w:rsid w:val="00957CD3"/>
    <w:rsid w:val="00957E6B"/>
    <w:rsid w:val="00960986"/>
    <w:rsid w:val="00960E3A"/>
    <w:rsid w:val="009634C6"/>
    <w:rsid w:val="0096377E"/>
    <w:rsid w:val="009644BE"/>
    <w:rsid w:val="0096687D"/>
    <w:rsid w:val="00966D71"/>
    <w:rsid w:val="009749FC"/>
    <w:rsid w:val="00976100"/>
    <w:rsid w:val="00987F62"/>
    <w:rsid w:val="00990F18"/>
    <w:rsid w:val="00993ADA"/>
    <w:rsid w:val="009A113F"/>
    <w:rsid w:val="009A1801"/>
    <w:rsid w:val="009A2B11"/>
    <w:rsid w:val="009A3EC5"/>
    <w:rsid w:val="009A52A3"/>
    <w:rsid w:val="009A7F95"/>
    <w:rsid w:val="009B2BDE"/>
    <w:rsid w:val="009B3319"/>
    <w:rsid w:val="009B65D1"/>
    <w:rsid w:val="009B71A0"/>
    <w:rsid w:val="009B7850"/>
    <w:rsid w:val="009B7DBE"/>
    <w:rsid w:val="009C4E65"/>
    <w:rsid w:val="009C6E0A"/>
    <w:rsid w:val="009D003A"/>
    <w:rsid w:val="009D0C8B"/>
    <w:rsid w:val="009D107B"/>
    <w:rsid w:val="009D1DA5"/>
    <w:rsid w:val="009D218D"/>
    <w:rsid w:val="009D21B7"/>
    <w:rsid w:val="009D25EF"/>
    <w:rsid w:val="009F077D"/>
    <w:rsid w:val="009F21FA"/>
    <w:rsid w:val="009F664F"/>
    <w:rsid w:val="009F7F22"/>
    <w:rsid w:val="00A011D1"/>
    <w:rsid w:val="00A07F71"/>
    <w:rsid w:val="00A10AF1"/>
    <w:rsid w:val="00A1146A"/>
    <w:rsid w:val="00A14345"/>
    <w:rsid w:val="00A15764"/>
    <w:rsid w:val="00A159D9"/>
    <w:rsid w:val="00A15A89"/>
    <w:rsid w:val="00A20EC5"/>
    <w:rsid w:val="00A21D8C"/>
    <w:rsid w:val="00A23096"/>
    <w:rsid w:val="00A265D2"/>
    <w:rsid w:val="00A267F4"/>
    <w:rsid w:val="00A27B77"/>
    <w:rsid w:val="00A3034D"/>
    <w:rsid w:val="00A304F8"/>
    <w:rsid w:val="00A315C6"/>
    <w:rsid w:val="00A330AC"/>
    <w:rsid w:val="00A34988"/>
    <w:rsid w:val="00A3526E"/>
    <w:rsid w:val="00A35B92"/>
    <w:rsid w:val="00A36669"/>
    <w:rsid w:val="00A413A1"/>
    <w:rsid w:val="00A41A4E"/>
    <w:rsid w:val="00A45D35"/>
    <w:rsid w:val="00A46277"/>
    <w:rsid w:val="00A46695"/>
    <w:rsid w:val="00A509BB"/>
    <w:rsid w:val="00A51EDB"/>
    <w:rsid w:val="00A535C7"/>
    <w:rsid w:val="00A535D9"/>
    <w:rsid w:val="00A57321"/>
    <w:rsid w:val="00A607A2"/>
    <w:rsid w:val="00A61F64"/>
    <w:rsid w:val="00A6760A"/>
    <w:rsid w:val="00A6765F"/>
    <w:rsid w:val="00A71FD7"/>
    <w:rsid w:val="00A7247F"/>
    <w:rsid w:val="00A72D8C"/>
    <w:rsid w:val="00A7321C"/>
    <w:rsid w:val="00A755F6"/>
    <w:rsid w:val="00A759ED"/>
    <w:rsid w:val="00A8286F"/>
    <w:rsid w:val="00A835EE"/>
    <w:rsid w:val="00A84477"/>
    <w:rsid w:val="00A86357"/>
    <w:rsid w:val="00A92632"/>
    <w:rsid w:val="00A93713"/>
    <w:rsid w:val="00A97104"/>
    <w:rsid w:val="00A975C3"/>
    <w:rsid w:val="00A97D9B"/>
    <w:rsid w:val="00AA02B8"/>
    <w:rsid w:val="00AA2AA0"/>
    <w:rsid w:val="00AA48A8"/>
    <w:rsid w:val="00AA5C42"/>
    <w:rsid w:val="00AA7661"/>
    <w:rsid w:val="00AB058F"/>
    <w:rsid w:val="00AB5546"/>
    <w:rsid w:val="00AC2064"/>
    <w:rsid w:val="00AC368B"/>
    <w:rsid w:val="00AC628A"/>
    <w:rsid w:val="00AC7EE5"/>
    <w:rsid w:val="00AD2EEE"/>
    <w:rsid w:val="00AD3CCC"/>
    <w:rsid w:val="00AD6BBA"/>
    <w:rsid w:val="00AD7F2B"/>
    <w:rsid w:val="00AE0E73"/>
    <w:rsid w:val="00AE3F01"/>
    <w:rsid w:val="00AE456F"/>
    <w:rsid w:val="00AE6475"/>
    <w:rsid w:val="00AF2C94"/>
    <w:rsid w:val="00AF358C"/>
    <w:rsid w:val="00AF4C33"/>
    <w:rsid w:val="00B0259F"/>
    <w:rsid w:val="00B029B4"/>
    <w:rsid w:val="00B02B1D"/>
    <w:rsid w:val="00B0380D"/>
    <w:rsid w:val="00B04826"/>
    <w:rsid w:val="00B06E66"/>
    <w:rsid w:val="00B072A2"/>
    <w:rsid w:val="00B1264C"/>
    <w:rsid w:val="00B144B1"/>
    <w:rsid w:val="00B15A41"/>
    <w:rsid w:val="00B16E30"/>
    <w:rsid w:val="00B200C5"/>
    <w:rsid w:val="00B210F1"/>
    <w:rsid w:val="00B262D6"/>
    <w:rsid w:val="00B264D0"/>
    <w:rsid w:val="00B26C82"/>
    <w:rsid w:val="00B2727C"/>
    <w:rsid w:val="00B31FF1"/>
    <w:rsid w:val="00B34AA6"/>
    <w:rsid w:val="00B34ADC"/>
    <w:rsid w:val="00B34E3E"/>
    <w:rsid w:val="00B36B00"/>
    <w:rsid w:val="00B4211A"/>
    <w:rsid w:val="00B45D17"/>
    <w:rsid w:val="00B45DB9"/>
    <w:rsid w:val="00B46DE9"/>
    <w:rsid w:val="00B507C1"/>
    <w:rsid w:val="00B5246B"/>
    <w:rsid w:val="00B5330F"/>
    <w:rsid w:val="00B54CEB"/>
    <w:rsid w:val="00B60D5E"/>
    <w:rsid w:val="00B61828"/>
    <w:rsid w:val="00B708DF"/>
    <w:rsid w:val="00B7358C"/>
    <w:rsid w:val="00B77AC4"/>
    <w:rsid w:val="00B81D37"/>
    <w:rsid w:val="00B82BBE"/>
    <w:rsid w:val="00B84429"/>
    <w:rsid w:val="00B90599"/>
    <w:rsid w:val="00B92AD4"/>
    <w:rsid w:val="00B9390A"/>
    <w:rsid w:val="00B94F6D"/>
    <w:rsid w:val="00B954EA"/>
    <w:rsid w:val="00B95FFC"/>
    <w:rsid w:val="00B960AB"/>
    <w:rsid w:val="00B96F8D"/>
    <w:rsid w:val="00B973B9"/>
    <w:rsid w:val="00B9751F"/>
    <w:rsid w:val="00BA40FF"/>
    <w:rsid w:val="00BA4D77"/>
    <w:rsid w:val="00BA4EEB"/>
    <w:rsid w:val="00BB024F"/>
    <w:rsid w:val="00BB039B"/>
    <w:rsid w:val="00BB10E8"/>
    <w:rsid w:val="00BB3172"/>
    <w:rsid w:val="00BB7F81"/>
    <w:rsid w:val="00BC1D22"/>
    <w:rsid w:val="00BC2E8E"/>
    <w:rsid w:val="00BC329C"/>
    <w:rsid w:val="00BC59C3"/>
    <w:rsid w:val="00BD1749"/>
    <w:rsid w:val="00BD48CA"/>
    <w:rsid w:val="00BD5653"/>
    <w:rsid w:val="00BE3081"/>
    <w:rsid w:val="00BE5286"/>
    <w:rsid w:val="00BF0C84"/>
    <w:rsid w:val="00BF1926"/>
    <w:rsid w:val="00BF2FD3"/>
    <w:rsid w:val="00BF3853"/>
    <w:rsid w:val="00BF401B"/>
    <w:rsid w:val="00BF6938"/>
    <w:rsid w:val="00C00210"/>
    <w:rsid w:val="00C02F00"/>
    <w:rsid w:val="00C04FD6"/>
    <w:rsid w:val="00C06BFF"/>
    <w:rsid w:val="00C06F11"/>
    <w:rsid w:val="00C12207"/>
    <w:rsid w:val="00C12355"/>
    <w:rsid w:val="00C164C8"/>
    <w:rsid w:val="00C17BE4"/>
    <w:rsid w:val="00C21146"/>
    <w:rsid w:val="00C21568"/>
    <w:rsid w:val="00C217FF"/>
    <w:rsid w:val="00C21DD4"/>
    <w:rsid w:val="00C23806"/>
    <w:rsid w:val="00C24938"/>
    <w:rsid w:val="00C24CFF"/>
    <w:rsid w:val="00C25960"/>
    <w:rsid w:val="00C335C5"/>
    <w:rsid w:val="00C33ADD"/>
    <w:rsid w:val="00C33DF7"/>
    <w:rsid w:val="00C3420A"/>
    <w:rsid w:val="00C34F18"/>
    <w:rsid w:val="00C373B0"/>
    <w:rsid w:val="00C42F35"/>
    <w:rsid w:val="00C543E0"/>
    <w:rsid w:val="00C56BD3"/>
    <w:rsid w:val="00C612EA"/>
    <w:rsid w:val="00C636BE"/>
    <w:rsid w:val="00C65798"/>
    <w:rsid w:val="00C658B0"/>
    <w:rsid w:val="00C71404"/>
    <w:rsid w:val="00C72BB9"/>
    <w:rsid w:val="00C7548D"/>
    <w:rsid w:val="00C754AD"/>
    <w:rsid w:val="00C75571"/>
    <w:rsid w:val="00C75EAA"/>
    <w:rsid w:val="00C80A1C"/>
    <w:rsid w:val="00C81BBF"/>
    <w:rsid w:val="00C82094"/>
    <w:rsid w:val="00C826D4"/>
    <w:rsid w:val="00C82E10"/>
    <w:rsid w:val="00C83D36"/>
    <w:rsid w:val="00C84575"/>
    <w:rsid w:val="00C85976"/>
    <w:rsid w:val="00C85CFA"/>
    <w:rsid w:val="00C86E0A"/>
    <w:rsid w:val="00C870B2"/>
    <w:rsid w:val="00C87255"/>
    <w:rsid w:val="00C87907"/>
    <w:rsid w:val="00C917EE"/>
    <w:rsid w:val="00C92E20"/>
    <w:rsid w:val="00C93DD6"/>
    <w:rsid w:val="00C96FDC"/>
    <w:rsid w:val="00CA1085"/>
    <w:rsid w:val="00CA39DA"/>
    <w:rsid w:val="00CA595D"/>
    <w:rsid w:val="00CA620F"/>
    <w:rsid w:val="00CB2E65"/>
    <w:rsid w:val="00CB2E91"/>
    <w:rsid w:val="00CB4167"/>
    <w:rsid w:val="00CB71CA"/>
    <w:rsid w:val="00CC18DC"/>
    <w:rsid w:val="00CD0091"/>
    <w:rsid w:val="00CD2A05"/>
    <w:rsid w:val="00CE3BE8"/>
    <w:rsid w:val="00CE55D4"/>
    <w:rsid w:val="00CF1EE5"/>
    <w:rsid w:val="00CF23F8"/>
    <w:rsid w:val="00CF350F"/>
    <w:rsid w:val="00CF656B"/>
    <w:rsid w:val="00CF6BBB"/>
    <w:rsid w:val="00CF743E"/>
    <w:rsid w:val="00D01142"/>
    <w:rsid w:val="00D10804"/>
    <w:rsid w:val="00D14CD1"/>
    <w:rsid w:val="00D15B85"/>
    <w:rsid w:val="00D20281"/>
    <w:rsid w:val="00D20438"/>
    <w:rsid w:val="00D204B6"/>
    <w:rsid w:val="00D20AE5"/>
    <w:rsid w:val="00D20EC5"/>
    <w:rsid w:val="00D2233C"/>
    <w:rsid w:val="00D2250D"/>
    <w:rsid w:val="00D250BA"/>
    <w:rsid w:val="00D26037"/>
    <w:rsid w:val="00D2675D"/>
    <w:rsid w:val="00D30184"/>
    <w:rsid w:val="00D33133"/>
    <w:rsid w:val="00D37217"/>
    <w:rsid w:val="00D377EF"/>
    <w:rsid w:val="00D41FE0"/>
    <w:rsid w:val="00D44C17"/>
    <w:rsid w:val="00D50E6B"/>
    <w:rsid w:val="00D50FD5"/>
    <w:rsid w:val="00D51B42"/>
    <w:rsid w:val="00D51E6F"/>
    <w:rsid w:val="00D52868"/>
    <w:rsid w:val="00D546ED"/>
    <w:rsid w:val="00D56E0B"/>
    <w:rsid w:val="00D56E85"/>
    <w:rsid w:val="00D570CA"/>
    <w:rsid w:val="00D6044F"/>
    <w:rsid w:val="00D7193B"/>
    <w:rsid w:val="00D7459F"/>
    <w:rsid w:val="00D74B42"/>
    <w:rsid w:val="00D76707"/>
    <w:rsid w:val="00D85D5A"/>
    <w:rsid w:val="00D85FFB"/>
    <w:rsid w:val="00D87F71"/>
    <w:rsid w:val="00D90A99"/>
    <w:rsid w:val="00D933EE"/>
    <w:rsid w:val="00D9436F"/>
    <w:rsid w:val="00D94D12"/>
    <w:rsid w:val="00D96E75"/>
    <w:rsid w:val="00DA093A"/>
    <w:rsid w:val="00DA1C0B"/>
    <w:rsid w:val="00DA2AB7"/>
    <w:rsid w:val="00DA3128"/>
    <w:rsid w:val="00DA49DA"/>
    <w:rsid w:val="00DA4F5F"/>
    <w:rsid w:val="00DA5F19"/>
    <w:rsid w:val="00DA7879"/>
    <w:rsid w:val="00DB0112"/>
    <w:rsid w:val="00DB3E9C"/>
    <w:rsid w:val="00DB714E"/>
    <w:rsid w:val="00DC4C0D"/>
    <w:rsid w:val="00DD14D5"/>
    <w:rsid w:val="00DD50A1"/>
    <w:rsid w:val="00DE1CDD"/>
    <w:rsid w:val="00DE2156"/>
    <w:rsid w:val="00DE2491"/>
    <w:rsid w:val="00DE3BE7"/>
    <w:rsid w:val="00DE4327"/>
    <w:rsid w:val="00DE4E9E"/>
    <w:rsid w:val="00DE7468"/>
    <w:rsid w:val="00DF466D"/>
    <w:rsid w:val="00DF55DB"/>
    <w:rsid w:val="00DF5717"/>
    <w:rsid w:val="00DF59F7"/>
    <w:rsid w:val="00DF77C5"/>
    <w:rsid w:val="00E02466"/>
    <w:rsid w:val="00E05B03"/>
    <w:rsid w:val="00E0615C"/>
    <w:rsid w:val="00E10AF1"/>
    <w:rsid w:val="00E11013"/>
    <w:rsid w:val="00E1413F"/>
    <w:rsid w:val="00E16C3B"/>
    <w:rsid w:val="00E17972"/>
    <w:rsid w:val="00E2070E"/>
    <w:rsid w:val="00E20CDF"/>
    <w:rsid w:val="00E22183"/>
    <w:rsid w:val="00E2220C"/>
    <w:rsid w:val="00E22B7F"/>
    <w:rsid w:val="00E25407"/>
    <w:rsid w:val="00E254A2"/>
    <w:rsid w:val="00E2742E"/>
    <w:rsid w:val="00E27AF6"/>
    <w:rsid w:val="00E31EF3"/>
    <w:rsid w:val="00E3269A"/>
    <w:rsid w:val="00E3457C"/>
    <w:rsid w:val="00E43314"/>
    <w:rsid w:val="00E4344C"/>
    <w:rsid w:val="00E44E57"/>
    <w:rsid w:val="00E47FAF"/>
    <w:rsid w:val="00E5184E"/>
    <w:rsid w:val="00E5387E"/>
    <w:rsid w:val="00E55378"/>
    <w:rsid w:val="00E622C6"/>
    <w:rsid w:val="00E626EE"/>
    <w:rsid w:val="00E64A2A"/>
    <w:rsid w:val="00E719EC"/>
    <w:rsid w:val="00E723BA"/>
    <w:rsid w:val="00E734B5"/>
    <w:rsid w:val="00E73CD4"/>
    <w:rsid w:val="00E80ABF"/>
    <w:rsid w:val="00E83A5F"/>
    <w:rsid w:val="00E9221F"/>
    <w:rsid w:val="00E93445"/>
    <w:rsid w:val="00E9506E"/>
    <w:rsid w:val="00EA0A8A"/>
    <w:rsid w:val="00EA0C80"/>
    <w:rsid w:val="00EA55B5"/>
    <w:rsid w:val="00EA5E12"/>
    <w:rsid w:val="00EB0AB9"/>
    <w:rsid w:val="00EB2338"/>
    <w:rsid w:val="00EB7407"/>
    <w:rsid w:val="00EC0B3F"/>
    <w:rsid w:val="00EC0B83"/>
    <w:rsid w:val="00EC1B68"/>
    <w:rsid w:val="00EC3568"/>
    <w:rsid w:val="00EC409C"/>
    <w:rsid w:val="00EC581E"/>
    <w:rsid w:val="00EC6604"/>
    <w:rsid w:val="00ED3659"/>
    <w:rsid w:val="00ED517A"/>
    <w:rsid w:val="00EE1BEF"/>
    <w:rsid w:val="00EE1E1A"/>
    <w:rsid w:val="00EE21C1"/>
    <w:rsid w:val="00EE2B0B"/>
    <w:rsid w:val="00EF0C31"/>
    <w:rsid w:val="00EF2ECA"/>
    <w:rsid w:val="00EF42A2"/>
    <w:rsid w:val="00EF5CC5"/>
    <w:rsid w:val="00EF5EC6"/>
    <w:rsid w:val="00EF7AA8"/>
    <w:rsid w:val="00F114E8"/>
    <w:rsid w:val="00F1406C"/>
    <w:rsid w:val="00F14C60"/>
    <w:rsid w:val="00F17178"/>
    <w:rsid w:val="00F250C2"/>
    <w:rsid w:val="00F27519"/>
    <w:rsid w:val="00F306C3"/>
    <w:rsid w:val="00F40B72"/>
    <w:rsid w:val="00F4766A"/>
    <w:rsid w:val="00F519B1"/>
    <w:rsid w:val="00F549E3"/>
    <w:rsid w:val="00F63629"/>
    <w:rsid w:val="00F64D23"/>
    <w:rsid w:val="00F75018"/>
    <w:rsid w:val="00F77784"/>
    <w:rsid w:val="00F777D8"/>
    <w:rsid w:val="00F81F15"/>
    <w:rsid w:val="00F83912"/>
    <w:rsid w:val="00F86D2C"/>
    <w:rsid w:val="00F977F6"/>
    <w:rsid w:val="00FA4E3D"/>
    <w:rsid w:val="00FA5C59"/>
    <w:rsid w:val="00FB0B30"/>
    <w:rsid w:val="00FB1C45"/>
    <w:rsid w:val="00FB2503"/>
    <w:rsid w:val="00FB3DDF"/>
    <w:rsid w:val="00FB3E17"/>
    <w:rsid w:val="00FB7652"/>
    <w:rsid w:val="00FC19BC"/>
    <w:rsid w:val="00FC24A9"/>
    <w:rsid w:val="00FC3690"/>
    <w:rsid w:val="00FC744E"/>
    <w:rsid w:val="00FD138C"/>
    <w:rsid w:val="00FD58BF"/>
    <w:rsid w:val="00FE022B"/>
    <w:rsid w:val="00FE0D83"/>
    <w:rsid w:val="00FE3702"/>
    <w:rsid w:val="00FE45FF"/>
    <w:rsid w:val="00FE6333"/>
    <w:rsid w:val="00FF0244"/>
    <w:rsid w:val="00FF0396"/>
    <w:rsid w:val="00FF0BA9"/>
    <w:rsid w:val="00F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03BE340"/>
  <w15:docId w15:val="{F9CF8B51-8ECD-44AA-A8E6-597364A6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uiPriority w:val="9"/>
    <w:qFormat/>
    <w:rsid w:val="00C33ADD"/>
    <w:pPr>
      <w:spacing w:before="220" w:after="40"/>
      <w:outlineLvl w:val="4"/>
    </w:pPr>
    <w:rPr>
      <w:rFonts w:ascii="Arial" w:hAnsi="Arial"/>
      <w:b/>
      <w:bCs/>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center"/>
    </w:trPr>
    <w:tcPr>
      <w:vAlign w:val="center"/>
    </w:tc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Level3">
    <w:name w:val="Level 3"/>
    <w:basedOn w:val="TableGrid"/>
    <w:rsid w:val="00822547"/>
    <w:rPr>
      <w:sz w:val="22"/>
    </w:rPr>
    <w:tblP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
  </w:style>
  <w:style w:type="paragraph" w:styleId="Header">
    <w:name w:val="header"/>
    <w:basedOn w:val="Normal"/>
    <w:link w:val="HeaderChar"/>
    <w:rsid w:val="00860CF7"/>
    <w:pPr>
      <w:tabs>
        <w:tab w:val="center" w:pos="4320"/>
        <w:tab w:val="right" w:pos="8640"/>
      </w:tabs>
    </w:pPr>
  </w:style>
  <w:style w:type="paragraph" w:styleId="Footer">
    <w:name w:val="footer"/>
    <w:basedOn w:val="Normal"/>
    <w:link w:val="FooterChar"/>
    <w:uiPriority w:val="99"/>
    <w:rsid w:val="00860CF7"/>
    <w:pPr>
      <w:tabs>
        <w:tab w:val="center" w:pos="4320"/>
        <w:tab w:val="right" w:pos="8640"/>
      </w:tabs>
    </w:pPr>
  </w:style>
  <w:style w:type="character" w:styleId="PageNumber">
    <w:name w:val="page number"/>
    <w:basedOn w:val="DefaultParagraphFont"/>
    <w:rsid w:val="00860CF7"/>
  </w:style>
  <w:style w:type="character" w:customStyle="1" w:styleId="Heading5Char">
    <w:name w:val="Heading 5 Char"/>
    <w:link w:val="Heading5"/>
    <w:uiPriority w:val="9"/>
    <w:rsid w:val="00C33ADD"/>
    <w:rPr>
      <w:rFonts w:ascii="Arial" w:hAnsi="Arial" w:cs="Arial"/>
      <w:b/>
      <w:bCs/>
      <w:color w:val="000000"/>
      <w:sz w:val="22"/>
      <w:szCs w:val="22"/>
    </w:rPr>
  </w:style>
  <w:style w:type="paragraph" w:customStyle="1" w:styleId="Default">
    <w:name w:val="Default"/>
    <w:rsid w:val="000847F3"/>
    <w:pPr>
      <w:autoSpaceDE w:val="0"/>
      <w:autoSpaceDN w:val="0"/>
      <w:adjustRightInd w:val="0"/>
    </w:pPr>
    <w:rPr>
      <w:color w:val="000000"/>
      <w:sz w:val="24"/>
      <w:szCs w:val="24"/>
    </w:rPr>
  </w:style>
  <w:style w:type="paragraph" w:styleId="ListParagraph">
    <w:name w:val="List Paragraph"/>
    <w:basedOn w:val="Normal"/>
    <w:uiPriority w:val="34"/>
    <w:qFormat/>
    <w:rsid w:val="009D25EF"/>
    <w:pPr>
      <w:ind w:left="720"/>
      <w:contextualSpacing/>
    </w:pPr>
  </w:style>
  <w:style w:type="character" w:styleId="Hyperlink">
    <w:name w:val="Hyperlink"/>
    <w:basedOn w:val="DefaultParagraphFont"/>
    <w:uiPriority w:val="99"/>
    <w:unhideWhenUsed/>
    <w:rsid w:val="00241021"/>
    <w:rPr>
      <w:color w:val="0000FF"/>
      <w:u w:val="single"/>
    </w:rPr>
  </w:style>
  <w:style w:type="character" w:customStyle="1" w:styleId="HeaderChar">
    <w:name w:val="Header Char"/>
    <w:basedOn w:val="DefaultParagraphFont"/>
    <w:link w:val="Header"/>
    <w:rsid w:val="00241021"/>
    <w:rPr>
      <w:sz w:val="24"/>
      <w:szCs w:val="24"/>
    </w:rPr>
  </w:style>
  <w:style w:type="character" w:customStyle="1" w:styleId="FooterChar">
    <w:name w:val="Footer Char"/>
    <w:basedOn w:val="DefaultParagraphFont"/>
    <w:link w:val="Footer"/>
    <w:uiPriority w:val="99"/>
    <w:rsid w:val="00241021"/>
    <w:rPr>
      <w:sz w:val="24"/>
      <w:szCs w:val="24"/>
    </w:rPr>
  </w:style>
  <w:style w:type="character" w:styleId="LineNumber">
    <w:name w:val="line number"/>
    <w:basedOn w:val="DefaultParagraphFont"/>
    <w:rsid w:val="008D06F1"/>
  </w:style>
  <w:style w:type="paragraph" w:styleId="BalloonText">
    <w:name w:val="Balloon Text"/>
    <w:basedOn w:val="Normal"/>
    <w:link w:val="BalloonTextChar"/>
    <w:rsid w:val="006508AB"/>
    <w:rPr>
      <w:rFonts w:ascii="Tahoma" w:hAnsi="Tahoma" w:cs="Tahoma"/>
      <w:sz w:val="16"/>
      <w:szCs w:val="16"/>
    </w:rPr>
  </w:style>
  <w:style w:type="character" w:customStyle="1" w:styleId="BalloonTextChar">
    <w:name w:val="Balloon Text Char"/>
    <w:basedOn w:val="DefaultParagraphFont"/>
    <w:link w:val="BalloonText"/>
    <w:rsid w:val="006508AB"/>
    <w:rPr>
      <w:rFonts w:ascii="Tahoma" w:hAnsi="Tahoma" w:cs="Tahoma"/>
      <w:sz w:val="16"/>
      <w:szCs w:val="16"/>
    </w:rPr>
  </w:style>
  <w:style w:type="paragraph" w:styleId="NormalWeb">
    <w:name w:val="Normal (Web)"/>
    <w:basedOn w:val="Normal"/>
    <w:uiPriority w:val="99"/>
    <w:semiHidden/>
    <w:unhideWhenUsed/>
    <w:rsid w:val="005943B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87">
      <w:bodyDiv w:val="1"/>
      <w:marLeft w:val="0"/>
      <w:marRight w:val="0"/>
      <w:marTop w:val="0"/>
      <w:marBottom w:val="0"/>
      <w:divBdr>
        <w:top w:val="none" w:sz="0" w:space="0" w:color="auto"/>
        <w:left w:val="none" w:sz="0" w:space="0" w:color="auto"/>
        <w:bottom w:val="none" w:sz="0" w:space="0" w:color="auto"/>
        <w:right w:val="none" w:sz="0" w:space="0" w:color="auto"/>
      </w:divBdr>
    </w:div>
    <w:div w:id="6713969">
      <w:bodyDiv w:val="1"/>
      <w:marLeft w:val="0"/>
      <w:marRight w:val="0"/>
      <w:marTop w:val="0"/>
      <w:marBottom w:val="0"/>
      <w:divBdr>
        <w:top w:val="none" w:sz="0" w:space="0" w:color="auto"/>
        <w:left w:val="none" w:sz="0" w:space="0" w:color="auto"/>
        <w:bottom w:val="none" w:sz="0" w:space="0" w:color="auto"/>
        <w:right w:val="none" w:sz="0" w:space="0" w:color="auto"/>
      </w:divBdr>
    </w:div>
    <w:div w:id="594091294">
      <w:bodyDiv w:val="1"/>
      <w:marLeft w:val="0"/>
      <w:marRight w:val="0"/>
      <w:marTop w:val="0"/>
      <w:marBottom w:val="0"/>
      <w:divBdr>
        <w:top w:val="none" w:sz="0" w:space="0" w:color="auto"/>
        <w:left w:val="none" w:sz="0" w:space="0" w:color="auto"/>
        <w:bottom w:val="none" w:sz="0" w:space="0" w:color="auto"/>
        <w:right w:val="none" w:sz="0" w:space="0" w:color="auto"/>
      </w:divBdr>
    </w:div>
    <w:div w:id="741486408">
      <w:bodyDiv w:val="1"/>
      <w:marLeft w:val="0"/>
      <w:marRight w:val="0"/>
      <w:marTop w:val="0"/>
      <w:marBottom w:val="0"/>
      <w:divBdr>
        <w:top w:val="none" w:sz="0" w:space="0" w:color="auto"/>
        <w:left w:val="none" w:sz="0" w:space="0" w:color="auto"/>
        <w:bottom w:val="none" w:sz="0" w:space="0" w:color="auto"/>
        <w:right w:val="none" w:sz="0" w:space="0" w:color="auto"/>
      </w:divBdr>
    </w:div>
    <w:div w:id="1031881442">
      <w:bodyDiv w:val="1"/>
      <w:marLeft w:val="0"/>
      <w:marRight w:val="0"/>
      <w:marTop w:val="0"/>
      <w:marBottom w:val="0"/>
      <w:divBdr>
        <w:top w:val="none" w:sz="0" w:space="0" w:color="auto"/>
        <w:left w:val="none" w:sz="0" w:space="0" w:color="auto"/>
        <w:bottom w:val="none" w:sz="0" w:space="0" w:color="auto"/>
        <w:right w:val="none" w:sz="0" w:space="0" w:color="auto"/>
      </w:divBdr>
    </w:div>
    <w:div w:id="1373844771">
      <w:bodyDiv w:val="1"/>
      <w:marLeft w:val="0"/>
      <w:marRight w:val="0"/>
      <w:marTop w:val="0"/>
      <w:marBottom w:val="0"/>
      <w:divBdr>
        <w:top w:val="none" w:sz="0" w:space="0" w:color="auto"/>
        <w:left w:val="none" w:sz="0" w:space="0" w:color="auto"/>
        <w:bottom w:val="none" w:sz="0" w:space="0" w:color="auto"/>
        <w:right w:val="none" w:sz="0" w:space="0" w:color="auto"/>
      </w:divBdr>
    </w:div>
    <w:div w:id="1787112619">
      <w:bodyDiv w:val="1"/>
      <w:marLeft w:val="0"/>
      <w:marRight w:val="0"/>
      <w:marTop w:val="0"/>
      <w:marBottom w:val="0"/>
      <w:divBdr>
        <w:top w:val="none" w:sz="0" w:space="0" w:color="auto"/>
        <w:left w:val="none" w:sz="0" w:space="0" w:color="auto"/>
        <w:bottom w:val="none" w:sz="0" w:space="0" w:color="auto"/>
        <w:right w:val="none" w:sz="0" w:space="0" w:color="auto"/>
      </w:divBdr>
    </w:div>
    <w:div w:id="1796289980">
      <w:bodyDiv w:val="1"/>
      <w:marLeft w:val="0"/>
      <w:marRight w:val="0"/>
      <w:marTop w:val="0"/>
      <w:marBottom w:val="0"/>
      <w:divBdr>
        <w:top w:val="none" w:sz="0" w:space="0" w:color="auto"/>
        <w:left w:val="none" w:sz="0" w:space="0" w:color="auto"/>
        <w:bottom w:val="none" w:sz="0" w:space="0" w:color="auto"/>
        <w:right w:val="none" w:sz="0" w:space="0" w:color="auto"/>
      </w:divBdr>
    </w:div>
    <w:div w:id="2090615566">
      <w:bodyDiv w:val="1"/>
      <w:marLeft w:val="0"/>
      <w:marRight w:val="0"/>
      <w:marTop w:val="0"/>
      <w:marBottom w:val="0"/>
      <w:divBdr>
        <w:top w:val="none" w:sz="0" w:space="0" w:color="auto"/>
        <w:left w:val="none" w:sz="0" w:space="0" w:color="auto"/>
        <w:bottom w:val="none" w:sz="0" w:space="0" w:color="auto"/>
        <w:right w:val="none" w:sz="0" w:space="0" w:color="auto"/>
      </w:divBdr>
    </w:div>
    <w:div w:id="2099594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Program%20Files%20(x86)\SIRE\Minutes%20Plus\Meetings\533\Image_0" TargetMode="External"/><Relationship Id="rId13" Type="http://schemas.openxmlformats.org/officeDocument/2006/relationships/hyperlink" Target="https://www.youtube.com/watch?v=5zOxe3rHPnY&amp;t=1380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youtube.com/watch?v=5zOxe3rHPnY&amp;t=1320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5zOxe3rHPnY&amp;t=6607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zOxe3rHPnY&amp;t=1057s" TargetMode="External"/><Relationship Id="rId5" Type="http://schemas.openxmlformats.org/officeDocument/2006/relationships/footnotes" Target="footnotes.xml"/><Relationship Id="rId15" Type="http://schemas.openxmlformats.org/officeDocument/2006/relationships/hyperlink" Target="https://www.youtube.com/watch?v=5zOxe3rHPnY&amp;t=6506s" TargetMode="External"/><Relationship Id="rId10" Type="http://schemas.openxmlformats.org/officeDocument/2006/relationships/hyperlink" Target="https://www.youtube.com/watch?v=5zOxe3rHPnY&amp;t=457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5zOxe3rHPnY&amp;t=172s" TargetMode="External"/><Relationship Id="rId14" Type="http://schemas.openxmlformats.org/officeDocument/2006/relationships/hyperlink" Target="https://www.youtube.com/watch?v=5zOxe3rHPnY&amp;t=442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4796</Words>
  <Characters>25044</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alphacorp</Company>
  <LinksUpToDate>false</LinksUpToDate>
  <CharactersWithSpaces>29781</CharactersWithSpaces>
  <SharedDoc>false</SharedDoc>
  <HLinks>
    <vt:vector size="102" baseType="variant">
      <vt:variant>
        <vt:i4>2293767</vt:i4>
      </vt:variant>
      <vt:variant>
        <vt:i4>48</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45</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42</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39</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36</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33</vt:i4>
      </vt:variant>
      <vt:variant>
        <vt:i4>0</vt:i4>
      </vt:variant>
      <vt:variant>
        <vt:i4>5</vt:i4>
      </vt:variant>
      <vt:variant>
        <vt:lpwstr>http://www.google.com/url?q=http%3A%2F%2Fpmn.utah.gov%2F&amp;sa=D&amp;sntz=1&amp;usg=AFQjCNFdy-QRx2F_FH8aZqd7t6h1sgxC7A</vt:lpwstr>
      </vt:variant>
      <vt:variant>
        <vt:lpwstr/>
      </vt:variant>
      <vt:variant>
        <vt:i4>1441809</vt:i4>
      </vt:variant>
      <vt:variant>
        <vt:i4>30</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27</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24</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21</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18</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15</vt:i4>
      </vt:variant>
      <vt:variant>
        <vt:i4>0</vt:i4>
      </vt:variant>
      <vt:variant>
        <vt:i4>5</vt:i4>
      </vt:variant>
      <vt:variant>
        <vt:lpwstr>http://www.google.com/url?q=http%3A%2F%2Fcouncil.provo.gov%2F&amp;sa=D&amp;sntz=1&amp;usg=AFQjCNG77yimbRUFw1OCBJYrpMw-0Q-c8w</vt:lpwstr>
      </vt:variant>
      <vt:variant>
        <vt:lpwstr/>
      </vt:variant>
      <vt:variant>
        <vt:i4>3473508</vt:i4>
      </vt:variant>
      <vt:variant>
        <vt:i4>12</vt:i4>
      </vt:variant>
      <vt:variant>
        <vt:i4>0</vt:i4>
      </vt:variant>
      <vt:variant>
        <vt:i4>5</vt:i4>
      </vt:variant>
      <vt:variant>
        <vt:lpwstr>http://www.youtube.com/user/ProvoChannel17</vt:lpwstr>
      </vt:variant>
      <vt:variant>
        <vt:lpwstr/>
      </vt:variant>
      <vt:variant>
        <vt:i4>3473508</vt:i4>
      </vt:variant>
      <vt:variant>
        <vt:i4>9</vt:i4>
      </vt:variant>
      <vt:variant>
        <vt:i4>0</vt:i4>
      </vt:variant>
      <vt:variant>
        <vt:i4>5</vt:i4>
      </vt:variant>
      <vt:variant>
        <vt:lpwstr>http://www.youtube.com/user/ProvoChannel17</vt:lpwstr>
      </vt:variant>
      <vt:variant>
        <vt:lpwstr/>
      </vt:variant>
      <vt:variant>
        <vt:i4>3473508</vt:i4>
      </vt:variant>
      <vt:variant>
        <vt:i4>6</vt:i4>
      </vt:variant>
      <vt:variant>
        <vt:i4>0</vt:i4>
      </vt:variant>
      <vt:variant>
        <vt:i4>5</vt:i4>
      </vt:variant>
      <vt:variant>
        <vt:lpwstr>http://www.youtube.com/user/ProvoChannel17</vt:lpwstr>
      </vt:variant>
      <vt:variant>
        <vt:lpwstr/>
      </vt:variant>
      <vt:variant>
        <vt:i4>3473508</vt:i4>
      </vt:variant>
      <vt:variant>
        <vt:i4>3</vt:i4>
      </vt:variant>
      <vt:variant>
        <vt:i4>0</vt:i4>
      </vt:variant>
      <vt:variant>
        <vt:i4>5</vt:i4>
      </vt:variant>
      <vt:variant>
        <vt:lpwstr>http://www.youtube.com/user/ProvoChannel17</vt:lpwstr>
      </vt:variant>
      <vt:variant>
        <vt:lpwstr/>
      </vt:variant>
      <vt:variant>
        <vt:i4>5570669</vt:i4>
      </vt:variant>
      <vt:variant>
        <vt:i4>2129</vt:i4>
      </vt:variant>
      <vt:variant>
        <vt:i4>1025</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Janene Weiss</cp:lastModifiedBy>
  <cp:revision>2</cp:revision>
  <dcterms:created xsi:type="dcterms:W3CDTF">2018-10-24T18:50:00Z</dcterms:created>
  <dcterms:modified xsi:type="dcterms:W3CDTF">2018-10-24T18:50:00Z</dcterms:modified>
</cp:coreProperties>
</file>