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5897"/>
      </w:tblGrid>
      <w:tr w:rsidR="007706D7" w:rsidRPr="00912A0F" w:rsidTr="00AD2EEE">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7706D7" w:rsidRPr="00912A0F" w:rsidRDefault="00BE5286" w:rsidP="00AD2EEE">
            <w:pPr>
              <w:rPr>
                <w:rFonts w:asciiTheme="minorHAnsi" w:hAnsiTheme="minorHAnsi" w:cstheme="minorHAnsi"/>
                <w:sz w:val="22"/>
              </w:rPr>
            </w:pPr>
            <w:r w:rsidRPr="00912A0F">
              <w:rPr>
                <w:rFonts w:asciiTheme="minorHAnsi" w:hAnsiTheme="minorHAnsi" w:cstheme="minorHAnsi"/>
                <w:sz w:val="22"/>
              </w:rPr>
              <w:br w:type="page"/>
            </w:r>
            <w:r w:rsidRPr="00912A0F">
              <w:rPr>
                <w:rFonts w:asciiTheme="minorHAnsi" w:hAnsiTheme="minorHAnsi" w:cstheme="minorHAnsi"/>
                <w:sz w:val="22"/>
              </w:rPr>
              <w:br w:type="page"/>
            </w:r>
            <w:r w:rsidRPr="00912A0F">
              <w:rPr>
                <w:rFonts w:asciiTheme="minorHAnsi" w:hAnsiTheme="minorHAnsi" w:cstheme="minorHAnsi"/>
                <w:sz w:val="22"/>
              </w:rPr>
              <w:br w:type="page"/>
            </w:r>
            <w:r w:rsidR="00D943CF" w:rsidRPr="00912A0F">
              <w:rPr>
                <w:rFonts w:asciiTheme="minorHAnsi" w:hAnsiTheme="minorHAnsi" w:cstheme="minorHAnsi"/>
                <w:noProof/>
                <w:sz w:val="22"/>
              </w:rPr>
              <w:drawing>
                <wp:inline distT="0" distB="0" distL="0" distR="0">
                  <wp:extent cx="1375410" cy="1382395"/>
                  <wp:effectExtent l="0" t="0" r="0" b="0"/>
                  <wp:docPr id="1"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75410" cy="138239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7706D7" w:rsidRPr="00912A0F" w:rsidRDefault="007706D7" w:rsidP="00AD2EEE">
            <w:pPr>
              <w:rPr>
                <w:rFonts w:asciiTheme="minorHAnsi" w:hAnsiTheme="minorHAnsi" w:cstheme="minorHAnsi"/>
                <w:sz w:val="22"/>
              </w:rPr>
            </w:pPr>
          </w:p>
          <w:p w:rsidR="00902A3E" w:rsidRPr="00912A0F" w:rsidRDefault="00902A3E" w:rsidP="00902A3E">
            <w:pPr>
              <w:rPr>
                <w:rFonts w:asciiTheme="minorHAnsi" w:hAnsiTheme="minorHAnsi" w:cstheme="minorHAnsi"/>
                <w:b/>
                <w:bCs/>
                <w:sz w:val="32"/>
                <w:szCs w:val="36"/>
              </w:rPr>
            </w:pPr>
            <w:r w:rsidRPr="00912A0F">
              <w:rPr>
                <w:rFonts w:asciiTheme="minorHAnsi" w:hAnsiTheme="minorHAnsi" w:cstheme="minorHAnsi"/>
                <w:b/>
                <w:bCs/>
                <w:sz w:val="32"/>
                <w:szCs w:val="36"/>
              </w:rPr>
              <w:t xml:space="preserve">PROVO MUNICIPAL COUNCIL </w:t>
            </w:r>
          </w:p>
          <w:p w:rsidR="00902A3E" w:rsidRPr="00912A0F" w:rsidRDefault="00902A3E" w:rsidP="00902A3E">
            <w:pPr>
              <w:rPr>
                <w:rFonts w:asciiTheme="minorHAnsi" w:hAnsiTheme="minorHAnsi" w:cstheme="minorHAnsi"/>
                <w:b/>
                <w:bCs/>
                <w:szCs w:val="28"/>
              </w:rPr>
            </w:pPr>
            <w:r w:rsidRPr="00912A0F">
              <w:rPr>
                <w:rFonts w:asciiTheme="minorHAnsi" w:hAnsiTheme="minorHAnsi" w:cstheme="minorHAnsi"/>
                <w:b/>
                <w:bCs/>
                <w:szCs w:val="28"/>
              </w:rPr>
              <w:t>Redevelopment Agency of Provo</w:t>
            </w:r>
          </w:p>
          <w:p w:rsidR="00902A3E" w:rsidRPr="00912A0F" w:rsidRDefault="00902A3E" w:rsidP="00902A3E">
            <w:pPr>
              <w:rPr>
                <w:rFonts w:asciiTheme="minorHAnsi" w:hAnsiTheme="minorHAnsi" w:cstheme="minorHAnsi"/>
                <w:b/>
                <w:bCs/>
                <w:szCs w:val="28"/>
              </w:rPr>
            </w:pPr>
            <w:r w:rsidRPr="00912A0F">
              <w:rPr>
                <w:rFonts w:asciiTheme="minorHAnsi" w:hAnsiTheme="minorHAnsi" w:cstheme="minorHAnsi"/>
                <w:b/>
                <w:bCs/>
                <w:szCs w:val="28"/>
              </w:rPr>
              <w:t>Regular Meeting Minutes</w:t>
            </w:r>
          </w:p>
          <w:p w:rsidR="00902A3E" w:rsidRPr="00912A0F" w:rsidRDefault="008E138C" w:rsidP="00902A3E">
            <w:pPr>
              <w:rPr>
                <w:rFonts w:asciiTheme="minorHAnsi" w:hAnsiTheme="minorHAnsi" w:cstheme="minorHAnsi"/>
                <w:sz w:val="20"/>
                <w:szCs w:val="22"/>
              </w:rPr>
            </w:pPr>
            <w:r w:rsidRPr="00912A0F">
              <w:rPr>
                <w:rFonts w:asciiTheme="minorHAnsi" w:hAnsiTheme="minorHAnsi" w:cstheme="minorHAnsi"/>
                <w:sz w:val="20"/>
                <w:szCs w:val="22"/>
              </w:rPr>
              <w:t>5:30 PM</w:t>
            </w:r>
            <w:r w:rsidR="00902A3E" w:rsidRPr="00912A0F">
              <w:rPr>
                <w:rFonts w:asciiTheme="minorHAnsi" w:hAnsiTheme="minorHAnsi" w:cstheme="minorHAnsi"/>
                <w:sz w:val="20"/>
                <w:szCs w:val="22"/>
              </w:rPr>
              <w:t xml:space="preserve">, </w:t>
            </w:r>
            <w:r w:rsidRPr="00912A0F">
              <w:rPr>
                <w:rFonts w:asciiTheme="minorHAnsi" w:hAnsiTheme="minorHAnsi" w:cstheme="minorHAnsi"/>
                <w:sz w:val="20"/>
                <w:szCs w:val="22"/>
              </w:rPr>
              <w:t>Tuesday, September 25, 2018</w:t>
            </w:r>
          </w:p>
          <w:p w:rsidR="00902A3E" w:rsidRPr="00912A0F" w:rsidRDefault="00902A3E" w:rsidP="00902A3E">
            <w:pPr>
              <w:rPr>
                <w:rFonts w:asciiTheme="minorHAnsi" w:hAnsiTheme="minorHAnsi" w:cstheme="minorHAnsi"/>
                <w:sz w:val="20"/>
                <w:szCs w:val="22"/>
              </w:rPr>
            </w:pPr>
            <w:r w:rsidRPr="00912A0F">
              <w:rPr>
                <w:rFonts w:asciiTheme="minorHAnsi" w:hAnsiTheme="minorHAnsi" w:cstheme="minorHAnsi"/>
                <w:sz w:val="20"/>
                <w:szCs w:val="22"/>
              </w:rPr>
              <w:t>Room 200, Municipal Council Chambers</w:t>
            </w:r>
          </w:p>
          <w:p w:rsidR="00902A3E" w:rsidRPr="00912A0F" w:rsidRDefault="008E138C" w:rsidP="00902A3E">
            <w:pPr>
              <w:rPr>
                <w:rFonts w:asciiTheme="minorHAnsi" w:hAnsiTheme="minorHAnsi" w:cstheme="minorHAnsi"/>
                <w:sz w:val="20"/>
                <w:szCs w:val="22"/>
              </w:rPr>
            </w:pPr>
            <w:r w:rsidRPr="00912A0F">
              <w:rPr>
                <w:rFonts w:asciiTheme="minorHAnsi" w:hAnsiTheme="minorHAnsi" w:cstheme="minorHAnsi"/>
                <w:sz w:val="20"/>
                <w:szCs w:val="22"/>
              </w:rPr>
              <w:t>351 West Center, Provo, Utah</w:t>
            </w:r>
          </w:p>
          <w:p w:rsidR="007706D7" w:rsidRPr="00912A0F" w:rsidRDefault="007706D7" w:rsidP="00D26037">
            <w:pPr>
              <w:rPr>
                <w:rFonts w:asciiTheme="minorHAnsi" w:hAnsiTheme="minorHAnsi" w:cstheme="minorHAnsi"/>
                <w:sz w:val="22"/>
              </w:rPr>
            </w:pPr>
          </w:p>
        </w:tc>
      </w:tr>
    </w:tbl>
    <w:p w:rsidR="00AD2EEE" w:rsidRPr="00912A0F" w:rsidRDefault="00AD2EEE" w:rsidP="00AD2EEE">
      <w:pPr>
        <w:rPr>
          <w:rFonts w:asciiTheme="minorHAnsi" w:hAnsiTheme="minorHAnsi" w:cstheme="minorHAnsi"/>
          <w:sz w:val="22"/>
        </w:rPr>
      </w:pPr>
    </w:p>
    <w:tbl>
      <w:tblPr>
        <w:tblW w:w="9468" w:type="dxa"/>
        <w:tblLook w:val="01E0" w:firstRow="1" w:lastRow="1" w:firstColumn="1" w:lastColumn="1" w:noHBand="0" w:noVBand="0"/>
      </w:tblPr>
      <w:tblGrid>
        <w:gridCol w:w="558"/>
        <w:gridCol w:w="8910"/>
      </w:tblGrid>
      <w:tr w:rsidR="008E138C" w:rsidRPr="00912A0F" w:rsidTr="00912A0F">
        <w:tc>
          <w:tcPr>
            <w:tcW w:w="9468" w:type="dxa"/>
            <w:gridSpan w:val="2"/>
          </w:tcPr>
          <w:p w:rsidR="008E138C" w:rsidRPr="00912A0F" w:rsidRDefault="008E138C" w:rsidP="00514E96">
            <w:pPr>
              <w:rPr>
                <w:rFonts w:asciiTheme="minorHAnsi" w:hAnsiTheme="minorHAnsi" w:cstheme="minorHAnsi"/>
                <w:b/>
                <w:szCs w:val="28"/>
              </w:rPr>
            </w:pPr>
            <w:bookmarkStart w:id="0" w:name="Item9527"/>
            <w:r w:rsidRPr="00912A0F">
              <w:rPr>
                <w:rFonts w:asciiTheme="minorHAnsi" w:hAnsiTheme="minorHAnsi" w:cstheme="minorHAnsi"/>
                <w:b/>
                <w:szCs w:val="28"/>
              </w:rPr>
              <w:t>Opening Ceremony</w:t>
            </w:r>
            <w:bookmarkEnd w:id="0"/>
          </w:p>
        </w:tc>
      </w:tr>
      <w:tr w:rsidR="008E138C" w:rsidRPr="00912A0F" w:rsidTr="00912A0F">
        <w:tblPrEx>
          <w:tblLook w:val="04A0" w:firstRow="1" w:lastRow="0" w:firstColumn="1" w:lastColumn="0" w:noHBand="0" w:noVBand="1"/>
        </w:tblPrEx>
        <w:tc>
          <w:tcPr>
            <w:tcW w:w="558" w:type="dxa"/>
          </w:tcPr>
          <w:p w:rsidR="008E138C" w:rsidRPr="00912A0F" w:rsidRDefault="008E138C" w:rsidP="00514E96">
            <w:pPr>
              <w:jc w:val="both"/>
              <w:rPr>
                <w:rFonts w:asciiTheme="minorHAnsi" w:hAnsiTheme="minorHAnsi" w:cstheme="minorHAnsi"/>
                <w:b/>
                <w:sz w:val="22"/>
              </w:rPr>
            </w:pPr>
          </w:p>
        </w:tc>
        <w:tc>
          <w:tcPr>
            <w:tcW w:w="8910" w:type="dxa"/>
          </w:tcPr>
          <w:p w:rsidR="008E138C" w:rsidRPr="00912A0F" w:rsidRDefault="008E138C" w:rsidP="00514E96">
            <w:pPr>
              <w:rPr>
                <w:rFonts w:asciiTheme="minorHAnsi" w:hAnsiTheme="minorHAnsi" w:cstheme="minorHAnsi"/>
                <w:b/>
                <w:sz w:val="22"/>
              </w:rPr>
            </w:pPr>
            <w:bookmarkStart w:id="1" w:name="Item9528"/>
            <w:r w:rsidRPr="00912A0F">
              <w:rPr>
                <w:rFonts w:asciiTheme="minorHAnsi" w:hAnsiTheme="minorHAnsi" w:cstheme="minorHAnsi"/>
                <w:b/>
                <w:sz w:val="22"/>
              </w:rPr>
              <w:t>Roll Call</w:t>
            </w:r>
            <w:bookmarkEnd w:id="1"/>
          </w:p>
        </w:tc>
      </w:tr>
    </w:tbl>
    <w:p w:rsidR="008E138C" w:rsidRDefault="008E138C" w:rsidP="002D612C">
      <w:pPr>
        <w:rPr>
          <w:rFonts w:asciiTheme="minorHAnsi" w:hAnsiTheme="minorHAnsi" w:cstheme="minorHAnsi"/>
          <w:sz w:val="22"/>
        </w:rPr>
      </w:pPr>
    </w:p>
    <w:tbl>
      <w:tblPr>
        <w:tblW w:w="0" w:type="auto"/>
        <w:tblLook w:val="04A0" w:firstRow="1" w:lastRow="0" w:firstColumn="1" w:lastColumn="0" w:noHBand="0" w:noVBand="1"/>
      </w:tblPr>
      <w:tblGrid>
        <w:gridCol w:w="360"/>
        <w:gridCol w:w="990"/>
        <w:gridCol w:w="3150"/>
        <w:gridCol w:w="4860"/>
      </w:tblGrid>
      <w:tr w:rsidR="00912A0F" w:rsidRPr="009813BA" w:rsidTr="00C75A3E">
        <w:tc>
          <w:tcPr>
            <w:tcW w:w="9360" w:type="dxa"/>
            <w:gridSpan w:val="4"/>
          </w:tcPr>
          <w:p w:rsidR="00912A0F" w:rsidRPr="009813BA" w:rsidRDefault="00912A0F" w:rsidP="00C75A3E">
            <w:pPr>
              <w:pStyle w:val="Default"/>
              <w:rPr>
                <w:rFonts w:asciiTheme="minorHAnsi" w:hAnsiTheme="minorHAnsi" w:cstheme="minorHAnsi"/>
                <w:sz w:val="22"/>
              </w:rPr>
            </w:pPr>
            <w:r w:rsidRPr="009813BA">
              <w:rPr>
                <w:rFonts w:asciiTheme="minorHAnsi" w:hAnsiTheme="minorHAnsi" w:cstheme="minorHAnsi"/>
                <w:sz w:val="22"/>
              </w:rPr>
              <w:t xml:space="preserve">THE FOLLOWING MEMBERS OF THE COUNCIL AND ADMINISTRATION WERE PRESENT: </w:t>
            </w:r>
          </w:p>
        </w:tc>
      </w:tr>
      <w:tr w:rsidR="00912A0F" w:rsidRPr="009813BA" w:rsidTr="00C802D2">
        <w:trPr>
          <w:trHeight w:val="269"/>
        </w:trPr>
        <w:tc>
          <w:tcPr>
            <w:tcW w:w="360" w:type="dxa"/>
          </w:tcPr>
          <w:p w:rsidR="00912A0F" w:rsidRPr="009813BA" w:rsidRDefault="00912A0F" w:rsidP="00C75A3E">
            <w:pPr>
              <w:rPr>
                <w:rFonts w:asciiTheme="minorHAnsi" w:hAnsiTheme="minorHAnsi" w:cstheme="minorHAnsi"/>
                <w:sz w:val="22"/>
              </w:rPr>
            </w:pPr>
          </w:p>
        </w:tc>
        <w:tc>
          <w:tcPr>
            <w:tcW w:w="4140" w:type="dxa"/>
            <w:gridSpan w:val="2"/>
          </w:tcPr>
          <w:p w:rsidR="00912A0F" w:rsidRPr="009813BA" w:rsidRDefault="00912A0F" w:rsidP="00C75A3E">
            <w:pPr>
              <w:rPr>
                <w:rFonts w:asciiTheme="minorHAnsi" w:hAnsiTheme="minorHAnsi" w:cstheme="minorHAnsi"/>
                <w:sz w:val="22"/>
              </w:rPr>
            </w:pPr>
            <w:r w:rsidRPr="009813BA">
              <w:rPr>
                <w:rFonts w:asciiTheme="minorHAnsi" w:hAnsiTheme="minorHAnsi" w:cstheme="minorHAnsi"/>
                <w:color w:val="000000"/>
                <w:sz w:val="22"/>
              </w:rPr>
              <w:t>Council Member David Harding</w:t>
            </w:r>
          </w:p>
        </w:tc>
        <w:tc>
          <w:tcPr>
            <w:tcW w:w="4860" w:type="dxa"/>
          </w:tcPr>
          <w:p w:rsidR="00912A0F" w:rsidRPr="009813BA" w:rsidRDefault="00912A0F" w:rsidP="00C75A3E">
            <w:pPr>
              <w:rPr>
                <w:rFonts w:asciiTheme="minorHAnsi" w:hAnsiTheme="minorHAnsi" w:cstheme="minorHAnsi"/>
                <w:sz w:val="22"/>
              </w:rPr>
            </w:pPr>
            <w:r w:rsidRPr="009813BA">
              <w:rPr>
                <w:rFonts w:asciiTheme="minorHAnsi" w:hAnsiTheme="minorHAnsi" w:cstheme="minorHAnsi"/>
                <w:color w:val="000000"/>
                <w:sz w:val="22"/>
              </w:rPr>
              <w:t>Council Member David Knecht</w:t>
            </w:r>
          </w:p>
        </w:tc>
      </w:tr>
      <w:tr w:rsidR="00912A0F" w:rsidRPr="009813BA" w:rsidTr="00C802D2">
        <w:trPr>
          <w:trHeight w:val="269"/>
        </w:trPr>
        <w:tc>
          <w:tcPr>
            <w:tcW w:w="360" w:type="dxa"/>
          </w:tcPr>
          <w:p w:rsidR="00912A0F" w:rsidRPr="009813BA" w:rsidRDefault="00912A0F" w:rsidP="00C75A3E">
            <w:pPr>
              <w:rPr>
                <w:rFonts w:asciiTheme="minorHAnsi" w:hAnsiTheme="minorHAnsi" w:cstheme="minorHAnsi"/>
                <w:sz w:val="22"/>
              </w:rPr>
            </w:pPr>
          </w:p>
        </w:tc>
        <w:tc>
          <w:tcPr>
            <w:tcW w:w="4140" w:type="dxa"/>
            <w:gridSpan w:val="2"/>
          </w:tcPr>
          <w:p w:rsidR="00912A0F" w:rsidRPr="009813BA" w:rsidRDefault="00912A0F" w:rsidP="00C75A3E">
            <w:pPr>
              <w:rPr>
                <w:rFonts w:asciiTheme="minorHAnsi" w:hAnsiTheme="minorHAnsi" w:cstheme="minorHAnsi"/>
                <w:sz w:val="22"/>
              </w:rPr>
            </w:pPr>
            <w:r w:rsidRPr="009813BA">
              <w:rPr>
                <w:rFonts w:asciiTheme="minorHAnsi" w:hAnsiTheme="minorHAnsi" w:cstheme="minorHAnsi"/>
                <w:color w:val="000000"/>
                <w:sz w:val="22"/>
              </w:rPr>
              <w:t>Council Member David Sewell</w:t>
            </w:r>
          </w:p>
        </w:tc>
        <w:tc>
          <w:tcPr>
            <w:tcW w:w="4860" w:type="dxa"/>
          </w:tcPr>
          <w:p w:rsidR="00912A0F" w:rsidRPr="009813BA" w:rsidRDefault="00912A0F" w:rsidP="00C75A3E">
            <w:pPr>
              <w:rPr>
                <w:rFonts w:asciiTheme="minorHAnsi" w:hAnsiTheme="minorHAnsi" w:cstheme="minorHAnsi"/>
                <w:sz w:val="22"/>
              </w:rPr>
            </w:pPr>
            <w:r w:rsidRPr="009813BA">
              <w:rPr>
                <w:rFonts w:asciiTheme="minorHAnsi" w:hAnsiTheme="minorHAnsi" w:cstheme="minorHAnsi"/>
                <w:color w:val="000000"/>
                <w:sz w:val="22"/>
              </w:rPr>
              <w:t>Council Member Gary Winterton</w:t>
            </w:r>
          </w:p>
        </w:tc>
      </w:tr>
      <w:tr w:rsidR="00912A0F" w:rsidRPr="009813BA" w:rsidTr="00C802D2">
        <w:trPr>
          <w:trHeight w:val="269"/>
        </w:trPr>
        <w:tc>
          <w:tcPr>
            <w:tcW w:w="360" w:type="dxa"/>
          </w:tcPr>
          <w:p w:rsidR="00912A0F" w:rsidRPr="009813BA" w:rsidRDefault="00912A0F" w:rsidP="00C75A3E">
            <w:pPr>
              <w:rPr>
                <w:rFonts w:asciiTheme="minorHAnsi" w:hAnsiTheme="minorHAnsi" w:cstheme="minorHAnsi"/>
                <w:sz w:val="22"/>
              </w:rPr>
            </w:pPr>
          </w:p>
        </w:tc>
        <w:tc>
          <w:tcPr>
            <w:tcW w:w="4140" w:type="dxa"/>
            <w:gridSpan w:val="2"/>
          </w:tcPr>
          <w:p w:rsidR="00912A0F" w:rsidRPr="009813BA" w:rsidRDefault="00912A0F" w:rsidP="00C75A3E">
            <w:pPr>
              <w:rPr>
                <w:rFonts w:asciiTheme="minorHAnsi" w:hAnsiTheme="minorHAnsi" w:cstheme="minorHAnsi"/>
                <w:sz w:val="22"/>
              </w:rPr>
            </w:pPr>
            <w:r w:rsidRPr="009813BA">
              <w:rPr>
                <w:rFonts w:asciiTheme="minorHAnsi" w:hAnsiTheme="minorHAnsi" w:cstheme="minorHAnsi"/>
                <w:color w:val="000000"/>
                <w:sz w:val="22"/>
              </w:rPr>
              <w:t>Council Member George Handley</w:t>
            </w:r>
          </w:p>
        </w:tc>
        <w:tc>
          <w:tcPr>
            <w:tcW w:w="4860" w:type="dxa"/>
          </w:tcPr>
          <w:p w:rsidR="00912A0F" w:rsidRPr="009813BA" w:rsidRDefault="00912A0F" w:rsidP="00C75A3E">
            <w:pPr>
              <w:rPr>
                <w:rFonts w:asciiTheme="minorHAnsi" w:hAnsiTheme="minorHAnsi" w:cstheme="minorHAnsi"/>
                <w:sz w:val="22"/>
              </w:rPr>
            </w:pPr>
            <w:r w:rsidRPr="009813BA">
              <w:rPr>
                <w:rFonts w:asciiTheme="minorHAnsi" w:hAnsiTheme="minorHAnsi" w:cstheme="minorHAnsi"/>
                <w:color w:val="000000"/>
                <w:sz w:val="22"/>
              </w:rPr>
              <w:t xml:space="preserve">Council Member George Stewart </w:t>
            </w:r>
            <w:r>
              <w:rPr>
                <w:rFonts w:asciiTheme="minorHAnsi" w:hAnsiTheme="minorHAnsi" w:cstheme="minorHAnsi"/>
                <w:color w:val="000000"/>
                <w:sz w:val="22"/>
              </w:rPr>
              <w:t>(5:55 p.m.)</w:t>
            </w:r>
          </w:p>
        </w:tc>
      </w:tr>
      <w:tr w:rsidR="00912A0F" w:rsidRPr="009813BA" w:rsidTr="00C802D2">
        <w:trPr>
          <w:trHeight w:val="269"/>
        </w:trPr>
        <w:tc>
          <w:tcPr>
            <w:tcW w:w="360" w:type="dxa"/>
          </w:tcPr>
          <w:p w:rsidR="00912A0F" w:rsidRPr="009813BA" w:rsidRDefault="00912A0F" w:rsidP="00C75A3E">
            <w:pPr>
              <w:rPr>
                <w:rFonts w:asciiTheme="minorHAnsi" w:hAnsiTheme="minorHAnsi" w:cstheme="minorHAnsi"/>
                <w:sz w:val="22"/>
              </w:rPr>
            </w:pPr>
          </w:p>
        </w:tc>
        <w:tc>
          <w:tcPr>
            <w:tcW w:w="4140" w:type="dxa"/>
            <w:gridSpan w:val="2"/>
          </w:tcPr>
          <w:p w:rsidR="00912A0F" w:rsidRPr="009813BA" w:rsidRDefault="00912A0F" w:rsidP="00C75A3E">
            <w:pPr>
              <w:rPr>
                <w:rFonts w:asciiTheme="minorHAnsi" w:hAnsiTheme="minorHAnsi" w:cstheme="minorHAnsi"/>
                <w:sz w:val="22"/>
              </w:rPr>
            </w:pPr>
            <w:r w:rsidRPr="009813BA">
              <w:rPr>
                <w:rFonts w:asciiTheme="minorHAnsi" w:hAnsiTheme="minorHAnsi" w:cstheme="minorHAnsi"/>
                <w:color w:val="000000"/>
                <w:sz w:val="22"/>
              </w:rPr>
              <w:t>Council Member Vernon K. Van Buren</w:t>
            </w:r>
          </w:p>
        </w:tc>
        <w:tc>
          <w:tcPr>
            <w:tcW w:w="4860" w:type="dxa"/>
          </w:tcPr>
          <w:p w:rsidR="00912A0F" w:rsidRPr="009813BA" w:rsidRDefault="00912A0F" w:rsidP="00C75A3E">
            <w:pPr>
              <w:rPr>
                <w:rFonts w:asciiTheme="minorHAnsi" w:hAnsiTheme="minorHAnsi" w:cstheme="minorHAnsi"/>
                <w:color w:val="FF0000"/>
                <w:sz w:val="22"/>
              </w:rPr>
            </w:pPr>
            <w:r w:rsidRPr="009813BA">
              <w:rPr>
                <w:rFonts w:asciiTheme="minorHAnsi" w:hAnsiTheme="minorHAnsi" w:cstheme="minorHAnsi"/>
                <w:color w:val="000000"/>
                <w:sz w:val="22"/>
              </w:rPr>
              <w:t>Mayor Michelle Kaufusi</w:t>
            </w:r>
            <w:r>
              <w:rPr>
                <w:rFonts w:asciiTheme="minorHAnsi" w:hAnsiTheme="minorHAnsi" w:cstheme="minorHAnsi"/>
                <w:color w:val="000000"/>
                <w:sz w:val="22"/>
              </w:rPr>
              <w:t xml:space="preserve"> (5:38 p.m.)</w:t>
            </w:r>
          </w:p>
        </w:tc>
      </w:tr>
      <w:tr w:rsidR="00912A0F" w:rsidRPr="009813BA" w:rsidTr="00C802D2">
        <w:trPr>
          <w:trHeight w:val="269"/>
        </w:trPr>
        <w:tc>
          <w:tcPr>
            <w:tcW w:w="360" w:type="dxa"/>
          </w:tcPr>
          <w:p w:rsidR="00912A0F" w:rsidRPr="009813BA" w:rsidRDefault="00912A0F" w:rsidP="00C75A3E">
            <w:pPr>
              <w:rPr>
                <w:rFonts w:asciiTheme="minorHAnsi" w:hAnsiTheme="minorHAnsi" w:cstheme="minorHAnsi"/>
                <w:sz w:val="22"/>
              </w:rPr>
            </w:pPr>
          </w:p>
        </w:tc>
        <w:tc>
          <w:tcPr>
            <w:tcW w:w="4140" w:type="dxa"/>
            <w:gridSpan w:val="2"/>
          </w:tcPr>
          <w:p w:rsidR="00912A0F" w:rsidRPr="009813BA" w:rsidRDefault="00912A0F" w:rsidP="00C75A3E">
            <w:pPr>
              <w:rPr>
                <w:rFonts w:asciiTheme="minorHAnsi" w:hAnsiTheme="minorHAnsi" w:cstheme="minorHAnsi"/>
                <w:sz w:val="22"/>
              </w:rPr>
            </w:pPr>
            <w:r w:rsidRPr="009813BA">
              <w:rPr>
                <w:rFonts w:asciiTheme="minorHAnsi" w:hAnsiTheme="minorHAnsi" w:cstheme="minorHAnsi"/>
                <w:color w:val="000000"/>
                <w:sz w:val="22"/>
              </w:rPr>
              <w:t>Council Attorney Brian Jones</w:t>
            </w:r>
            <w:r w:rsidRPr="009813BA">
              <w:rPr>
                <w:rFonts w:asciiTheme="minorHAnsi" w:hAnsiTheme="minorHAnsi" w:cstheme="minorHAnsi"/>
                <w:color w:val="000000"/>
                <w:sz w:val="22"/>
              </w:rPr>
              <w:tab/>
            </w:r>
          </w:p>
        </w:tc>
        <w:tc>
          <w:tcPr>
            <w:tcW w:w="4860" w:type="dxa"/>
          </w:tcPr>
          <w:p w:rsidR="00912A0F" w:rsidRPr="009813BA" w:rsidRDefault="00912A0F" w:rsidP="00C75A3E">
            <w:pPr>
              <w:rPr>
                <w:rFonts w:asciiTheme="minorHAnsi" w:hAnsiTheme="minorHAnsi" w:cstheme="minorHAnsi"/>
                <w:color w:val="FF0000"/>
                <w:sz w:val="22"/>
              </w:rPr>
            </w:pPr>
          </w:p>
        </w:tc>
      </w:tr>
      <w:tr w:rsidR="00912A0F" w:rsidRPr="009813BA" w:rsidTr="00C802D2">
        <w:trPr>
          <w:trHeight w:val="269"/>
        </w:trPr>
        <w:tc>
          <w:tcPr>
            <w:tcW w:w="360" w:type="dxa"/>
          </w:tcPr>
          <w:p w:rsidR="00912A0F" w:rsidRPr="009813BA" w:rsidRDefault="00912A0F" w:rsidP="00C75A3E">
            <w:pPr>
              <w:rPr>
                <w:rFonts w:asciiTheme="minorHAnsi" w:hAnsiTheme="minorHAnsi" w:cstheme="minorHAnsi"/>
                <w:sz w:val="22"/>
              </w:rPr>
            </w:pPr>
          </w:p>
        </w:tc>
        <w:tc>
          <w:tcPr>
            <w:tcW w:w="4140" w:type="dxa"/>
            <w:gridSpan w:val="2"/>
          </w:tcPr>
          <w:p w:rsidR="00912A0F" w:rsidRPr="009813BA" w:rsidRDefault="00912A0F" w:rsidP="00C75A3E">
            <w:pPr>
              <w:rPr>
                <w:rFonts w:asciiTheme="minorHAnsi" w:hAnsiTheme="minorHAnsi" w:cstheme="minorHAnsi"/>
                <w:color w:val="000000"/>
                <w:sz w:val="22"/>
              </w:rPr>
            </w:pPr>
          </w:p>
        </w:tc>
        <w:tc>
          <w:tcPr>
            <w:tcW w:w="4860" w:type="dxa"/>
          </w:tcPr>
          <w:p w:rsidR="00912A0F" w:rsidRPr="009813BA" w:rsidRDefault="00912A0F" w:rsidP="00C75A3E">
            <w:pPr>
              <w:rPr>
                <w:rFonts w:asciiTheme="minorHAnsi" w:hAnsiTheme="minorHAnsi" w:cstheme="minorHAnsi"/>
                <w:color w:val="FF0000"/>
                <w:sz w:val="22"/>
              </w:rPr>
            </w:pPr>
          </w:p>
        </w:tc>
      </w:tr>
      <w:tr w:rsidR="00912A0F" w:rsidRPr="009813BA" w:rsidTr="00C75A3E">
        <w:tc>
          <w:tcPr>
            <w:tcW w:w="1350" w:type="dxa"/>
            <w:gridSpan w:val="2"/>
          </w:tcPr>
          <w:p w:rsidR="00912A0F" w:rsidRPr="009813BA" w:rsidRDefault="00912A0F" w:rsidP="00C75A3E">
            <w:pPr>
              <w:rPr>
                <w:rFonts w:asciiTheme="minorHAnsi" w:hAnsiTheme="minorHAnsi" w:cstheme="minorHAnsi"/>
                <w:bCs/>
                <w:sz w:val="22"/>
              </w:rPr>
            </w:pPr>
            <w:r>
              <w:rPr>
                <w:rFonts w:asciiTheme="minorHAnsi" w:hAnsiTheme="minorHAnsi" w:cstheme="minorHAnsi"/>
                <w:bCs/>
                <w:sz w:val="22"/>
              </w:rPr>
              <w:t>Excused:</w:t>
            </w:r>
          </w:p>
        </w:tc>
        <w:tc>
          <w:tcPr>
            <w:tcW w:w="8010" w:type="dxa"/>
            <w:gridSpan w:val="2"/>
          </w:tcPr>
          <w:p w:rsidR="00912A0F" w:rsidRPr="009813BA" w:rsidRDefault="00912A0F" w:rsidP="00C75A3E">
            <w:pPr>
              <w:rPr>
                <w:rFonts w:asciiTheme="minorHAnsi" w:hAnsiTheme="minorHAnsi" w:cstheme="minorHAnsi"/>
                <w:sz w:val="22"/>
              </w:rPr>
            </w:pPr>
            <w:r>
              <w:rPr>
                <w:rFonts w:asciiTheme="minorHAnsi" w:hAnsiTheme="minorHAnsi" w:cstheme="minorHAnsi"/>
                <w:sz w:val="22"/>
              </w:rPr>
              <w:t>Council Executive Director Cliff Strachan and CAO Wayne Parker</w:t>
            </w:r>
          </w:p>
        </w:tc>
      </w:tr>
      <w:tr w:rsidR="00912A0F" w:rsidRPr="009813BA" w:rsidTr="00C75A3E">
        <w:tc>
          <w:tcPr>
            <w:tcW w:w="1350" w:type="dxa"/>
            <w:gridSpan w:val="2"/>
          </w:tcPr>
          <w:p w:rsidR="00912A0F" w:rsidRPr="009813BA" w:rsidRDefault="00912A0F" w:rsidP="00C75A3E">
            <w:pPr>
              <w:rPr>
                <w:rFonts w:asciiTheme="minorHAnsi" w:hAnsiTheme="minorHAnsi" w:cstheme="minorHAnsi"/>
                <w:bCs/>
                <w:sz w:val="22"/>
              </w:rPr>
            </w:pPr>
            <w:r w:rsidRPr="009813BA">
              <w:rPr>
                <w:rFonts w:asciiTheme="minorHAnsi" w:hAnsiTheme="minorHAnsi" w:cstheme="minorHAnsi"/>
                <w:bCs/>
                <w:sz w:val="22"/>
              </w:rPr>
              <w:t>Conducting:</w:t>
            </w:r>
          </w:p>
        </w:tc>
        <w:tc>
          <w:tcPr>
            <w:tcW w:w="8010" w:type="dxa"/>
            <w:gridSpan w:val="2"/>
          </w:tcPr>
          <w:p w:rsidR="00912A0F" w:rsidRPr="009813BA" w:rsidRDefault="00912A0F" w:rsidP="00C75A3E">
            <w:pPr>
              <w:rPr>
                <w:rFonts w:asciiTheme="minorHAnsi" w:hAnsiTheme="minorHAnsi" w:cstheme="minorHAnsi"/>
                <w:sz w:val="22"/>
              </w:rPr>
            </w:pPr>
            <w:r w:rsidRPr="009813BA">
              <w:rPr>
                <w:rFonts w:asciiTheme="minorHAnsi" w:hAnsiTheme="minorHAnsi" w:cstheme="minorHAnsi"/>
                <w:sz w:val="22"/>
              </w:rPr>
              <w:t>Council Chair Gary Winterton</w:t>
            </w:r>
          </w:p>
        </w:tc>
      </w:tr>
    </w:tbl>
    <w:p w:rsidR="00912A0F" w:rsidRPr="00B35E2D" w:rsidRDefault="00912A0F" w:rsidP="00912A0F">
      <w:pPr>
        <w:rPr>
          <w:rFonts w:asciiTheme="minorHAnsi" w:hAnsiTheme="minorHAnsi" w:cstheme="minorHAnsi"/>
          <w:sz w:val="22"/>
        </w:rPr>
      </w:pPr>
    </w:p>
    <w:tbl>
      <w:tblPr>
        <w:tblW w:w="9468" w:type="dxa"/>
        <w:tblLayout w:type="fixed"/>
        <w:tblLook w:val="04A0" w:firstRow="1" w:lastRow="0" w:firstColumn="1" w:lastColumn="0" w:noHBand="0" w:noVBand="1"/>
      </w:tblPr>
      <w:tblGrid>
        <w:gridCol w:w="558"/>
        <w:gridCol w:w="8910"/>
      </w:tblGrid>
      <w:tr w:rsidR="008E138C" w:rsidRPr="00912A0F" w:rsidTr="00912A0F">
        <w:tc>
          <w:tcPr>
            <w:tcW w:w="558" w:type="dxa"/>
          </w:tcPr>
          <w:p w:rsidR="008E138C" w:rsidRPr="00912A0F" w:rsidRDefault="008E138C" w:rsidP="00514E96">
            <w:pPr>
              <w:jc w:val="both"/>
              <w:rPr>
                <w:rFonts w:asciiTheme="minorHAnsi" w:hAnsiTheme="minorHAnsi" w:cstheme="minorHAnsi"/>
                <w:b/>
                <w:sz w:val="22"/>
              </w:rPr>
            </w:pPr>
          </w:p>
        </w:tc>
        <w:tc>
          <w:tcPr>
            <w:tcW w:w="8910" w:type="dxa"/>
          </w:tcPr>
          <w:p w:rsidR="008E138C" w:rsidRPr="00912A0F" w:rsidRDefault="008E138C" w:rsidP="00514E96">
            <w:pPr>
              <w:rPr>
                <w:rFonts w:asciiTheme="minorHAnsi" w:hAnsiTheme="minorHAnsi" w:cstheme="minorHAnsi"/>
                <w:b/>
                <w:sz w:val="22"/>
              </w:rPr>
            </w:pPr>
            <w:bookmarkStart w:id="2" w:name="Item9529"/>
            <w:r w:rsidRPr="00912A0F">
              <w:rPr>
                <w:rFonts w:asciiTheme="minorHAnsi" w:hAnsiTheme="minorHAnsi" w:cstheme="minorHAnsi"/>
                <w:b/>
                <w:sz w:val="22"/>
              </w:rPr>
              <w:t>Prayer</w:t>
            </w:r>
            <w:bookmarkEnd w:id="2"/>
            <w:r w:rsidR="00912A0F">
              <w:rPr>
                <w:rFonts w:asciiTheme="minorHAnsi" w:hAnsiTheme="minorHAnsi" w:cstheme="minorHAnsi"/>
                <w:b/>
                <w:sz w:val="22"/>
              </w:rPr>
              <w:t xml:space="preserve"> – Brian King</w:t>
            </w:r>
          </w:p>
        </w:tc>
      </w:tr>
    </w:tbl>
    <w:p w:rsidR="008E138C" w:rsidRPr="00912A0F" w:rsidRDefault="008E138C" w:rsidP="002D612C">
      <w:pPr>
        <w:rPr>
          <w:rFonts w:asciiTheme="minorHAnsi" w:hAnsiTheme="minorHAnsi" w:cstheme="minorHAnsi"/>
          <w:sz w:val="22"/>
        </w:rPr>
      </w:pPr>
    </w:p>
    <w:tbl>
      <w:tblPr>
        <w:tblW w:w="0" w:type="auto"/>
        <w:tblLayout w:type="fixed"/>
        <w:tblLook w:val="04A0" w:firstRow="1" w:lastRow="0" w:firstColumn="1" w:lastColumn="0" w:noHBand="0" w:noVBand="1"/>
      </w:tblPr>
      <w:tblGrid>
        <w:gridCol w:w="558"/>
        <w:gridCol w:w="8910"/>
      </w:tblGrid>
      <w:tr w:rsidR="008E138C" w:rsidRPr="00912A0F" w:rsidTr="00514E96">
        <w:tc>
          <w:tcPr>
            <w:tcW w:w="558" w:type="dxa"/>
          </w:tcPr>
          <w:p w:rsidR="008E138C" w:rsidRPr="00912A0F" w:rsidRDefault="008E138C" w:rsidP="00514E96">
            <w:pPr>
              <w:jc w:val="both"/>
              <w:rPr>
                <w:rFonts w:asciiTheme="minorHAnsi" w:hAnsiTheme="minorHAnsi" w:cstheme="minorHAnsi"/>
                <w:b/>
                <w:sz w:val="22"/>
              </w:rPr>
            </w:pPr>
          </w:p>
        </w:tc>
        <w:tc>
          <w:tcPr>
            <w:tcW w:w="8910" w:type="dxa"/>
          </w:tcPr>
          <w:p w:rsidR="008E138C" w:rsidRPr="00912A0F" w:rsidRDefault="008E138C" w:rsidP="00514E96">
            <w:pPr>
              <w:rPr>
                <w:rFonts w:asciiTheme="minorHAnsi" w:hAnsiTheme="minorHAnsi" w:cstheme="minorHAnsi"/>
                <w:b/>
                <w:sz w:val="22"/>
              </w:rPr>
            </w:pPr>
            <w:bookmarkStart w:id="3" w:name="Item9530"/>
            <w:r w:rsidRPr="00912A0F">
              <w:rPr>
                <w:rFonts w:asciiTheme="minorHAnsi" w:hAnsiTheme="minorHAnsi" w:cstheme="minorHAnsi"/>
                <w:b/>
                <w:sz w:val="22"/>
              </w:rPr>
              <w:t>Pledge of Allegiance</w:t>
            </w:r>
            <w:bookmarkEnd w:id="3"/>
            <w:r w:rsidR="00912A0F">
              <w:rPr>
                <w:rFonts w:asciiTheme="minorHAnsi" w:hAnsiTheme="minorHAnsi" w:cstheme="minorHAnsi"/>
                <w:b/>
                <w:sz w:val="22"/>
              </w:rPr>
              <w:t xml:space="preserve"> – Seth Clark</w:t>
            </w:r>
          </w:p>
        </w:tc>
      </w:tr>
    </w:tbl>
    <w:p w:rsidR="008E138C" w:rsidRPr="00912A0F" w:rsidRDefault="008E138C" w:rsidP="002D612C">
      <w:pPr>
        <w:rPr>
          <w:rFonts w:asciiTheme="minorHAnsi" w:hAnsiTheme="minorHAnsi" w:cstheme="minorHAnsi"/>
          <w:sz w:val="22"/>
        </w:rPr>
      </w:pPr>
    </w:p>
    <w:tbl>
      <w:tblPr>
        <w:tblW w:w="9468" w:type="dxa"/>
        <w:tblLayout w:type="fixed"/>
        <w:tblLook w:val="04A0" w:firstRow="1" w:lastRow="0" w:firstColumn="1" w:lastColumn="0" w:noHBand="0" w:noVBand="1"/>
      </w:tblPr>
      <w:tblGrid>
        <w:gridCol w:w="558"/>
        <w:gridCol w:w="90"/>
        <w:gridCol w:w="720"/>
        <w:gridCol w:w="8100"/>
      </w:tblGrid>
      <w:tr w:rsidR="008E138C" w:rsidRPr="00912A0F" w:rsidTr="00912A0F">
        <w:tc>
          <w:tcPr>
            <w:tcW w:w="558" w:type="dxa"/>
          </w:tcPr>
          <w:p w:rsidR="008E138C" w:rsidRPr="00912A0F" w:rsidRDefault="008E138C" w:rsidP="00514E96">
            <w:pPr>
              <w:jc w:val="both"/>
              <w:rPr>
                <w:rFonts w:asciiTheme="minorHAnsi" w:hAnsiTheme="minorHAnsi" w:cstheme="minorHAnsi"/>
                <w:b/>
                <w:sz w:val="22"/>
              </w:rPr>
            </w:pPr>
          </w:p>
        </w:tc>
        <w:tc>
          <w:tcPr>
            <w:tcW w:w="8910" w:type="dxa"/>
            <w:gridSpan w:val="3"/>
          </w:tcPr>
          <w:p w:rsidR="008E138C" w:rsidRPr="00912A0F" w:rsidRDefault="008E138C" w:rsidP="00514E96">
            <w:pPr>
              <w:rPr>
                <w:rFonts w:asciiTheme="minorHAnsi" w:hAnsiTheme="minorHAnsi" w:cstheme="minorHAnsi"/>
                <w:b/>
                <w:sz w:val="22"/>
              </w:rPr>
            </w:pPr>
            <w:bookmarkStart w:id="4" w:name="Item9532"/>
            <w:r w:rsidRPr="00912A0F">
              <w:rPr>
                <w:rFonts w:asciiTheme="minorHAnsi" w:hAnsiTheme="minorHAnsi" w:cstheme="minorHAnsi"/>
                <w:b/>
                <w:sz w:val="22"/>
              </w:rPr>
              <w:t>Approval of Minutes</w:t>
            </w:r>
            <w:bookmarkEnd w:id="4"/>
          </w:p>
        </w:tc>
      </w:tr>
      <w:tr w:rsidR="008E138C" w:rsidRPr="00912A0F" w:rsidTr="00912A0F">
        <w:tblPrEx>
          <w:tblLook w:val="01E0" w:firstRow="1" w:lastRow="1" w:firstColumn="1" w:lastColumn="1" w:noHBand="0" w:noVBand="0"/>
        </w:tblPrEx>
        <w:trPr>
          <w:gridBefore w:val="2"/>
          <w:wBefore w:w="648" w:type="dxa"/>
        </w:trPr>
        <w:tc>
          <w:tcPr>
            <w:tcW w:w="720" w:type="dxa"/>
          </w:tcPr>
          <w:p w:rsidR="008E138C" w:rsidRPr="00912A0F" w:rsidRDefault="008E138C" w:rsidP="00514E96">
            <w:pPr>
              <w:numPr>
                <w:ilvl w:val="0"/>
                <w:numId w:val="1"/>
              </w:numPr>
              <w:rPr>
                <w:rFonts w:asciiTheme="minorHAnsi" w:hAnsiTheme="minorHAnsi" w:cstheme="minorHAnsi"/>
                <w:b/>
                <w:sz w:val="20"/>
                <w:szCs w:val="22"/>
              </w:rPr>
            </w:pPr>
          </w:p>
        </w:tc>
        <w:tc>
          <w:tcPr>
            <w:tcW w:w="8100" w:type="dxa"/>
          </w:tcPr>
          <w:p w:rsidR="008E138C" w:rsidRPr="00912A0F" w:rsidRDefault="008E138C" w:rsidP="00514E96">
            <w:pPr>
              <w:rPr>
                <w:rFonts w:asciiTheme="minorHAnsi" w:hAnsiTheme="minorHAnsi" w:cstheme="minorHAnsi"/>
                <w:b/>
                <w:sz w:val="20"/>
                <w:szCs w:val="22"/>
              </w:rPr>
            </w:pPr>
            <w:bookmarkStart w:id="5" w:name="Item9614"/>
            <w:r w:rsidRPr="00912A0F">
              <w:rPr>
                <w:rFonts w:asciiTheme="minorHAnsi" w:hAnsiTheme="minorHAnsi" w:cstheme="minorHAnsi"/>
                <w:b/>
                <w:sz w:val="20"/>
                <w:szCs w:val="22"/>
              </w:rPr>
              <w:t>July 10, 2018 Council Meeting</w:t>
            </w:r>
            <w:bookmarkEnd w:id="5"/>
          </w:p>
        </w:tc>
      </w:tr>
      <w:tr w:rsidR="008E138C" w:rsidRPr="00912A0F" w:rsidTr="00912A0F">
        <w:tblPrEx>
          <w:tblLook w:val="01E0" w:firstRow="1" w:lastRow="1" w:firstColumn="1" w:lastColumn="1" w:noHBand="0" w:noVBand="0"/>
        </w:tblPrEx>
        <w:trPr>
          <w:gridBefore w:val="2"/>
          <w:wBefore w:w="648" w:type="dxa"/>
        </w:trPr>
        <w:tc>
          <w:tcPr>
            <w:tcW w:w="720" w:type="dxa"/>
          </w:tcPr>
          <w:p w:rsidR="008E138C" w:rsidRPr="00912A0F" w:rsidRDefault="008E138C" w:rsidP="00514E96">
            <w:pPr>
              <w:numPr>
                <w:ilvl w:val="0"/>
                <w:numId w:val="1"/>
              </w:numPr>
              <w:rPr>
                <w:rFonts w:asciiTheme="minorHAnsi" w:hAnsiTheme="minorHAnsi" w:cstheme="minorHAnsi"/>
                <w:b/>
                <w:sz w:val="20"/>
                <w:szCs w:val="22"/>
              </w:rPr>
            </w:pPr>
          </w:p>
        </w:tc>
        <w:tc>
          <w:tcPr>
            <w:tcW w:w="8100" w:type="dxa"/>
          </w:tcPr>
          <w:p w:rsidR="008E138C" w:rsidRPr="00912A0F" w:rsidRDefault="008E138C" w:rsidP="00514E96">
            <w:pPr>
              <w:rPr>
                <w:rFonts w:asciiTheme="minorHAnsi" w:hAnsiTheme="minorHAnsi" w:cstheme="minorHAnsi"/>
                <w:b/>
                <w:sz w:val="20"/>
                <w:szCs w:val="22"/>
              </w:rPr>
            </w:pPr>
            <w:bookmarkStart w:id="6" w:name="Item9615"/>
            <w:r w:rsidRPr="00912A0F">
              <w:rPr>
                <w:rFonts w:asciiTheme="minorHAnsi" w:hAnsiTheme="minorHAnsi" w:cstheme="minorHAnsi"/>
                <w:b/>
                <w:sz w:val="20"/>
                <w:szCs w:val="22"/>
              </w:rPr>
              <w:t>July 17, 2018 Council Meeting</w:t>
            </w:r>
            <w:bookmarkEnd w:id="6"/>
          </w:p>
        </w:tc>
      </w:tr>
      <w:tr w:rsidR="008E138C" w:rsidRPr="00912A0F" w:rsidTr="00912A0F">
        <w:tblPrEx>
          <w:tblLook w:val="01E0" w:firstRow="1" w:lastRow="1" w:firstColumn="1" w:lastColumn="1" w:noHBand="0" w:noVBand="0"/>
        </w:tblPrEx>
        <w:trPr>
          <w:gridBefore w:val="2"/>
          <w:wBefore w:w="648" w:type="dxa"/>
        </w:trPr>
        <w:tc>
          <w:tcPr>
            <w:tcW w:w="720" w:type="dxa"/>
          </w:tcPr>
          <w:p w:rsidR="008E138C" w:rsidRPr="00912A0F" w:rsidRDefault="008E138C" w:rsidP="00514E96">
            <w:pPr>
              <w:numPr>
                <w:ilvl w:val="0"/>
                <w:numId w:val="1"/>
              </w:numPr>
              <w:rPr>
                <w:rFonts w:asciiTheme="minorHAnsi" w:hAnsiTheme="minorHAnsi" w:cstheme="minorHAnsi"/>
                <w:b/>
                <w:sz w:val="20"/>
                <w:szCs w:val="22"/>
              </w:rPr>
            </w:pPr>
          </w:p>
        </w:tc>
        <w:tc>
          <w:tcPr>
            <w:tcW w:w="8100" w:type="dxa"/>
          </w:tcPr>
          <w:p w:rsidR="008E138C" w:rsidRPr="00912A0F" w:rsidRDefault="008E138C" w:rsidP="00514E96">
            <w:pPr>
              <w:rPr>
                <w:rFonts w:asciiTheme="minorHAnsi" w:hAnsiTheme="minorHAnsi" w:cstheme="minorHAnsi"/>
                <w:b/>
                <w:sz w:val="20"/>
                <w:szCs w:val="22"/>
              </w:rPr>
            </w:pPr>
            <w:bookmarkStart w:id="7" w:name="Item9616"/>
            <w:r w:rsidRPr="00912A0F">
              <w:rPr>
                <w:rFonts w:asciiTheme="minorHAnsi" w:hAnsiTheme="minorHAnsi" w:cstheme="minorHAnsi"/>
                <w:b/>
                <w:sz w:val="20"/>
                <w:szCs w:val="22"/>
              </w:rPr>
              <w:t>September 11, 2018 Council Meeting</w:t>
            </w:r>
            <w:bookmarkEnd w:id="7"/>
          </w:p>
        </w:tc>
      </w:tr>
    </w:tbl>
    <w:p w:rsidR="00912A0F" w:rsidRDefault="00912A0F" w:rsidP="002D612C">
      <w:pPr>
        <w:rPr>
          <w:rFonts w:asciiTheme="minorHAnsi" w:hAnsiTheme="minorHAnsi" w:cstheme="minorHAnsi"/>
          <w:sz w:val="22"/>
        </w:rPr>
      </w:pPr>
      <w:r>
        <w:rPr>
          <w:rFonts w:asciiTheme="minorHAnsi" w:hAnsiTheme="minorHAnsi" w:cstheme="minorHAnsi"/>
          <w:sz w:val="22"/>
        </w:rPr>
        <w:t>The meeting minutes were approved by unanimous consent.</w:t>
      </w:r>
    </w:p>
    <w:p w:rsidR="00912A0F" w:rsidRPr="00912A0F" w:rsidRDefault="00912A0F" w:rsidP="002D612C">
      <w:pPr>
        <w:rPr>
          <w:rFonts w:asciiTheme="minorHAnsi" w:hAnsiTheme="minorHAnsi" w:cstheme="minorHAnsi"/>
          <w:sz w:val="22"/>
        </w:rPr>
      </w:pPr>
    </w:p>
    <w:tbl>
      <w:tblPr>
        <w:tblW w:w="9468" w:type="dxa"/>
        <w:tblLook w:val="01E0" w:firstRow="1" w:lastRow="1" w:firstColumn="1" w:lastColumn="1" w:noHBand="0" w:noVBand="0"/>
      </w:tblPr>
      <w:tblGrid>
        <w:gridCol w:w="9468"/>
      </w:tblGrid>
      <w:tr w:rsidR="008E138C" w:rsidRPr="00912A0F" w:rsidTr="00514E96">
        <w:tc>
          <w:tcPr>
            <w:tcW w:w="9468" w:type="dxa"/>
          </w:tcPr>
          <w:p w:rsidR="008E138C" w:rsidRPr="00912A0F" w:rsidRDefault="008E138C" w:rsidP="00514E96">
            <w:pPr>
              <w:rPr>
                <w:rFonts w:asciiTheme="minorHAnsi" w:hAnsiTheme="minorHAnsi" w:cstheme="minorHAnsi"/>
                <w:b/>
                <w:szCs w:val="28"/>
              </w:rPr>
            </w:pPr>
            <w:bookmarkStart w:id="8" w:name="Item9533"/>
            <w:r w:rsidRPr="00912A0F">
              <w:rPr>
                <w:rFonts w:asciiTheme="minorHAnsi" w:hAnsiTheme="minorHAnsi" w:cstheme="minorHAnsi"/>
                <w:b/>
                <w:szCs w:val="28"/>
              </w:rPr>
              <w:t>Presentations, Proclamations, and Awards</w:t>
            </w:r>
            <w:bookmarkEnd w:id="8"/>
          </w:p>
        </w:tc>
      </w:tr>
    </w:tbl>
    <w:p w:rsidR="008E138C" w:rsidRPr="00912A0F" w:rsidRDefault="008E138C" w:rsidP="002D612C">
      <w:pPr>
        <w:rPr>
          <w:rFonts w:asciiTheme="minorHAnsi" w:hAnsiTheme="minorHAnsi" w:cstheme="minorHAnsi"/>
          <w:sz w:val="22"/>
        </w:rPr>
      </w:pPr>
    </w:p>
    <w:tbl>
      <w:tblPr>
        <w:tblW w:w="0" w:type="auto"/>
        <w:tblLayout w:type="fixed"/>
        <w:tblLook w:val="04A0" w:firstRow="1" w:lastRow="0" w:firstColumn="1" w:lastColumn="0" w:noHBand="0" w:noVBand="1"/>
      </w:tblPr>
      <w:tblGrid>
        <w:gridCol w:w="558"/>
        <w:gridCol w:w="8910"/>
      </w:tblGrid>
      <w:tr w:rsidR="008E138C" w:rsidRPr="00912A0F" w:rsidTr="00514E96">
        <w:tc>
          <w:tcPr>
            <w:tcW w:w="558" w:type="dxa"/>
          </w:tcPr>
          <w:p w:rsidR="008E138C" w:rsidRPr="00912A0F" w:rsidRDefault="008E138C" w:rsidP="00514E96">
            <w:pPr>
              <w:jc w:val="both"/>
              <w:rPr>
                <w:rFonts w:asciiTheme="minorHAnsi" w:hAnsiTheme="minorHAnsi" w:cstheme="minorHAnsi"/>
                <w:b/>
                <w:sz w:val="22"/>
              </w:rPr>
            </w:pPr>
            <w:r w:rsidRPr="00912A0F">
              <w:rPr>
                <w:rFonts w:asciiTheme="minorHAnsi" w:hAnsiTheme="minorHAnsi" w:cstheme="minorHAnsi"/>
                <w:b/>
                <w:sz w:val="22"/>
              </w:rPr>
              <w:t>1</w:t>
            </w:r>
          </w:p>
        </w:tc>
        <w:tc>
          <w:tcPr>
            <w:tcW w:w="8910" w:type="dxa"/>
          </w:tcPr>
          <w:p w:rsidR="008E138C" w:rsidRPr="00912A0F" w:rsidRDefault="008E138C" w:rsidP="00514E96">
            <w:pPr>
              <w:rPr>
                <w:rFonts w:asciiTheme="minorHAnsi" w:hAnsiTheme="minorHAnsi" w:cstheme="minorHAnsi"/>
                <w:b/>
                <w:sz w:val="22"/>
              </w:rPr>
            </w:pPr>
            <w:bookmarkStart w:id="9" w:name="Item9613"/>
            <w:r w:rsidRPr="00912A0F">
              <w:rPr>
                <w:rFonts w:asciiTheme="minorHAnsi" w:hAnsiTheme="minorHAnsi" w:cstheme="minorHAnsi"/>
                <w:b/>
                <w:sz w:val="22"/>
              </w:rPr>
              <w:t>Neighborhood Spotlight - Rock Canyon Neighborhood</w:t>
            </w:r>
            <w:bookmarkEnd w:id="9"/>
            <w:r w:rsidR="00B9778E">
              <w:rPr>
                <w:rFonts w:asciiTheme="minorHAnsi" w:hAnsiTheme="minorHAnsi" w:cstheme="minorHAnsi"/>
                <w:b/>
                <w:sz w:val="22"/>
              </w:rPr>
              <w:t xml:space="preserve"> (</w:t>
            </w:r>
            <w:hyperlink r:id="rId9" w:history="1">
              <w:r w:rsidR="00B9778E" w:rsidRPr="00B9778E">
                <w:rPr>
                  <w:rStyle w:val="Hyperlink"/>
                  <w:rFonts w:asciiTheme="minorHAnsi" w:hAnsiTheme="minorHAnsi" w:cstheme="minorHAnsi"/>
                  <w:b/>
                  <w:sz w:val="22"/>
                </w:rPr>
                <w:t>0:08:53</w:t>
              </w:r>
            </w:hyperlink>
            <w:r w:rsidR="00B9778E">
              <w:rPr>
                <w:rFonts w:asciiTheme="minorHAnsi" w:hAnsiTheme="minorHAnsi" w:cstheme="minorHAnsi"/>
                <w:b/>
                <w:sz w:val="22"/>
              </w:rPr>
              <w:t>)</w:t>
            </w:r>
          </w:p>
        </w:tc>
      </w:tr>
    </w:tbl>
    <w:p w:rsidR="008E138C" w:rsidRDefault="008E138C" w:rsidP="002D612C">
      <w:pPr>
        <w:rPr>
          <w:rFonts w:asciiTheme="minorHAnsi" w:hAnsiTheme="minorHAnsi" w:cstheme="minorHAnsi"/>
          <w:sz w:val="22"/>
        </w:rPr>
      </w:pPr>
    </w:p>
    <w:p w:rsidR="00912A0F" w:rsidRDefault="00912A0F" w:rsidP="002D612C">
      <w:pPr>
        <w:rPr>
          <w:rFonts w:asciiTheme="minorHAnsi" w:hAnsiTheme="minorHAnsi" w:cstheme="minorHAnsi"/>
          <w:sz w:val="22"/>
        </w:rPr>
      </w:pPr>
      <w:r w:rsidRPr="00912A0F">
        <w:rPr>
          <w:rFonts w:asciiTheme="minorHAnsi" w:hAnsiTheme="minorHAnsi" w:cstheme="minorHAnsi"/>
          <w:sz w:val="22"/>
        </w:rPr>
        <w:t xml:space="preserve">The Rock Canyon Neighborhood Chair, Rachel Luke, presented. She said they had a great neighborhood that had challenges </w:t>
      </w:r>
      <w:r w:rsidR="000A5BB6" w:rsidRPr="00912A0F">
        <w:rPr>
          <w:rFonts w:asciiTheme="minorHAnsi" w:hAnsiTheme="minorHAnsi" w:cstheme="minorHAnsi"/>
          <w:sz w:val="22"/>
        </w:rPr>
        <w:t>like</w:t>
      </w:r>
      <w:r>
        <w:rPr>
          <w:rFonts w:asciiTheme="minorHAnsi" w:hAnsiTheme="minorHAnsi" w:cstheme="minorHAnsi"/>
          <w:sz w:val="22"/>
        </w:rPr>
        <w:t xml:space="preserve"> other neighborhoods </w:t>
      </w:r>
      <w:r w:rsidRPr="00912A0F">
        <w:rPr>
          <w:rFonts w:asciiTheme="minorHAnsi" w:hAnsiTheme="minorHAnsi" w:cstheme="minorHAnsi"/>
          <w:sz w:val="22"/>
        </w:rPr>
        <w:t xml:space="preserve">near BYU. </w:t>
      </w:r>
      <w:r w:rsidR="000A5BB6">
        <w:rPr>
          <w:rFonts w:asciiTheme="minorHAnsi" w:hAnsiTheme="minorHAnsi" w:cstheme="minorHAnsi"/>
          <w:sz w:val="22"/>
        </w:rPr>
        <w:t>Ms. Luke planned to survey her neighbors to establish priorities and goals, but one</w:t>
      </w:r>
      <w:r w:rsidRPr="00912A0F">
        <w:rPr>
          <w:rFonts w:asciiTheme="minorHAnsi" w:hAnsiTheme="minorHAnsi" w:cstheme="minorHAnsi"/>
          <w:sz w:val="22"/>
        </w:rPr>
        <w:t xml:space="preserve"> priority</w:t>
      </w:r>
      <w:r w:rsidR="000A5BB6">
        <w:rPr>
          <w:rFonts w:asciiTheme="minorHAnsi" w:hAnsiTheme="minorHAnsi" w:cstheme="minorHAnsi"/>
          <w:sz w:val="22"/>
        </w:rPr>
        <w:t xml:space="preserve"> for Ms. Luke was </w:t>
      </w:r>
      <w:r w:rsidRPr="00912A0F">
        <w:rPr>
          <w:rFonts w:asciiTheme="minorHAnsi" w:hAnsiTheme="minorHAnsi" w:cstheme="minorHAnsi"/>
          <w:sz w:val="22"/>
        </w:rPr>
        <w:t xml:space="preserve">conserving the character of the neighborhood. </w:t>
      </w:r>
    </w:p>
    <w:p w:rsidR="008E138C" w:rsidRPr="00912A0F" w:rsidRDefault="008E138C" w:rsidP="002D612C">
      <w:pPr>
        <w:rPr>
          <w:rFonts w:asciiTheme="minorHAnsi" w:hAnsiTheme="minorHAnsi" w:cstheme="minorHAnsi"/>
          <w:sz w:val="22"/>
        </w:rPr>
      </w:pPr>
    </w:p>
    <w:tbl>
      <w:tblPr>
        <w:tblW w:w="0" w:type="auto"/>
        <w:tblLayout w:type="fixed"/>
        <w:tblLook w:val="04A0" w:firstRow="1" w:lastRow="0" w:firstColumn="1" w:lastColumn="0" w:noHBand="0" w:noVBand="1"/>
      </w:tblPr>
      <w:tblGrid>
        <w:gridCol w:w="558"/>
        <w:gridCol w:w="8910"/>
      </w:tblGrid>
      <w:tr w:rsidR="008E138C" w:rsidRPr="00912A0F" w:rsidTr="00514E96">
        <w:tc>
          <w:tcPr>
            <w:tcW w:w="558" w:type="dxa"/>
          </w:tcPr>
          <w:p w:rsidR="008E138C" w:rsidRPr="00912A0F" w:rsidRDefault="008E138C" w:rsidP="00514E96">
            <w:pPr>
              <w:jc w:val="both"/>
              <w:rPr>
                <w:rFonts w:asciiTheme="minorHAnsi" w:hAnsiTheme="minorHAnsi" w:cstheme="minorHAnsi"/>
                <w:b/>
                <w:sz w:val="22"/>
              </w:rPr>
            </w:pPr>
            <w:r w:rsidRPr="00912A0F">
              <w:rPr>
                <w:rFonts w:asciiTheme="minorHAnsi" w:hAnsiTheme="minorHAnsi" w:cstheme="minorHAnsi"/>
                <w:b/>
                <w:sz w:val="22"/>
              </w:rPr>
              <w:t>2</w:t>
            </w:r>
          </w:p>
        </w:tc>
        <w:tc>
          <w:tcPr>
            <w:tcW w:w="8910" w:type="dxa"/>
          </w:tcPr>
          <w:p w:rsidR="008E138C" w:rsidRPr="00912A0F" w:rsidRDefault="008E138C" w:rsidP="00514E96">
            <w:pPr>
              <w:rPr>
                <w:rFonts w:asciiTheme="minorHAnsi" w:hAnsiTheme="minorHAnsi" w:cstheme="minorHAnsi"/>
                <w:b/>
                <w:sz w:val="22"/>
              </w:rPr>
            </w:pPr>
            <w:bookmarkStart w:id="10" w:name="Item9607"/>
            <w:r w:rsidRPr="00912A0F">
              <w:rPr>
                <w:rFonts w:asciiTheme="minorHAnsi" w:hAnsiTheme="minorHAnsi" w:cstheme="minorHAnsi"/>
                <w:b/>
                <w:sz w:val="22"/>
              </w:rPr>
              <w:t>A presentation of the Employee of the Month for September 2018</w:t>
            </w:r>
            <w:bookmarkEnd w:id="10"/>
            <w:r w:rsidR="00B9778E">
              <w:rPr>
                <w:rFonts w:asciiTheme="minorHAnsi" w:hAnsiTheme="minorHAnsi" w:cstheme="minorHAnsi"/>
                <w:b/>
                <w:sz w:val="22"/>
              </w:rPr>
              <w:t xml:space="preserve"> (</w:t>
            </w:r>
            <w:hyperlink r:id="rId10" w:history="1">
              <w:r w:rsidR="00B9778E" w:rsidRPr="00B9778E">
                <w:rPr>
                  <w:rStyle w:val="Hyperlink"/>
                  <w:rFonts w:asciiTheme="minorHAnsi" w:hAnsiTheme="minorHAnsi" w:cstheme="minorHAnsi"/>
                  <w:b/>
                  <w:sz w:val="22"/>
                </w:rPr>
                <w:t>0:10:41</w:t>
              </w:r>
            </w:hyperlink>
            <w:r w:rsidR="00B9778E">
              <w:rPr>
                <w:rFonts w:asciiTheme="minorHAnsi" w:hAnsiTheme="minorHAnsi" w:cstheme="minorHAnsi"/>
                <w:b/>
                <w:sz w:val="22"/>
              </w:rPr>
              <w:t>)</w:t>
            </w:r>
          </w:p>
        </w:tc>
      </w:tr>
    </w:tbl>
    <w:p w:rsidR="008E138C" w:rsidRDefault="008E138C" w:rsidP="002D612C">
      <w:pPr>
        <w:rPr>
          <w:rFonts w:asciiTheme="minorHAnsi" w:hAnsiTheme="minorHAnsi" w:cstheme="minorHAnsi"/>
          <w:sz w:val="22"/>
        </w:rPr>
      </w:pPr>
    </w:p>
    <w:p w:rsidR="00C14073" w:rsidRDefault="000A5BB6" w:rsidP="002D612C">
      <w:pPr>
        <w:rPr>
          <w:rFonts w:asciiTheme="minorHAnsi" w:hAnsiTheme="minorHAnsi" w:cstheme="minorHAnsi"/>
          <w:sz w:val="22"/>
        </w:rPr>
      </w:pPr>
      <w:r w:rsidRPr="00912A0F">
        <w:rPr>
          <w:rFonts w:asciiTheme="minorHAnsi" w:hAnsiTheme="minorHAnsi" w:cstheme="minorHAnsi"/>
          <w:sz w:val="22"/>
        </w:rPr>
        <w:t xml:space="preserve">The Employees Association President, Jenny Starley, announced the September Employee of the Month as Raquel Kerr, Library </w:t>
      </w:r>
      <w:r w:rsidR="00257B3E">
        <w:rPr>
          <w:rFonts w:asciiTheme="minorHAnsi" w:hAnsiTheme="minorHAnsi" w:cstheme="minorHAnsi"/>
          <w:sz w:val="22"/>
        </w:rPr>
        <w:t>Custodian</w:t>
      </w:r>
      <w:r w:rsidRPr="00912A0F">
        <w:rPr>
          <w:rFonts w:asciiTheme="minorHAnsi" w:hAnsiTheme="minorHAnsi" w:cstheme="minorHAnsi"/>
          <w:sz w:val="22"/>
        </w:rPr>
        <w:t xml:space="preserve">. </w:t>
      </w:r>
    </w:p>
    <w:p w:rsidR="00C14073" w:rsidRDefault="00C14073" w:rsidP="002D612C">
      <w:pPr>
        <w:rPr>
          <w:rFonts w:asciiTheme="minorHAnsi" w:hAnsiTheme="minorHAnsi" w:cstheme="minorHAnsi"/>
          <w:sz w:val="22"/>
        </w:rPr>
      </w:pPr>
    </w:p>
    <w:p w:rsidR="000A5BB6" w:rsidRDefault="00257B3E" w:rsidP="002D612C">
      <w:pPr>
        <w:rPr>
          <w:rFonts w:asciiTheme="minorHAnsi" w:hAnsiTheme="minorHAnsi" w:cstheme="minorHAnsi"/>
          <w:sz w:val="22"/>
        </w:rPr>
      </w:pPr>
      <w:r>
        <w:rPr>
          <w:rFonts w:asciiTheme="minorHAnsi" w:hAnsiTheme="minorHAnsi" w:cstheme="minorHAnsi"/>
          <w:sz w:val="22"/>
        </w:rPr>
        <w:t>Gene Nelson, Library Director, described Ms. Kerr as outstanding. She would arrive to work before 4:30 a.m. and always had a smile on her face. Mr. Nelson said she</w:t>
      </w:r>
      <w:r w:rsidR="000A5BB6" w:rsidRPr="00912A0F">
        <w:rPr>
          <w:rFonts w:asciiTheme="minorHAnsi" w:hAnsiTheme="minorHAnsi" w:cstheme="minorHAnsi"/>
          <w:sz w:val="22"/>
        </w:rPr>
        <w:t xml:space="preserve"> </w:t>
      </w:r>
      <w:r w:rsidR="00556FE6">
        <w:rPr>
          <w:rFonts w:asciiTheme="minorHAnsi" w:hAnsiTheme="minorHAnsi" w:cstheme="minorHAnsi"/>
          <w:sz w:val="22"/>
        </w:rPr>
        <w:t>was a hard worker. Ms. Kerr wa</w:t>
      </w:r>
      <w:r w:rsidR="000A5BB6" w:rsidRPr="00912A0F">
        <w:rPr>
          <w:rFonts w:asciiTheme="minorHAnsi" w:hAnsiTheme="minorHAnsi" w:cstheme="minorHAnsi"/>
          <w:sz w:val="22"/>
        </w:rPr>
        <w:t xml:space="preserve">s the </w:t>
      </w:r>
      <w:r w:rsidR="000A5BB6" w:rsidRPr="00912A0F">
        <w:rPr>
          <w:rFonts w:asciiTheme="minorHAnsi" w:hAnsiTheme="minorHAnsi" w:cstheme="minorHAnsi"/>
          <w:sz w:val="22"/>
        </w:rPr>
        <w:lastRenderedPageBreak/>
        <w:t>mother of two. She enjoys traveling, running, and reading. She also likes attending demolition derbies. She volunteer</w:t>
      </w:r>
      <w:r>
        <w:rPr>
          <w:rFonts w:asciiTheme="minorHAnsi" w:hAnsiTheme="minorHAnsi" w:cstheme="minorHAnsi"/>
          <w:sz w:val="22"/>
        </w:rPr>
        <w:t>ed</w:t>
      </w:r>
      <w:r w:rsidR="000A5BB6" w:rsidRPr="00912A0F">
        <w:rPr>
          <w:rFonts w:asciiTheme="minorHAnsi" w:hAnsiTheme="minorHAnsi" w:cstheme="minorHAnsi"/>
          <w:sz w:val="22"/>
        </w:rPr>
        <w:t xml:space="preserve"> at her </w:t>
      </w:r>
      <w:r>
        <w:rPr>
          <w:rFonts w:asciiTheme="minorHAnsi" w:hAnsiTheme="minorHAnsi" w:cstheme="minorHAnsi"/>
          <w:sz w:val="22"/>
        </w:rPr>
        <w:t>children’s</w:t>
      </w:r>
      <w:r w:rsidR="000A5BB6" w:rsidRPr="00912A0F">
        <w:rPr>
          <w:rFonts w:asciiTheme="minorHAnsi" w:hAnsiTheme="minorHAnsi" w:cstheme="minorHAnsi"/>
          <w:sz w:val="22"/>
        </w:rPr>
        <w:t xml:space="preserve"> schoo</w:t>
      </w:r>
      <w:r>
        <w:rPr>
          <w:rFonts w:asciiTheme="minorHAnsi" w:hAnsiTheme="minorHAnsi" w:cstheme="minorHAnsi"/>
          <w:sz w:val="22"/>
        </w:rPr>
        <w:t xml:space="preserve">l. Mr. Nelson said he often received compliments about the cleanliness of the library, this was in large part due to Ms. Kerr’s diligent efforts. </w:t>
      </w:r>
    </w:p>
    <w:p w:rsidR="000A5BB6" w:rsidRPr="00912A0F" w:rsidRDefault="000A5BB6" w:rsidP="002D612C">
      <w:pPr>
        <w:rPr>
          <w:rFonts w:asciiTheme="minorHAnsi" w:hAnsiTheme="minorHAnsi" w:cstheme="minorHAnsi"/>
          <w:sz w:val="22"/>
        </w:rPr>
      </w:pPr>
    </w:p>
    <w:tbl>
      <w:tblPr>
        <w:tblW w:w="9468" w:type="dxa"/>
        <w:tblLook w:val="01E0" w:firstRow="1" w:lastRow="1" w:firstColumn="1" w:lastColumn="1" w:noHBand="0" w:noVBand="0"/>
      </w:tblPr>
      <w:tblGrid>
        <w:gridCol w:w="9468"/>
      </w:tblGrid>
      <w:tr w:rsidR="008E138C" w:rsidRPr="00912A0F" w:rsidTr="00514E96">
        <w:tc>
          <w:tcPr>
            <w:tcW w:w="9468" w:type="dxa"/>
          </w:tcPr>
          <w:p w:rsidR="008E138C" w:rsidRPr="00912A0F" w:rsidRDefault="008E138C" w:rsidP="00514E96">
            <w:pPr>
              <w:rPr>
                <w:rFonts w:asciiTheme="minorHAnsi" w:hAnsiTheme="minorHAnsi" w:cstheme="minorHAnsi"/>
                <w:b/>
                <w:szCs w:val="28"/>
              </w:rPr>
            </w:pPr>
            <w:bookmarkStart w:id="11" w:name="Item9534"/>
            <w:r w:rsidRPr="00912A0F">
              <w:rPr>
                <w:rFonts w:asciiTheme="minorHAnsi" w:hAnsiTheme="minorHAnsi" w:cstheme="minorHAnsi"/>
                <w:b/>
                <w:szCs w:val="28"/>
              </w:rPr>
              <w:t>Public Comment</w:t>
            </w:r>
            <w:bookmarkEnd w:id="11"/>
            <w:r w:rsidR="00B9778E">
              <w:rPr>
                <w:rFonts w:asciiTheme="minorHAnsi" w:hAnsiTheme="minorHAnsi" w:cstheme="minorHAnsi"/>
                <w:b/>
                <w:szCs w:val="28"/>
              </w:rPr>
              <w:t xml:space="preserve"> (</w:t>
            </w:r>
            <w:hyperlink r:id="rId11" w:history="1">
              <w:r w:rsidR="00B9778E" w:rsidRPr="00B9778E">
                <w:rPr>
                  <w:rStyle w:val="Hyperlink"/>
                  <w:rFonts w:asciiTheme="minorHAnsi" w:hAnsiTheme="minorHAnsi" w:cstheme="minorHAnsi"/>
                  <w:b/>
                  <w:szCs w:val="28"/>
                </w:rPr>
                <w:t>0:15:35</w:t>
              </w:r>
            </w:hyperlink>
            <w:r w:rsidR="00B9778E">
              <w:rPr>
                <w:rFonts w:asciiTheme="minorHAnsi" w:hAnsiTheme="minorHAnsi" w:cstheme="minorHAnsi"/>
                <w:b/>
                <w:szCs w:val="28"/>
              </w:rPr>
              <w:t>)</w:t>
            </w:r>
          </w:p>
        </w:tc>
      </w:tr>
    </w:tbl>
    <w:p w:rsidR="008E138C" w:rsidRDefault="008E138C" w:rsidP="002D612C">
      <w:pPr>
        <w:rPr>
          <w:rFonts w:asciiTheme="minorHAnsi" w:hAnsiTheme="minorHAnsi" w:cstheme="minorHAnsi"/>
          <w:sz w:val="22"/>
        </w:rPr>
      </w:pPr>
    </w:p>
    <w:p w:rsidR="00032B6A" w:rsidRPr="00032B6A" w:rsidRDefault="00032B6A" w:rsidP="00032B6A">
      <w:pPr>
        <w:rPr>
          <w:rFonts w:asciiTheme="minorHAnsi" w:hAnsiTheme="minorHAnsi" w:cstheme="minorHAnsi"/>
          <w:sz w:val="22"/>
          <w:szCs w:val="20"/>
        </w:rPr>
      </w:pPr>
      <w:r>
        <w:rPr>
          <w:rFonts w:asciiTheme="minorHAnsi" w:hAnsiTheme="minorHAnsi" w:cstheme="minorHAnsi"/>
          <w:sz w:val="22"/>
          <w:szCs w:val="20"/>
        </w:rPr>
        <w:t>Fifteen minutes had</w:t>
      </w:r>
      <w:r w:rsidRPr="00032B6A">
        <w:rPr>
          <w:rFonts w:asciiTheme="minorHAnsi" w:hAnsiTheme="minorHAnsi" w:cstheme="minorHAnsi"/>
          <w:sz w:val="22"/>
          <w:szCs w:val="20"/>
        </w:rPr>
        <w:t xml:space="preserve"> been set aside for any person to express ideas, concerns, comments, or issues that </w:t>
      </w:r>
      <w:r>
        <w:rPr>
          <w:rFonts w:asciiTheme="minorHAnsi" w:hAnsiTheme="minorHAnsi" w:cstheme="minorHAnsi"/>
          <w:sz w:val="22"/>
          <w:szCs w:val="20"/>
        </w:rPr>
        <w:t xml:space="preserve">were not on the agenda. Chair Winterton opened public comment. </w:t>
      </w:r>
    </w:p>
    <w:p w:rsidR="008E138C" w:rsidRDefault="008E138C" w:rsidP="002D612C">
      <w:pPr>
        <w:rPr>
          <w:rFonts w:asciiTheme="minorHAnsi" w:hAnsiTheme="minorHAnsi" w:cstheme="minorHAnsi"/>
          <w:sz w:val="22"/>
        </w:rPr>
      </w:pPr>
    </w:p>
    <w:p w:rsidR="00032B6A" w:rsidRPr="00912A0F" w:rsidRDefault="00032B6A" w:rsidP="00032B6A">
      <w:pPr>
        <w:spacing w:after="240"/>
        <w:rPr>
          <w:rFonts w:asciiTheme="minorHAnsi" w:hAnsiTheme="minorHAnsi" w:cstheme="minorHAnsi"/>
          <w:sz w:val="22"/>
        </w:rPr>
      </w:pPr>
      <w:r w:rsidRPr="00912A0F">
        <w:rPr>
          <w:rFonts w:asciiTheme="minorHAnsi" w:hAnsiTheme="minorHAnsi" w:cstheme="minorHAnsi"/>
          <w:sz w:val="22"/>
        </w:rPr>
        <w:t xml:space="preserve">Ryan King, </w:t>
      </w:r>
      <w:r>
        <w:rPr>
          <w:rFonts w:asciiTheme="minorHAnsi" w:hAnsiTheme="minorHAnsi" w:cstheme="minorHAnsi"/>
          <w:sz w:val="22"/>
        </w:rPr>
        <w:t>Provo, worked</w:t>
      </w:r>
      <w:r w:rsidRPr="00912A0F">
        <w:rPr>
          <w:rFonts w:asciiTheme="minorHAnsi" w:hAnsiTheme="minorHAnsi" w:cstheme="minorHAnsi"/>
          <w:sz w:val="22"/>
        </w:rPr>
        <w:t xml:space="preserve"> for startup </w:t>
      </w:r>
      <w:r>
        <w:rPr>
          <w:rFonts w:asciiTheme="minorHAnsi" w:hAnsiTheme="minorHAnsi" w:cstheme="minorHAnsi"/>
          <w:sz w:val="22"/>
        </w:rPr>
        <w:t xml:space="preserve">company that was </w:t>
      </w:r>
      <w:r w:rsidRPr="00912A0F">
        <w:rPr>
          <w:rFonts w:asciiTheme="minorHAnsi" w:hAnsiTheme="minorHAnsi" w:cstheme="minorHAnsi"/>
          <w:sz w:val="22"/>
        </w:rPr>
        <w:t xml:space="preserve">based a block </w:t>
      </w:r>
      <w:r>
        <w:rPr>
          <w:rFonts w:asciiTheme="minorHAnsi" w:hAnsiTheme="minorHAnsi" w:cstheme="minorHAnsi"/>
          <w:sz w:val="22"/>
        </w:rPr>
        <w:t>from the City Center</w:t>
      </w:r>
      <w:r w:rsidRPr="00912A0F">
        <w:rPr>
          <w:rFonts w:asciiTheme="minorHAnsi" w:hAnsiTheme="minorHAnsi" w:cstheme="minorHAnsi"/>
          <w:sz w:val="22"/>
        </w:rPr>
        <w:t xml:space="preserve">. He wanted to present an idea. He suggested passing a </w:t>
      </w:r>
      <w:r w:rsidR="00257B3E" w:rsidRPr="00912A0F">
        <w:rPr>
          <w:rFonts w:asciiTheme="minorHAnsi" w:hAnsiTheme="minorHAnsi" w:cstheme="minorHAnsi"/>
          <w:sz w:val="22"/>
        </w:rPr>
        <w:t>city-</w:t>
      </w:r>
      <w:r w:rsidR="00257B3E">
        <w:rPr>
          <w:rFonts w:asciiTheme="minorHAnsi" w:hAnsiTheme="minorHAnsi" w:cstheme="minorHAnsi"/>
          <w:sz w:val="22"/>
        </w:rPr>
        <w:t>wide</w:t>
      </w:r>
      <w:r w:rsidR="00257B3E" w:rsidRPr="00912A0F">
        <w:rPr>
          <w:rFonts w:asciiTheme="minorHAnsi" w:hAnsiTheme="minorHAnsi" w:cstheme="minorHAnsi"/>
          <w:sz w:val="22"/>
        </w:rPr>
        <w:t xml:space="preserve"> </w:t>
      </w:r>
      <w:r w:rsidRPr="00912A0F">
        <w:rPr>
          <w:rFonts w:asciiTheme="minorHAnsi" w:hAnsiTheme="minorHAnsi" w:cstheme="minorHAnsi"/>
          <w:sz w:val="22"/>
        </w:rPr>
        <w:t xml:space="preserve">renewable energy </w:t>
      </w:r>
      <w:r w:rsidR="00257B3E" w:rsidRPr="00912A0F">
        <w:rPr>
          <w:rFonts w:asciiTheme="minorHAnsi" w:hAnsiTheme="minorHAnsi" w:cstheme="minorHAnsi"/>
          <w:sz w:val="22"/>
        </w:rPr>
        <w:t>mandate.</w:t>
      </w:r>
      <w:r>
        <w:rPr>
          <w:rFonts w:asciiTheme="minorHAnsi" w:hAnsiTheme="minorHAnsi" w:cstheme="minorHAnsi"/>
          <w:sz w:val="22"/>
        </w:rPr>
        <w:t xml:space="preserve"> He read from Vision 2030 </w:t>
      </w:r>
      <w:r w:rsidR="00257B3E">
        <w:rPr>
          <w:rFonts w:asciiTheme="minorHAnsi" w:hAnsiTheme="minorHAnsi" w:cstheme="minorHAnsi"/>
          <w:sz w:val="22"/>
        </w:rPr>
        <w:t>as well as the</w:t>
      </w:r>
      <w:r w:rsidRPr="00912A0F">
        <w:rPr>
          <w:rFonts w:asciiTheme="minorHAnsi" w:hAnsiTheme="minorHAnsi" w:cstheme="minorHAnsi"/>
          <w:sz w:val="22"/>
        </w:rPr>
        <w:t xml:space="preserve"> future </w:t>
      </w:r>
      <w:r>
        <w:rPr>
          <w:rFonts w:asciiTheme="minorHAnsi" w:hAnsiTheme="minorHAnsi" w:cstheme="minorHAnsi"/>
          <w:sz w:val="22"/>
        </w:rPr>
        <w:t xml:space="preserve">goals of draft Vision 2050. </w:t>
      </w:r>
      <w:r w:rsidR="00257B3E">
        <w:rPr>
          <w:rFonts w:asciiTheme="minorHAnsi" w:hAnsiTheme="minorHAnsi" w:cstheme="minorHAnsi"/>
          <w:sz w:val="22"/>
        </w:rPr>
        <w:t>Mr. King</w:t>
      </w:r>
      <w:r>
        <w:rPr>
          <w:rFonts w:asciiTheme="minorHAnsi" w:hAnsiTheme="minorHAnsi" w:cstheme="minorHAnsi"/>
          <w:sz w:val="22"/>
        </w:rPr>
        <w:t xml:space="preserve"> wa</w:t>
      </w:r>
      <w:r w:rsidRPr="00912A0F">
        <w:rPr>
          <w:rFonts w:asciiTheme="minorHAnsi" w:hAnsiTheme="minorHAnsi" w:cstheme="minorHAnsi"/>
          <w:sz w:val="22"/>
        </w:rPr>
        <w:t>s an avid skier and enjoy</w:t>
      </w:r>
      <w:r>
        <w:rPr>
          <w:rFonts w:asciiTheme="minorHAnsi" w:hAnsiTheme="minorHAnsi" w:cstheme="minorHAnsi"/>
          <w:sz w:val="22"/>
        </w:rPr>
        <w:t>ed</w:t>
      </w:r>
      <w:r w:rsidRPr="00912A0F">
        <w:rPr>
          <w:rFonts w:asciiTheme="minorHAnsi" w:hAnsiTheme="minorHAnsi" w:cstheme="minorHAnsi"/>
          <w:sz w:val="22"/>
        </w:rPr>
        <w:t xml:space="preserve"> outdoor opportunities</w:t>
      </w:r>
      <w:r>
        <w:rPr>
          <w:rFonts w:asciiTheme="minorHAnsi" w:hAnsiTheme="minorHAnsi" w:cstheme="minorHAnsi"/>
          <w:sz w:val="22"/>
        </w:rPr>
        <w:t>. He said</w:t>
      </w:r>
      <w:r w:rsidRPr="00912A0F">
        <w:rPr>
          <w:rFonts w:asciiTheme="minorHAnsi" w:hAnsiTheme="minorHAnsi" w:cstheme="minorHAnsi"/>
          <w:sz w:val="22"/>
        </w:rPr>
        <w:t xml:space="preserve"> </w:t>
      </w:r>
      <w:r>
        <w:rPr>
          <w:rFonts w:asciiTheme="minorHAnsi" w:hAnsiTheme="minorHAnsi" w:cstheme="minorHAnsi"/>
          <w:sz w:val="22"/>
        </w:rPr>
        <w:t>shorter winters were</w:t>
      </w:r>
      <w:r w:rsidRPr="00912A0F">
        <w:rPr>
          <w:rFonts w:asciiTheme="minorHAnsi" w:hAnsiTheme="minorHAnsi" w:cstheme="minorHAnsi"/>
          <w:sz w:val="22"/>
        </w:rPr>
        <w:t xml:space="preserve"> leading to water problems in the summer. He was willing to work with the council </w:t>
      </w:r>
      <w:r w:rsidR="00257B3E">
        <w:rPr>
          <w:rFonts w:asciiTheme="minorHAnsi" w:hAnsiTheme="minorHAnsi" w:cstheme="minorHAnsi"/>
          <w:sz w:val="22"/>
        </w:rPr>
        <w:t xml:space="preserve">to </w:t>
      </w:r>
      <w:r w:rsidRPr="00912A0F">
        <w:rPr>
          <w:rFonts w:asciiTheme="minorHAnsi" w:hAnsiTheme="minorHAnsi" w:cstheme="minorHAnsi"/>
          <w:sz w:val="22"/>
        </w:rPr>
        <w:t xml:space="preserve">provide any resources he had. Mr. Winterton encouraged Mr. King to look for an </w:t>
      </w:r>
      <w:r>
        <w:rPr>
          <w:rFonts w:asciiTheme="minorHAnsi" w:hAnsiTheme="minorHAnsi" w:cstheme="minorHAnsi"/>
          <w:sz w:val="22"/>
        </w:rPr>
        <w:t xml:space="preserve">exciting </w:t>
      </w:r>
      <w:r w:rsidRPr="00912A0F">
        <w:rPr>
          <w:rFonts w:asciiTheme="minorHAnsi" w:hAnsiTheme="minorHAnsi" w:cstheme="minorHAnsi"/>
          <w:sz w:val="22"/>
        </w:rPr>
        <w:t>announcement the next day. Mr. Handley said the</w:t>
      </w:r>
      <w:r>
        <w:rPr>
          <w:rFonts w:asciiTheme="minorHAnsi" w:hAnsiTheme="minorHAnsi" w:cstheme="minorHAnsi"/>
          <w:sz w:val="22"/>
        </w:rPr>
        <w:t>re would be an upcoming meeting</w:t>
      </w:r>
      <w:r w:rsidR="00257B3E">
        <w:rPr>
          <w:rFonts w:asciiTheme="minorHAnsi" w:hAnsiTheme="minorHAnsi" w:cstheme="minorHAnsi"/>
          <w:sz w:val="22"/>
        </w:rPr>
        <w:t xml:space="preserve"> on October 18, additional</w:t>
      </w:r>
      <w:r w:rsidRPr="00912A0F">
        <w:rPr>
          <w:rFonts w:asciiTheme="minorHAnsi" w:hAnsiTheme="minorHAnsi" w:cstheme="minorHAnsi"/>
          <w:sz w:val="22"/>
        </w:rPr>
        <w:t xml:space="preserve"> information could be found on the Mayor’s blog</w:t>
      </w:r>
      <w:r w:rsidR="00257B3E">
        <w:rPr>
          <w:rFonts w:asciiTheme="minorHAnsi" w:hAnsiTheme="minorHAnsi" w:cstheme="minorHAnsi"/>
          <w:sz w:val="22"/>
        </w:rPr>
        <w:t xml:space="preserve"> at </w:t>
      </w:r>
      <w:hyperlink r:id="rId12" w:history="1">
        <w:r w:rsidR="00257B3E" w:rsidRPr="00257B3E">
          <w:rPr>
            <w:rStyle w:val="Hyperlink"/>
            <w:rFonts w:asciiTheme="minorHAnsi" w:hAnsiTheme="minorHAnsi" w:cstheme="minorHAnsi"/>
            <w:sz w:val="22"/>
          </w:rPr>
          <w:t>mayorkaufusi.com</w:t>
        </w:r>
      </w:hyperlink>
      <w:r w:rsidRPr="00912A0F">
        <w:rPr>
          <w:rFonts w:asciiTheme="minorHAnsi" w:hAnsiTheme="minorHAnsi" w:cstheme="minorHAnsi"/>
          <w:sz w:val="22"/>
        </w:rPr>
        <w:t xml:space="preserve">. </w:t>
      </w:r>
    </w:p>
    <w:p w:rsidR="00032B6A" w:rsidRPr="00912A0F" w:rsidRDefault="00032B6A" w:rsidP="00032B6A">
      <w:pPr>
        <w:rPr>
          <w:rFonts w:asciiTheme="minorHAnsi" w:hAnsiTheme="minorHAnsi" w:cstheme="minorHAnsi"/>
          <w:sz w:val="22"/>
        </w:rPr>
      </w:pPr>
      <w:r w:rsidRPr="00912A0F">
        <w:rPr>
          <w:rFonts w:asciiTheme="minorHAnsi" w:hAnsiTheme="minorHAnsi" w:cstheme="minorHAnsi"/>
          <w:sz w:val="22"/>
        </w:rPr>
        <w:t xml:space="preserve">Nicholas Merrill, </w:t>
      </w:r>
      <w:r w:rsidR="00257B3E">
        <w:rPr>
          <w:rFonts w:asciiTheme="minorHAnsi" w:hAnsiTheme="minorHAnsi" w:cstheme="minorHAnsi"/>
          <w:sz w:val="22"/>
        </w:rPr>
        <w:t>BYU Student</w:t>
      </w:r>
      <w:r w:rsidRPr="00912A0F">
        <w:rPr>
          <w:rFonts w:asciiTheme="minorHAnsi" w:hAnsiTheme="minorHAnsi" w:cstheme="minorHAnsi"/>
          <w:sz w:val="22"/>
        </w:rPr>
        <w:t>, expressed thanks and appreciation for the new public transportation syst</w:t>
      </w:r>
      <w:r w:rsidR="00257B3E">
        <w:rPr>
          <w:rFonts w:asciiTheme="minorHAnsi" w:hAnsiTheme="minorHAnsi" w:cstheme="minorHAnsi"/>
          <w:sz w:val="22"/>
        </w:rPr>
        <w:t>em in Provo. He used public transportation</w:t>
      </w:r>
      <w:r w:rsidRPr="00912A0F">
        <w:rPr>
          <w:rFonts w:asciiTheme="minorHAnsi" w:hAnsiTheme="minorHAnsi" w:cstheme="minorHAnsi"/>
          <w:sz w:val="22"/>
        </w:rPr>
        <w:t xml:space="preserve"> frequently and appreciated </w:t>
      </w:r>
      <w:r w:rsidR="00257B3E">
        <w:rPr>
          <w:rFonts w:asciiTheme="minorHAnsi" w:hAnsiTheme="minorHAnsi" w:cstheme="minorHAnsi"/>
          <w:sz w:val="22"/>
        </w:rPr>
        <w:t>that he did not feel the need to have a vehicle</w:t>
      </w:r>
      <w:r w:rsidRPr="00912A0F">
        <w:rPr>
          <w:rFonts w:asciiTheme="minorHAnsi" w:hAnsiTheme="minorHAnsi" w:cstheme="minorHAnsi"/>
          <w:sz w:val="22"/>
        </w:rPr>
        <w:t xml:space="preserve">. He said he loved it because it </w:t>
      </w:r>
      <w:r w:rsidR="00CE0459">
        <w:rPr>
          <w:rFonts w:asciiTheme="minorHAnsi" w:hAnsiTheme="minorHAnsi" w:cstheme="minorHAnsi"/>
          <w:sz w:val="22"/>
        </w:rPr>
        <w:t>runs often</w:t>
      </w:r>
      <w:r w:rsidRPr="00912A0F">
        <w:rPr>
          <w:rFonts w:asciiTheme="minorHAnsi" w:hAnsiTheme="minorHAnsi" w:cstheme="minorHAnsi"/>
          <w:sz w:val="22"/>
        </w:rPr>
        <w:t xml:space="preserve"> and</w:t>
      </w:r>
      <w:r w:rsidR="00CE0459">
        <w:rPr>
          <w:rFonts w:asciiTheme="minorHAnsi" w:hAnsiTheme="minorHAnsi" w:cstheme="minorHAnsi"/>
          <w:sz w:val="22"/>
        </w:rPr>
        <w:t xml:space="preserve"> not only provided transportation within Provo but</w:t>
      </w:r>
      <w:r w:rsidRPr="00912A0F">
        <w:rPr>
          <w:rFonts w:asciiTheme="minorHAnsi" w:hAnsiTheme="minorHAnsi" w:cstheme="minorHAnsi"/>
          <w:sz w:val="22"/>
        </w:rPr>
        <w:t xml:space="preserve"> </w:t>
      </w:r>
      <w:r w:rsidR="00257B3E">
        <w:rPr>
          <w:rFonts w:asciiTheme="minorHAnsi" w:hAnsiTheme="minorHAnsi" w:cstheme="minorHAnsi"/>
          <w:sz w:val="22"/>
        </w:rPr>
        <w:t>could</w:t>
      </w:r>
      <w:r w:rsidR="00CE0459">
        <w:rPr>
          <w:rFonts w:asciiTheme="minorHAnsi" w:hAnsiTheme="minorHAnsi" w:cstheme="minorHAnsi"/>
          <w:sz w:val="22"/>
        </w:rPr>
        <w:t xml:space="preserve"> also</w:t>
      </w:r>
      <w:r w:rsidR="00257B3E">
        <w:rPr>
          <w:rFonts w:asciiTheme="minorHAnsi" w:hAnsiTheme="minorHAnsi" w:cstheme="minorHAnsi"/>
          <w:sz w:val="22"/>
        </w:rPr>
        <w:t xml:space="preserve"> connect</w:t>
      </w:r>
      <w:r w:rsidRPr="00912A0F">
        <w:rPr>
          <w:rFonts w:asciiTheme="minorHAnsi" w:hAnsiTheme="minorHAnsi" w:cstheme="minorHAnsi"/>
          <w:sz w:val="22"/>
        </w:rPr>
        <w:t xml:space="preserve"> him with family in the North. </w:t>
      </w:r>
      <w:r w:rsidR="00257B3E">
        <w:rPr>
          <w:rFonts w:asciiTheme="minorHAnsi" w:hAnsiTheme="minorHAnsi" w:cstheme="minorHAnsi"/>
          <w:sz w:val="22"/>
        </w:rPr>
        <w:t xml:space="preserve">Mr. Merrill said the downtown UVX route was his favorite. </w:t>
      </w:r>
      <w:r w:rsidRPr="00912A0F">
        <w:rPr>
          <w:rFonts w:asciiTheme="minorHAnsi" w:hAnsiTheme="minorHAnsi" w:cstheme="minorHAnsi"/>
          <w:sz w:val="22"/>
        </w:rPr>
        <w:t xml:space="preserve"> </w:t>
      </w:r>
    </w:p>
    <w:p w:rsidR="008E138C" w:rsidRPr="00912A0F" w:rsidRDefault="008E138C" w:rsidP="002D612C">
      <w:pPr>
        <w:rPr>
          <w:rFonts w:asciiTheme="minorHAnsi" w:hAnsiTheme="minorHAnsi" w:cstheme="minorHAnsi"/>
          <w:sz w:val="22"/>
        </w:rPr>
      </w:pPr>
      <w:bookmarkStart w:id="12" w:name="_GoBack"/>
      <w:bookmarkEnd w:id="12"/>
    </w:p>
    <w:tbl>
      <w:tblPr>
        <w:tblW w:w="9468" w:type="dxa"/>
        <w:tblLook w:val="01E0" w:firstRow="1" w:lastRow="1" w:firstColumn="1" w:lastColumn="1" w:noHBand="0" w:noVBand="0"/>
      </w:tblPr>
      <w:tblGrid>
        <w:gridCol w:w="9468"/>
      </w:tblGrid>
      <w:tr w:rsidR="008E138C" w:rsidRPr="00912A0F" w:rsidTr="00514E96">
        <w:tc>
          <w:tcPr>
            <w:tcW w:w="9468" w:type="dxa"/>
          </w:tcPr>
          <w:p w:rsidR="008E138C" w:rsidRPr="00912A0F" w:rsidRDefault="008E138C" w:rsidP="00514E96">
            <w:pPr>
              <w:rPr>
                <w:rFonts w:asciiTheme="minorHAnsi" w:hAnsiTheme="minorHAnsi" w:cstheme="minorHAnsi"/>
                <w:b/>
                <w:szCs w:val="28"/>
              </w:rPr>
            </w:pPr>
            <w:bookmarkStart w:id="13" w:name="Item9536"/>
            <w:r w:rsidRPr="00912A0F">
              <w:rPr>
                <w:rFonts w:asciiTheme="minorHAnsi" w:hAnsiTheme="minorHAnsi" w:cstheme="minorHAnsi"/>
                <w:b/>
                <w:szCs w:val="28"/>
              </w:rPr>
              <w:t>Action Agenda</w:t>
            </w:r>
            <w:bookmarkEnd w:id="13"/>
          </w:p>
        </w:tc>
      </w:tr>
    </w:tbl>
    <w:p w:rsidR="008E138C" w:rsidRPr="00912A0F" w:rsidRDefault="008E138C" w:rsidP="002D612C">
      <w:pPr>
        <w:rPr>
          <w:rFonts w:asciiTheme="minorHAnsi" w:hAnsiTheme="minorHAnsi" w:cstheme="minorHAnsi"/>
          <w:sz w:val="22"/>
        </w:rPr>
      </w:pPr>
    </w:p>
    <w:tbl>
      <w:tblPr>
        <w:tblW w:w="0" w:type="auto"/>
        <w:tblLayout w:type="fixed"/>
        <w:tblLook w:val="04A0" w:firstRow="1" w:lastRow="0" w:firstColumn="1" w:lastColumn="0" w:noHBand="0" w:noVBand="1"/>
      </w:tblPr>
      <w:tblGrid>
        <w:gridCol w:w="558"/>
        <w:gridCol w:w="8910"/>
      </w:tblGrid>
      <w:tr w:rsidR="008E138C" w:rsidRPr="00912A0F" w:rsidTr="00514E96">
        <w:tc>
          <w:tcPr>
            <w:tcW w:w="558" w:type="dxa"/>
          </w:tcPr>
          <w:p w:rsidR="008E138C" w:rsidRPr="00912A0F" w:rsidRDefault="008E138C" w:rsidP="00514E96">
            <w:pPr>
              <w:jc w:val="both"/>
              <w:rPr>
                <w:rFonts w:asciiTheme="minorHAnsi" w:hAnsiTheme="minorHAnsi" w:cstheme="minorHAnsi"/>
                <w:b/>
                <w:sz w:val="22"/>
              </w:rPr>
            </w:pPr>
            <w:r w:rsidRPr="00912A0F">
              <w:rPr>
                <w:rFonts w:asciiTheme="minorHAnsi" w:hAnsiTheme="minorHAnsi" w:cstheme="minorHAnsi"/>
                <w:b/>
                <w:sz w:val="22"/>
              </w:rPr>
              <w:t>3</w:t>
            </w:r>
          </w:p>
        </w:tc>
        <w:tc>
          <w:tcPr>
            <w:tcW w:w="8910" w:type="dxa"/>
          </w:tcPr>
          <w:p w:rsidR="008E138C" w:rsidRPr="00912A0F" w:rsidRDefault="003046CF" w:rsidP="00514E96">
            <w:pPr>
              <w:rPr>
                <w:rFonts w:asciiTheme="minorHAnsi" w:hAnsiTheme="minorHAnsi" w:cstheme="minorHAnsi"/>
                <w:b/>
                <w:sz w:val="22"/>
              </w:rPr>
            </w:pPr>
            <w:bookmarkStart w:id="14" w:name="Item9586"/>
            <w:r>
              <w:rPr>
                <w:rFonts w:asciiTheme="minorHAnsi" w:hAnsiTheme="minorHAnsi" w:cstheme="minorHAnsi"/>
                <w:b/>
                <w:sz w:val="22"/>
              </w:rPr>
              <w:t>Resolution 2018-34</w:t>
            </w:r>
            <w:r w:rsidR="008E138C" w:rsidRPr="00912A0F">
              <w:rPr>
                <w:rFonts w:asciiTheme="minorHAnsi" w:hAnsiTheme="minorHAnsi" w:cstheme="minorHAnsi"/>
                <w:b/>
                <w:sz w:val="22"/>
              </w:rPr>
              <w:t xml:space="preserve"> authorizing certain Provo City Administrative Services and Finance personnel to continue to manage the Public Treasurer's Investment Fund. (18-090)</w:t>
            </w:r>
            <w:bookmarkEnd w:id="14"/>
            <w:r w:rsidR="00B9778E">
              <w:rPr>
                <w:rFonts w:asciiTheme="minorHAnsi" w:hAnsiTheme="minorHAnsi" w:cstheme="minorHAnsi"/>
                <w:b/>
                <w:sz w:val="22"/>
              </w:rPr>
              <w:t xml:space="preserve"> (</w:t>
            </w:r>
            <w:hyperlink r:id="rId13" w:history="1">
              <w:r w:rsidR="00B9778E" w:rsidRPr="00B9778E">
                <w:rPr>
                  <w:rStyle w:val="Hyperlink"/>
                  <w:rFonts w:asciiTheme="minorHAnsi" w:hAnsiTheme="minorHAnsi" w:cstheme="minorHAnsi"/>
                  <w:b/>
                  <w:sz w:val="22"/>
                </w:rPr>
                <w:t>0:23:50</w:t>
              </w:r>
            </w:hyperlink>
            <w:r w:rsidR="00B9778E">
              <w:rPr>
                <w:rFonts w:asciiTheme="minorHAnsi" w:hAnsiTheme="minorHAnsi" w:cstheme="minorHAnsi"/>
                <w:b/>
                <w:sz w:val="22"/>
              </w:rPr>
              <w:t>)</w:t>
            </w:r>
          </w:p>
        </w:tc>
      </w:tr>
    </w:tbl>
    <w:p w:rsidR="008E138C" w:rsidRDefault="008E138C" w:rsidP="002D612C">
      <w:pPr>
        <w:rPr>
          <w:rFonts w:asciiTheme="minorHAnsi" w:hAnsiTheme="minorHAnsi" w:cstheme="minorHAnsi"/>
          <w:sz w:val="22"/>
        </w:rPr>
      </w:pPr>
    </w:p>
    <w:tbl>
      <w:tblPr>
        <w:tblW w:w="9119" w:type="dxa"/>
        <w:tblInd w:w="468" w:type="dxa"/>
        <w:tblLook w:val="01E0" w:firstRow="1" w:lastRow="1" w:firstColumn="1" w:lastColumn="1" w:noHBand="0" w:noVBand="0"/>
      </w:tblPr>
      <w:tblGrid>
        <w:gridCol w:w="1915"/>
        <w:gridCol w:w="7204"/>
      </w:tblGrid>
      <w:tr w:rsidR="003046CF" w:rsidRPr="003A2F12" w:rsidTr="00C75A3E">
        <w:trPr>
          <w:trHeight w:val="572"/>
        </w:trPr>
        <w:tc>
          <w:tcPr>
            <w:tcW w:w="1915" w:type="dxa"/>
          </w:tcPr>
          <w:p w:rsidR="003046CF" w:rsidRPr="003A2F12" w:rsidRDefault="003046CF" w:rsidP="00C75A3E">
            <w:pPr>
              <w:rPr>
                <w:rFonts w:ascii="Calibri" w:hAnsi="Calibri"/>
                <w:b/>
                <w:sz w:val="22"/>
                <w:szCs w:val="22"/>
              </w:rPr>
            </w:pPr>
            <w:r w:rsidRPr="003A2F12">
              <w:rPr>
                <w:rFonts w:ascii="Calibri" w:hAnsi="Calibri" w:cs="TimesNewRoman,Bold"/>
                <w:b/>
                <w:bCs/>
                <w:sz w:val="22"/>
                <w:szCs w:val="22"/>
              </w:rPr>
              <w:t>Motion:</w:t>
            </w:r>
          </w:p>
        </w:tc>
        <w:tc>
          <w:tcPr>
            <w:tcW w:w="7204" w:type="dxa"/>
          </w:tcPr>
          <w:p w:rsidR="003046CF" w:rsidRPr="003A2F12" w:rsidRDefault="003046CF" w:rsidP="00C75A3E">
            <w:pPr>
              <w:rPr>
                <w:rFonts w:ascii="Calibri" w:hAnsi="Calibri"/>
                <w:b/>
                <w:sz w:val="22"/>
                <w:szCs w:val="22"/>
              </w:rPr>
            </w:pPr>
            <w:r w:rsidRPr="003A2F12">
              <w:rPr>
                <w:rFonts w:ascii="Calibri" w:hAnsi="Calibri" w:cs="Calibri"/>
                <w:sz w:val="22"/>
                <w:szCs w:val="22"/>
              </w:rPr>
              <w:t>An implied motion to approve Resolution</w:t>
            </w:r>
            <w:r>
              <w:rPr>
                <w:rFonts w:ascii="Calibri" w:hAnsi="Calibri" w:cs="Calibri"/>
                <w:sz w:val="22"/>
                <w:szCs w:val="22"/>
              </w:rPr>
              <w:t xml:space="preserve"> 2018-34</w:t>
            </w:r>
            <w:r w:rsidRPr="003A2F12">
              <w:rPr>
                <w:rFonts w:ascii="Calibri" w:hAnsi="Calibri" w:cs="Calibri"/>
                <w:sz w:val="22"/>
                <w:szCs w:val="22"/>
              </w:rPr>
              <w:t>, as currently constituted, has been made by council rule.</w:t>
            </w:r>
            <w:r w:rsidRPr="003A2F12">
              <w:rPr>
                <w:sz w:val="22"/>
                <w:szCs w:val="22"/>
              </w:rPr>
              <w:t xml:space="preserve">  </w:t>
            </w:r>
          </w:p>
        </w:tc>
      </w:tr>
    </w:tbl>
    <w:p w:rsidR="003046CF" w:rsidRDefault="003046CF" w:rsidP="00CE0459">
      <w:pPr>
        <w:rPr>
          <w:rFonts w:asciiTheme="minorHAnsi" w:hAnsiTheme="minorHAnsi" w:cstheme="minorHAnsi"/>
          <w:sz w:val="22"/>
        </w:rPr>
      </w:pPr>
    </w:p>
    <w:p w:rsidR="00CE0459" w:rsidRDefault="00CE0459" w:rsidP="00CE0459">
      <w:pPr>
        <w:rPr>
          <w:rFonts w:asciiTheme="minorHAnsi" w:hAnsiTheme="minorHAnsi" w:cstheme="minorHAnsi"/>
          <w:sz w:val="22"/>
        </w:rPr>
      </w:pPr>
      <w:r w:rsidRPr="00912A0F">
        <w:rPr>
          <w:rFonts w:asciiTheme="minorHAnsi" w:hAnsiTheme="minorHAnsi" w:cstheme="minorHAnsi"/>
          <w:sz w:val="22"/>
        </w:rPr>
        <w:t>John Borget</w:t>
      </w:r>
      <w:r w:rsidR="003046CF">
        <w:rPr>
          <w:rFonts w:asciiTheme="minorHAnsi" w:hAnsiTheme="minorHAnsi" w:cstheme="minorHAnsi"/>
          <w:sz w:val="22"/>
        </w:rPr>
        <w:t>, Director of Administrative Services,</w:t>
      </w:r>
      <w:r w:rsidRPr="00912A0F">
        <w:rPr>
          <w:rFonts w:asciiTheme="minorHAnsi" w:hAnsiTheme="minorHAnsi" w:cstheme="minorHAnsi"/>
          <w:sz w:val="22"/>
        </w:rPr>
        <w:t xml:space="preserve"> p</w:t>
      </w:r>
      <w:r w:rsidR="003046CF">
        <w:rPr>
          <w:rFonts w:asciiTheme="minorHAnsi" w:hAnsiTheme="minorHAnsi" w:cstheme="minorHAnsi"/>
          <w:sz w:val="22"/>
        </w:rPr>
        <w:t>resented. He said a large portion</w:t>
      </w:r>
      <w:r w:rsidRPr="00912A0F">
        <w:rPr>
          <w:rFonts w:asciiTheme="minorHAnsi" w:hAnsiTheme="minorHAnsi" w:cstheme="minorHAnsi"/>
          <w:sz w:val="22"/>
        </w:rPr>
        <w:t xml:space="preserve"> </w:t>
      </w:r>
      <w:r w:rsidR="00472E4C">
        <w:rPr>
          <w:rFonts w:asciiTheme="minorHAnsi" w:hAnsiTheme="minorHAnsi" w:cstheme="minorHAnsi"/>
          <w:sz w:val="22"/>
        </w:rPr>
        <w:t xml:space="preserve">of Provo’s </w:t>
      </w:r>
      <w:r w:rsidR="003046CF">
        <w:rPr>
          <w:rFonts w:asciiTheme="minorHAnsi" w:hAnsiTheme="minorHAnsi" w:cstheme="minorHAnsi"/>
          <w:sz w:val="22"/>
        </w:rPr>
        <w:t>funds were</w:t>
      </w:r>
      <w:r w:rsidRPr="00912A0F">
        <w:rPr>
          <w:rFonts w:asciiTheme="minorHAnsi" w:hAnsiTheme="minorHAnsi" w:cstheme="minorHAnsi"/>
          <w:sz w:val="22"/>
        </w:rPr>
        <w:t xml:space="preserve"> invested in P</w:t>
      </w:r>
      <w:r w:rsidR="003046CF">
        <w:rPr>
          <w:rFonts w:asciiTheme="minorHAnsi" w:hAnsiTheme="minorHAnsi" w:cstheme="minorHAnsi"/>
          <w:sz w:val="22"/>
        </w:rPr>
        <w:t xml:space="preserve">ublic </w:t>
      </w:r>
      <w:r w:rsidRPr="00912A0F">
        <w:rPr>
          <w:rFonts w:asciiTheme="minorHAnsi" w:hAnsiTheme="minorHAnsi" w:cstheme="minorHAnsi"/>
          <w:sz w:val="22"/>
        </w:rPr>
        <w:t>T</w:t>
      </w:r>
      <w:r w:rsidR="003046CF">
        <w:rPr>
          <w:rFonts w:asciiTheme="minorHAnsi" w:hAnsiTheme="minorHAnsi" w:cstheme="minorHAnsi"/>
          <w:sz w:val="22"/>
        </w:rPr>
        <w:t xml:space="preserve">reasurer’s </w:t>
      </w:r>
      <w:r w:rsidRPr="00912A0F">
        <w:rPr>
          <w:rFonts w:asciiTheme="minorHAnsi" w:hAnsiTheme="minorHAnsi" w:cstheme="minorHAnsi"/>
          <w:sz w:val="22"/>
        </w:rPr>
        <w:t>I</w:t>
      </w:r>
      <w:r w:rsidR="003046CF">
        <w:rPr>
          <w:rFonts w:asciiTheme="minorHAnsi" w:hAnsiTheme="minorHAnsi" w:cstheme="minorHAnsi"/>
          <w:sz w:val="22"/>
        </w:rPr>
        <w:t xml:space="preserve">nvestment </w:t>
      </w:r>
      <w:r w:rsidRPr="00912A0F">
        <w:rPr>
          <w:rFonts w:asciiTheme="minorHAnsi" w:hAnsiTheme="minorHAnsi" w:cstheme="minorHAnsi"/>
          <w:sz w:val="22"/>
        </w:rPr>
        <w:t>F</w:t>
      </w:r>
      <w:r w:rsidR="003046CF">
        <w:rPr>
          <w:rFonts w:asciiTheme="minorHAnsi" w:hAnsiTheme="minorHAnsi" w:cstheme="minorHAnsi"/>
          <w:sz w:val="22"/>
        </w:rPr>
        <w:t>und (PTIF)</w:t>
      </w:r>
      <w:r w:rsidRPr="00912A0F">
        <w:rPr>
          <w:rFonts w:asciiTheme="minorHAnsi" w:hAnsiTheme="minorHAnsi" w:cstheme="minorHAnsi"/>
          <w:sz w:val="22"/>
        </w:rPr>
        <w:t xml:space="preserve">. </w:t>
      </w:r>
      <w:r w:rsidR="003046CF">
        <w:rPr>
          <w:rFonts w:asciiTheme="minorHAnsi" w:hAnsiTheme="minorHAnsi" w:cstheme="minorHAnsi"/>
          <w:sz w:val="22"/>
        </w:rPr>
        <w:t>T</w:t>
      </w:r>
      <w:r w:rsidR="003046CF" w:rsidRPr="00912A0F">
        <w:rPr>
          <w:rFonts w:asciiTheme="minorHAnsi" w:hAnsiTheme="minorHAnsi" w:cstheme="minorHAnsi"/>
          <w:sz w:val="22"/>
        </w:rPr>
        <w:t>o ensure strong controls</w:t>
      </w:r>
      <w:r w:rsidR="003046CF">
        <w:rPr>
          <w:rFonts w:asciiTheme="minorHAnsi" w:hAnsiTheme="minorHAnsi" w:cstheme="minorHAnsi"/>
          <w:sz w:val="22"/>
        </w:rPr>
        <w:t>,</w:t>
      </w:r>
      <w:r w:rsidR="003046CF" w:rsidRPr="00912A0F">
        <w:rPr>
          <w:rFonts w:asciiTheme="minorHAnsi" w:hAnsiTheme="minorHAnsi" w:cstheme="minorHAnsi"/>
          <w:sz w:val="22"/>
        </w:rPr>
        <w:t xml:space="preserve"> </w:t>
      </w:r>
      <w:r w:rsidR="003046CF">
        <w:rPr>
          <w:rFonts w:asciiTheme="minorHAnsi" w:hAnsiTheme="minorHAnsi" w:cstheme="minorHAnsi"/>
          <w:sz w:val="22"/>
        </w:rPr>
        <w:t>t</w:t>
      </w:r>
      <w:r w:rsidRPr="00912A0F">
        <w:rPr>
          <w:rFonts w:asciiTheme="minorHAnsi" w:hAnsiTheme="minorHAnsi" w:cstheme="minorHAnsi"/>
          <w:sz w:val="22"/>
        </w:rPr>
        <w:t xml:space="preserve">he state asked the </w:t>
      </w:r>
      <w:r w:rsidR="003046CF">
        <w:rPr>
          <w:rFonts w:asciiTheme="minorHAnsi" w:hAnsiTheme="minorHAnsi" w:cstheme="minorHAnsi"/>
          <w:sz w:val="22"/>
        </w:rPr>
        <w:t>c</w:t>
      </w:r>
      <w:r w:rsidRPr="00912A0F">
        <w:rPr>
          <w:rFonts w:asciiTheme="minorHAnsi" w:hAnsiTheme="minorHAnsi" w:cstheme="minorHAnsi"/>
          <w:sz w:val="22"/>
        </w:rPr>
        <w:t>ouncil to authorize certain peopl</w:t>
      </w:r>
      <w:r w:rsidR="003046CF">
        <w:rPr>
          <w:rFonts w:asciiTheme="minorHAnsi" w:hAnsiTheme="minorHAnsi" w:cstheme="minorHAnsi"/>
          <w:sz w:val="22"/>
        </w:rPr>
        <w:t>e to have access to the account</w:t>
      </w:r>
      <w:r w:rsidRPr="00912A0F">
        <w:rPr>
          <w:rFonts w:asciiTheme="minorHAnsi" w:hAnsiTheme="minorHAnsi" w:cstheme="minorHAnsi"/>
          <w:sz w:val="22"/>
        </w:rPr>
        <w:t>. Dan Follett</w:t>
      </w:r>
      <w:r w:rsidR="003046CF">
        <w:rPr>
          <w:rFonts w:asciiTheme="minorHAnsi" w:hAnsiTheme="minorHAnsi" w:cstheme="minorHAnsi"/>
          <w:sz w:val="22"/>
        </w:rPr>
        <w:t>, Division Director of Finance,</w:t>
      </w:r>
      <w:r w:rsidRPr="00912A0F">
        <w:rPr>
          <w:rFonts w:asciiTheme="minorHAnsi" w:hAnsiTheme="minorHAnsi" w:cstheme="minorHAnsi"/>
          <w:sz w:val="22"/>
        </w:rPr>
        <w:t xml:space="preserve"> </w:t>
      </w:r>
      <w:r w:rsidR="003046CF">
        <w:rPr>
          <w:rFonts w:asciiTheme="minorHAnsi" w:hAnsiTheme="minorHAnsi" w:cstheme="minorHAnsi"/>
          <w:sz w:val="22"/>
        </w:rPr>
        <w:t>would be</w:t>
      </w:r>
      <w:r w:rsidRPr="00912A0F">
        <w:rPr>
          <w:rFonts w:asciiTheme="minorHAnsi" w:hAnsiTheme="minorHAnsi" w:cstheme="minorHAnsi"/>
          <w:sz w:val="22"/>
        </w:rPr>
        <w:t xml:space="preserve"> the primary accessor. John Borget would also have access in the event of Mr. Follett’s absence. </w:t>
      </w:r>
      <w:r w:rsidR="003046CF">
        <w:rPr>
          <w:rFonts w:asciiTheme="minorHAnsi" w:hAnsiTheme="minorHAnsi" w:cstheme="minorHAnsi"/>
          <w:sz w:val="22"/>
        </w:rPr>
        <w:t>Mr. Borget said Journal entries and other things that relate to the PTIF transactions were conducted a separate person, who did not have access to the account.</w:t>
      </w:r>
      <w:r w:rsidRPr="00912A0F">
        <w:rPr>
          <w:rFonts w:asciiTheme="minorHAnsi" w:hAnsiTheme="minorHAnsi" w:cstheme="minorHAnsi"/>
          <w:sz w:val="22"/>
        </w:rPr>
        <w:t xml:space="preserve"> </w:t>
      </w:r>
    </w:p>
    <w:p w:rsidR="00CE0459" w:rsidRPr="00912A0F" w:rsidRDefault="00CE0459" w:rsidP="00CE0459">
      <w:pPr>
        <w:rPr>
          <w:rFonts w:asciiTheme="minorHAnsi" w:hAnsiTheme="minorHAnsi" w:cstheme="minorHAnsi"/>
          <w:sz w:val="22"/>
        </w:rPr>
      </w:pPr>
    </w:p>
    <w:p w:rsidR="00CE0459" w:rsidRPr="00912A0F" w:rsidRDefault="00CE0459" w:rsidP="00CE0459">
      <w:pPr>
        <w:rPr>
          <w:rFonts w:asciiTheme="minorHAnsi" w:hAnsiTheme="minorHAnsi" w:cstheme="minorHAnsi"/>
          <w:sz w:val="22"/>
        </w:rPr>
      </w:pPr>
      <w:r w:rsidRPr="00912A0F">
        <w:rPr>
          <w:rFonts w:asciiTheme="minorHAnsi" w:hAnsiTheme="minorHAnsi" w:cstheme="minorHAnsi"/>
          <w:sz w:val="22"/>
        </w:rPr>
        <w:t>Mr. Winterton opened public comment</w:t>
      </w:r>
      <w:r w:rsidR="003046CF">
        <w:rPr>
          <w:rFonts w:asciiTheme="minorHAnsi" w:hAnsiTheme="minorHAnsi" w:cstheme="minorHAnsi"/>
          <w:sz w:val="22"/>
        </w:rPr>
        <w:t>, there was no response. He called for a vote on the implied motion.</w:t>
      </w:r>
      <w:r w:rsidRPr="00912A0F">
        <w:rPr>
          <w:rFonts w:asciiTheme="minorHAnsi" w:hAnsiTheme="minorHAnsi" w:cstheme="minorHAnsi"/>
          <w:sz w:val="22"/>
        </w:rPr>
        <w:t xml:space="preserve"> </w:t>
      </w:r>
    </w:p>
    <w:p w:rsidR="008E138C" w:rsidRPr="00912A0F" w:rsidRDefault="008E138C" w:rsidP="002D612C">
      <w:pPr>
        <w:rPr>
          <w:rFonts w:asciiTheme="minorHAnsi" w:hAnsiTheme="minorHAnsi" w:cstheme="minorHAnsi"/>
          <w:sz w:val="22"/>
        </w:rPr>
      </w:pPr>
    </w:p>
    <w:tbl>
      <w:tblPr>
        <w:tblW w:w="9108" w:type="dxa"/>
        <w:tblInd w:w="468" w:type="dxa"/>
        <w:tblLook w:val="01E0" w:firstRow="1" w:lastRow="1" w:firstColumn="1" w:lastColumn="1" w:noHBand="0" w:noVBand="0"/>
      </w:tblPr>
      <w:tblGrid>
        <w:gridCol w:w="1890"/>
        <w:gridCol w:w="7218"/>
      </w:tblGrid>
      <w:tr w:rsidR="003046CF" w:rsidRPr="003A2F12" w:rsidTr="00C75A3E">
        <w:trPr>
          <w:trHeight w:val="657"/>
        </w:trPr>
        <w:tc>
          <w:tcPr>
            <w:tcW w:w="1890" w:type="dxa"/>
          </w:tcPr>
          <w:p w:rsidR="003046CF" w:rsidRPr="003A2F12" w:rsidRDefault="003046CF" w:rsidP="00C75A3E">
            <w:pPr>
              <w:rPr>
                <w:b/>
                <w:sz w:val="22"/>
                <w:szCs w:val="22"/>
              </w:rPr>
            </w:pPr>
            <w:r w:rsidRPr="003A2F12">
              <w:rPr>
                <w:rFonts w:ascii="Calibri" w:hAnsi="Calibri" w:cs="Calibri"/>
                <w:b/>
                <w:bCs/>
                <w:sz w:val="22"/>
                <w:szCs w:val="22"/>
              </w:rPr>
              <w:t>Roll Call Vote:</w:t>
            </w:r>
          </w:p>
        </w:tc>
        <w:tc>
          <w:tcPr>
            <w:tcW w:w="7218" w:type="dxa"/>
          </w:tcPr>
          <w:p w:rsidR="003046CF" w:rsidRPr="003A2F12" w:rsidRDefault="003046CF" w:rsidP="00C75A3E">
            <w:pPr>
              <w:rPr>
                <w:b/>
                <w:sz w:val="22"/>
                <w:szCs w:val="22"/>
              </w:rPr>
            </w:pPr>
            <w:r w:rsidRPr="003A2F12">
              <w:rPr>
                <w:rFonts w:ascii="Calibri" w:hAnsi="Calibri" w:cs="Calibri"/>
                <w:sz w:val="22"/>
                <w:szCs w:val="22"/>
              </w:rPr>
              <w:t xml:space="preserve">The </w:t>
            </w:r>
            <w:r>
              <w:rPr>
                <w:rFonts w:ascii="Calibri" w:hAnsi="Calibri" w:cs="Calibri"/>
                <w:sz w:val="22"/>
                <w:szCs w:val="22"/>
              </w:rPr>
              <w:t xml:space="preserve">implied </w:t>
            </w:r>
            <w:r w:rsidRPr="003A2F12">
              <w:rPr>
                <w:rFonts w:ascii="Calibri" w:hAnsi="Calibri" w:cs="Calibri"/>
                <w:sz w:val="22"/>
                <w:szCs w:val="22"/>
              </w:rPr>
              <w:t>motion</w:t>
            </w:r>
            <w:r>
              <w:rPr>
                <w:rFonts w:ascii="Calibri" w:hAnsi="Calibri" w:cs="Calibri"/>
                <w:sz w:val="22"/>
                <w:szCs w:val="22"/>
              </w:rPr>
              <w:t xml:space="preserve"> to approve Resolution 2018-34 passed</w:t>
            </w:r>
            <w:r w:rsidRPr="003A2F12">
              <w:rPr>
                <w:rFonts w:ascii="Calibri" w:hAnsi="Calibri" w:cs="Calibri"/>
                <w:sz w:val="22"/>
                <w:szCs w:val="22"/>
              </w:rPr>
              <w:t xml:space="preserve"> 7:0 with Council Members Handley, Harding, Knecht, Sewell, Stewart, Van Buren, and Winterton in favor. </w:t>
            </w:r>
          </w:p>
        </w:tc>
      </w:tr>
    </w:tbl>
    <w:p w:rsidR="008E138C" w:rsidRPr="00912A0F" w:rsidRDefault="008E138C" w:rsidP="002D612C">
      <w:pPr>
        <w:rPr>
          <w:rFonts w:asciiTheme="minorHAnsi" w:hAnsiTheme="minorHAnsi" w:cstheme="minorHAnsi"/>
          <w:sz w:val="22"/>
        </w:rPr>
      </w:pPr>
    </w:p>
    <w:tbl>
      <w:tblPr>
        <w:tblW w:w="9468" w:type="dxa"/>
        <w:tblLayout w:type="fixed"/>
        <w:tblLook w:val="04A0" w:firstRow="1" w:lastRow="0" w:firstColumn="1" w:lastColumn="0" w:noHBand="0" w:noVBand="1"/>
      </w:tblPr>
      <w:tblGrid>
        <w:gridCol w:w="558"/>
        <w:gridCol w:w="8910"/>
      </w:tblGrid>
      <w:tr w:rsidR="008E138C" w:rsidRPr="00912A0F" w:rsidTr="003046CF">
        <w:tc>
          <w:tcPr>
            <w:tcW w:w="558" w:type="dxa"/>
          </w:tcPr>
          <w:p w:rsidR="008E138C" w:rsidRPr="00912A0F" w:rsidRDefault="008E138C" w:rsidP="00514E96">
            <w:pPr>
              <w:jc w:val="both"/>
              <w:rPr>
                <w:rFonts w:asciiTheme="minorHAnsi" w:hAnsiTheme="minorHAnsi" w:cstheme="minorHAnsi"/>
                <w:b/>
                <w:sz w:val="22"/>
              </w:rPr>
            </w:pPr>
            <w:r w:rsidRPr="00912A0F">
              <w:rPr>
                <w:rFonts w:asciiTheme="minorHAnsi" w:hAnsiTheme="minorHAnsi" w:cstheme="minorHAnsi"/>
                <w:b/>
                <w:sz w:val="22"/>
              </w:rPr>
              <w:t>4</w:t>
            </w:r>
          </w:p>
        </w:tc>
        <w:tc>
          <w:tcPr>
            <w:tcW w:w="8910" w:type="dxa"/>
          </w:tcPr>
          <w:p w:rsidR="008E138C" w:rsidRPr="00912A0F" w:rsidRDefault="008E138C" w:rsidP="00514E96">
            <w:pPr>
              <w:rPr>
                <w:rFonts w:asciiTheme="minorHAnsi" w:hAnsiTheme="minorHAnsi" w:cstheme="minorHAnsi"/>
                <w:b/>
                <w:sz w:val="22"/>
              </w:rPr>
            </w:pPr>
            <w:bookmarkStart w:id="15" w:name="Item9578"/>
            <w:r w:rsidRPr="00912A0F">
              <w:rPr>
                <w:rFonts w:asciiTheme="minorHAnsi" w:hAnsiTheme="minorHAnsi" w:cstheme="minorHAnsi"/>
                <w:b/>
                <w:sz w:val="22"/>
              </w:rPr>
              <w:t>An ordinance amending the Zone Map Classification of approximately 5.89 acres of real property, generally located at 1437 East 2300 North from Public Facilities (PF) to Agricultural 1 (A1.1). Rock Canyon Neighborhood. (PLRZ20180239)</w:t>
            </w:r>
            <w:bookmarkEnd w:id="15"/>
            <w:r w:rsidR="00B9778E">
              <w:rPr>
                <w:rFonts w:asciiTheme="minorHAnsi" w:hAnsiTheme="minorHAnsi" w:cstheme="minorHAnsi"/>
                <w:b/>
                <w:sz w:val="22"/>
              </w:rPr>
              <w:t xml:space="preserve"> (</w:t>
            </w:r>
            <w:hyperlink r:id="rId14" w:history="1">
              <w:r w:rsidR="00B9778E" w:rsidRPr="00B9778E">
                <w:rPr>
                  <w:rStyle w:val="Hyperlink"/>
                  <w:rFonts w:asciiTheme="minorHAnsi" w:hAnsiTheme="minorHAnsi" w:cstheme="minorHAnsi"/>
                  <w:b/>
                  <w:sz w:val="22"/>
                </w:rPr>
                <w:t>0:26:26</w:t>
              </w:r>
            </w:hyperlink>
            <w:r w:rsidR="00B9778E">
              <w:rPr>
                <w:rFonts w:asciiTheme="minorHAnsi" w:hAnsiTheme="minorHAnsi" w:cstheme="minorHAnsi"/>
                <w:b/>
                <w:sz w:val="22"/>
              </w:rPr>
              <w:t>)</w:t>
            </w:r>
          </w:p>
        </w:tc>
      </w:tr>
    </w:tbl>
    <w:p w:rsidR="008E138C" w:rsidRDefault="008E138C" w:rsidP="002D612C">
      <w:pPr>
        <w:rPr>
          <w:rFonts w:asciiTheme="minorHAnsi" w:hAnsiTheme="minorHAnsi" w:cstheme="minorHAnsi"/>
          <w:sz w:val="22"/>
        </w:rPr>
      </w:pPr>
    </w:p>
    <w:p w:rsidR="005C494C" w:rsidRDefault="003046CF" w:rsidP="003046CF">
      <w:pPr>
        <w:rPr>
          <w:rFonts w:asciiTheme="minorHAnsi" w:hAnsiTheme="minorHAnsi" w:cstheme="minorHAnsi"/>
          <w:sz w:val="22"/>
        </w:rPr>
      </w:pPr>
      <w:r w:rsidRPr="003046CF">
        <w:rPr>
          <w:rFonts w:asciiTheme="minorHAnsi" w:hAnsiTheme="minorHAnsi" w:cstheme="minorHAnsi"/>
          <w:sz w:val="22"/>
        </w:rPr>
        <w:lastRenderedPageBreak/>
        <w:t>Aaron Ardmore</w:t>
      </w:r>
      <w:r>
        <w:rPr>
          <w:rFonts w:asciiTheme="minorHAnsi" w:hAnsiTheme="minorHAnsi" w:cstheme="minorHAnsi"/>
          <w:sz w:val="22"/>
        </w:rPr>
        <w:t>, Community Development Planner,</w:t>
      </w:r>
      <w:r w:rsidRPr="003046CF">
        <w:rPr>
          <w:rFonts w:asciiTheme="minorHAnsi" w:hAnsiTheme="minorHAnsi" w:cstheme="minorHAnsi"/>
          <w:sz w:val="22"/>
        </w:rPr>
        <w:t xml:space="preserve"> presented. </w:t>
      </w:r>
      <w:r>
        <w:rPr>
          <w:rFonts w:asciiTheme="minorHAnsi" w:hAnsiTheme="minorHAnsi" w:cstheme="minorHAnsi"/>
          <w:sz w:val="22"/>
        </w:rPr>
        <w:t>This request was for an area of land from 2300 North to the Rock Canyon Trailhead</w:t>
      </w:r>
      <w:r w:rsidRPr="003046CF">
        <w:rPr>
          <w:rFonts w:asciiTheme="minorHAnsi" w:hAnsiTheme="minorHAnsi" w:cstheme="minorHAnsi"/>
          <w:sz w:val="22"/>
        </w:rPr>
        <w:t xml:space="preserve">. The land </w:t>
      </w:r>
      <w:r>
        <w:rPr>
          <w:rFonts w:asciiTheme="minorHAnsi" w:hAnsiTheme="minorHAnsi" w:cstheme="minorHAnsi"/>
          <w:sz w:val="22"/>
        </w:rPr>
        <w:t>had been</w:t>
      </w:r>
      <w:r w:rsidRPr="003046CF">
        <w:rPr>
          <w:rFonts w:asciiTheme="minorHAnsi" w:hAnsiTheme="minorHAnsi" w:cstheme="minorHAnsi"/>
          <w:sz w:val="22"/>
        </w:rPr>
        <w:t xml:space="preserve"> </w:t>
      </w:r>
      <w:r w:rsidR="005C494C">
        <w:rPr>
          <w:rFonts w:asciiTheme="minorHAnsi" w:hAnsiTheme="minorHAnsi" w:cstheme="minorHAnsi"/>
          <w:sz w:val="22"/>
        </w:rPr>
        <w:t xml:space="preserve">mostly </w:t>
      </w:r>
      <w:r w:rsidRPr="003046CF">
        <w:rPr>
          <w:rFonts w:asciiTheme="minorHAnsi" w:hAnsiTheme="minorHAnsi" w:cstheme="minorHAnsi"/>
          <w:sz w:val="22"/>
        </w:rPr>
        <w:t xml:space="preserve">vacant and was used for storage.  The request </w:t>
      </w:r>
      <w:r>
        <w:rPr>
          <w:rFonts w:asciiTheme="minorHAnsi" w:hAnsiTheme="minorHAnsi" w:cstheme="minorHAnsi"/>
          <w:sz w:val="22"/>
        </w:rPr>
        <w:t>wa</w:t>
      </w:r>
      <w:r w:rsidRPr="003046CF">
        <w:rPr>
          <w:rFonts w:asciiTheme="minorHAnsi" w:hAnsiTheme="minorHAnsi" w:cstheme="minorHAnsi"/>
          <w:sz w:val="22"/>
        </w:rPr>
        <w:t xml:space="preserve">s </w:t>
      </w:r>
      <w:r>
        <w:rPr>
          <w:rFonts w:asciiTheme="minorHAnsi" w:hAnsiTheme="minorHAnsi" w:cstheme="minorHAnsi"/>
          <w:sz w:val="22"/>
        </w:rPr>
        <w:t xml:space="preserve">to amend to zone map classification </w:t>
      </w:r>
      <w:r w:rsidRPr="003046CF">
        <w:rPr>
          <w:rFonts w:asciiTheme="minorHAnsi" w:hAnsiTheme="minorHAnsi" w:cstheme="minorHAnsi"/>
          <w:sz w:val="22"/>
        </w:rPr>
        <w:t>from P</w:t>
      </w:r>
      <w:r>
        <w:rPr>
          <w:rFonts w:asciiTheme="minorHAnsi" w:hAnsiTheme="minorHAnsi" w:cstheme="minorHAnsi"/>
          <w:sz w:val="22"/>
        </w:rPr>
        <w:t>ublic Facilities (P</w:t>
      </w:r>
      <w:r w:rsidRPr="003046CF">
        <w:rPr>
          <w:rFonts w:asciiTheme="minorHAnsi" w:hAnsiTheme="minorHAnsi" w:cstheme="minorHAnsi"/>
          <w:sz w:val="22"/>
        </w:rPr>
        <w:t>F</w:t>
      </w:r>
      <w:r>
        <w:rPr>
          <w:rFonts w:asciiTheme="minorHAnsi" w:hAnsiTheme="minorHAnsi" w:cstheme="minorHAnsi"/>
          <w:sz w:val="22"/>
        </w:rPr>
        <w:t>) to A</w:t>
      </w:r>
      <w:r w:rsidRPr="003046CF">
        <w:rPr>
          <w:rFonts w:asciiTheme="minorHAnsi" w:hAnsiTheme="minorHAnsi" w:cstheme="minorHAnsi"/>
          <w:sz w:val="22"/>
        </w:rPr>
        <w:t>gricultural 1</w:t>
      </w:r>
      <w:r>
        <w:rPr>
          <w:rFonts w:asciiTheme="minorHAnsi" w:hAnsiTheme="minorHAnsi" w:cstheme="minorHAnsi"/>
          <w:sz w:val="22"/>
        </w:rPr>
        <w:t xml:space="preserve"> (A1.1).</w:t>
      </w:r>
      <w:r w:rsidR="005C494C">
        <w:rPr>
          <w:rFonts w:asciiTheme="minorHAnsi" w:hAnsiTheme="minorHAnsi" w:cstheme="minorHAnsi"/>
          <w:sz w:val="22"/>
        </w:rPr>
        <w:t xml:space="preserve"> </w:t>
      </w:r>
      <w:r>
        <w:rPr>
          <w:rFonts w:asciiTheme="minorHAnsi" w:hAnsiTheme="minorHAnsi" w:cstheme="minorHAnsi"/>
          <w:sz w:val="22"/>
        </w:rPr>
        <w:t>There would be three</w:t>
      </w:r>
      <w:r w:rsidRPr="003046CF">
        <w:rPr>
          <w:rFonts w:asciiTheme="minorHAnsi" w:hAnsiTheme="minorHAnsi" w:cstheme="minorHAnsi"/>
          <w:sz w:val="22"/>
        </w:rPr>
        <w:t xml:space="preserve"> lots</w:t>
      </w:r>
      <w:r>
        <w:rPr>
          <w:rFonts w:asciiTheme="minorHAnsi" w:hAnsiTheme="minorHAnsi" w:cstheme="minorHAnsi"/>
          <w:sz w:val="22"/>
        </w:rPr>
        <w:t xml:space="preserve"> each just under 2 acres</w:t>
      </w:r>
      <w:r w:rsidR="005C494C">
        <w:rPr>
          <w:rFonts w:asciiTheme="minorHAnsi" w:hAnsiTheme="minorHAnsi" w:cstheme="minorHAnsi"/>
          <w:sz w:val="22"/>
        </w:rPr>
        <w:t xml:space="preserve"> each</w:t>
      </w:r>
      <w:r>
        <w:rPr>
          <w:rFonts w:asciiTheme="minorHAnsi" w:hAnsiTheme="minorHAnsi" w:cstheme="minorHAnsi"/>
          <w:sz w:val="22"/>
        </w:rPr>
        <w:t>.</w:t>
      </w:r>
      <w:r w:rsidRPr="003046CF">
        <w:rPr>
          <w:rFonts w:asciiTheme="minorHAnsi" w:hAnsiTheme="minorHAnsi" w:cstheme="minorHAnsi"/>
          <w:sz w:val="22"/>
        </w:rPr>
        <w:t xml:space="preserve"> </w:t>
      </w:r>
      <w:r>
        <w:rPr>
          <w:rFonts w:asciiTheme="minorHAnsi" w:hAnsiTheme="minorHAnsi" w:cstheme="minorHAnsi"/>
          <w:sz w:val="22"/>
        </w:rPr>
        <w:t>With a map of the area displayed, h</w:t>
      </w:r>
      <w:r w:rsidRPr="003046CF">
        <w:rPr>
          <w:rFonts w:asciiTheme="minorHAnsi" w:hAnsiTheme="minorHAnsi" w:cstheme="minorHAnsi"/>
          <w:sz w:val="22"/>
        </w:rPr>
        <w:t>e po</w:t>
      </w:r>
      <w:r w:rsidR="005C494C">
        <w:rPr>
          <w:rFonts w:asciiTheme="minorHAnsi" w:hAnsiTheme="minorHAnsi" w:cstheme="minorHAnsi"/>
          <w:sz w:val="22"/>
        </w:rPr>
        <w:t>inted out hazardous fault lines</w:t>
      </w:r>
      <w:r w:rsidRPr="003046CF">
        <w:rPr>
          <w:rFonts w:asciiTheme="minorHAnsi" w:hAnsiTheme="minorHAnsi" w:cstheme="minorHAnsi"/>
          <w:sz w:val="22"/>
        </w:rPr>
        <w:t xml:space="preserve"> </w:t>
      </w:r>
      <w:r w:rsidR="005C494C">
        <w:rPr>
          <w:rFonts w:asciiTheme="minorHAnsi" w:hAnsiTheme="minorHAnsi" w:cstheme="minorHAnsi"/>
          <w:sz w:val="22"/>
        </w:rPr>
        <w:t>that</w:t>
      </w:r>
      <w:r>
        <w:rPr>
          <w:rFonts w:asciiTheme="minorHAnsi" w:hAnsiTheme="minorHAnsi" w:cstheme="minorHAnsi"/>
          <w:sz w:val="22"/>
        </w:rPr>
        <w:t xml:space="preserve"> could make development complicated, especially for the second lot</w:t>
      </w:r>
      <w:r w:rsidRPr="003046CF">
        <w:rPr>
          <w:rFonts w:asciiTheme="minorHAnsi" w:hAnsiTheme="minorHAnsi" w:cstheme="minorHAnsi"/>
          <w:sz w:val="22"/>
        </w:rPr>
        <w:t xml:space="preserve">. </w:t>
      </w:r>
      <w:r>
        <w:rPr>
          <w:rFonts w:asciiTheme="minorHAnsi" w:hAnsiTheme="minorHAnsi" w:cstheme="minorHAnsi"/>
          <w:sz w:val="22"/>
        </w:rPr>
        <w:t>Mr. Ardmore said the applicant had no intention of subdividing the lots i</w:t>
      </w:r>
      <w:r w:rsidR="005C494C">
        <w:rPr>
          <w:rFonts w:asciiTheme="minorHAnsi" w:hAnsiTheme="minorHAnsi" w:cstheme="minorHAnsi"/>
          <w:sz w:val="22"/>
        </w:rPr>
        <w:t>n the future, which was why this</w:t>
      </w:r>
      <w:r>
        <w:rPr>
          <w:rFonts w:asciiTheme="minorHAnsi" w:hAnsiTheme="minorHAnsi" w:cstheme="minorHAnsi"/>
          <w:sz w:val="22"/>
        </w:rPr>
        <w:t xml:space="preserve"> zone had been requested. Planning </w:t>
      </w:r>
      <w:r w:rsidRPr="003046CF">
        <w:rPr>
          <w:rFonts w:asciiTheme="minorHAnsi" w:hAnsiTheme="minorHAnsi" w:cstheme="minorHAnsi"/>
          <w:sz w:val="22"/>
        </w:rPr>
        <w:t xml:space="preserve">Staff and </w:t>
      </w:r>
      <w:r w:rsidR="005C494C">
        <w:rPr>
          <w:rFonts w:asciiTheme="minorHAnsi" w:hAnsiTheme="minorHAnsi" w:cstheme="minorHAnsi"/>
          <w:sz w:val="22"/>
        </w:rPr>
        <w:t xml:space="preserve">the </w:t>
      </w:r>
      <w:r w:rsidRPr="003046CF">
        <w:rPr>
          <w:rFonts w:asciiTheme="minorHAnsi" w:hAnsiTheme="minorHAnsi" w:cstheme="minorHAnsi"/>
          <w:sz w:val="22"/>
        </w:rPr>
        <w:t>Planning Commiss</w:t>
      </w:r>
      <w:r w:rsidR="005C494C">
        <w:rPr>
          <w:rFonts w:asciiTheme="minorHAnsi" w:hAnsiTheme="minorHAnsi" w:cstheme="minorHAnsi"/>
          <w:sz w:val="22"/>
        </w:rPr>
        <w:t>ion recommended approval. One item of concern was the fact that this zone would allow for animals, beyond what was allowed in residential zones</w:t>
      </w:r>
      <w:r w:rsidRPr="003046CF">
        <w:rPr>
          <w:rFonts w:asciiTheme="minorHAnsi" w:hAnsiTheme="minorHAnsi" w:cstheme="minorHAnsi"/>
          <w:sz w:val="22"/>
        </w:rPr>
        <w:t xml:space="preserve">. The applicant </w:t>
      </w:r>
      <w:r w:rsidR="005C494C">
        <w:rPr>
          <w:rFonts w:asciiTheme="minorHAnsi" w:hAnsiTheme="minorHAnsi" w:cstheme="minorHAnsi"/>
          <w:sz w:val="22"/>
        </w:rPr>
        <w:t xml:space="preserve">offered to restrict certain animal </w:t>
      </w:r>
      <w:r w:rsidRPr="003046CF">
        <w:rPr>
          <w:rFonts w:asciiTheme="minorHAnsi" w:hAnsiTheme="minorHAnsi" w:cstheme="minorHAnsi"/>
          <w:sz w:val="22"/>
        </w:rPr>
        <w:t xml:space="preserve">uses to alleviate these concerns of noise or foul odor that might come from </w:t>
      </w:r>
      <w:r w:rsidR="005C494C">
        <w:rPr>
          <w:rFonts w:asciiTheme="minorHAnsi" w:hAnsiTheme="minorHAnsi" w:cstheme="minorHAnsi"/>
          <w:sz w:val="22"/>
        </w:rPr>
        <w:t>agricultural use</w:t>
      </w:r>
      <w:r w:rsidRPr="003046CF">
        <w:rPr>
          <w:rFonts w:asciiTheme="minorHAnsi" w:hAnsiTheme="minorHAnsi" w:cstheme="minorHAnsi"/>
          <w:sz w:val="22"/>
        </w:rPr>
        <w:t>.</w:t>
      </w:r>
    </w:p>
    <w:p w:rsidR="003046CF" w:rsidRPr="003046CF" w:rsidRDefault="003046CF" w:rsidP="003046CF">
      <w:pPr>
        <w:rPr>
          <w:rFonts w:asciiTheme="minorHAnsi" w:hAnsiTheme="minorHAnsi" w:cstheme="minorHAnsi"/>
          <w:sz w:val="22"/>
        </w:rPr>
      </w:pPr>
      <w:r w:rsidRPr="003046CF">
        <w:rPr>
          <w:rFonts w:asciiTheme="minorHAnsi" w:hAnsiTheme="minorHAnsi" w:cstheme="minorHAnsi"/>
          <w:sz w:val="22"/>
        </w:rPr>
        <w:t xml:space="preserve"> </w:t>
      </w:r>
    </w:p>
    <w:p w:rsidR="003046CF" w:rsidRDefault="003046CF" w:rsidP="003046CF">
      <w:pPr>
        <w:rPr>
          <w:rFonts w:asciiTheme="minorHAnsi" w:hAnsiTheme="minorHAnsi" w:cstheme="minorHAnsi"/>
          <w:sz w:val="22"/>
        </w:rPr>
      </w:pPr>
      <w:r w:rsidRPr="003046CF">
        <w:rPr>
          <w:rFonts w:asciiTheme="minorHAnsi" w:hAnsiTheme="minorHAnsi" w:cstheme="minorHAnsi"/>
          <w:sz w:val="22"/>
        </w:rPr>
        <w:t xml:space="preserve">Mr. Winterton asked who </w:t>
      </w:r>
      <w:r w:rsidR="005C494C">
        <w:rPr>
          <w:rFonts w:asciiTheme="minorHAnsi" w:hAnsiTheme="minorHAnsi" w:cstheme="minorHAnsi"/>
          <w:sz w:val="22"/>
        </w:rPr>
        <w:t>was responsible for preparing a</w:t>
      </w:r>
      <w:r w:rsidRPr="003046CF">
        <w:rPr>
          <w:rFonts w:asciiTheme="minorHAnsi" w:hAnsiTheme="minorHAnsi" w:cstheme="minorHAnsi"/>
          <w:sz w:val="22"/>
        </w:rPr>
        <w:t xml:space="preserve"> list of </w:t>
      </w:r>
      <w:r w:rsidR="005C494C">
        <w:rPr>
          <w:rFonts w:asciiTheme="minorHAnsi" w:hAnsiTheme="minorHAnsi" w:cstheme="minorHAnsi"/>
          <w:sz w:val="22"/>
        </w:rPr>
        <w:t>restricted</w:t>
      </w:r>
      <w:r w:rsidRPr="003046CF">
        <w:rPr>
          <w:rFonts w:asciiTheme="minorHAnsi" w:hAnsiTheme="minorHAnsi" w:cstheme="minorHAnsi"/>
          <w:sz w:val="22"/>
        </w:rPr>
        <w:t xml:space="preserve"> uses. Mr. Ardmore said the applicant would prepare the covenants and Mayor would approve via a development agreement. Mr. Jones</w:t>
      </w:r>
      <w:r w:rsidR="005C494C">
        <w:rPr>
          <w:rFonts w:asciiTheme="minorHAnsi" w:hAnsiTheme="minorHAnsi" w:cstheme="minorHAnsi"/>
          <w:sz w:val="22"/>
        </w:rPr>
        <w:t>, Council Attorney,</w:t>
      </w:r>
      <w:r w:rsidRPr="003046CF">
        <w:rPr>
          <w:rFonts w:asciiTheme="minorHAnsi" w:hAnsiTheme="minorHAnsi" w:cstheme="minorHAnsi"/>
          <w:sz w:val="22"/>
        </w:rPr>
        <w:t xml:space="preserve"> asked for the revised ordinance to be displayed. It included the development agreement version of the zone change ordinance. It specifically said the restrictive covenants on the property would limit or prohibit certain high-impact agricultural uses. </w:t>
      </w:r>
    </w:p>
    <w:p w:rsidR="005C494C" w:rsidRPr="003046CF" w:rsidRDefault="005C494C" w:rsidP="003046CF">
      <w:pPr>
        <w:rPr>
          <w:rFonts w:asciiTheme="minorHAnsi" w:hAnsiTheme="minorHAnsi" w:cstheme="minorHAnsi"/>
          <w:sz w:val="22"/>
        </w:rPr>
      </w:pPr>
    </w:p>
    <w:p w:rsidR="003046CF" w:rsidRDefault="003046CF" w:rsidP="003046CF">
      <w:pPr>
        <w:rPr>
          <w:rFonts w:asciiTheme="minorHAnsi" w:hAnsiTheme="minorHAnsi" w:cstheme="minorHAnsi"/>
          <w:sz w:val="22"/>
        </w:rPr>
      </w:pPr>
      <w:r w:rsidRPr="003046CF">
        <w:rPr>
          <w:rFonts w:asciiTheme="minorHAnsi" w:hAnsiTheme="minorHAnsi" w:cstheme="minorHAnsi"/>
          <w:sz w:val="22"/>
        </w:rPr>
        <w:t>Mr. Handley asked to see the language that would describe the h</w:t>
      </w:r>
      <w:r w:rsidR="005C494C">
        <w:rPr>
          <w:rFonts w:asciiTheme="minorHAnsi" w:hAnsiTheme="minorHAnsi" w:cstheme="minorHAnsi"/>
          <w:sz w:val="22"/>
        </w:rPr>
        <w:t>ouse</w:t>
      </w:r>
      <w:r w:rsidRPr="003046CF">
        <w:rPr>
          <w:rFonts w:asciiTheme="minorHAnsi" w:hAnsiTheme="minorHAnsi" w:cstheme="minorHAnsi"/>
          <w:sz w:val="22"/>
        </w:rPr>
        <w:t xml:space="preserve"> size. Mr. Ardmore</w:t>
      </w:r>
      <w:r w:rsidR="005C494C">
        <w:rPr>
          <w:rFonts w:asciiTheme="minorHAnsi" w:hAnsiTheme="minorHAnsi" w:cstheme="minorHAnsi"/>
          <w:sz w:val="22"/>
        </w:rPr>
        <w:t xml:space="preserve"> said this was described in the A1.1 zone; he felt this was consistent with the size of other homes in the neighborhood.</w:t>
      </w:r>
      <w:r w:rsidRPr="003046CF">
        <w:rPr>
          <w:rFonts w:asciiTheme="minorHAnsi" w:hAnsiTheme="minorHAnsi" w:cstheme="minorHAnsi"/>
          <w:sz w:val="22"/>
        </w:rPr>
        <w:t xml:space="preserve"> </w:t>
      </w:r>
    </w:p>
    <w:p w:rsidR="005C494C" w:rsidRPr="003046CF" w:rsidRDefault="005C494C" w:rsidP="003046CF">
      <w:pPr>
        <w:rPr>
          <w:rFonts w:asciiTheme="minorHAnsi" w:hAnsiTheme="minorHAnsi" w:cstheme="minorHAnsi"/>
          <w:sz w:val="22"/>
        </w:rPr>
      </w:pPr>
    </w:p>
    <w:p w:rsidR="003046CF" w:rsidRDefault="005C494C" w:rsidP="003046CF">
      <w:pPr>
        <w:rPr>
          <w:rFonts w:asciiTheme="minorHAnsi" w:hAnsiTheme="minorHAnsi" w:cstheme="minorHAnsi"/>
          <w:sz w:val="22"/>
        </w:rPr>
      </w:pPr>
      <w:r>
        <w:rPr>
          <w:rFonts w:asciiTheme="minorHAnsi" w:hAnsiTheme="minorHAnsi" w:cstheme="minorHAnsi"/>
          <w:sz w:val="22"/>
        </w:rPr>
        <w:t>David Gardner, the developer who was representing the applicant, explained the applicant did want the ability to have horses. He said they were willing to enter into restrictive covenants to outline agricultural uses.</w:t>
      </w:r>
    </w:p>
    <w:p w:rsidR="005C494C" w:rsidRPr="003046CF" w:rsidRDefault="005C494C" w:rsidP="003046CF">
      <w:pPr>
        <w:rPr>
          <w:rFonts w:asciiTheme="minorHAnsi" w:hAnsiTheme="minorHAnsi" w:cstheme="minorHAnsi"/>
          <w:sz w:val="22"/>
        </w:rPr>
      </w:pPr>
    </w:p>
    <w:p w:rsidR="003046CF" w:rsidRDefault="003046CF" w:rsidP="003046CF">
      <w:pPr>
        <w:rPr>
          <w:rFonts w:asciiTheme="minorHAnsi" w:hAnsiTheme="minorHAnsi" w:cstheme="minorHAnsi"/>
          <w:sz w:val="22"/>
        </w:rPr>
      </w:pPr>
      <w:r w:rsidRPr="003046CF">
        <w:rPr>
          <w:rFonts w:asciiTheme="minorHAnsi" w:hAnsiTheme="minorHAnsi" w:cstheme="minorHAnsi"/>
          <w:sz w:val="22"/>
        </w:rPr>
        <w:t xml:space="preserve">Mr. Harding thought the covenants were important and intended to protect the residential character of the area. </w:t>
      </w:r>
      <w:r w:rsidR="005C494C">
        <w:rPr>
          <w:rFonts w:asciiTheme="minorHAnsi" w:hAnsiTheme="minorHAnsi" w:cstheme="minorHAnsi"/>
          <w:sz w:val="22"/>
        </w:rPr>
        <w:t>While</w:t>
      </w:r>
      <w:r w:rsidRPr="003046CF">
        <w:rPr>
          <w:rFonts w:asciiTheme="minorHAnsi" w:hAnsiTheme="minorHAnsi" w:cstheme="minorHAnsi"/>
          <w:sz w:val="22"/>
        </w:rPr>
        <w:t xml:space="preserve"> the current plan didn’t include higher impact uses, it was hard to tell what might happen in the future. </w:t>
      </w:r>
    </w:p>
    <w:p w:rsidR="00C60CC0" w:rsidRPr="003046CF" w:rsidRDefault="00C60CC0" w:rsidP="003046CF">
      <w:pPr>
        <w:rPr>
          <w:rFonts w:asciiTheme="minorHAnsi" w:hAnsiTheme="minorHAnsi" w:cstheme="minorHAnsi"/>
          <w:sz w:val="22"/>
        </w:rPr>
      </w:pPr>
    </w:p>
    <w:p w:rsidR="003046CF" w:rsidRDefault="003046CF" w:rsidP="003046CF">
      <w:pPr>
        <w:rPr>
          <w:rFonts w:asciiTheme="minorHAnsi" w:hAnsiTheme="minorHAnsi" w:cstheme="minorHAnsi"/>
          <w:sz w:val="22"/>
        </w:rPr>
      </w:pPr>
      <w:r w:rsidRPr="003046CF">
        <w:rPr>
          <w:rFonts w:asciiTheme="minorHAnsi" w:hAnsiTheme="minorHAnsi" w:cstheme="minorHAnsi"/>
          <w:sz w:val="22"/>
        </w:rPr>
        <w:t xml:space="preserve">Mr. Winterton </w:t>
      </w:r>
      <w:r w:rsidR="00C60CC0">
        <w:rPr>
          <w:rFonts w:asciiTheme="minorHAnsi" w:hAnsiTheme="minorHAnsi" w:cstheme="minorHAnsi"/>
          <w:sz w:val="22"/>
        </w:rPr>
        <w:t xml:space="preserve">wanted to know how many horses the applicant planned to have, but Mr. Gardner was unsure. He would find out and follow up with Mayor Kaufusi. </w:t>
      </w:r>
      <w:r w:rsidRPr="003046CF">
        <w:rPr>
          <w:rFonts w:asciiTheme="minorHAnsi" w:hAnsiTheme="minorHAnsi" w:cstheme="minorHAnsi"/>
          <w:sz w:val="22"/>
        </w:rPr>
        <w:t xml:space="preserve"> </w:t>
      </w:r>
    </w:p>
    <w:p w:rsidR="00C60CC0" w:rsidRPr="003046CF" w:rsidRDefault="00C60CC0" w:rsidP="003046CF">
      <w:pPr>
        <w:rPr>
          <w:rFonts w:asciiTheme="minorHAnsi" w:hAnsiTheme="minorHAnsi" w:cstheme="minorHAnsi"/>
          <w:sz w:val="22"/>
        </w:rPr>
      </w:pPr>
    </w:p>
    <w:p w:rsidR="003046CF" w:rsidRDefault="003046CF" w:rsidP="003046CF">
      <w:pPr>
        <w:rPr>
          <w:rFonts w:asciiTheme="minorHAnsi" w:hAnsiTheme="minorHAnsi" w:cstheme="minorHAnsi"/>
          <w:sz w:val="22"/>
        </w:rPr>
      </w:pPr>
      <w:r w:rsidRPr="003046CF">
        <w:rPr>
          <w:rFonts w:asciiTheme="minorHAnsi" w:hAnsiTheme="minorHAnsi" w:cstheme="minorHAnsi"/>
          <w:sz w:val="22"/>
        </w:rPr>
        <w:t xml:space="preserve">Mr. Handley asked if the neighbors were aware of </w:t>
      </w:r>
      <w:r w:rsidR="00C60CC0">
        <w:rPr>
          <w:rFonts w:asciiTheme="minorHAnsi" w:hAnsiTheme="minorHAnsi" w:cstheme="minorHAnsi"/>
          <w:sz w:val="22"/>
        </w:rPr>
        <w:t xml:space="preserve">the intent to have horses. Mr. Gardner said the neighbors were aware of the request for agricultural uses, but they had not specifically discussed the horses. </w:t>
      </w:r>
    </w:p>
    <w:p w:rsidR="00C60CC0" w:rsidRPr="003046CF" w:rsidRDefault="00C60CC0" w:rsidP="003046CF">
      <w:pPr>
        <w:rPr>
          <w:rFonts w:asciiTheme="minorHAnsi" w:hAnsiTheme="minorHAnsi" w:cstheme="minorHAnsi"/>
          <w:sz w:val="22"/>
        </w:rPr>
      </w:pPr>
    </w:p>
    <w:p w:rsidR="003046CF" w:rsidRDefault="003046CF" w:rsidP="003046CF">
      <w:pPr>
        <w:rPr>
          <w:rFonts w:asciiTheme="minorHAnsi" w:hAnsiTheme="minorHAnsi" w:cstheme="minorHAnsi"/>
          <w:sz w:val="22"/>
        </w:rPr>
      </w:pPr>
      <w:r w:rsidRPr="003046CF">
        <w:rPr>
          <w:rFonts w:asciiTheme="minorHAnsi" w:hAnsiTheme="minorHAnsi" w:cstheme="minorHAnsi"/>
          <w:sz w:val="22"/>
        </w:rPr>
        <w:t xml:space="preserve">Mr. Van Buren asked Mr. Ardmore if there were other horses </w:t>
      </w:r>
      <w:r w:rsidR="00C60CC0">
        <w:rPr>
          <w:rFonts w:asciiTheme="minorHAnsi" w:hAnsiTheme="minorHAnsi" w:cstheme="minorHAnsi"/>
          <w:sz w:val="22"/>
        </w:rPr>
        <w:t xml:space="preserve">or agricultural uses </w:t>
      </w:r>
      <w:r w:rsidRPr="003046CF">
        <w:rPr>
          <w:rFonts w:asciiTheme="minorHAnsi" w:hAnsiTheme="minorHAnsi" w:cstheme="minorHAnsi"/>
          <w:sz w:val="22"/>
        </w:rPr>
        <w:t xml:space="preserve">in the area. </w:t>
      </w:r>
      <w:r w:rsidR="00C60CC0">
        <w:rPr>
          <w:rFonts w:asciiTheme="minorHAnsi" w:hAnsiTheme="minorHAnsi" w:cstheme="minorHAnsi"/>
          <w:sz w:val="22"/>
        </w:rPr>
        <w:t xml:space="preserve">Mr. Ardmore did not know of other horses in the area, with the exception of the horses entering the Rock Canyon Trailhead. </w:t>
      </w:r>
    </w:p>
    <w:p w:rsidR="00C60CC0" w:rsidRPr="003046CF" w:rsidRDefault="00C60CC0" w:rsidP="003046CF">
      <w:pPr>
        <w:rPr>
          <w:rFonts w:asciiTheme="minorHAnsi" w:hAnsiTheme="minorHAnsi" w:cstheme="minorHAnsi"/>
          <w:sz w:val="22"/>
        </w:rPr>
      </w:pPr>
    </w:p>
    <w:p w:rsidR="003046CF" w:rsidRDefault="003046CF" w:rsidP="003046CF">
      <w:pPr>
        <w:rPr>
          <w:rFonts w:asciiTheme="minorHAnsi" w:hAnsiTheme="minorHAnsi" w:cstheme="minorHAnsi"/>
          <w:sz w:val="22"/>
        </w:rPr>
      </w:pPr>
      <w:r w:rsidRPr="003046CF">
        <w:rPr>
          <w:rFonts w:asciiTheme="minorHAnsi" w:hAnsiTheme="minorHAnsi" w:cstheme="minorHAnsi"/>
          <w:sz w:val="22"/>
        </w:rPr>
        <w:t xml:space="preserve">Rachel Luke, Rock Canyon Neighborhood Chair, sent the item to her </w:t>
      </w:r>
      <w:r w:rsidR="00C60CC0">
        <w:rPr>
          <w:rFonts w:asciiTheme="minorHAnsi" w:hAnsiTheme="minorHAnsi" w:cstheme="minorHAnsi"/>
          <w:sz w:val="22"/>
        </w:rPr>
        <w:t xml:space="preserve">neighborhood </w:t>
      </w:r>
      <w:r w:rsidRPr="003046CF">
        <w:rPr>
          <w:rFonts w:asciiTheme="minorHAnsi" w:hAnsiTheme="minorHAnsi" w:cstheme="minorHAnsi"/>
          <w:sz w:val="22"/>
        </w:rPr>
        <w:t>Facebook</w:t>
      </w:r>
      <w:r w:rsidR="00C60CC0">
        <w:rPr>
          <w:rFonts w:asciiTheme="minorHAnsi" w:hAnsiTheme="minorHAnsi" w:cstheme="minorHAnsi"/>
          <w:sz w:val="22"/>
        </w:rPr>
        <w:t xml:space="preserve"> group (270 members)</w:t>
      </w:r>
      <w:r w:rsidRPr="003046CF">
        <w:rPr>
          <w:rFonts w:asciiTheme="minorHAnsi" w:hAnsiTheme="minorHAnsi" w:cstheme="minorHAnsi"/>
          <w:sz w:val="22"/>
        </w:rPr>
        <w:t xml:space="preserve"> and </w:t>
      </w:r>
      <w:r w:rsidR="00C60CC0">
        <w:rPr>
          <w:rFonts w:asciiTheme="minorHAnsi" w:hAnsiTheme="minorHAnsi" w:cstheme="minorHAnsi"/>
          <w:sz w:val="22"/>
        </w:rPr>
        <w:t xml:space="preserve">neighborhood </w:t>
      </w:r>
      <w:r w:rsidRPr="003046CF">
        <w:rPr>
          <w:rFonts w:asciiTheme="minorHAnsi" w:hAnsiTheme="minorHAnsi" w:cstheme="minorHAnsi"/>
          <w:sz w:val="22"/>
        </w:rPr>
        <w:t xml:space="preserve">email </w:t>
      </w:r>
      <w:r w:rsidR="00C60CC0">
        <w:rPr>
          <w:rFonts w:asciiTheme="minorHAnsi" w:hAnsiTheme="minorHAnsi" w:cstheme="minorHAnsi"/>
          <w:sz w:val="22"/>
        </w:rPr>
        <w:t>list (120 residents)</w:t>
      </w:r>
      <w:r w:rsidRPr="003046CF">
        <w:rPr>
          <w:rFonts w:asciiTheme="minorHAnsi" w:hAnsiTheme="minorHAnsi" w:cstheme="minorHAnsi"/>
          <w:sz w:val="22"/>
        </w:rPr>
        <w:t>. There was immediate concern about the trail from the park to the trailh</w:t>
      </w:r>
      <w:r w:rsidR="00C60CC0">
        <w:rPr>
          <w:rFonts w:asciiTheme="minorHAnsi" w:hAnsiTheme="minorHAnsi" w:cstheme="minorHAnsi"/>
          <w:sz w:val="22"/>
        </w:rPr>
        <w:t>ead, but Mr. Handley clarified the trail</w:t>
      </w:r>
      <w:r w:rsidRPr="003046CF">
        <w:rPr>
          <w:rFonts w:asciiTheme="minorHAnsi" w:hAnsiTheme="minorHAnsi" w:cstheme="minorHAnsi"/>
          <w:sz w:val="22"/>
        </w:rPr>
        <w:t xml:space="preserve"> would not be directly impacted. The neighborhood treasured the trail and they hoped it would stay in place</w:t>
      </w:r>
      <w:r w:rsidR="00C60CC0">
        <w:rPr>
          <w:rFonts w:asciiTheme="minorHAnsi" w:hAnsiTheme="minorHAnsi" w:cstheme="minorHAnsi"/>
          <w:sz w:val="22"/>
        </w:rPr>
        <w:t xml:space="preserve">. There was another </w:t>
      </w:r>
      <w:r w:rsidRPr="003046CF">
        <w:rPr>
          <w:rFonts w:asciiTheme="minorHAnsi" w:hAnsiTheme="minorHAnsi" w:cstheme="minorHAnsi"/>
          <w:sz w:val="22"/>
        </w:rPr>
        <w:t xml:space="preserve">concern </w:t>
      </w:r>
      <w:r w:rsidR="00C60CC0">
        <w:rPr>
          <w:rFonts w:asciiTheme="minorHAnsi" w:hAnsiTheme="minorHAnsi" w:cstheme="minorHAnsi"/>
          <w:sz w:val="22"/>
        </w:rPr>
        <w:t>that the</w:t>
      </w:r>
      <w:r w:rsidRPr="003046CF">
        <w:rPr>
          <w:rFonts w:asciiTheme="minorHAnsi" w:hAnsiTheme="minorHAnsi" w:cstheme="minorHAnsi"/>
          <w:sz w:val="22"/>
        </w:rPr>
        <w:t xml:space="preserve"> use of the land was not prudent, but she didn’t think they knew about the fault</w:t>
      </w:r>
      <w:r w:rsidR="00C60CC0">
        <w:rPr>
          <w:rFonts w:asciiTheme="minorHAnsi" w:hAnsiTheme="minorHAnsi" w:cstheme="minorHAnsi"/>
          <w:sz w:val="22"/>
        </w:rPr>
        <w:t xml:space="preserve"> lines. She thought the majority of the neighborhood supported the lower density. Some residents felt ill</w:t>
      </w:r>
      <w:r w:rsidR="00C60CC0" w:rsidRPr="003046CF">
        <w:rPr>
          <w:rFonts w:asciiTheme="minorHAnsi" w:hAnsiTheme="minorHAnsi" w:cstheme="minorHAnsi"/>
          <w:sz w:val="22"/>
        </w:rPr>
        <w:t>-informed</w:t>
      </w:r>
      <w:r w:rsidR="00C60CC0">
        <w:rPr>
          <w:rFonts w:asciiTheme="minorHAnsi" w:hAnsiTheme="minorHAnsi" w:cstheme="minorHAnsi"/>
          <w:sz w:val="22"/>
        </w:rPr>
        <w:t xml:space="preserve"> about the request, there had been no neighborhood meeting</w:t>
      </w:r>
      <w:r w:rsidRPr="003046CF">
        <w:rPr>
          <w:rFonts w:asciiTheme="minorHAnsi" w:hAnsiTheme="minorHAnsi" w:cstheme="minorHAnsi"/>
          <w:sz w:val="22"/>
        </w:rPr>
        <w:t xml:space="preserve">. There were </w:t>
      </w:r>
      <w:r w:rsidR="00C60CC0">
        <w:rPr>
          <w:rFonts w:asciiTheme="minorHAnsi" w:hAnsiTheme="minorHAnsi" w:cstheme="minorHAnsi"/>
          <w:sz w:val="22"/>
        </w:rPr>
        <w:t xml:space="preserve">also </w:t>
      </w:r>
      <w:r w:rsidRPr="003046CF">
        <w:rPr>
          <w:rFonts w:asciiTheme="minorHAnsi" w:hAnsiTheme="minorHAnsi" w:cstheme="minorHAnsi"/>
          <w:sz w:val="22"/>
        </w:rPr>
        <w:t>concerns about the si</w:t>
      </w:r>
      <w:r w:rsidR="00C60CC0">
        <w:rPr>
          <w:rFonts w:asciiTheme="minorHAnsi" w:hAnsiTheme="minorHAnsi" w:cstheme="minorHAnsi"/>
          <w:sz w:val="22"/>
        </w:rPr>
        <w:t>ze and placement of the homes. Ms. Luke</w:t>
      </w:r>
      <w:r w:rsidRPr="003046CF">
        <w:rPr>
          <w:rFonts w:asciiTheme="minorHAnsi" w:hAnsiTheme="minorHAnsi" w:cstheme="minorHAnsi"/>
          <w:sz w:val="22"/>
        </w:rPr>
        <w:t xml:space="preserve"> said they had not considered the horses, but there were </w:t>
      </w:r>
      <w:r w:rsidR="00C60CC0">
        <w:rPr>
          <w:rFonts w:asciiTheme="minorHAnsi" w:hAnsiTheme="minorHAnsi" w:cstheme="minorHAnsi"/>
          <w:sz w:val="22"/>
        </w:rPr>
        <w:t xml:space="preserve">other </w:t>
      </w:r>
      <w:r w:rsidRPr="003046CF">
        <w:rPr>
          <w:rFonts w:asciiTheme="minorHAnsi" w:hAnsiTheme="minorHAnsi" w:cstheme="minorHAnsi"/>
          <w:sz w:val="22"/>
        </w:rPr>
        <w:t xml:space="preserve">horses on Timpview Drive, and it was welcomed by the community. She didn’t know how the </w:t>
      </w:r>
      <w:r w:rsidR="00C60CC0">
        <w:rPr>
          <w:rFonts w:asciiTheme="minorHAnsi" w:hAnsiTheme="minorHAnsi" w:cstheme="minorHAnsi"/>
          <w:sz w:val="22"/>
        </w:rPr>
        <w:t xml:space="preserve">neighbors closest </w:t>
      </w:r>
      <w:r w:rsidR="00C60CC0">
        <w:rPr>
          <w:rFonts w:asciiTheme="minorHAnsi" w:hAnsiTheme="minorHAnsi" w:cstheme="minorHAnsi"/>
          <w:sz w:val="22"/>
        </w:rPr>
        <w:lastRenderedPageBreak/>
        <w:t>to the development</w:t>
      </w:r>
      <w:r w:rsidRPr="003046CF">
        <w:rPr>
          <w:rFonts w:asciiTheme="minorHAnsi" w:hAnsiTheme="minorHAnsi" w:cstheme="minorHAnsi"/>
          <w:sz w:val="22"/>
        </w:rPr>
        <w:t xml:space="preserve"> would feel about horses being there al</w:t>
      </w:r>
      <w:r w:rsidR="00AA4533">
        <w:rPr>
          <w:rFonts w:asciiTheme="minorHAnsi" w:hAnsiTheme="minorHAnsi" w:cstheme="minorHAnsi"/>
          <w:sz w:val="22"/>
        </w:rPr>
        <w:t>l the time. Otherwise, she saw no</w:t>
      </w:r>
      <w:r w:rsidRPr="003046CF">
        <w:rPr>
          <w:rFonts w:asciiTheme="minorHAnsi" w:hAnsiTheme="minorHAnsi" w:cstheme="minorHAnsi"/>
          <w:sz w:val="22"/>
        </w:rPr>
        <w:t xml:space="preserve"> reason w</w:t>
      </w:r>
      <w:r w:rsidR="00AA4533">
        <w:rPr>
          <w:rFonts w:asciiTheme="minorHAnsi" w:hAnsiTheme="minorHAnsi" w:cstheme="minorHAnsi"/>
          <w:sz w:val="22"/>
        </w:rPr>
        <w:t>hy this should not</w:t>
      </w:r>
      <w:r w:rsidR="00C60CC0">
        <w:rPr>
          <w:rFonts w:asciiTheme="minorHAnsi" w:hAnsiTheme="minorHAnsi" w:cstheme="minorHAnsi"/>
          <w:sz w:val="22"/>
        </w:rPr>
        <w:t xml:space="preserve"> move forward.</w:t>
      </w:r>
    </w:p>
    <w:p w:rsidR="00C60CC0" w:rsidRPr="003046CF" w:rsidRDefault="00C60CC0" w:rsidP="003046CF">
      <w:pPr>
        <w:rPr>
          <w:rFonts w:asciiTheme="minorHAnsi" w:hAnsiTheme="minorHAnsi" w:cstheme="minorHAnsi"/>
          <w:sz w:val="22"/>
        </w:rPr>
      </w:pPr>
    </w:p>
    <w:p w:rsidR="003046CF" w:rsidRDefault="003046CF" w:rsidP="003046CF">
      <w:pPr>
        <w:rPr>
          <w:rFonts w:asciiTheme="minorHAnsi" w:hAnsiTheme="minorHAnsi" w:cstheme="minorHAnsi"/>
          <w:sz w:val="22"/>
        </w:rPr>
      </w:pPr>
      <w:r w:rsidRPr="003046CF">
        <w:rPr>
          <w:rFonts w:asciiTheme="minorHAnsi" w:hAnsiTheme="minorHAnsi" w:cstheme="minorHAnsi"/>
          <w:sz w:val="22"/>
        </w:rPr>
        <w:t xml:space="preserve">Mr. Handley asked Ms. Luke if she wanted the </w:t>
      </w:r>
      <w:r w:rsidR="00AA4533">
        <w:rPr>
          <w:rFonts w:asciiTheme="minorHAnsi" w:hAnsiTheme="minorHAnsi" w:cstheme="minorHAnsi"/>
          <w:sz w:val="22"/>
        </w:rPr>
        <w:t>opportunity</w:t>
      </w:r>
      <w:r w:rsidRPr="003046CF">
        <w:rPr>
          <w:rFonts w:asciiTheme="minorHAnsi" w:hAnsiTheme="minorHAnsi" w:cstheme="minorHAnsi"/>
          <w:sz w:val="22"/>
        </w:rPr>
        <w:t xml:space="preserve"> to speak with her neighborhood about the horses, she said she would appreciate this opportunity</w:t>
      </w:r>
      <w:r w:rsidR="00AA4533">
        <w:rPr>
          <w:rFonts w:asciiTheme="minorHAnsi" w:hAnsiTheme="minorHAnsi" w:cstheme="minorHAnsi"/>
          <w:sz w:val="22"/>
        </w:rPr>
        <w:t>, especially since she had only recently been elected and was new to the proposal</w:t>
      </w:r>
      <w:r w:rsidRPr="003046CF">
        <w:rPr>
          <w:rFonts w:asciiTheme="minorHAnsi" w:hAnsiTheme="minorHAnsi" w:cstheme="minorHAnsi"/>
          <w:sz w:val="22"/>
        </w:rPr>
        <w:t xml:space="preserve">. </w:t>
      </w:r>
      <w:r w:rsidR="00AA4533">
        <w:rPr>
          <w:rFonts w:asciiTheme="minorHAnsi" w:hAnsiTheme="minorHAnsi" w:cstheme="minorHAnsi"/>
          <w:sz w:val="22"/>
        </w:rPr>
        <w:t xml:space="preserve">Mr. Knecht told Ms. Luke the number of horses and the placement would likely be an important factor. </w:t>
      </w:r>
    </w:p>
    <w:p w:rsidR="00AA4533" w:rsidRPr="003046CF" w:rsidRDefault="00AA4533" w:rsidP="003046CF">
      <w:pPr>
        <w:rPr>
          <w:rFonts w:asciiTheme="minorHAnsi" w:hAnsiTheme="minorHAnsi" w:cstheme="minorHAnsi"/>
          <w:sz w:val="22"/>
        </w:rPr>
      </w:pPr>
    </w:p>
    <w:p w:rsidR="003046CF" w:rsidRDefault="003046CF" w:rsidP="003046CF">
      <w:pPr>
        <w:rPr>
          <w:rFonts w:asciiTheme="minorHAnsi" w:hAnsiTheme="minorHAnsi" w:cstheme="minorHAnsi"/>
          <w:sz w:val="22"/>
        </w:rPr>
      </w:pPr>
      <w:r w:rsidRPr="003046CF">
        <w:rPr>
          <w:rFonts w:asciiTheme="minorHAnsi" w:hAnsiTheme="minorHAnsi" w:cstheme="minorHAnsi"/>
          <w:sz w:val="22"/>
        </w:rPr>
        <w:t xml:space="preserve">Chair Winterton opened public comment, there was no response. </w:t>
      </w:r>
    </w:p>
    <w:p w:rsidR="00AA4533" w:rsidRPr="003046CF" w:rsidRDefault="00AA4533" w:rsidP="003046CF">
      <w:pPr>
        <w:rPr>
          <w:rFonts w:asciiTheme="minorHAnsi" w:hAnsiTheme="minorHAnsi" w:cstheme="minorHAnsi"/>
          <w:sz w:val="22"/>
        </w:rPr>
      </w:pPr>
    </w:p>
    <w:p w:rsidR="00AA4533" w:rsidRDefault="003046CF" w:rsidP="003046CF">
      <w:pPr>
        <w:rPr>
          <w:rFonts w:asciiTheme="minorHAnsi" w:hAnsiTheme="minorHAnsi" w:cstheme="minorHAnsi"/>
          <w:sz w:val="22"/>
        </w:rPr>
      </w:pPr>
      <w:r w:rsidRPr="003046CF">
        <w:rPr>
          <w:rFonts w:asciiTheme="minorHAnsi" w:hAnsiTheme="minorHAnsi" w:cstheme="minorHAnsi"/>
          <w:sz w:val="22"/>
        </w:rPr>
        <w:t>Both Mr. Handley and Mr. Knecht wanted to hear the item at the next meeting, pursuant to council rule</w:t>
      </w:r>
      <w:r w:rsidR="00AA4533">
        <w:rPr>
          <w:rFonts w:asciiTheme="minorHAnsi" w:hAnsiTheme="minorHAnsi" w:cstheme="minorHAnsi"/>
          <w:sz w:val="22"/>
        </w:rPr>
        <w:t>s</w:t>
      </w:r>
      <w:r w:rsidRPr="003046CF">
        <w:rPr>
          <w:rFonts w:asciiTheme="minorHAnsi" w:hAnsiTheme="minorHAnsi" w:cstheme="minorHAnsi"/>
          <w:sz w:val="22"/>
        </w:rPr>
        <w:t xml:space="preserve">. </w:t>
      </w:r>
      <w:r w:rsidR="00AA4533">
        <w:rPr>
          <w:rFonts w:asciiTheme="minorHAnsi" w:hAnsiTheme="minorHAnsi" w:cstheme="minorHAnsi"/>
          <w:sz w:val="22"/>
        </w:rPr>
        <w:t xml:space="preserve">Mr. Handley felt this was a good proposal and he was supportive, but he thought it was important to give the neighbors a chance to weigh in. </w:t>
      </w:r>
    </w:p>
    <w:p w:rsidR="00AA4533" w:rsidRDefault="00AA4533" w:rsidP="003046CF">
      <w:pPr>
        <w:rPr>
          <w:rFonts w:asciiTheme="minorHAnsi" w:hAnsiTheme="minorHAnsi" w:cstheme="minorHAnsi"/>
          <w:sz w:val="22"/>
        </w:rPr>
      </w:pPr>
    </w:p>
    <w:p w:rsidR="003046CF" w:rsidRDefault="003046CF" w:rsidP="003046CF">
      <w:pPr>
        <w:rPr>
          <w:rFonts w:asciiTheme="minorHAnsi" w:hAnsiTheme="minorHAnsi" w:cstheme="minorHAnsi"/>
          <w:sz w:val="22"/>
        </w:rPr>
      </w:pPr>
      <w:r w:rsidRPr="003046CF">
        <w:rPr>
          <w:rFonts w:asciiTheme="minorHAnsi" w:hAnsiTheme="minorHAnsi" w:cstheme="minorHAnsi"/>
          <w:sz w:val="22"/>
        </w:rPr>
        <w:t xml:space="preserve">Mr. Van Buren </w:t>
      </w:r>
      <w:r w:rsidR="00AA4533">
        <w:rPr>
          <w:rFonts w:asciiTheme="minorHAnsi" w:hAnsiTheme="minorHAnsi" w:cstheme="minorHAnsi"/>
          <w:sz w:val="22"/>
        </w:rPr>
        <w:t>asked Mr. Gardner if he had seen the site plans or knew how large the homes would be</w:t>
      </w:r>
      <w:r w:rsidRPr="003046CF">
        <w:rPr>
          <w:rFonts w:asciiTheme="minorHAnsi" w:hAnsiTheme="minorHAnsi" w:cstheme="minorHAnsi"/>
          <w:sz w:val="22"/>
        </w:rPr>
        <w:t xml:space="preserve">. Mr. Gardner </w:t>
      </w:r>
      <w:r w:rsidR="00AA4533">
        <w:rPr>
          <w:rFonts w:asciiTheme="minorHAnsi" w:hAnsiTheme="minorHAnsi" w:cstheme="minorHAnsi"/>
          <w:sz w:val="22"/>
        </w:rPr>
        <w:t>had not seen the site plans but assumed the homes</w:t>
      </w:r>
      <w:r w:rsidRPr="003046CF">
        <w:rPr>
          <w:rFonts w:asciiTheme="minorHAnsi" w:hAnsiTheme="minorHAnsi" w:cstheme="minorHAnsi"/>
          <w:sz w:val="22"/>
        </w:rPr>
        <w:t xml:space="preserve"> would likely be substantial</w:t>
      </w:r>
      <w:r w:rsidR="00AA4533">
        <w:rPr>
          <w:rFonts w:asciiTheme="minorHAnsi" w:hAnsiTheme="minorHAnsi" w:cstheme="minorHAnsi"/>
          <w:sz w:val="22"/>
        </w:rPr>
        <w:t xml:space="preserve"> and would include</w:t>
      </w:r>
      <w:r w:rsidRPr="003046CF">
        <w:rPr>
          <w:rFonts w:asciiTheme="minorHAnsi" w:hAnsiTheme="minorHAnsi" w:cstheme="minorHAnsi"/>
          <w:sz w:val="22"/>
        </w:rPr>
        <w:t xml:space="preserve"> out</w:t>
      </w:r>
      <w:r w:rsidR="00AA4533">
        <w:rPr>
          <w:rFonts w:asciiTheme="minorHAnsi" w:hAnsiTheme="minorHAnsi" w:cstheme="minorHAnsi"/>
          <w:sz w:val="22"/>
        </w:rPr>
        <w:t>buildings</w:t>
      </w:r>
      <w:r w:rsidRPr="003046CF">
        <w:rPr>
          <w:rFonts w:asciiTheme="minorHAnsi" w:hAnsiTheme="minorHAnsi" w:cstheme="minorHAnsi"/>
          <w:sz w:val="22"/>
        </w:rPr>
        <w:t xml:space="preserve"> </w:t>
      </w:r>
      <w:r w:rsidR="00AA4533">
        <w:rPr>
          <w:rFonts w:asciiTheme="minorHAnsi" w:hAnsiTheme="minorHAnsi" w:cstheme="minorHAnsi"/>
          <w:sz w:val="22"/>
        </w:rPr>
        <w:t>behind the homes</w:t>
      </w:r>
      <w:r w:rsidRPr="003046CF">
        <w:rPr>
          <w:rFonts w:asciiTheme="minorHAnsi" w:hAnsiTheme="minorHAnsi" w:cstheme="minorHAnsi"/>
          <w:sz w:val="22"/>
        </w:rPr>
        <w:t xml:space="preserve">. </w:t>
      </w:r>
      <w:r w:rsidR="00AA4533">
        <w:rPr>
          <w:rFonts w:asciiTheme="minorHAnsi" w:hAnsiTheme="minorHAnsi" w:cstheme="minorHAnsi"/>
          <w:sz w:val="22"/>
        </w:rPr>
        <w:t xml:space="preserve">He said they did not have a neighborhood meeting because the previous neighborhood chair did not think it was necessary. </w:t>
      </w:r>
      <w:r w:rsidRPr="003046CF">
        <w:rPr>
          <w:rFonts w:asciiTheme="minorHAnsi" w:hAnsiTheme="minorHAnsi" w:cstheme="minorHAnsi"/>
          <w:sz w:val="22"/>
        </w:rPr>
        <w:t xml:space="preserve">Mr. Van Buren was concerned the horses </w:t>
      </w:r>
      <w:r w:rsidR="00AA4533">
        <w:rPr>
          <w:rFonts w:asciiTheme="minorHAnsi" w:hAnsiTheme="minorHAnsi" w:cstheme="minorHAnsi"/>
          <w:sz w:val="22"/>
        </w:rPr>
        <w:t>would</w:t>
      </w:r>
      <w:r w:rsidRPr="003046CF">
        <w:rPr>
          <w:rFonts w:asciiTheme="minorHAnsi" w:hAnsiTheme="minorHAnsi" w:cstheme="minorHAnsi"/>
          <w:sz w:val="22"/>
        </w:rPr>
        <w:t xml:space="preserve"> bring flies. </w:t>
      </w:r>
      <w:r w:rsidR="00AA4533">
        <w:rPr>
          <w:rFonts w:asciiTheme="minorHAnsi" w:hAnsiTheme="minorHAnsi" w:cstheme="minorHAnsi"/>
          <w:sz w:val="22"/>
        </w:rPr>
        <w:t>He</w:t>
      </w:r>
      <w:r w:rsidRPr="003046CF">
        <w:rPr>
          <w:rFonts w:asciiTheme="minorHAnsi" w:hAnsiTheme="minorHAnsi" w:cstheme="minorHAnsi"/>
          <w:sz w:val="22"/>
        </w:rPr>
        <w:t xml:space="preserve"> wondered if the horses could be kept</w:t>
      </w:r>
      <w:r w:rsidR="00AA4533">
        <w:rPr>
          <w:rFonts w:asciiTheme="minorHAnsi" w:hAnsiTheme="minorHAnsi" w:cstheme="minorHAnsi"/>
          <w:sz w:val="22"/>
        </w:rPr>
        <w:t xml:space="preserve"> away</w:t>
      </w:r>
      <w:r w:rsidRPr="003046CF">
        <w:rPr>
          <w:rFonts w:asciiTheme="minorHAnsi" w:hAnsiTheme="minorHAnsi" w:cstheme="minorHAnsi"/>
          <w:sz w:val="22"/>
        </w:rPr>
        <w:t xml:space="preserve"> from the neighbor’s property line. Mr. Gardner thought the horses would impact the park more than the neighbor</w:t>
      </w:r>
      <w:r w:rsidR="00AA4533">
        <w:rPr>
          <w:rFonts w:asciiTheme="minorHAnsi" w:hAnsiTheme="minorHAnsi" w:cstheme="minorHAnsi"/>
          <w:sz w:val="22"/>
        </w:rPr>
        <w:t>s</w:t>
      </w:r>
      <w:r w:rsidRPr="003046CF">
        <w:rPr>
          <w:rFonts w:asciiTheme="minorHAnsi" w:hAnsiTheme="minorHAnsi" w:cstheme="minorHAnsi"/>
          <w:sz w:val="22"/>
        </w:rPr>
        <w:t xml:space="preserve">. </w:t>
      </w:r>
    </w:p>
    <w:p w:rsidR="00AA4533" w:rsidRPr="003046CF" w:rsidRDefault="00AA4533" w:rsidP="003046CF">
      <w:pPr>
        <w:rPr>
          <w:rFonts w:asciiTheme="minorHAnsi" w:hAnsiTheme="minorHAnsi" w:cstheme="minorHAnsi"/>
          <w:sz w:val="22"/>
        </w:rPr>
      </w:pPr>
    </w:p>
    <w:p w:rsidR="003046CF" w:rsidRDefault="003046CF" w:rsidP="003046CF">
      <w:pPr>
        <w:rPr>
          <w:rFonts w:asciiTheme="minorHAnsi" w:hAnsiTheme="minorHAnsi" w:cstheme="minorHAnsi"/>
          <w:sz w:val="22"/>
        </w:rPr>
      </w:pPr>
      <w:r w:rsidRPr="003046CF">
        <w:rPr>
          <w:rFonts w:asciiTheme="minorHAnsi" w:hAnsiTheme="minorHAnsi" w:cstheme="minorHAnsi"/>
          <w:sz w:val="22"/>
        </w:rPr>
        <w:t xml:space="preserve">Mr. Harding </w:t>
      </w:r>
      <w:r w:rsidR="00AA4533">
        <w:rPr>
          <w:rFonts w:asciiTheme="minorHAnsi" w:hAnsiTheme="minorHAnsi" w:cstheme="minorHAnsi"/>
          <w:sz w:val="22"/>
        </w:rPr>
        <w:t xml:space="preserve">supported the continuance and hoped it would provide the opportunity </w:t>
      </w:r>
      <w:r w:rsidR="00C24FB9">
        <w:rPr>
          <w:rFonts w:asciiTheme="minorHAnsi" w:hAnsiTheme="minorHAnsi" w:cstheme="minorHAnsi"/>
          <w:sz w:val="22"/>
        </w:rPr>
        <w:t>to outline</w:t>
      </w:r>
      <w:r w:rsidR="001F01AC">
        <w:rPr>
          <w:rFonts w:asciiTheme="minorHAnsi" w:hAnsiTheme="minorHAnsi" w:cstheme="minorHAnsi"/>
          <w:sz w:val="22"/>
        </w:rPr>
        <w:t xml:space="preserve"> the development agreement and give the neighbors a chance to review and respond to the agreement</w:t>
      </w:r>
    </w:p>
    <w:p w:rsidR="001F01AC" w:rsidRDefault="001F01AC" w:rsidP="003046CF">
      <w:pPr>
        <w:rPr>
          <w:rFonts w:asciiTheme="minorHAnsi" w:hAnsiTheme="minorHAnsi" w:cstheme="minorHAnsi"/>
          <w:sz w:val="22"/>
        </w:rPr>
      </w:pPr>
    </w:p>
    <w:p w:rsidR="00CF3908" w:rsidRDefault="00CF3908" w:rsidP="00CF3908">
      <w:pPr>
        <w:rPr>
          <w:rFonts w:asciiTheme="minorHAnsi" w:hAnsiTheme="minorHAnsi" w:cstheme="minorHAnsi"/>
          <w:sz w:val="22"/>
        </w:rPr>
      </w:pPr>
      <w:r>
        <w:rPr>
          <w:rFonts w:asciiTheme="minorHAnsi" w:hAnsiTheme="minorHAnsi" w:cstheme="minorHAnsi"/>
          <w:sz w:val="22"/>
        </w:rPr>
        <w:t xml:space="preserve">Per council rules, Chair Winterton said this item would be continued to October 9, 2018 at the request of Mr. Handley. </w:t>
      </w:r>
    </w:p>
    <w:p w:rsidR="00CF3908" w:rsidRDefault="00CF3908" w:rsidP="002D612C">
      <w:pPr>
        <w:rPr>
          <w:rFonts w:asciiTheme="minorHAnsi" w:hAnsiTheme="minorHAnsi" w:cstheme="minorHAnsi"/>
          <w:sz w:val="22"/>
        </w:rPr>
      </w:pPr>
    </w:p>
    <w:p w:rsidR="00CF3908" w:rsidRPr="00912A0F" w:rsidRDefault="00CF3908" w:rsidP="002D612C">
      <w:pPr>
        <w:rPr>
          <w:rFonts w:asciiTheme="minorHAnsi" w:hAnsiTheme="minorHAnsi" w:cstheme="minorHAnsi"/>
          <w:sz w:val="22"/>
        </w:rPr>
      </w:pPr>
    </w:p>
    <w:tbl>
      <w:tblPr>
        <w:tblW w:w="0" w:type="auto"/>
        <w:tblLayout w:type="fixed"/>
        <w:tblLook w:val="04A0" w:firstRow="1" w:lastRow="0" w:firstColumn="1" w:lastColumn="0" w:noHBand="0" w:noVBand="1"/>
      </w:tblPr>
      <w:tblGrid>
        <w:gridCol w:w="558"/>
        <w:gridCol w:w="8910"/>
      </w:tblGrid>
      <w:tr w:rsidR="008E138C" w:rsidRPr="00912A0F" w:rsidTr="00514E96">
        <w:tc>
          <w:tcPr>
            <w:tcW w:w="558" w:type="dxa"/>
          </w:tcPr>
          <w:p w:rsidR="008E138C" w:rsidRPr="00912A0F" w:rsidRDefault="008E138C" w:rsidP="00514E96">
            <w:pPr>
              <w:jc w:val="both"/>
              <w:rPr>
                <w:rFonts w:asciiTheme="minorHAnsi" w:hAnsiTheme="minorHAnsi" w:cstheme="minorHAnsi"/>
                <w:b/>
                <w:sz w:val="22"/>
              </w:rPr>
            </w:pPr>
            <w:r w:rsidRPr="00912A0F">
              <w:rPr>
                <w:rFonts w:asciiTheme="minorHAnsi" w:hAnsiTheme="minorHAnsi" w:cstheme="minorHAnsi"/>
                <w:b/>
                <w:sz w:val="22"/>
              </w:rPr>
              <w:t>5</w:t>
            </w:r>
          </w:p>
        </w:tc>
        <w:tc>
          <w:tcPr>
            <w:tcW w:w="8910" w:type="dxa"/>
          </w:tcPr>
          <w:p w:rsidR="008E138C" w:rsidRPr="00912A0F" w:rsidRDefault="008E138C" w:rsidP="00514E96">
            <w:pPr>
              <w:rPr>
                <w:rFonts w:asciiTheme="minorHAnsi" w:hAnsiTheme="minorHAnsi" w:cstheme="minorHAnsi"/>
                <w:b/>
                <w:sz w:val="22"/>
              </w:rPr>
            </w:pPr>
            <w:bookmarkStart w:id="16" w:name="Item9577"/>
            <w:r w:rsidRPr="00912A0F">
              <w:rPr>
                <w:rFonts w:asciiTheme="minorHAnsi" w:hAnsiTheme="minorHAnsi" w:cstheme="minorHAnsi"/>
                <w:b/>
                <w:sz w:val="22"/>
              </w:rPr>
              <w:t>**ITEM HAS BEEN CONTINUED**An ordinance amending Provo City Code to increase buffering requirements and transitional standards when certain uses are adjacent to a residential zone. City-wide Impact. (PLOTA20180216)</w:t>
            </w:r>
            <w:bookmarkEnd w:id="16"/>
          </w:p>
        </w:tc>
      </w:tr>
    </w:tbl>
    <w:p w:rsidR="008E138C" w:rsidRPr="00912A0F" w:rsidRDefault="008E138C" w:rsidP="002D612C">
      <w:pPr>
        <w:rPr>
          <w:rFonts w:asciiTheme="minorHAnsi" w:hAnsiTheme="minorHAnsi" w:cstheme="minorHAnsi"/>
          <w:sz w:val="22"/>
        </w:rPr>
      </w:pPr>
    </w:p>
    <w:tbl>
      <w:tblPr>
        <w:tblW w:w="0" w:type="auto"/>
        <w:tblLayout w:type="fixed"/>
        <w:tblLook w:val="04A0" w:firstRow="1" w:lastRow="0" w:firstColumn="1" w:lastColumn="0" w:noHBand="0" w:noVBand="1"/>
      </w:tblPr>
      <w:tblGrid>
        <w:gridCol w:w="558"/>
        <w:gridCol w:w="8910"/>
      </w:tblGrid>
      <w:tr w:rsidR="008E138C" w:rsidRPr="00912A0F" w:rsidTr="00514E96">
        <w:tc>
          <w:tcPr>
            <w:tcW w:w="558" w:type="dxa"/>
          </w:tcPr>
          <w:p w:rsidR="008E138C" w:rsidRPr="00912A0F" w:rsidRDefault="008E138C" w:rsidP="00514E96">
            <w:pPr>
              <w:jc w:val="both"/>
              <w:rPr>
                <w:rFonts w:asciiTheme="minorHAnsi" w:hAnsiTheme="minorHAnsi" w:cstheme="minorHAnsi"/>
                <w:b/>
                <w:sz w:val="22"/>
              </w:rPr>
            </w:pPr>
            <w:r w:rsidRPr="00912A0F">
              <w:rPr>
                <w:rFonts w:asciiTheme="minorHAnsi" w:hAnsiTheme="minorHAnsi" w:cstheme="minorHAnsi"/>
                <w:b/>
                <w:sz w:val="22"/>
              </w:rPr>
              <w:t>6</w:t>
            </w:r>
          </w:p>
        </w:tc>
        <w:tc>
          <w:tcPr>
            <w:tcW w:w="8910" w:type="dxa"/>
          </w:tcPr>
          <w:p w:rsidR="008E138C" w:rsidRPr="00912A0F" w:rsidRDefault="008E138C" w:rsidP="00514E96">
            <w:pPr>
              <w:rPr>
                <w:rFonts w:asciiTheme="minorHAnsi" w:hAnsiTheme="minorHAnsi" w:cstheme="minorHAnsi"/>
                <w:b/>
                <w:sz w:val="22"/>
              </w:rPr>
            </w:pPr>
            <w:bookmarkStart w:id="17" w:name="Item9579"/>
            <w:r w:rsidRPr="00912A0F">
              <w:rPr>
                <w:rFonts w:asciiTheme="minorHAnsi" w:hAnsiTheme="minorHAnsi" w:cstheme="minorHAnsi"/>
                <w:b/>
                <w:sz w:val="22"/>
              </w:rPr>
              <w:t>**ITEM HAS BEEN CONTINUED**An ordinance amending Provo City Code to increase the amount of residential development in the Regional Shopping Center (SC3) Zone. City-wide Impact. (PLOTA20180231)</w:t>
            </w:r>
            <w:bookmarkEnd w:id="17"/>
          </w:p>
        </w:tc>
      </w:tr>
    </w:tbl>
    <w:p w:rsidR="008E138C" w:rsidRPr="00912A0F" w:rsidRDefault="008E138C" w:rsidP="002D612C">
      <w:pPr>
        <w:rPr>
          <w:rFonts w:asciiTheme="minorHAnsi" w:hAnsiTheme="minorHAnsi" w:cstheme="minorHAnsi"/>
          <w:sz w:val="22"/>
        </w:rPr>
      </w:pPr>
    </w:p>
    <w:tbl>
      <w:tblPr>
        <w:tblW w:w="0" w:type="auto"/>
        <w:tblLayout w:type="fixed"/>
        <w:tblLook w:val="04A0" w:firstRow="1" w:lastRow="0" w:firstColumn="1" w:lastColumn="0" w:noHBand="0" w:noVBand="1"/>
      </w:tblPr>
      <w:tblGrid>
        <w:gridCol w:w="558"/>
        <w:gridCol w:w="8910"/>
      </w:tblGrid>
      <w:tr w:rsidR="008E138C" w:rsidRPr="00912A0F" w:rsidTr="00514E96">
        <w:tc>
          <w:tcPr>
            <w:tcW w:w="558" w:type="dxa"/>
          </w:tcPr>
          <w:p w:rsidR="008E138C" w:rsidRPr="00912A0F" w:rsidRDefault="008E138C" w:rsidP="00514E96">
            <w:pPr>
              <w:jc w:val="both"/>
              <w:rPr>
                <w:rFonts w:asciiTheme="minorHAnsi" w:hAnsiTheme="minorHAnsi" w:cstheme="minorHAnsi"/>
                <w:b/>
                <w:sz w:val="22"/>
              </w:rPr>
            </w:pPr>
            <w:r w:rsidRPr="00912A0F">
              <w:rPr>
                <w:rFonts w:asciiTheme="minorHAnsi" w:hAnsiTheme="minorHAnsi" w:cstheme="minorHAnsi"/>
                <w:b/>
                <w:sz w:val="22"/>
              </w:rPr>
              <w:t>7</w:t>
            </w:r>
          </w:p>
        </w:tc>
        <w:tc>
          <w:tcPr>
            <w:tcW w:w="8910" w:type="dxa"/>
          </w:tcPr>
          <w:p w:rsidR="008E138C" w:rsidRPr="00912A0F" w:rsidRDefault="008E138C" w:rsidP="00514E96">
            <w:pPr>
              <w:rPr>
                <w:rFonts w:asciiTheme="minorHAnsi" w:hAnsiTheme="minorHAnsi" w:cstheme="minorHAnsi"/>
                <w:b/>
                <w:sz w:val="22"/>
              </w:rPr>
            </w:pPr>
            <w:bookmarkStart w:id="18" w:name="Item9580"/>
            <w:r w:rsidRPr="00912A0F">
              <w:rPr>
                <w:rFonts w:asciiTheme="minorHAnsi" w:hAnsiTheme="minorHAnsi" w:cstheme="minorHAnsi"/>
                <w:b/>
                <w:sz w:val="22"/>
              </w:rPr>
              <w:t>**ITEM HAS BEEN CONTINUED**An ordinance to amend the General Plan regarding the future Land Use Map that included Provo City Land west of the I-15 freeway, and south of the Provo River. Lakewood, Sunset, Provo Bay, and Fort Utah Neighborhoods. (PLGPA20180225)</w:t>
            </w:r>
            <w:bookmarkEnd w:id="18"/>
          </w:p>
        </w:tc>
      </w:tr>
    </w:tbl>
    <w:p w:rsidR="008E138C" w:rsidRPr="00912A0F" w:rsidRDefault="008E138C" w:rsidP="002D612C">
      <w:pPr>
        <w:rPr>
          <w:rFonts w:asciiTheme="minorHAnsi" w:hAnsiTheme="minorHAnsi" w:cstheme="minorHAnsi"/>
          <w:sz w:val="22"/>
        </w:rPr>
      </w:pPr>
    </w:p>
    <w:tbl>
      <w:tblPr>
        <w:tblW w:w="0" w:type="auto"/>
        <w:tblLayout w:type="fixed"/>
        <w:tblLook w:val="04A0" w:firstRow="1" w:lastRow="0" w:firstColumn="1" w:lastColumn="0" w:noHBand="0" w:noVBand="1"/>
      </w:tblPr>
      <w:tblGrid>
        <w:gridCol w:w="558"/>
        <w:gridCol w:w="8910"/>
      </w:tblGrid>
      <w:tr w:rsidR="008E138C" w:rsidRPr="00912A0F" w:rsidTr="00514E96">
        <w:tc>
          <w:tcPr>
            <w:tcW w:w="558" w:type="dxa"/>
          </w:tcPr>
          <w:p w:rsidR="008E138C" w:rsidRPr="00912A0F" w:rsidRDefault="008E138C" w:rsidP="00514E96">
            <w:pPr>
              <w:jc w:val="both"/>
              <w:rPr>
                <w:rFonts w:asciiTheme="minorHAnsi" w:hAnsiTheme="minorHAnsi" w:cstheme="minorHAnsi"/>
                <w:b/>
                <w:sz w:val="22"/>
              </w:rPr>
            </w:pPr>
            <w:r w:rsidRPr="00912A0F">
              <w:rPr>
                <w:rFonts w:asciiTheme="minorHAnsi" w:hAnsiTheme="minorHAnsi" w:cstheme="minorHAnsi"/>
                <w:b/>
                <w:sz w:val="22"/>
              </w:rPr>
              <w:t>8</w:t>
            </w:r>
          </w:p>
        </w:tc>
        <w:tc>
          <w:tcPr>
            <w:tcW w:w="8910" w:type="dxa"/>
          </w:tcPr>
          <w:p w:rsidR="008E138C" w:rsidRPr="00912A0F" w:rsidRDefault="00AA4533" w:rsidP="00514E96">
            <w:pPr>
              <w:rPr>
                <w:rFonts w:asciiTheme="minorHAnsi" w:hAnsiTheme="minorHAnsi" w:cstheme="minorHAnsi"/>
                <w:b/>
                <w:sz w:val="22"/>
              </w:rPr>
            </w:pPr>
            <w:bookmarkStart w:id="19" w:name="Item9587"/>
            <w:r>
              <w:rPr>
                <w:rFonts w:asciiTheme="minorHAnsi" w:hAnsiTheme="minorHAnsi" w:cstheme="minorHAnsi"/>
                <w:b/>
                <w:sz w:val="22"/>
              </w:rPr>
              <w:t>Resolution 2018-35</w:t>
            </w:r>
            <w:r w:rsidR="008E138C" w:rsidRPr="00912A0F">
              <w:rPr>
                <w:rFonts w:asciiTheme="minorHAnsi" w:hAnsiTheme="minorHAnsi" w:cstheme="minorHAnsi"/>
                <w:b/>
                <w:sz w:val="22"/>
              </w:rPr>
              <w:t xml:space="preserve"> appropriating $75,000 in the Fire Department, General Fund for fire station equipment improvements applying to the fiscal year ending June 30, 2019. (18-087)</w:t>
            </w:r>
            <w:bookmarkEnd w:id="19"/>
            <w:r w:rsidR="00B9778E">
              <w:rPr>
                <w:rFonts w:asciiTheme="minorHAnsi" w:hAnsiTheme="minorHAnsi" w:cstheme="minorHAnsi"/>
                <w:b/>
                <w:sz w:val="22"/>
              </w:rPr>
              <w:t xml:space="preserve"> (</w:t>
            </w:r>
            <w:hyperlink r:id="rId15" w:history="1">
              <w:r w:rsidR="00B9778E" w:rsidRPr="00B9778E">
                <w:rPr>
                  <w:rStyle w:val="Hyperlink"/>
                  <w:rFonts w:asciiTheme="minorHAnsi" w:hAnsiTheme="minorHAnsi" w:cstheme="minorHAnsi"/>
                  <w:b/>
                  <w:sz w:val="22"/>
                </w:rPr>
                <w:t>0:43:55</w:t>
              </w:r>
            </w:hyperlink>
            <w:r w:rsidR="00B9778E">
              <w:rPr>
                <w:rFonts w:asciiTheme="minorHAnsi" w:hAnsiTheme="minorHAnsi" w:cstheme="minorHAnsi"/>
                <w:b/>
                <w:sz w:val="22"/>
              </w:rPr>
              <w:t>)</w:t>
            </w:r>
          </w:p>
        </w:tc>
      </w:tr>
    </w:tbl>
    <w:p w:rsidR="008E138C" w:rsidRDefault="008E138C" w:rsidP="002D612C">
      <w:pPr>
        <w:rPr>
          <w:rFonts w:asciiTheme="minorHAnsi" w:hAnsiTheme="minorHAnsi" w:cstheme="minorHAnsi"/>
          <w:sz w:val="22"/>
        </w:rPr>
      </w:pPr>
    </w:p>
    <w:tbl>
      <w:tblPr>
        <w:tblW w:w="9119" w:type="dxa"/>
        <w:tblInd w:w="468" w:type="dxa"/>
        <w:tblLook w:val="01E0" w:firstRow="1" w:lastRow="1" w:firstColumn="1" w:lastColumn="1" w:noHBand="0" w:noVBand="0"/>
      </w:tblPr>
      <w:tblGrid>
        <w:gridCol w:w="1915"/>
        <w:gridCol w:w="7204"/>
      </w:tblGrid>
      <w:tr w:rsidR="00AA4533" w:rsidRPr="003A2F12" w:rsidTr="00C75A3E">
        <w:trPr>
          <w:trHeight w:val="572"/>
        </w:trPr>
        <w:tc>
          <w:tcPr>
            <w:tcW w:w="1915" w:type="dxa"/>
          </w:tcPr>
          <w:p w:rsidR="00AA4533" w:rsidRPr="003A2F12" w:rsidRDefault="00AA4533" w:rsidP="00C75A3E">
            <w:pPr>
              <w:rPr>
                <w:rFonts w:ascii="Calibri" w:hAnsi="Calibri"/>
                <w:b/>
                <w:sz w:val="22"/>
                <w:szCs w:val="22"/>
              </w:rPr>
            </w:pPr>
            <w:r w:rsidRPr="003A2F12">
              <w:rPr>
                <w:rFonts w:ascii="Calibri" w:hAnsi="Calibri" w:cs="TimesNewRoman,Bold"/>
                <w:b/>
                <w:bCs/>
                <w:sz w:val="22"/>
                <w:szCs w:val="22"/>
              </w:rPr>
              <w:t>Motion:</w:t>
            </w:r>
          </w:p>
        </w:tc>
        <w:tc>
          <w:tcPr>
            <w:tcW w:w="7204" w:type="dxa"/>
          </w:tcPr>
          <w:p w:rsidR="00AA4533" w:rsidRPr="003A2F12" w:rsidRDefault="00AA4533" w:rsidP="00C75A3E">
            <w:pPr>
              <w:rPr>
                <w:rFonts w:ascii="Calibri" w:hAnsi="Calibri"/>
                <w:b/>
                <w:sz w:val="22"/>
                <w:szCs w:val="22"/>
              </w:rPr>
            </w:pPr>
            <w:r w:rsidRPr="003A2F12">
              <w:rPr>
                <w:rFonts w:ascii="Calibri" w:hAnsi="Calibri" w:cs="Calibri"/>
                <w:sz w:val="22"/>
                <w:szCs w:val="22"/>
              </w:rPr>
              <w:t>An implied motion to approve Resolution</w:t>
            </w:r>
            <w:r>
              <w:rPr>
                <w:rFonts w:ascii="Calibri" w:hAnsi="Calibri" w:cs="Calibri"/>
                <w:sz w:val="22"/>
                <w:szCs w:val="22"/>
              </w:rPr>
              <w:t xml:space="preserve"> 2018-35</w:t>
            </w:r>
            <w:r w:rsidRPr="003A2F12">
              <w:rPr>
                <w:rFonts w:ascii="Calibri" w:hAnsi="Calibri" w:cs="Calibri"/>
                <w:sz w:val="22"/>
                <w:szCs w:val="22"/>
              </w:rPr>
              <w:t>, as currently constituted, has been made by council rule.</w:t>
            </w:r>
            <w:r w:rsidRPr="003A2F12">
              <w:rPr>
                <w:sz w:val="22"/>
                <w:szCs w:val="22"/>
              </w:rPr>
              <w:t xml:space="preserve">  </w:t>
            </w:r>
          </w:p>
        </w:tc>
      </w:tr>
    </w:tbl>
    <w:p w:rsidR="00AA4533" w:rsidRDefault="00AA4533" w:rsidP="002D612C">
      <w:pPr>
        <w:rPr>
          <w:rFonts w:asciiTheme="minorHAnsi" w:hAnsiTheme="minorHAnsi" w:cstheme="minorHAnsi"/>
          <w:sz w:val="22"/>
        </w:rPr>
      </w:pPr>
    </w:p>
    <w:p w:rsidR="00AA4533" w:rsidRDefault="00AA4533" w:rsidP="00AA4533">
      <w:pPr>
        <w:rPr>
          <w:rFonts w:asciiTheme="minorHAnsi" w:hAnsiTheme="minorHAnsi" w:cstheme="minorHAnsi"/>
          <w:sz w:val="22"/>
        </w:rPr>
      </w:pPr>
      <w:r w:rsidRPr="00912A0F">
        <w:rPr>
          <w:rFonts w:asciiTheme="minorHAnsi" w:hAnsiTheme="minorHAnsi" w:cstheme="minorHAnsi"/>
          <w:sz w:val="22"/>
        </w:rPr>
        <w:t>Fire Chief James</w:t>
      </w:r>
      <w:r>
        <w:rPr>
          <w:rFonts w:asciiTheme="minorHAnsi" w:hAnsiTheme="minorHAnsi" w:cstheme="minorHAnsi"/>
          <w:sz w:val="22"/>
        </w:rPr>
        <w:t xml:space="preserve"> Miguel presented.  The</w:t>
      </w:r>
      <w:r w:rsidRPr="00912A0F">
        <w:rPr>
          <w:rFonts w:asciiTheme="minorHAnsi" w:hAnsiTheme="minorHAnsi" w:cstheme="minorHAnsi"/>
          <w:sz w:val="22"/>
        </w:rPr>
        <w:t xml:space="preserve"> </w:t>
      </w:r>
      <w:r>
        <w:rPr>
          <w:rFonts w:asciiTheme="minorHAnsi" w:hAnsiTheme="minorHAnsi" w:cstheme="minorHAnsi"/>
          <w:sz w:val="22"/>
        </w:rPr>
        <w:t>Fire Department was</w:t>
      </w:r>
      <w:r w:rsidRPr="00912A0F">
        <w:rPr>
          <w:rFonts w:asciiTheme="minorHAnsi" w:hAnsiTheme="minorHAnsi" w:cstheme="minorHAnsi"/>
          <w:sz w:val="22"/>
        </w:rPr>
        <w:t xml:space="preserve"> requesting an appropriation of $75,000 for diesel emissions</w:t>
      </w:r>
      <w:r w:rsidR="00B04B31">
        <w:rPr>
          <w:rFonts w:asciiTheme="minorHAnsi" w:hAnsiTheme="minorHAnsi" w:cstheme="minorHAnsi"/>
          <w:sz w:val="22"/>
        </w:rPr>
        <w:t xml:space="preserve"> equipment to remove the emissions</w:t>
      </w:r>
      <w:r w:rsidRPr="00912A0F">
        <w:rPr>
          <w:rFonts w:asciiTheme="minorHAnsi" w:hAnsiTheme="minorHAnsi" w:cstheme="minorHAnsi"/>
          <w:sz w:val="22"/>
        </w:rPr>
        <w:t xml:space="preserve"> when the apparatus is running. </w:t>
      </w:r>
      <w:r w:rsidR="00B04B31">
        <w:rPr>
          <w:rFonts w:asciiTheme="minorHAnsi" w:hAnsiTheme="minorHAnsi" w:cstheme="minorHAnsi"/>
          <w:sz w:val="22"/>
        </w:rPr>
        <w:t>This equipment</w:t>
      </w:r>
      <w:r w:rsidRPr="00912A0F">
        <w:rPr>
          <w:rFonts w:asciiTheme="minorHAnsi" w:hAnsiTheme="minorHAnsi" w:cstheme="minorHAnsi"/>
          <w:sz w:val="22"/>
        </w:rPr>
        <w:t xml:space="preserve"> reduces cancer causing agents. He showed an example of one of the devices</w:t>
      </w:r>
      <w:r w:rsidR="00B04B31">
        <w:rPr>
          <w:rFonts w:asciiTheme="minorHAnsi" w:hAnsiTheme="minorHAnsi" w:cstheme="minorHAnsi"/>
          <w:sz w:val="22"/>
        </w:rPr>
        <w:t xml:space="preserve"> currently being used</w:t>
      </w:r>
      <w:r w:rsidRPr="00912A0F">
        <w:rPr>
          <w:rFonts w:asciiTheme="minorHAnsi" w:hAnsiTheme="minorHAnsi" w:cstheme="minorHAnsi"/>
          <w:sz w:val="22"/>
        </w:rPr>
        <w:t xml:space="preserve">. The </w:t>
      </w:r>
      <w:r w:rsidRPr="00912A0F">
        <w:rPr>
          <w:rFonts w:asciiTheme="minorHAnsi" w:hAnsiTheme="minorHAnsi" w:cstheme="minorHAnsi"/>
          <w:sz w:val="22"/>
        </w:rPr>
        <w:lastRenderedPageBreak/>
        <w:t>existing system was from Europe and getting parts had become d</w:t>
      </w:r>
      <w:r w:rsidR="00B04B31">
        <w:rPr>
          <w:rFonts w:asciiTheme="minorHAnsi" w:hAnsiTheme="minorHAnsi" w:cstheme="minorHAnsi"/>
          <w:sz w:val="22"/>
        </w:rPr>
        <w:t>ifficult and expensive. In 2017 and 20</w:t>
      </w:r>
      <w:r w:rsidRPr="00912A0F">
        <w:rPr>
          <w:rFonts w:asciiTheme="minorHAnsi" w:hAnsiTheme="minorHAnsi" w:cstheme="minorHAnsi"/>
          <w:sz w:val="22"/>
        </w:rPr>
        <w:t>18 combined, the repair costs exceed</w:t>
      </w:r>
      <w:r w:rsidR="00B04B31">
        <w:rPr>
          <w:rFonts w:asciiTheme="minorHAnsi" w:hAnsiTheme="minorHAnsi" w:cstheme="minorHAnsi"/>
          <w:sz w:val="22"/>
        </w:rPr>
        <w:t>ed</w:t>
      </w:r>
      <w:r w:rsidRPr="00912A0F">
        <w:rPr>
          <w:rFonts w:asciiTheme="minorHAnsi" w:hAnsiTheme="minorHAnsi" w:cstheme="minorHAnsi"/>
          <w:sz w:val="22"/>
        </w:rPr>
        <w:t xml:space="preserve"> $25,000. When there </w:t>
      </w:r>
      <w:r w:rsidR="00B04B31">
        <w:rPr>
          <w:rFonts w:asciiTheme="minorHAnsi" w:hAnsiTheme="minorHAnsi" w:cstheme="minorHAnsi"/>
          <w:sz w:val="22"/>
        </w:rPr>
        <w:t>was a delay, the system wa</w:t>
      </w:r>
      <w:r w:rsidRPr="00912A0F">
        <w:rPr>
          <w:rFonts w:asciiTheme="minorHAnsi" w:hAnsiTheme="minorHAnsi" w:cstheme="minorHAnsi"/>
          <w:sz w:val="22"/>
        </w:rPr>
        <w:t xml:space="preserve">s out of order and the emissions remain in the bay. He wanted to avoid putting money into a failing system. He </w:t>
      </w:r>
      <w:r w:rsidR="00B04B31">
        <w:rPr>
          <w:rFonts w:asciiTheme="minorHAnsi" w:hAnsiTheme="minorHAnsi" w:cstheme="minorHAnsi"/>
          <w:sz w:val="22"/>
        </w:rPr>
        <w:t xml:space="preserve">said there was better technology available and </w:t>
      </w:r>
      <w:r w:rsidRPr="00912A0F">
        <w:rPr>
          <w:rFonts w:asciiTheme="minorHAnsi" w:hAnsiTheme="minorHAnsi" w:cstheme="minorHAnsi"/>
          <w:sz w:val="22"/>
        </w:rPr>
        <w:t>showed an example of a new air scrubbing technology that was already in use at the airport fire station. These</w:t>
      </w:r>
      <w:r w:rsidR="00B04B31">
        <w:rPr>
          <w:rFonts w:asciiTheme="minorHAnsi" w:hAnsiTheme="minorHAnsi" w:cstheme="minorHAnsi"/>
          <w:sz w:val="22"/>
        </w:rPr>
        <w:t xml:space="preserve"> systems</w:t>
      </w:r>
      <w:r w:rsidRPr="00912A0F">
        <w:rPr>
          <w:rFonts w:asciiTheme="minorHAnsi" w:hAnsiTheme="minorHAnsi" w:cstheme="minorHAnsi"/>
          <w:sz w:val="22"/>
        </w:rPr>
        <w:t xml:space="preserve"> were recommended by</w:t>
      </w:r>
      <w:r w:rsidR="00B04B31">
        <w:rPr>
          <w:rFonts w:asciiTheme="minorHAnsi" w:hAnsiTheme="minorHAnsi" w:cstheme="minorHAnsi"/>
          <w:sz w:val="22"/>
        </w:rPr>
        <w:t xml:space="preserve"> the FDA and OSHA. The systems</w:t>
      </w:r>
      <w:r w:rsidRPr="00912A0F">
        <w:rPr>
          <w:rFonts w:asciiTheme="minorHAnsi" w:hAnsiTheme="minorHAnsi" w:cstheme="minorHAnsi"/>
          <w:sz w:val="22"/>
        </w:rPr>
        <w:t xml:space="preserve"> would be </w:t>
      </w:r>
      <w:r w:rsidR="00B04B31">
        <w:rPr>
          <w:rFonts w:asciiTheme="minorHAnsi" w:hAnsiTheme="minorHAnsi" w:cstheme="minorHAnsi"/>
          <w:sz w:val="22"/>
        </w:rPr>
        <w:t xml:space="preserve">installed </w:t>
      </w:r>
      <w:r w:rsidRPr="00912A0F">
        <w:rPr>
          <w:rFonts w:asciiTheme="minorHAnsi" w:hAnsiTheme="minorHAnsi" w:cstheme="minorHAnsi"/>
          <w:sz w:val="22"/>
        </w:rPr>
        <w:t>in stations 3,</w:t>
      </w:r>
      <w:r w:rsidR="00B04B31">
        <w:rPr>
          <w:rFonts w:asciiTheme="minorHAnsi" w:hAnsiTheme="minorHAnsi" w:cstheme="minorHAnsi"/>
          <w:sz w:val="22"/>
        </w:rPr>
        <w:t xml:space="preserve"> </w:t>
      </w:r>
      <w:r w:rsidRPr="00912A0F">
        <w:rPr>
          <w:rFonts w:asciiTheme="minorHAnsi" w:hAnsiTheme="minorHAnsi" w:cstheme="minorHAnsi"/>
          <w:sz w:val="22"/>
        </w:rPr>
        <w:t xml:space="preserve">4, and 5. There was no need to replace stations 1 or 2 </w:t>
      </w:r>
      <w:r w:rsidR="00B04B31">
        <w:rPr>
          <w:rFonts w:asciiTheme="minorHAnsi" w:hAnsiTheme="minorHAnsi" w:cstheme="minorHAnsi"/>
          <w:sz w:val="22"/>
        </w:rPr>
        <w:t>because if the Police, Fire, and City Facilities bond was approved by voters, these buildings would be replaced</w:t>
      </w:r>
      <w:r w:rsidRPr="00912A0F">
        <w:rPr>
          <w:rFonts w:asciiTheme="minorHAnsi" w:hAnsiTheme="minorHAnsi" w:cstheme="minorHAnsi"/>
          <w:sz w:val="22"/>
        </w:rPr>
        <w:t xml:space="preserve">. </w:t>
      </w:r>
      <w:r w:rsidR="00B04B31">
        <w:rPr>
          <w:rFonts w:asciiTheme="minorHAnsi" w:hAnsiTheme="minorHAnsi" w:cstheme="minorHAnsi"/>
          <w:sz w:val="22"/>
        </w:rPr>
        <w:t>Chief Miguel explained that $</w:t>
      </w:r>
      <w:r w:rsidRPr="00912A0F">
        <w:rPr>
          <w:rFonts w:asciiTheme="minorHAnsi" w:hAnsiTheme="minorHAnsi" w:cstheme="minorHAnsi"/>
          <w:sz w:val="22"/>
        </w:rPr>
        <w:t>40</w:t>
      </w:r>
      <w:r w:rsidR="00B04B31">
        <w:rPr>
          <w:rFonts w:asciiTheme="minorHAnsi" w:hAnsiTheme="minorHAnsi" w:cstheme="minorHAnsi"/>
          <w:sz w:val="22"/>
        </w:rPr>
        <w:t>,000</w:t>
      </w:r>
      <w:r w:rsidRPr="00912A0F">
        <w:rPr>
          <w:rFonts w:asciiTheme="minorHAnsi" w:hAnsiTheme="minorHAnsi" w:cstheme="minorHAnsi"/>
          <w:sz w:val="22"/>
        </w:rPr>
        <w:t xml:space="preserve"> would come from the general fund and </w:t>
      </w:r>
      <w:r w:rsidR="00B04B31">
        <w:rPr>
          <w:rFonts w:asciiTheme="minorHAnsi" w:hAnsiTheme="minorHAnsi" w:cstheme="minorHAnsi"/>
          <w:sz w:val="22"/>
        </w:rPr>
        <w:t>$</w:t>
      </w:r>
      <w:r w:rsidRPr="00912A0F">
        <w:rPr>
          <w:rFonts w:asciiTheme="minorHAnsi" w:hAnsiTheme="minorHAnsi" w:cstheme="minorHAnsi"/>
          <w:sz w:val="22"/>
        </w:rPr>
        <w:t>35</w:t>
      </w:r>
      <w:r w:rsidR="00B04B31">
        <w:rPr>
          <w:rFonts w:asciiTheme="minorHAnsi" w:hAnsiTheme="minorHAnsi" w:cstheme="minorHAnsi"/>
          <w:sz w:val="22"/>
        </w:rPr>
        <w:t>,000</w:t>
      </w:r>
      <w:r w:rsidRPr="00912A0F">
        <w:rPr>
          <w:rFonts w:asciiTheme="minorHAnsi" w:hAnsiTheme="minorHAnsi" w:cstheme="minorHAnsi"/>
          <w:sz w:val="22"/>
        </w:rPr>
        <w:t xml:space="preserve"> from </w:t>
      </w:r>
      <w:r w:rsidR="00B04B31">
        <w:rPr>
          <w:rFonts w:asciiTheme="minorHAnsi" w:hAnsiTheme="minorHAnsi" w:cstheme="minorHAnsi"/>
          <w:sz w:val="22"/>
        </w:rPr>
        <w:t>revenue generated from their involvement in battling</w:t>
      </w:r>
      <w:r w:rsidRPr="00912A0F">
        <w:rPr>
          <w:rFonts w:asciiTheme="minorHAnsi" w:hAnsiTheme="minorHAnsi" w:cstheme="minorHAnsi"/>
          <w:sz w:val="22"/>
        </w:rPr>
        <w:t xml:space="preserve"> wildfires</w:t>
      </w:r>
      <w:r w:rsidR="00B04B31">
        <w:rPr>
          <w:rFonts w:asciiTheme="minorHAnsi" w:hAnsiTheme="minorHAnsi" w:cstheme="minorHAnsi"/>
          <w:sz w:val="22"/>
        </w:rPr>
        <w:t xml:space="preserve"> in the western United States</w:t>
      </w:r>
      <w:r w:rsidRPr="00912A0F">
        <w:rPr>
          <w:rFonts w:asciiTheme="minorHAnsi" w:hAnsiTheme="minorHAnsi" w:cstheme="minorHAnsi"/>
          <w:sz w:val="22"/>
        </w:rPr>
        <w:t xml:space="preserve">. The installation time was 8 weeks. </w:t>
      </w:r>
    </w:p>
    <w:p w:rsidR="00AA4533" w:rsidRPr="00912A0F" w:rsidRDefault="00AA4533" w:rsidP="00AA4533">
      <w:pPr>
        <w:rPr>
          <w:rFonts w:asciiTheme="minorHAnsi" w:hAnsiTheme="minorHAnsi" w:cstheme="minorHAnsi"/>
          <w:sz w:val="22"/>
        </w:rPr>
      </w:pPr>
    </w:p>
    <w:p w:rsidR="00AA4533" w:rsidRPr="00912A0F" w:rsidRDefault="00AA4533" w:rsidP="002D612C">
      <w:pPr>
        <w:rPr>
          <w:rFonts w:asciiTheme="minorHAnsi" w:hAnsiTheme="minorHAnsi" w:cstheme="minorHAnsi"/>
          <w:sz w:val="22"/>
        </w:rPr>
      </w:pPr>
      <w:r w:rsidRPr="00912A0F">
        <w:rPr>
          <w:rFonts w:asciiTheme="minorHAnsi" w:hAnsiTheme="minorHAnsi" w:cstheme="minorHAnsi"/>
          <w:sz w:val="22"/>
        </w:rPr>
        <w:t xml:space="preserve">Chair Winterton opened public comment, there was no response. </w:t>
      </w:r>
      <w:r>
        <w:rPr>
          <w:rFonts w:asciiTheme="minorHAnsi" w:hAnsiTheme="minorHAnsi" w:cstheme="minorHAnsi"/>
          <w:sz w:val="22"/>
        </w:rPr>
        <w:t xml:space="preserve">He called for a vote on the implied motion. </w:t>
      </w:r>
    </w:p>
    <w:p w:rsidR="008E138C" w:rsidRPr="00912A0F" w:rsidRDefault="008E138C" w:rsidP="002D612C">
      <w:pPr>
        <w:rPr>
          <w:rFonts w:asciiTheme="minorHAnsi" w:hAnsiTheme="minorHAnsi" w:cstheme="minorHAnsi"/>
          <w:sz w:val="22"/>
        </w:rPr>
      </w:pPr>
    </w:p>
    <w:tbl>
      <w:tblPr>
        <w:tblW w:w="9108" w:type="dxa"/>
        <w:tblInd w:w="468" w:type="dxa"/>
        <w:tblLook w:val="01E0" w:firstRow="1" w:lastRow="1" w:firstColumn="1" w:lastColumn="1" w:noHBand="0" w:noVBand="0"/>
      </w:tblPr>
      <w:tblGrid>
        <w:gridCol w:w="1890"/>
        <w:gridCol w:w="7218"/>
      </w:tblGrid>
      <w:tr w:rsidR="00AA4533" w:rsidRPr="003A2F12" w:rsidTr="00C75A3E">
        <w:trPr>
          <w:trHeight w:val="657"/>
        </w:trPr>
        <w:tc>
          <w:tcPr>
            <w:tcW w:w="1890" w:type="dxa"/>
          </w:tcPr>
          <w:p w:rsidR="00AA4533" w:rsidRPr="003A2F12" w:rsidRDefault="00AA4533" w:rsidP="00C75A3E">
            <w:pPr>
              <w:rPr>
                <w:b/>
                <w:sz w:val="22"/>
                <w:szCs w:val="22"/>
              </w:rPr>
            </w:pPr>
            <w:r w:rsidRPr="003A2F12">
              <w:rPr>
                <w:rFonts w:ascii="Calibri" w:hAnsi="Calibri" w:cs="Calibri"/>
                <w:b/>
                <w:bCs/>
                <w:sz w:val="22"/>
                <w:szCs w:val="22"/>
              </w:rPr>
              <w:t>Roll Call Vote:</w:t>
            </w:r>
          </w:p>
        </w:tc>
        <w:tc>
          <w:tcPr>
            <w:tcW w:w="7218" w:type="dxa"/>
          </w:tcPr>
          <w:p w:rsidR="00AA4533" w:rsidRPr="003A2F12" w:rsidRDefault="00AA4533" w:rsidP="00C75A3E">
            <w:pPr>
              <w:rPr>
                <w:b/>
                <w:sz w:val="22"/>
                <w:szCs w:val="22"/>
              </w:rPr>
            </w:pPr>
            <w:r w:rsidRPr="003A2F12">
              <w:rPr>
                <w:rFonts w:ascii="Calibri" w:hAnsi="Calibri" w:cs="Calibri"/>
                <w:sz w:val="22"/>
                <w:szCs w:val="22"/>
              </w:rPr>
              <w:t xml:space="preserve">The </w:t>
            </w:r>
            <w:r>
              <w:rPr>
                <w:rFonts w:ascii="Calibri" w:hAnsi="Calibri" w:cs="Calibri"/>
                <w:sz w:val="22"/>
                <w:szCs w:val="22"/>
              </w:rPr>
              <w:t xml:space="preserve">implied </w:t>
            </w:r>
            <w:r w:rsidRPr="003A2F12">
              <w:rPr>
                <w:rFonts w:ascii="Calibri" w:hAnsi="Calibri" w:cs="Calibri"/>
                <w:sz w:val="22"/>
                <w:szCs w:val="22"/>
              </w:rPr>
              <w:t>motion</w:t>
            </w:r>
            <w:r>
              <w:rPr>
                <w:rFonts w:ascii="Calibri" w:hAnsi="Calibri" w:cs="Calibri"/>
                <w:sz w:val="22"/>
                <w:szCs w:val="22"/>
              </w:rPr>
              <w:t xml:space="preserve"> to approve Resolution 2018-34 passed</w:t>
            </w:r>
            <w:r w:rsidRPr="003A2F12">
              <w:rPr>
                <w:rFonts w:ascii="Calibri" w:hAnsi="Calibri" w:cs="Calibri"/>
                <w:sz w:val="22"/>
                <w:szCs w:val="22"/>
              </w:rPr>
              <w:t xml:space="preserve"> 7:0 with Council Members Handley, Harding, Knecht, Sewell, Stewart, Van Buren, and Winterton in favor. </w:t>
            </w:r>
          </w:p>
        </w:tc>
      </w:tr>
    </w:tbl>
    <w:p w:rsidR="008E138C" w:rsidRPr="00912A0F" w:rsidRDefault="008E138C" w:rsidP="002D612C">
      <w:pPr>
        <w:rPr>
          <w:rFonts w:asciiTheme="minorHAnsi" w:hAnsiTheme="minorHAnsi" w:cstheme="minorHAnsi"/>
          <w:sz w:val="22"/>
        </w:rPr>
      </w:pPr>
    </w:p>
    <w:tbl>
      <w:tblPr>
        <w:tblW w:w="0" w:type="auto"/>
        <w:tblLayout w:type="fixed"/>
        <w:tblLook w:val="04A0" w:firstRow="1" w:lastRow="0" w:firstColumn="1" w:lastColumn="0" w:noHBand="0" w:noVBand="1"/>
      </w:tblPr>
      <w:tblGrid>
        <w:gridCol w:w="558"/>
        <w:gridCol w:w="8910"/>
      </w:tblGrid>
      <w:tr w:rsidR="008E138C" w:rsidRPr="00912A0F" w:rsidTr="00514E96">
        <w:tc>
          <w:tcPr>
            <w:tcW w:w="558" w:type="dxa"/>
          </w:tcPr>
          <w:p w:rsidR="008E138C" w:rsidRPr="00912A0F" w:rsidRDefault="008E138C" w:rsidP="00514E96">
            <w:pPr>
              <w:jc w:val="both"/>
              <w:rPr>
                <w:rFonts w:asciiTheme="minorHAnsi" w:hAnsiTheme="minorHAnsi" w:cstheme="minorHAnsi"/>
                <w:b/>
                <w:sz w:val="22"/>
              </w:rPr>
            </w:pPr>
            <w:r w:rsidRPr="00912A0F">
              <w:rPr>
                <w:rFonts w:asciiTheme="minorHAnsi" w:hAnsiTheme="minorHAnsi" w:cstheme="minorHAnsi"/>
                <w:b/>
                <w:sz w:val="22"/>
              </w:rPr>
              <w:t>9</w:t>
            </w:r>
          </w:p>
        </w:tc>
        <w:tc>
          <w:tcPr>
            <w:tcW w:w="8910" w:type="dxa"/>
          </w:tcPr>
          <w:p w:rsidR="008E138C" w:rsidRPr="00912A0F" w:rsidRDefault="00EF7C03" w:rsidP="00514E96">
            <w:pPr>
              <w:rPr>
                <w:rFonts w:asciiTheme="minorHAnsi" w:hAnsiTheme="minorHAnsi" w:cstheme="minorHAnsi"/>
                <w:b/>
                <w:sz w:val="22"/>
              </w:rPr>
            </w:pPr>
            <w:bookmarkStart w:id="20" w:name="Item9588"/>
            <w:r>
              <w:rPr>
                <w:rFonts w:asciiTheme="minorHAnsi" w:hAnsiTheme="minorHAnsi" w:cstheme="minorHAnsi"/>
                <w:b/>
                <w:sz w:val="22"/>
              </w:rPr>
              <w:t>Ordinance 2018-28</w:t>
            </w:r>
            <w:r w:rsidR="008E138C" w:rsidRPr="00912A0F">
              <w:rPr>
                <w:rFonts w:asciiTheme="minorHAnsi" w:hAnsiTheme="minorHAnsi" w:cstheme="minorHAnsi"/>
                <w:b/>
                <w:sz w:val="22"/>
              </w:rPr>
              <w:t xml:space="preserve"> amending Provo City Code Chapter 14.41 (Home Occupations) to better preserve the residential character of Neighborhoods. (PLOTA20180109)</w:t>
            </w:r>
            <w:bookmarkEnd w:id="20"/>
            <w:r w:rsidR="00B9778E">
              <w:rPr>
                <w:rFonts w:asciiTheme="minorHAnsi" w:hAnsiTheme="minorHAnsi" w:cstheme="minorHAnsi"/>
                <w:b/>
                <w:sz w:val="22"/>
              </w:rPr>
              <w:t xml:space="preserve"> (</w:t>
            </w:r>
            <w:hyperlink r:id="rId16" w:history="1">
              <w:r w:rsidR="00B9778E" w:rsidRPr="00B9778E">
                <w:rPr>
                  <w:rStyle w:val="Hyperlink"/>
                  <w:rFonts w:asciiTheme="minorHAnsi" w:hAnsiTheme="minorHAnsi" w:cstheme="minorHAnsi"/>
                  <w:b/>
                  <w:sz w:val="22"/>
                </w:rPr>
                <w:t>0:49:41</w:t>
              </w:r>
            </w:hyperlink>
            <w:r w:rsidR="00B9778E">
              <w:rPr>
                <w:rFonts w:asciiTheme="minorHAnsi" w:hAnsiTheme="minorHAnsi" w:cstheme="minorHAnsi"/>
                <w:b/>
                <w:sz w:val="22"/>
              </w:rPr>
              <w:t>)</w:t>
            </w:r>
          </w:p>
        </w:tc>
      </w:tr>
    </w:tbl>
    <w:p w:rsidR="008E138C" w:rsidRDefault="008E138C" w:rsidP="002D612C">
      <w:pPr>
        <w:rPr>
          <w:rFonts w:asciiTheme="minorHAnsi" w:hAnsiTheme="minorHAnsi" w:cstheme="minorHAnsi"/>
          <w:sz w:val="22"/>
        </w:rPr>
      </w:pPr>
    </w:p>
    <w:tbl>
      <w:tblPr>
        <w:tblW w:w="9119" w:type="dxa"/>
        <w:tblInd w:w="468" w:type="dxa"/>
        <w:tblLook w:val="01E0" w:firstRow="1" w:lastRow="1" w:firstColumn="1" w:lastColumn="1" w:noHBand="0" w:noVBand="0"/>
      </w:tblPr>
      <w:tblGrid>
        <w:gridCol w:w="1915"/>
        <w:gridCol w:w="7204"/>
      </w:tblGrid>
      <w:tr w:rsidR="00EF7C03" w:rsidRPr="003A2F12" w:rsidTr="00177701">
        <w:trPr>
          <w:trHeight w:val="572"/>
        </w:trPr>
        <w:tc>
          <w:tcPr>
            <w:tcW w:w="1915" w:type="dxa"/>
          </w:tcPr>
          <w:p w:rsidR="00EF7C03" w:rsidRPr="003A2F12" w:rsidRDefault="00EF7C03" w:rsidP="00177701">
            <w:pPr>
              <w:rPr>
                <w:rFonts w:ascii="Calibri" w:hAnsi="Calibri"/>
                <w:b/>
                <w:sz w:val="22"/>
                <w:szCs w:val="22"/>
              </w:rPr>
            </w:pPr>
            <w:r w:rsidRPr="003A2F12">
              <w:rPr>
                <w:rFonts w:ascii="Calibri" w:hAnsi="Calibri" w:cs="TimesNewRoman,Bold"/>
                <w:b/>
                <w:bCs/>
                <w:sz w:val="22"/>
                <w:szCs w:val="22"/>
              </w:rPr>
              <w:t>Motion:</w:t>
            </w:r>
          </w:p>
        </w:tc>
        <w:tc>
          <w:tcPr>
            <w:tcW w:w="7204" w:type="dxa"/>
          </w:tcPr>
          <w:p w:rsidR="00EF7C03" w:rsidRPr="003A2F12" w:rsidRDefault="00EF7C03" w:rsidP="00177701">
            <w:pPr>
              <w:rPr>
                <w:rFonts w:ascii="Calibri" w:hAnsi="Calibri"/>
                <w:b/>
                <w:sz w:val="22"/>
                <w:szCs w:val="22"/>
              </w:rPr>
            </w:pPr>
            <w:r w:rsidRPr="003A2F12">
              <w:rPr>
                <w:rFonts w:ascii="Calibri" w:hAnsi="Calibri" w:cs="Calibri"/>
                <w:sz w:val="22"/>
                <w:szCs w:val="22"/>
              </w:rPr>
              <w:t xml:space="preserve">An implied motion to approve </w:t>
            </w:r>
            <w:r>
              <w:rPr>
                <w:rFonts w:ascii="Calibri" w:hAnsi="Calibri" w:cs="Calibri"/>
                <w:sz w:val="22"/>
                <w:szCs w:val="22"/>
              </w:rPr>
              <w:t>Ordinance 2018-28</w:t>
            </w:r>
            <w:r w:rsidRPr="003A2F12">
              <w:rPr>
                <w:rFonts w:ascii="Calibri" w:hAnsi="Calibri" w:cs="Calibri"/>
                <w:sz w:val="22"/>
                <w:szCs w:val="22"/>
              </w:rPr>
              <w:t>, as currently constituted, has been made by council rule.</w:t>
            </w:r>
            <w:r w:rsidRPr="003A2F12">
              <w:rPr>
                <w:sz w:val="22"/>
                <w:szCs w:val="22"/>
              </w:rPr>
              <w:t xml:space="preserve">  </w:t>
            </w:r>
          </w:p>
        </w:tc>
      </w:tr>
    </w:tbl>
    <w:p w:rsidR="00EF7C03" w:rsidRDefault="00EF7C03" w:rsidP="00B04B31">
      <w:pPr>
        <w:rPr>
          <w:rFonts w:asciiTheme="minorHAnsi" w:hAnsiTheme="minorHAnsi" w:cstheme="minorHAnsi"/>
          <w:sz w:val="22"/>
        </w:rPr>
      </w:pPr>
    </w:p>
    <w:p w:rsidR="00B04B31" w:rsidRDefault="00B04B31" w:rsidP="00B04B31">
      <w:pPr>
        <w:rPr>
          <w:rFonts w:asciiTheme="minorHAnsi" w:hAnsiTheme="minorHAnsi" w:cstheme="minorHAnsi"/>
          <w:sz w:val="22"/>
        </w:rPr>
      </w:pPr>
      <w:r w:rsidRPr="00B04B31">
        <w:rPr>
          <w:rFonts w:asciiTheme="minorHAnsi" w:hAnsiTheme="minorHAnsi" w:cstheme="minorHAnsi"/>
          <w:sz w:val="22"/>
        </w:rPr>
        <w:t xml:space="preserve">Brian Maxfield, Planning Supervisor, </w:t>
      </w:r>
      <w:r>
        <w:rPr>
          <w:rFonts w:asciiTheme="minorHAnsi" w:hAnsiTheme="minorHAnsi" w:cstheme="minorHAnsi"/>
          <w:sz w:val="22"/>
        </w:rPr>
        <w:t>explained</w:t>
      </w:r>
      <w:r w:rsidRPr="00B04B31">
        <w:rPr>
          <w:rFonts w:asciiTheme="minorHAnsi" w:hAnsiTheme="minorHAnsi" w:cstheme="minorHAnsi"/>
          <w:sz w:val="22"/>
        </w:rPr>
        <w:t xml:space="preserve"> this </w:t>
      </w:r>
      <w:r>
        <w:rPr>
          <w:rFonts w:asciiTheme="minorHAnsi" w:hAnsiTheme="minorHAnsi" w:cstheme="minorHAnsi"/>
          <w:sz w:val="22"/>
        </w:rPr>
        <w:t xml:space="preserve">item </w:t>
      </w:r>
      <w:r w:rsidRPr="00B04B31">
        <w:rPr>
          <w:rFonts w:asciiTheme="minorHAnsi" w:hAnsiTheme="minorHAnsi" w:cstheme="minorHAnsi"/>
          <w:sz w:val="22"/>
        </w:rPr>
        <w:t xml:space="preserve">had been heard </w:t>
      </w:r>
      <w:r>
        <w:rPr>
          <w:rFonts w:asciiTheme="minorHAnsi" w:hAnsiTheme="minorHAnsi" w:cstheme="minorHAnsi"/>
          <w:sz w:val="22"/>
        </w:rPr>
        <w:t xml:space="preserve">by council </w:t>
      </w:r>
      <w:r w:rsidRPr="00B04B31">
        <w:rPr>
          <w:rFonts w:asciiTheme="minorHAnsi" w:hAnsiTheme="minorHAnsi" w:cstheme="minorHAnsi"/>
          <w:sz w:val="22"/>
        </w:rPr>
        <w:t xml:space="preserve">several times. Mr. Handley had some questions from previous meetings, he asked if those had been resolved. Mr. Handley said he didn’t see changes in the ordinance pertaining specifically to daycare. One of the things he wondered about was mentioned in an email from someone else that pertained to a preschool situation. He thought the conditions of preschools needed be addressed separately. Mr. Jones agreed it would be best to address this separately because </w:t>
      </w:r>
      <w:r>
        <w:rPr>
          <w:rFonts w:asciiTheme="minorHAnsi" w:hAnsiTheme="minorHAnsi" w:cstheme="minorHAnsi"/>
          <w:sz w:val="22"/>
        </w:rPr>
        <w:t>daycares were addressed</w:t>
      </w:r>
      <w:r w:rsidRPr="00B04B31">
        <w:rPr>
          <w:rFonts w:asciiTheme="minorHAnsi" w:hAnsiTheme="minorHAnsi" w:cstheme="minorHAnsi"/>
          <w:sz w:val="22"/>
        </w:rPr>
        <w:t xml:space="preserve"> in a separate section of the ordinance</w:t>
      </w:r>
      <w:r>
        <w:rPr>
          <w:rFonts w:asciiTheme="minorHAnsi" w:hAnsiTheme="minorHAnsi" w:cstheme="minorHAnsi"/>
          <w:sz w:val="22"/>
        </w:rPr>
        <w:t>, not the one being amended</w:t>
      </w:r>
      <w:r w:rsidRPr="00B04B31">
        <w:rPr>
          <w:rFonts w:asciiTheme="minorHAnsi" w:hAnsiTheme="minorHAnsi" w:cstheme="minorHAnsi"/>
          <w:sz w:val="22"/>
        </w:rPr>
        <w:t>.</w:t>
      </w:r>
    </w:p>
    <w:p w:rsidR="00B04B31" w:rsidRPr="00B04B31" w:rsidRDefault="00B04B31" w:rsidP="00B04B31">
      <w:pPr>
        <w:rPr>
          <w:rFonts w:asciiTheme="minorHAnsi" w:hAnsiTheme="minorHAnsi" w:cstheme="minorHAnsi"/>
          <w:sz w:val="22"/>
        </w:rPr>
      </w:pPr>
      <w:r w:rsidRPr="00B04B31">
        <w:rPr>
          <w:rFonts w:asciiTheme="minorHAnsi" w:hAnsiTheme="minorHAnsi" w:cstheme="minorHAnsi"/>
          <w:sz w:val="22"/>
        </w:rPr>
        <w:t xml:space="preserve"> </w:t>
      </w:r>
    </w:p>
    <w:p w:rsidR="00B04B31" w:rsidRDefault="00B04B31" w:rsidP="00B04B31">
      <w:pPr>
        <w:rPr>
          <w:rFonts w:asciiTheme="minorHAnsi" w:hAnsiTheme="minorHAnsi" w:cstheme="minorHAnsi"/>
          <w:sz w:val="22"/>
        </w:rPr>
      </w:pPr>
      <w:r w:rsidRPr="00B04B31">
        <w:rPr>
          <w:rFonts w:asciiTheme="minorHAnsi" w:hAnsiTheme="minorHAnsi" w:cstheme="minorHAnsi"/>
          <w:sz w:val="22"/>
        </w:rPr>
        <w:t>Mr. Knecht said an email was sent to neighborhood chairs and vice chairs</w:t>
      </w:r>
      <w:r>
        <w:rPr>
          <w:rFonts w:asciiTheme="minorHAnsi" w:hAnsiTheme="minorHAnsi" w:cstheme="minorHAnsi"/>
          <w:sz w:val="22"/>
        </w:rPr>
        <w:t>, he wondered if Mr. Maxfield had received any response</w:t>
      </w:r>
      <w:r w:rsidRPr="00B04B31">
        <w:rPr>
          <w:rFonts w:asciiTheme="minorHAnsi" w:hAnsiTheme="minorHAnsi" w:cstheme="minorHAnsi"/>
          <w:sz w:val="22"/>
        </w:rPr>
        <w:t xml:space="preserve">. Mr. Maxfield </w:t>
      </w:r>
      <w:r>
        <w:rPr>
          <w:rFonts w:asciiTheme="minorHAnsi" w:hAnsiTheme="minorHAnsi" w:cstheme="minorHAnsi"/>
          <w:sz w:val="22"/>
        </w:rPr>
        <w:t xml:space="preserve">said </w:t>
      </w:r>
      <w:r w:rsidRPr="00B04B31">
        <w:rPr>
          <w:rFonts w:asciiTheme="minorHAnsi" w:hAnsiTheme="minorHAnsi" w:cstheme="minorHAnsi"/>
          <w:sz w:val="22"/>
        </w:rPr>
        <w:t>many did not like major home occupations</w:t>
      </w:r>
      <w:r w:rsidR="00C75A3E">
        <w:rPr>
          <w:rFonts w:asciiTheme="minorHAnsi" w:hAnsiTheme="minorHAnsi" w:cstheme="minorHAnsi"/>
          <w:sz w:val="22"/>
        </w:rPr>
        <w:t>, at all</w:t>
      </w:r>
      <w:r w:rsidRPr="00B04B31">
        <w:rPr>
          <w:rFonts w:asciiTheme="minorHAnsi" w:hAnsiTheme="minorHAnsi" w:cstheme="minorHAnsi"/>
          <w:sz w:val="22"/>
        </w:rPr>
        <w:t>. Mr. Knecht</w:t>
      </w:r>
      <w:r w:rsidR="00C75A3E">
        <w:rPr>
          <w:rFonts w:asciiTheme="minorHAnsi" w:hAnsiTheme="minorHAnsi" w:cstheme="minorHAnsi"/>
          <w:sz w:val="22"/>
        </w:rPr>
        <w:t xml:space="preserve"> agreed with Mr. Maxfield’s observation but</w:t>
      </w:r>
      <w:r w:rsidRPr="00B04B31">
        <w:rPr>
          <w:rFonts w:asciiTheme="minorHAnsi" w:hAnsiTheme="minorHAnsi" w:cstheme="minorHAnsi"/>
          <w:sz w:val="22"/>
        </w:rPr>
        <w:t xml:space="preserve"> said some were glad the city was trying to miti</w:t>
      </w:r>
      <w:r>
        <w:rPr>
          <w:rFonts w:asciiTheme="minorHAnsi" w:hAnsiTheme="minorHAnsi" w:cstheme="minorHAnsi"/>
          <w:sz w:val="22"/>
        </w:rPr>
        <w:t xml:space="preserve">gate and deal with the impacts of major home occupations. </w:t>
      </w:r>
    </w:p>
    <w:p w:rsidR="00B04B31" w:rsidRPr="00B04B31" w:rsidRDefault="00B04B31" w:rsidP="00B04B31">
      <w:pPr>
        <w:rPr>
          <w:rFonts w:asciiTheme="minorHAnsi" w:hAnsiTheme="minorHAnsi" w:cstheme="minorHAnsi"/>
          <w:sz w:val="22"/>
        </w:rPr>
      </w:pPr>
    </w:p>
    <w:p w:rsidR="00C75A3E" w:rsidRDefault="00B04B31" w:rsidP="00B04B31">
      <w:pPr>
        <w:rPr>
          <w:rFonts w:asciiTheme="minorHAnsi" w:hAnsiTheme="minorHAnsi" w:cstheme="minorHAnsi"/>
          <w:sz w:val="22"/>
        </w:rPr>
      </w:pPr>
      <w:r w:rsidRPr="00B04B31">
        <w:rPr>
          <w:rFonts w:asciiTheme="minorHAnsi" w:hAnsiTheme="minorHAnsi" w:cstheme="minorHAnsi"/>
          <w:sz w:val="22"/>
        </w:rPr>
        <w:t xml:space="preserve">Mr. Harding said </w:t>
      </w:r>
      <w:r w:rsidR="00C75A3E">
        <w:rPr>
          <w:rFonts w:asciiTheme="minorHAnsi" w:hAnsiTheme="minorHAnsi" w:cstheme="minorHAnsi"/>
          <w:sz w:val="22"/>
        </w:rPr>
        <w:t>accessory apartments existed outside of the A and S overlay areas; for example, they</w:t>
      </w:r>
      <w:r w:rsidRPr="00B04B31">
        <w:rPr>
          <w:rFonts w:asciiTheme="minorHAnsi" w:hAnsiTheme="minorHAnsi" w:cstheme="minorHAnsi"/>
          <w:sz w:val="22"/>
        </w:rPr>
        <w:t xml:space="preserve"> could exist in RC zones, where duplexes </w:t>
      </w:r>
      <w:r w:rsidR="00C75A3E">
        <w:rPr>
          <w:rFonts w:asciiTheme="minorHAnsi" w:hAnsiTheme="minorHAnsi" w:cstheme="minorHAnsi"/>
          <w:sz w:val="22"/>
        </w:rPr>
        <w:t>were</w:t>
      </w:r>
      <w:r w:rsidRPr="00B04B31">
        <w:rPr>
          <w:rFonts w:asciiTheme="minorHAnsi" w:hAnsiTheme="minorHAnsi" w:cstheme="minorHAnsi"/>
          <w:sz w:val="22"/>
        </w:rPr>
        <w:t xml:space="preserve"> allowed. There was an option that </w:t>
      </w:r>
      <w:r w:rsidR="00C75A3E">
        <w:rPr>
          <w:rFonts w:asciiTheme="minorHAnsi" w:hAnsiTheme="minorHAnsi" w:cstheme="minorHAnsi"/>
          <w:sz w:val="22"/>
        </w:rPr>
        <w:t xml:space="preserve">had been </w:t>
      </w:r>
      <w:r w:rsidRPr="00B04B31">
        <w:rPr>
          <w:rFonts w:asciiTheme="minorHAnsi" w:hAnsiTheme="minorHAnsi" w:cstheme="minorHAnsi"/>
          <w:sz w:val="22"/>
        </w:rPr>
        <w:t xml:space="preserve">outlined that would </w:t>
      </w:r>
      <w:r w:rsidR="00C75A3E">
        <w:rPr>
          <w:rFonts w:asciiTheme="minorHAnsi" w:hAnsiTheme="minorHAnsi" w:cstheme="minorHAnsi"/>
          <w:sz w:val="22"/>
        </w:rPr>
        <w:t>allow council to restrict major home occupation in the A and S overlays where accessory apartments existed</w:t>
      </w:r>
      <w:r w:rsidRPr="00B04B31">
        <w:rPr>
          <w:rFonts w:asciiTheme="minorHAnsi" w:hAnsiTheme="minorHAnsi" w:cstheme="minorHAnsi"/>
          <w:sz w:val="22"/>
        </w:rPr>
        <w:t xml:space="preserve">. Mr. Jones </w:t>
      </w:r>
      <w:r w:rsidR="00C75A3E">
        <w:rPr>
          <w:rFonts w:asciiTheme="minorHAnsi" w:hAnsiTheme="minorHAnsi" w:cstheme="minorHAnsi"/>
          <w:sz w:val="22"/>
        </w:rPr>
        <w:t xml:space="preserve">explained the Housing Committee had been working on an ordinance </w:t>
      </w:r>
      <w:proofErr w:type="spellStart"/>
      <w:r w:rsidR="00C75A3E">
        <w:rPr>
          <w:rFonts w:asciiTheme="minorHAnsi" w:hAnsiTheme="minorHAnsi" w:cstheme="minorHAnsi"/>
          <w:sz w:val="22"/>
        </w:rPr>
        <w:t>the</w:t>
      </w:r>
      <w:proofErr w:type="spellEnd"/>
      <w:r w:rsidR="00C75A3E">
        <w:rPr>
          <w:rFonts w:asciiTheme="minorHAnsi" w:hAnsiTheme="minorHAnsi" w:cstheme="minorHAnsi"/>
          <w:sz w:val="22"/>
        </w:rPr>
        <w:t xml:space="preserve"> would amend the A and S overlays and would combine them into a single chapter of the code to reconcile the few differences between the two. So, if there was a concern that the council felt like major home occupations and accessory apartments should not coexist on a property in these overlays because of the intent for which the overlays were created, but did not think that the prohibition should apply elsewhere in the city where accessory apartments might also be found, like the RC zone, then that could be addressed by removing the prohibition against the coexisting accessory apartments and major home occupations from the current draft, and the same prohibition could be inserted into the proposed amendments to the A and S overlays.  </w:t>
      </w:r>
    </w:p>
    <w:p w:rsidR="00C75A3E" w:rsidRDefault="00C75A3E" w:rsidP="00B04B31">
      <w:pPr>
        <w:rPr>
          <w:rFonts w:asciiTheme="minorHAnsi" w:hAnsiTheme="minorHAnsi" w:cstheme="minorHAnsi"/>
          <w:sz w:val="22"/>
        </w:rPr>
      </w:pPr>
    </w:p>
    <w:p w:rsidR="00B04B31" w:rsidRDefault="004635CF" w:rsidP="00B04B31">
      <w:pPr>
        <w:rPr>
          <w:rFonts w:asciiTheme="minorHAnsi" w:hAnsiTheme="minorHAnsi" w:cstheme="minorHAnsi"/>
          <w:sz w:val="22"/>
        </w:rPr>
      </w:pPr>
      <w:r>
        <w:rPr>
          <w:rFonts w:asciiTheme="minorHAnsi" w:hAnsiTheme="minorHAnsi" w:cstheme="minorHAnsi"/>
          <w:sz w:val="22"/>
        </w:rPr>
        <w:t xml:space="preserve">Mr. Harding asked if the council had a preference. </w:t>
      </w:r>
      <w:r w:rsidR="00B04B31" w:rsidRPr="00B04B31">
        <w:rPr>
          <w:rFonts w:asciiTheme="minorHAnsi" w:hAnsiTheme="minorHAnsi" w:cstheme="minorHAnsi"/>
          <w:sz w:val="22"/>
        </w:rPr>
        <w:t xml:space="preserve">Mr. Stewart </w:t>
      </w:r>
      <w:r>
        <w:rPr>
          <w:rFonts w:asciiTheme="minorHAnsi" w:hAnsiTheme="minorHAnsi" w:cstheme="minorHAnsi"/>
          <w:sz w:val="22"/>
        </w:rPr>
        <w:t>replied that</w:t>
      </w:r>
      <w:r w:rsidR="00B04B31" w:rsidRPr="00B04B31">
        <w:rPr>
          <w:rFonts w:asciiTheme="minorHAnsi" w:hAnsiTheme="minorHAnsi" w:cstheme="minorHAnsi"/>
          <w:sz w:val="22"/>
        </w:rPr>
        <w:t xml:space="preserve"> he was ready to move ahead and vote on </w:t>
      </w:r>
      <w:r>
        <w:rPr>
          <w:rFonts w:asciiTheme="minorHAnsi" w:hAnsiTheme="minorHAnsi" w:cstheme="minorHAnsi"/>
          <w:sz w:val="22"/>
        </w:rPr>
        <w:t xml:space="preserve">the item </w:t>
      </w:r>
      <w:r w:rsidR="00B04B31" w:rsidRPr="00B04B31">
        <w:rPr>
          <w:rFonts w:asciiTheme="minorHAnsi" w:hAnsiTheme="minorHAnsi" w:cstheme="minorHAnsi"/>
          <w:sz w:val="22"/>
        </w:rPr>
        <w:t>as</w:t>
      </w:r>
      <w:r>
        <w:rPr>
          <w:rFonts w:asciiTheme="minorHAnsi" w:hAnsiTheme="minorHAnsi" w:cstheme="minorHAnsi"/>
          <w:sz w:val="22"/>
        </w:rPr>
        <w:t xml:space="preserve"> </w:t>
      </w:r>
      <w:r w:rsidR="00B04B31" w:rsidRPr="00B04B31">
        <w:rPr>
          <w:rFonts w:asciiTheme="minorHAnsi" w:hAnsiTheme="minorHAnsi" w:cstheme="minorHAnsi"/>
          <w:sz w:val="22"/>
        </w:rPr>
        <w:t xml:space="preserve">is. </w:t>
      </w:r>
    </w:p>
    <w:p w:rsidR="004635CF" w:rsidRPr="00B04B31" w:rsidRDefault="004635CF" w:rsidP="00B04B31">
      <w:pPr>
        <w:rPr>
          <w:rFonts w:asciiTheme="minorHAnsi" w:hAnsiTheme="minorHAnsi" w:cstheme="minorHAnsi"/>
          <w:sz w:val="22"/>
        </w:rPr>
      </w:pPr>
    </w:p>
    <w:p w:rsidR="00B04B31" w:rsidRDefault="00B04B31" w:rsidP="00B04B31">
      <w:pPr>
        <w:rPr>
          <w:rFonts w:asciiTheme="minorHAnsi" w:hAnsiTheme="minorHAnsi" w:cstheme="minorHAnsi"/>
          <w:sz w:val="22"/>
        </w:rPr>
      </w:pPr>
      <w:r w:rsidRPr="00B04B31">
        <w:rPr>
          <w:rFonts w:asciiTheme="minorHAnsi" w:hAnsiTheme="minorHAnsi" w:cstheme="minorHAnsi"/>
          <w:sz w:val="22"/>
        </w:rPr>
        <w:t xml:space="preserve">Chair Winterton opened </w:t>
      </w:r>
      <w:r w:rsidR="004635CF">
        <w:rPr>
          <w:rFonts w:asciiTheme="minorHAnsi" w:hAnsiTheme="minorHAnsi" w:cstheme="minorHAnsi"/>
          <w:sz w:val="22"/>
        </w:rPr>
        <w:t>public comment to neighborhood chairs.</w:t>
      </w:r>
    </w:p>
    <w:p w:rsidR="004635CF" w:rsidRPr="00B04B31" w:rsidRDefault="004635CF" w:rsidP="00B04B31">
      <w:pPr>
        <w:rPr>
          <w:rFonts w:asciiTheme="minorHAnsi" w:hAnsiTheme="minorHAnsi" w:cstheme="minorHAnsi"/>
          <w:sz w:val="22"/>
        </w:rPr>
      </w:pPr>
    </w:p>
    <w:p w:rsidR="00B04B31" w:rsidRDefault="004635CF" w:rsidP="00B04B31">
      <w:pPr>
        <w:rPr>
          <w:rFonts w:asciiTheme="minorHAnsi" w:hAnsiTheme="minorHAnsi" w:cstheme="minorHAnsi"/>
          <w:sz w:val="22"/>
        </w:rPr>
      </w:pPr>
      <w:r>
        <w:rPr>
          <w:rFonts w:asciiTheme="minorHAnsi" w:hAnsiTheme="minorHAnsi" w:cstheme="minorHAnsi"/>
          <w:sz w:val="22"/>
        </w:rPr>
        <w:t>Rachel Luke, Rock Canyon Neighborhood Chair, recalled that one week earlier</w:t>
      </w:r>
      <w:r w:rsidR="00B04B31" w:rsidRPr="00B04B31">
        <w:rPr>
          <w:rFonts w:asciiTheme="minorHAnsi" w:hAnsiTheme="minorHAnsi" w:cstheme="minorHAnsi"/>
          <w:sz w:val="22"/>
        </w:rPr>
        <w:t xml:space="preserve"> </w:t>
      </w:r>
      <w:r>
        <w:rPr>
          <w:rFonts w:asciiTheme="minorHAnsi" w:hAnsiTheme="minorHAnsi" w:cstheme="minorHAnsi"/>
          <w:sz w:val="22"/>
        </w:rPr>
        <w:t xml:space="preserve">in a neighborhood meeting, </w:t>
      </w:r>
      <w:r w:rsidR="00B04B31" w:rsidRPr="00B04B31">
        <w:rPr>
          <w:rFonts w:asciiTheme="minorHAnsi" w:hAnsiTheme="minorHAnsi" w:cstheme="minorHAnsi"/>
          <w:sz w:val="22"/>
        </w:rPr>
        <w:t xml:space="preserve">there </w:t>
      </w:r>
      <w:r>
        <w:rPr>
          <w:rFonts w:asciiTheme="minorHAnsi" w:hAnsiTheme="minorHAnsi" w:cstheme="minorHAnsi"/>
          <w:sz w:val="22"/>
        </w:rPr>
        <w:t>was</w:t>
      </w:r>
      <w:r w:rsidR="00B04B31" w:rsidRPr="00B04B31">
        <w:rPr>
          <w:rFonts w:asciiTheme="minorHAnsi" w:hAnsiTheme="minorHAnsi" w:cstheme="minorHAnsi"/>
          <w:sz w:val="22"/>
        </w:rPr>
        <w:t xml:space="preserve"> a proposal to increase density on a parcel</w:t>
      </w:r>
      <w:r>
        <w:rPr>
          <w:rFonts w:asciiTheme="minorHAnsi" w:hAnsiTheme="minorHAnsi" w:cstheme="minorHAnsi"/>
          <w:sz w:val="22"/>
        </w:rPr>
        <w:t xml:space="preserve"> and would allow</w:t>
      </w:r>
      <w:r w:rsidR="00B04B31" w:rsidRPr="00B04B31">
        <w:rPr>
          <w:rFonts w:asciiTheme="minorHAnsi" w:hAnsiTheme="minorHAnsi" w:cstheme="minorHAnsi"/>
          <w:sz w:val="22"/>
        </w:rPr>
        <w:t xml:space="preserve"> 20 homes where </w:t>
      </w:r>
      <w:r>
        <w:rPr>
          <w:rFonts w:asciiTheme="minorHAnsi" w:hAnsiTheme="minorHAnsi" w:cstheme="minorHAnsi"/>
          <w:sz w:val="22"/>
        </w:rPr>
        <w:t>only 10 had been previously allowed</w:t>
      </w:r>
      <w:r w:rsidR="00B04B31" w:rsidRPr="00B04B31">
        <w:rPr>
          <w:rFonts w:asciiTheme="minorHAnsi" w:hAnsiTheme="minorHAnsi" w:cstheme="minorHAnsi"/>
          <w:sz w:val="22"/>
        </w:rPr>
        <w:t>. She said this was common across the c</w:t>
      </w:r>
      <w:r>
        <w:rPr>
          <w:rFonts w:asciiTheme="minorHAnsi" w:hAnsiTheme="minorHAnsi" w:cstheme="minorHAnsi"/>
          <w:sz w:val="22"/>
        </w:rPr>
        <w:t>ity. More people in less space, with less parking, privacy, etc. If the ordinance</w:t>
      </w:r>
      <w:r w:rsidR="00B04B31" w:rsidRPr="00B04B31">
        <w:rPr>
          <w:rFonts w:asciiTheme="minorHAnsi" w:hAnsiTheme="minorHAnsi" w:cstheme="minorHAnsi"/>
          <w:sz w:val="22"/>
        </w:rPr>
        <w:t xml:space="preserve"> </w:t>
      </w:r>
      <w:r>
        <w:rPr>
          <w:rFonts w:asciiTheme="minorHAnsi" w:hAnsiTheme="minorHAnsi" w:cstheme="minorHAnsi"/>
          <w:sz w:val="22"/>
        </w:rPr>
        <w:t>were to remain unchanged</w:t>
      </w:r>
      <w:r w:rsidR="00B04B31" w:rsidRPr="00B04B31">
        <w:rPr>
          <w:rFonts w:asciiTheme="minorHAnsi" w:hAnsiTheme="minorHAnsi" w:cstheme="minorHAnsi"/>
          <w:sz w:val="22"/>
        </w:rPr>
        <w:t>,</w:t>
      </w:r>
      <w:r>
        <w:rPr>
          <w:rFonts w:asciiTheme="minorHAnsi" w:hAnsiTheme="minorHAnsi" w:cstheme="minorHAnsi"/>
          <w:sz w:val="22"/>
        </w:rPr>
        <w:t xml:space="preserve"> and home occupation were to continue to have open ended restrictions, then</w:t>
      </w:r>
      <w:r w:rsidR="00B04B31" w:rsidRPr="00B04B31">
        <w:rPr>
          <w:rFonts w:asciiTheme="minorHAnsi" w:hAnsiTheme="minorHAnsi" w:cstheme="minorHAnsi"/>
          <w:sz w:val="22"/>
        </w:rPr>
        <w:t xml:space="preserve"> problems would </w:t>
      </w:r>
      <w:r>
        <w:rPr>
          <w:rFonts w:asciiTheme="minorHAnsi" w:hAnsiTheme="minorHAnsi" w:cstheme="minorHAnsi"/>
          <w:sz w:val="22"/>
        </w:rPr>
        <w:t xml:space="preserve">only </w:t>
      </w:r>
      <w:r w:rsidR="00B04B31" w:rsidRPr="00B04B31">
        <w:rPr>
          <w:rFonts w:asciiTheme="minorHAnsi" w:hAnsiTheme="minorHAnsi" w:cstheme="minorHAnsi"/>
          <w:sz w:val="22"/>
        </w:rPr>
        <w:t xml:space="preserve">increase and tax city resources. She was in favor of the </w:t>
      </w:r>
      <w:r>
        <w:rPr>
          <w:rFonts w:asciiTheme="minorHAnsi" w:hAnsiTheme="minorHAnsi" w:cstheme="minorHAnsi"/>
          <w:sz w:val="22"/>
        </w:rPr>
        <w:t>amendment.</w:t>
      </w:r>
    </w:p>
    <w:p w:rsidR="004635CF" w:rsidRPr="00B04B31" w:rsidRDefault="004635CF" w:rsidP="00B04B31">
      <w:pPr>
        <w:rPr>
          <w:rFonts w:asciiTheme="minorHAnsi" w:hAnsiTheme="minorHAnsi" w:cstheme="minorHAnsi"/>
          <w:sz w:val="22"/>
        </w:rPr>
      </w:pPr>
    </w:p>
    <w:p w:rsidR="00B04B31" w:rsidRDefault="00B04B31" w:rsidP="00B04B31">
      <w:pPr>
        <w:rPr>
          <w:rFonts w:asciiTheme="minorHAnsi" w:hAnsiTheme="minorHAnsi" w:cstheme="minorHAnsi"/>
          <w:sz w:val="22"/>
        </w:rPr>
      </w:pPr>
      <w:r w:rsidRPr="00B04B31">
        <w:rPr>
          <w:rFonts w:asciiTheme="minorHAnsi" w:hAnsiTheme="minorHAnsi" w:cstheme="minorHAnsi"/>
          <w:sz w:val="22"/>
        </w:rPr>
        <w:t xml:space="preserve">Nancy Wilson, Indian Hills </w:t>
      </w:r>
      <w:r w:rsidR="004635CF">
        <w:rPr>
          <w:rFonts w:asciiTheme="minorHAnsi" w:hAnsiTheme="minorHAnsi" w:cstheme="minorHAnsi"/>
          <w:sz w:val="22"/>
        </w:rPr>
        <w:t xml:space="preserve">Neighborhood </w:t>
      </w:r>
      <w:r w:rsidRPr="00B04B31">
        <w:rPr>
          <w:rFonts w:asciiTheme="minorHAnsi" w:hAnsiTheme="minorHAnsi" w:cstheme="minorHAnsi"/>
          <w:sz w:val="22"/>
        </w:rPr>
        <w:t xml:space="preserve">Chair, </w:t>
      </w:r>
      <w:r w:rsidR="004635CF">
        <w:rPr>
          <w:rFonts w:asciiTheme="minorHAnsi" w:hAnsiTheme="minorHAnsi" w:cstheme="minorHAnsi"/>
          <w:sz w:val="22"/>
        </w:rPr>
        <w:t xml:space="preserve">explained that maintaining the residential character of their neighborhood was a priority. She appreciated the intent and was in favor of the amendment. </w:t>
      </w:r>
      <w:r w:rsidRPr="00B04B31">
        <w:rPr>
          <w:rFonts w:asciiTheme="minorHAnsi" w:hAnsiTheme="minorHAnsi" w:cstheme="minorHAnsi"/>
          <w:sz w:val="22"/>
        </w:rPr>
        <w:t xml:space="preserve"> </w:t>
      </w:r>
    </w:p>
    <w:p w:rsidR="004635CF" w:rsidRPr="00B04B31" w:rsidRDefault="004635CF" w:rsidP="00B04B31">
      <w:pPr>
        <w:rPr>
          <w:rFonts w:asciiTheme="minorHAnsi" w:hAnsiTheme="minorHAnsi" w:cstheme="minorHAnsi"/>
          <w:sz w:val="22"/>
        </w:rPr>
      </w:pPr>
    </w:p>
    <w:p w:rsidR="00B04B31" w:rsidRDefault="00B04B31" w:rsidP="00B04B31">
      <w:pPr>
        <w:rPr>
          <w:rFonts w:asciiTheme="minorHAnsi" w:hAnsiTheme="minorHAnsi" w:cstheme="minorHAnsi"/>
          <w:sz w:val="22"/>
        </w:rPr>
      </w:pPr>
      <w:r w:rsidRPr="00B04B31">
        <w:rPr>
          <w:rFonts w:asciiTheme="minorHAnsi" w:hAnsiTheme="minorHAnsi" w:cstheme="minorHAnsi"/>
          <w:sz w:val="22"/>
        </w:rPr>
        <w:t>P</w:t>
      </w:r>
      <w:r w:rsidR="004635CF">
        <w:rPr>
          <w:rFonts w:asciiTheme="minorHAnsi" w:hAnsiTheme="minorHAnsi" w:cstheme="minorHAnsi"/>
          <w:sz w:val="22"/>
        </w:rPr>
        <w:t xml:space="preserve">am Jones, Edgemont Vice Chair, </w:t>
      </w:r>
      <w:r w:rsidR="00B301FF">
        <w:rPr>
          <w:rFonts w:asciiTheme="minorHAnsi" w:hAnsiTheme="minorHAnsi" w:cstheme="minorHAnsi"/>
          <w:sz w:val="22"/>
        </w:rPr>
        <w:t>said s</w:t>
      </w:r>
      <w:r w:rsidRPr="00B04B31">
        <w:rPr>
          <w:rFonts w:asciiTheme="minorHAnsi" w:hAnsiTheme="minorHAnsi" w:cstheme="minorHAnsi"/>
          <w:sz w:val="22"/>
        </w:rPr>
        <w:t xml:space="preserve">everal years ago, there were many relatives renting a home across from her parents, they were </w:t>
      </w:r>
      <w:r w:rsidR="00B301FF">
        <w:rPr>
          <w:rFonts w:asciiTheme="minorHAnsi" w:hAnsiTheme="minorHAnsi" w:cstheme="minorHAnsi"/>
          <w:sz w:val="22"/>
        </w:rPr>
        <w:t xml:space="preserve">in </w:t>
      </w:r>
      <w:r w:rsidRPr="00B04B31">
        <w:rPr>
          <w:rFonts w:asciiTheme="minorHAnsi" w:hAnsiTheme="minorHAnsi" w:cstheme="minorHAnsi"/>
          <w:sz w:val="22"/>
        </w:rPr>
        <w:t>a band and liked to play trumpet</w:t>
      </w:r>
      <w:r w:rsidR="00B301FF">
        <w:rPr>
          <w:rFonts w:asciiTheme="minorHAnsi" w:hAnsiTheme="minorHAnsi" w:cstheme="minorHAnsi"/>
          <w:sz w:val="22"/>
        </w:rPr>
        <w:t>s at all hours, many</w:t>
      </w:r>
      <w:r w:rsidRPr="00B04B31">
        <w:rPr>
          <w:rFonts w:asciiTheme="minorHAnsi" w:hAnsiTheme="minorHAnsi" w:cstheme="minorHAnsi"/>
          <w:sz w:val="22"/>
        </w:rPr>
        <w:t xml:space="preserve"> </w:t>
      </w:r>
      <w:r w:rsidR="00B301FF">
        <w:rPr>
          <w:rFonts w:asciiTheme="minorHAnsi" w:hAnsiTheme="minorHAnsi" w:cstheme="minorHAnsi"/>
          <w:sz w:val="22"/>
        </w:rPr>
        <w:t>n</w:t>
      </w:r>
      <w:r w:rsidRPr="00B04B31">
        <w:rPr>
          <w:rFonts w:asciiTheme="minorHAnsi" w:hAnsiTheme="minorHAnsi" w:cstheme="minorHAnsi"/>
          <w:sz w:val="22"/>
        </w:rPr>
        <w:t>eighbors complained. She was told the renters were not welcome</w:t>
      </w:r>
      <w:r w:rsidR="00B301FF">
        <w:rPr>
          <w:rFonts w:asciiTheme="minorHAnsi" w:hAnsiTheme="minorHAnsi" w:cstheme="minorHAnsi"/>
          <w:sz w:val="22"/>
        </w:rPr>
        <w:t>d</w:t>
      </w:r>
      <w:r w:rsidRPr="00B04B31">
        <w:rPr>
          <w:rFonts w:asciiTheme="minorHAnsi" w:hAnsiTheme="minorHAnsi" w:cstheme="minorHAnsi"/>
          <w:sz w:val="22"/>
        </w:rPr>
        <w:t xml:space="preserve"> </w:t>
      </w:r>
      <w:r w:rsidR="00B301FF">
        <w:rPr>
          <w:rFonts w:asciiTheme="minorHAnsi" w:hAnsiTheme="minorHAnsi" w:cstheme="minorHAnsi"/>
          <w:sz w:val="22"/>
        </w:rPr>
        <w:t xml:space="preserve">by </w:t>
      </w:r>
      <w:r w:rsidRPr="00B04B31">
        <w:rPr>
          <w:rFonts w:asciiTheme="minorHAnsi" w:hAnsiTheme="minorHAnsi" w:cstheme="minorHAnsi"/>
          <w:sz w:val="22"/>
        </w:rPr>
        <w:t xml:space="preserve">the neighborhood and eventually they were asked to leave. They moved a few blocks away to Rock Canyon Neighborhood, but they have the same type of problem with </w:t>
      </w:r>
      <w:r w:rsidR="00B301FF">
        <w:rPr>
          <w:rFonts w:asciiTheme="minorHAnsi" w:hAnsiTheme="minorHAnsi" w:cstheme="minorHAnsi"/>
          <w:sz w:val="22"/>
        </w:rPr>
        <w:t>noise, concerts, litter, parking, etc.</w:t>
      </w:r>
      <w:r w:rsidRPr="00B04B31">
        <w:rPr>
          <w:rFonts w:asciiTheme="minorHAnsi" w:hAnsiTheme="minorHAnsi" w:cstheme="minorHAnsi"/>
          <w:sz w:val="22"/>
        </w:rPr>
        <w:t xml:space="preserve"> Parents</w:t>
      </w:r>
      <w:r w:rsidR="00B301FF">
        <w:rPr>
          <w:rFonts w:asciiTheme="minorHAnsi" w:hAnsiTheme="minorHAnsi" w:cstheme="minorHAnsi"/>
          <w:sz w:val="22"/>
        </w:rPr>
        <w:t xml:space="preserve"> of young children</w:t>
      </w:r>
      <w:r w:rsidRPr="00B04B31">
        <w:rPr>
          <w:rFonts w:asciiTheme="minorHAnsi" w:hAnsiTheme="minorHAnsi" w:cstheme="minorHAnsi"/>
          <w:sz w:val="22"/>
        </w:rPr>
        <w:t xml:space="preserve"> were concerned. </w:t>
      </w:r>
      <w:r w:rsidR="00B301FF">
        <w:rPr>
          <w:rFonts w:asciiTheme="minorHAnsi" w:hAnsiTheme="minorHAnsi" w:cstheme="minorHAnsi"/>
          <w:sz w:val="22"/>
        </w:rPr>
        <w:t>Ms. Jones</w:t>
      </w:r>
      <w:r w:rsidRPr="00B04B31">
        <w:rPr>
          <w:rFonts w:asciiTheme="minorHAnsi" w:hAnsiTheme="minorHAnsi" w:cstheme="minorHAnsi"/>
          <w:sz w:val="22"/>
        </w:rPr>
        <w:t xml:space="preserve"> was surprised this type of problem was still happening. She thought the noise ordinance </w:t>
      </w:r>
      <w:r w:rsidR="00B301FF">
        <w:rPr>
          <w:rFonts w:asciiTheme="minorHAnsi" w:hAnsiTheme="minorHAnsi" w:cstheme="minorHAnsi"/>
          <w:sz w:val="22"/>
        </w:rPr>
        <w:t xml:space="preserve">should be </w:t>
      </w:r>
      <w:r w:rsidRPr="00B04B31">
        <w:rPr>
          <w:rFonts w:asciiTheme="minorHAnsi" w:hAnsiTheme="minorHAnsi" w:cstheme="minorHAnsi"/>
          <w:sz w:val="22"/>
        </w:rPr>
        <w:t>enforced. Ms. Jones felt the hours</w:t>
      </w:r>
      <w:r w:rsidR="00B301FF">
        <w:rPr>
          <w:rFonts w:asciiTheme="minorHAnsi" w:hAnsiTheme="minorHAnsi" w:cstheme="minorHAnsi"/>
          <w:sz w:val="22"/>
        </w:rPr>
        <w:t xml:space="preserve"> proposed for this amendment</w:t>
      </w:r>
      <w:r w:rsidRPr="00B04B31">
        <w:rPr>
          <w:rFonts w:asciiTheme="minorHAnsi" w:hAnsiTheme="minorHAnsi" w:cstheme="minorHAnsi"/>
          <w:sz w:val="22"/>
        </w:rPr>
        <w:t xml:space="preserve"> were still too res</w:t>
      </w:r>
      <w:r w:rsidR="00B301FF">
        <w:rPr>
          <w:rFonts w:asciiTheme="minorHAnsi" w:hAnsiTheme="minorHAnsi" w:cstheme="minorHAnsi"/>
          <w:sz w:val="22"/>
        </w:rPr>
        <w:t>trictive. She thought business</w:t>
      </w:r>
      <w:r w:rsidRPr="00B04B31">
        <w:rPr>
          <w:rFonts w:asciiTheme="minorHAnsi" w:hAnsiTheme="minorHAnsi" w:cstheme="minorHAnsi"/>
          <w:sz w:val="22"/>
        </w:rPr>
        <w:t xml:space="preserve"> hours </w:t>
      </w:r>
      <w:r w:rsidR="00B301FF">
        <w:rPr>
          <w:rFonts w:asciiTheme="minorHAnsi" w:hAnsiTheme="minorHAnsi" w:cstheme="minorHAnsi"/>
          <w:sz w:val="22"/>
        </w:rPr>
        <w:t>should be able to begin</w:t>
      </w:r>
      <w:r w:rsidRPr="00B04B31">
        <w:rPr>
          <w:rFonts w:asciiTheme="minorHAnsi" w:hAnsiTheme="minorHAnsi" w:cstheme="minorHAnsi"/>
          <w:sz w:val="22"/>
        </w:rPr>
        <w:t xml:space="preserve"> at 7 a.m. to allow business </w:t>
      </w:r>
      <w:r w:rsidR="00B301FF">
        <w:rPr>
          <w:rFonts w:asciiTheme="minorHAnsi" w:hAnsiTheme="minorHAnsi" w:cstheme="minorHAnsi"/>
          <w:sz w:val="22"/>
        </w:rPr>
        <w:t xml:space="preserve">to take place </w:t>
      </w:r>
      <w:r w:rsidRPr="00B04B31">
        <w:rPr>
          <w:rFonts w:asciiTheme="minorHAnsi" w:hAnsiTheme="minorHAnsi" w:cstheme="minorHAnsi"/>
          <w:sz w:val="22"/>
        </w:rPr>
        <w:t>before</w:t>
      </w:r>
      <w:r w:rsidR="00B301FF">
        <w:rPr>
          <w:rFonts w:asciiTheme="minorHAnsi" w:hAnsiTheme="minorHAnsi" w:cstheme="minorHAnsi"/>
          <w:sz w:val="22"/>
        </w:rPr>
        <w:t xml:space="preserve"> standard</w:t>
      </w:r>
      <w:r w:rsidRPr="00B04B31">
        <w:rPr>
          <w:rFonts w:asciiTheme="minorHAnsi" w:hAnsiTheme="minorHAnsi" w:cstheme="minorHAnsi"/>
          <w:sz w:val="22"/>
        </w:rPr>
        <w:t xml:space="preserve"> work</w:t>
      </w:r>
      <w:r w:rsidR="00B301FF">
        <w:rPr>
          <w:rFonts w:asciiTheme="minorHAnsi" w:hAnsiTheme="minorHAnsi" w:cstheme="minorHAnsi"/>
          <w:sz w:val="22"/>
        </w:rPr>
        <w:t xml:space="preserve"> hours</w:t>
      </w:r>
      <w:r w:rsidRPr="00B04B31">
        <w:rPr>
          <w:rFonts w:asciiTheme="minorHAnsi" w:hAnsiTheme="minorHAnsi" w:cstheme="minorHAnsi"/>
          <w:sz w:val="22"/>
        </w:rPr>
        <w:t xml:space="preserve">. </w:t>
      </w:r>
      <w:r w:rsidR="00B301FF">
        <w:rPr>
          <w:rFonts w:asciiTheme="minorHAnsi" w:hAnsiTheme="minorHAnsi" w:cstheme="minorHAnsi"/>
          <w:sz w:val="22"/>
        </w:rPr>
        <w:t xml:space="preserve">Ms. Jones also wondered how the average number of customers would be determined. Mr. Knecht said it was a maximum per hour, not an average. He added the intent was to ensure the nature of the neighborhood remain intact.  </w:t>
      </w:r>
    </w:p>
    <w:p w:rsidR="00B301FF" w:rsidRPr="00B04B31" w:rsidRDefault="00B301FF" w:rsidP="00B04B31">
      <w:pPr>
        <w:rPr>
          <w:rFonts w:asciiTheme="minorHAnsi" w:hAnsiTheme="minorHAnsi" w:cstheme="minorHAnsi"/>
          <w:sz w:val="22"/>
        </w:rPr>
      </w:pPr>
    </w:p>
    <w:p w:rsidR="00B04B31" w:rsidRDefault="00B04B31" w:rsidP="00B04B31">
      <w:pPr>
        <w:rPr>
          <w:rFonts w:asciiTheme="minorHAnsi" w:hAnsiTheme="minorHAnsi" w:cstheme="minorHAnsi"/>
          <w:sz w:val="22"/>
        </w:rPr>
      </w:pPr>
      <w:r w:rsidRPr="00B04B31">
        <w:rPr>
          <w:rFonts w:asciiTheme="minorHAnsi" w:hAnsiTheme="minorHAnsi" w:cstheme="minorHAnsi"/>
          <w:sz w:val="22"/>
        </w:rPr>
        <w:t xml:space="preserve">Public comment was opened. </w:t>
      </w:r>
    </w:p>
    <w:p w:rsidR="00B301FF" w:rsidRPr="00B04B31" w:rsidRDefault="00B301FF" w:rsidP="00B04B31">
      <w:pPr>
        <w:rPr>
          <w:rFonts w:asciiTheme="minorHAnsi" w:hAnsiTheme="minorHAnsi" w:cstheme="minorHAnsi"/>
          <w:sz w:val="22"/>
        </w:rPr>
      </w:pPr>
    </w:p>
    <w:p w:rsidR="00B301FF" w:rsidRDefault="00B04B31" w:rsidP="00B04B31">
      <w:pPr>
        <w:rPr>
          <w:rFonts w:asciiTheme="minorHAnsi" w:hAnsiTheme="minorHAnsi" w:cstheme="minorHAnsi"/>
          <w:sz w:val="22"/>
        </w:rPr>
      </w:pPr>
      <w:r w:rsidRPr="00B04B31">
        <w:rPr>
          <w:rFonts w:asciiTheme="minorHAnsi" w:hAnsiTheme="minorHAnsi" w:cstheme="minorHAnsi"/>
          <w:sz w:val="22"/>
        </w:rPr>
        <w:t xml:space="preserve">Nathan Welch, Provo, voiced his support for the amendments. </w:t>
      </w:r>
      <w:r w:rsidR="00B301FF">
        <w:rPr>
          <w:rFonts w:asciiTheme="minorHAnsi" w:hAnsiTheme="minorHAnsi" w:cstheme="minorHAnsi"/>
          <w:sz w:val="22"/>
        </w:rPr>
        <w:t xml:space="preserve">The ambiguity of the current language has allowed home businesses to interpret this issue differently, causing neighborhoods to have to deal with significant commercial activities in an area that was not zoned for these purposes. He had read the changes and hoped council would support them. </w:t>
      </w:r>
      <w:r w:rsidRPr="00B04B31">
        <w:rPr>
          <w:rFonts w:asciiTheme="minorHAnsi" w:hAnsiTheme="minorHAnsi" w:cstheme="minorHAnsi"/>
          <w:sz w:val="22"/>
        </w:rPr>
        <w:t xml:space="preserve"> </w:t>
      </w:r>
      <w:r w:rsidR="00B301FF">
        <w:rPr>
          <w:rFonts w:asciiTheme="minorHAnsi" w:hAnsiTheme="minorHAnsi" w:cstheme="minorHAnsi"/>
          <w:sz w:val="22"/>
        </w:rPr>
        <w:t xml:space="preserve">He wanted to compare the application for home businesses to that of accessory apartments. He said the code associated with applying for an accessory apartment was thorough, including the requirement for off-street parking and the requirement that the homes should continue to appear as a single-family dwelling. Mr. Welch thought it was interesting that the code for accessory apartment overlay zones was </w:t>
      </w:r>
      <w:r w:rsidR="00AE6A2E">
        <w:rPr>
          <w:rFonts w:asciiTheme="minorHAnsi" w:hAnsiTheme="minorHAnsi" w:cstheme="minorHAnsi"/>
          <w:sz w:val="22"/>
        </w:rPr>
        <w:t>clearer</w:t>
      </w:r>
      <w:r w:rsidR="00B301FF">
        <w:rPr>
          <w:rFonts w:asciiTheme="minorHAnsi" w:hAnsiTheme="minorHAnsi" w:cstheme="minorHAnsi"/>
          <w:sz w:val="22"/>
        </w:rPr>
        <w:t xml:space="preserve"> than the proc</w:t>
      </w:r>
      <w:r w:rsidR="00684103">
        <w:rPr>
          <w:rFonts w:asciiTheme="minorHAnsi" w:hAnsiTheme="minorHAnsi" w:cstheme="minorHAnsi"/>
          <w:sz w:val="22"/>
        </w:rPr>
        <w:t xml:space="preserve">ess to apply for a home occupation permit. </w:t>
      </w:r>
    </w:p>
    <w:p w:rsidR="00B04B31" w:rsidRPr="00B04B31" w:rsidRDefault="00B04B31" w:rsidP="00B04B31">
      <w:pPr>
        <w:rPr>
          <w:rFonts w:asciiTheme="minorHAnsi" w:hAnsiTheme="minorHAnsi" w:cstheme="minorHAnsi"/>
          <w:sz w:val="22"/>
        </w:rPr>
      </w:pPr>
      <w:r w:rsidRPr="00B04B31">
        <w:rPr>
          <w:rFonts w:asciiTheme="minorHAnsi" w:hAnsiTheme="minorHAnsi" w:cstheme="minorHAnsi"/>
          <w:sz w:val="22"/>
        </w:rPr>
        <w:t xml:space="preserve"> </w:t>
      </w:r>
    </w:p>
    <w:p w:rsidR="00B04B31" w:rsidRDefault="00B04B31" w:rsidP="00B04B31">
      <w:pPr>
        <w:rPr>
          <w:rFonts w:asciiTheme="minorHAnsi" w:hAnsiTheme="minorHAnsi" w:cstheme="minorHAnsi"/>
          <w:sz w:val="22"/>
        </w:rPr>
      </w:pPr>
      <w:r w:rsidRPr="00B04B31">
        <w:rPr>
          <w:rFonts w:asciiTheme="minorHAnsi" w:hAnsiTheme="minorHAnsi" w:cstheme="minorHAnsi"/>
          <w:sz w:val="22"/>
        </w:rPr>
        <w:t xml:space="preserve"> Steve Luke, Rock Canyon Neighborhood, </w:t>
      </w:r>
      <w:r w:rsidR="00684103">
        <w:rPr>
          <w:rFonts w:asciiTheme="minorHAnsi" w:hAnsiTheme="minorHAnsi" w:cstheme="minorHAnsi"/>
          <w:sz w:val="22"/>
        </w:rPr>
        <w:t>was in favor of the current amendments</w:t>
      </w:r>
      <w:r w:rsidRPr="00B04B31">
        <w:rPr>
          <w:rFonts w:asciiTheme="minorHAnsi" w:hAnsiTheme="minorHAnsi" w:cstheme="minorHAnsi"/>
          <w:sz w:val="22"/>
        </w:rPr>
        <w:t xml:space="preserve">. He said clarifying the code would </w:t>
      </w:r>
      <w:r w:rsidR="00684103">
        <w:rPr>
          <w:rFonts w:asciiTheme="minorHAnsi" w:hAnsiTheme="minorHAnsi" w:cstheme="minorHAnsi"/>
          <w:sz w:val="22"/>
        </w:rPr>
        <w:t xml:space="preserve">also help to </w:t>
      </w:r>
      <w:r w:rsidRPr="00B04B31">
        <w:rPr>
          <w:rFonts w:asciiTheme="minorHAnsi" w:hAnsiTheme="minorHAnsi" w:cstheme="minorHAnsi"/>
          <w:sz w:val="22"/>
        </w:rPr>
        <w:t xml:space="preserve">protect business owners. </w:t>
      </w:r>
      <w:r w:rsidR="00684103">
        <w:rPr>
          <w:rFonts w:asciiTheme="minorHAnsi" w:hAnsiTheme="minorHAnsi" w:cstheme="minorHAnsi"/>
          <w:sz w:val="22"/>
        </w:rPr>
        <w:t>It</w:t>
      </w:r>
      <w:r w:rsidRPr="00B04B31">
        <w:rPr>
          <w:rFonts w:asciiTheme="minorHAnsi" w:hAnsiTheme="minorHAnsi" w:cstheme="minorHAnsi"/>
          <w:sz w:val="22"/>
        </w:rPr>
        <w:t xml:space="preserve"> would help </w:t>
      </w:r>
      <w:r w:rsidR="00684103">
        <w:rPr>
          <w:rFonts w:asciiTheme="minorHAnsi" w:hAnsiTheme="minorHAnsi" w:cstheme="minorHAnsi"/>
          <w:sz w:val="22"/>
        </w:rPr>
        <w:t xml:space="preserve">business owners </w:t>
      </w:r>
      <w:r w:rsidRPr="00B04B31">
        <w:rPr>
          <w:rFonts w:asciiTheme="minorHAnsi" w:hAnsiTheme="minorHAnsi" w:cstheme="minorHAnsi"/>
          <w:sz w:val="22"/>
        </w:rPr>
        <w:t xml:space="preserve">start a new business without upsetting anyone. The intent was to preserve the residential character, but also helped business owners. </w:t>
      </w:r>
    </w:p>
    <w:p w:rsidR="00684103" w:rsidRPr="00B04B31" w:rsidRDefault="00684103" w:rsidP="00B04B31">
      <w:pPr>
        <w:rPr>
          <w:rFonts w:asciiTheme="minorHAnsi" w:hAnsiTheme="minorHAnsi" w:cstheme="minorHAnsi"/>
          <w:sz w:val="22"/>
        </w:rPr>
      </w:pPr>
    </w:p>
    <w:p w:rsidR="00B04B31" w:rsidRDefault="00684103" w:rsidP="00B04B31">
      <w:pPr>
        <w:rPr>
          <w:rFonts w:asciiTheme="minorHAnsi" w:hAnsiTheme="minorHAnsi" w:cstheme="minorHAnsi"/>
          <w:sz w:val="22"/>
        </w:rPr>
      </w:pPr>
      <w:r>
        <w:rPr>
          <w:rFonts w:asciiTheme="minorHAnsi" w:hAnsiTheme="minorHAnsi" w:cstheme="minorHAnsi"/>
          <w:sz w:val="22"/>
        </w:rPr>
        <w:t xml:space="preserve">Chair Winterton closed public comment. </w:t>
      </w:r>
    </w:p>
    <w:p w:rsidR="00684103" w:rsidRPr="00B04B31" w:rsidRDefault="00684103" w:rsidP="00B04B31">
      <w:pPr>
        <w:rPr>
          <w:rFonts w:asciiTheme="minorHAnsi" w:hAnsiTheme="minorHAnsi" w:cstheme="minorHAnsi"/>
          <w:sz w:val="22"/>
        </w:rPr>
      </w:pPr>
    </w:p>
    <w:p w:rsidR="00B04B31" w:rsidRDefault="00B04B31" w:rsidP="00B04B31">
      <w:pPr>
        <w:rPr>
          <w:rFonts w:asciiTheme="minorHAnsi" w:hAnsiTheme="minorHAnsi" w:cstheme="minorHAnsi"/>
          <w:sz w:val="22"/>
        </w:rPr>
      </w:pPr>
      <w:r w:rsidRPr="00B04B31">
        <w:rPr>
          <w:rFonts w:asciiTheme="minorHAnsi" w:hAnsiTheme="minorHAnsi" w:cstheme="minorHAnsi"/>
          <w:sz w:val="22"/>
        </w:rPr>
        <w:t xml:space="preserve">Mr. Handley expressed </w:t>
      </w:r>
      <w:r w:rsidR="00684103">
        <w:rPr>
          <w:rFonts w:asciiTheme="minorHAnsi" w:hAnsiTheme="minorHAnsi" w:cstheme="minorHAnsi"/>
          <w:sz w:val="22"/>
        </w:rPr>
        <w:t xml:space="preserve">his </w:t>
      </w:r>
      <w:r w:rsidRPr="00B04B31">
        <w:rPr>
          <w:rFonts w:asciiTheme="minorHAnsi" w:hAnsiTheme="minorHAnsi" w:cstheme="minorHAnsi"/>
          <w:sz w:val="22"/>
        </w:rPr>
        <w:t xml:space="preserve">support. </w:t>
      </w:r>
      <w:r w:rsidR="00684103">
        <w:rPr>
          <w:rFonts w:asciiTheme="minorHAnsi" w:hAnsiTheme="minorHAnsi" w:cstheme="minorHAnsi"/>
          <w:sz w:val="22"/>
        </w:rPr>
        <w:t>It</w:t>
      </w:r>
      <w:r w:rsidRPr="00B04B31">
        <w:rPr>
          <w:rFonts w:asciiTheme="minorHAnsi" w:hAnsiTheme="minorHAnsi" w:cstheme="minorHAnsi"/>
          <w:sz w:val="22"/>
        </w:rPr>
        <w:t xml:space="preserve"> was a difficult balance to respect property rights, character of a neighborhood, and different </w:t>
      </w:r>
      <w:r w:rsidR="00EF7C03">
        <w:rPr>
          <w:rFonts w:asciiTheme="minorHAnsi" w:hAnsiTheme="minorHAnsi" w:cstheme="minorHAnsi"/>
          <w:sz w:val="22"/>
        </w:rPr>
        <w:t>types</w:t>
      </w:r>
      <w:r w:rsidRPr="00B04B31">
        <w:rPr>
          <w:rFonts w:asciiTheme="minorHAnsi" w:hAnsiTheme="minorHAnsi" w:cstheme="minorHAnsi"/>
          <w:sz w:val="22"/>
        </w:rPr>
        <w:t xml:space="preserve"> of businesses with different impacts.</w:t>
      </w:r>
      <w:r w:rsidR="00EF7C03">
        <w:rPr>
          <w:rFonts w:asciiTheme="minorHAnsi" w:hAnsiTheme="minorHAnsi" w:cstheme="minorHAnsi"/>
          <w:sz w:val="22"/>
        </w:rPr>
        <w:t xml:space="preserve"> He said it was n</w:t>
      </w:r>
      <w:r w:rsidRPr="00B04B31">
        <w:rPr>
          <w:rFonts w:asciiTheme="minorHAnsi" w:hAnsiTheme="minorHAnsi" w:cstheme="minorHAnsi"/>
          <w:sz w:val="22"/>
        </w:rPr>
        <w:t xml:space="preserve">ot always a </w:t>
      </w:r>
      <w:r w:rsidRPr="00B04B31">
        <w:rPr>
          <w:rFonts w:asciiTheme="minorHAnsi" w:hAnsiTheme="minorHAnsi" w:cstheme="minorHAnsi"/>
          <w:sz w:val="22"/>
        </w:rPr>
        <w:lastRenderedPageBreak/>
        <w:t>perfect balance, but he was supportive</w:t>
      </w:r>
      <w:r w:rsidR="00EF7C03">
        <w:rPr>
          <w:rFonts w:asciiTheme="minorHAnsi" w:hAnsiTheme="minorHAnsi" w:cstheme="minorHAnsi"/>
          <w:sz w:val="22"/>
        </w:rPr>
        <w:t xml:space="preserve"> for the reasons Mr. Luke described</w:t>
      </w:r>
      <w:r w:rsidRPr="00B04B31">
        <w:rPr>
          <w:rFonts w:asciiTheme="minorHAnsi" w:hAnsiTheme="minorHAnsi" w:cstheme="minorHAnsi"/>
          <w:sz w:val="22"/>
        </w:rPr>
        <w:t xml:space="preserve">. </w:t>
      </w:r>
      <w:r w:rsidR="00EF7C03">
        <w:rPr>
          <w:rFonts w:asciiTheme="minorHAnsi" w:hAnsiTheme="minorHAnsi" w:cstheme="minorHAnsi"/>
          <w:sz w:val="22"/>
        </w:rPr>
        <w:t xml:space="preserve">Enforcing the conditions that were already in the code had been challenging, he hoped that having clarity would help. Mr. Handley was also looking forward to looking more specifically at the conditions for preschools. </w:t>
      </w:r>
    </w:p>
    <w:p w:rsidR="00EF7C03" w:rsidRPr="00B04B31" w:rsidRDefault="00EF7C03" w:rsidP="00B04B31">
      <w:pPr>
        <w:rPr>
          <w:rFonts w:asciiTheme="minorHAnsi" w:hAnsiTheme="minorHAnsi" w:cstheme="minorHAnsi"/>
          <w:sz w:val="22"/>
        </w:rPr>
      </w:pPr>
    </w:p>
    <w:p w:rsidR="00B04B31" w:rsidRDefault="00B04B31" w:rsidP="00B04B31">
      <w:pPr>
        <w:rPr>
          <w:rFonts w:asciiTheme="minorHAnsi" w:hAnsiTheme="minorHAnsi" w:cstheme="minorHAnsi"/>
          <w:sz w:val="22"/>
        </w:rPr>
      </w:pPr>
      <w:r w:rsidRPr="00B04B31">
        <w:rPr>
          <w:rFonts w:asciiTheme="minorHAnsi" w:hAnsiTheme="minorHAnsi" w:cstheme="minorHAnsi"/>
          <w:sz w:val="22"/>
        </w:rPr>
        <w:t xml:space="preserve">Mr. Sewell thanked everyone who collaborated on </w:t>
      </w:r>
      <w:r w:rsidR="00EF7C03">
        <w:rPr>
          <w:rFonts w:asciiTheme="minorHAnsi" w:hAnsiTheme="minorHAnsi" w:cstheme="minorHAnsi"/>
          <w:sz w:val="22"/>
        </w:rPr>
        <w:t xml:space="preserve">the amendments. Many people, residents included, had participated over a </w:t>
      </w:r>
      <w:proofErr w:type="gramStart"/>
      <w:r w:rsidR="00EF7C03">
        <w:rPr>
          <w:rFonts w:asciiTheme="minorHAnsi" w:hAnsiTheme="minorHAnsi" w:cstheme="minorHAnsi"/>
          <w:sz w:val="22"/>
        </w:rPr>
        <w:t>period of time</w:t>
      </w:r>
      <w:proofErr w:type="gramEnd"/>
      <w:r w:rsidR="00EF7C03">
        <w:rPr>
          <w:rFonts w:asciiTheme="minorHAnsi" w:hAnsiTheme="minorHAnsi" w:cstheme="minorHAnsi"/>
          <w:sz w:val="22"/>
        </w:rPr>
        <w:t xml:space="preserve"> with meetings and email exchanges. </w:t>
      </w:r>
    </w:p>
    <w:p w:rsidR="008E138C" w:rsidRDefault="008E138C" w:rsidP="002D612C">
      <w:pPr>
        <w:rPr>
          <w:rFonts w:asciiTheme="minorHAnsi" w:hAnsiTheme="minorHAnsi" w:cstheme="minorHAnsi"/>
          <w:sz w:val="22"/>
        </w:rPr>
      </w:pPr>
    </w:p>
    <w:p w:rsidR="00EF7C03" w:rsidRDefault="00EF7C03" w:rsidP="002D612C">
      <w:pPr>
        <w:rPr>
          <w:rFonts w:asciiTheme="minorHAnsi" w:hAnsiTheme="minorHAnsi" w:cstheme="minorHAnsi"/>
          <w:sz w:val="22"/>
        </w:rPr>
      </w:pPr>
      <w:r>
        <w:rPr>
          <w:rFonts w:asciiTheme="minorHAnsi" w:hAnsiTheme="minorHAnsi" w:cstheme="minorHAnsi"/>
          <w:sz w:val="22"/>
        </w:rPr>
        <w:t xml:space="preserve">Chair Winterton called for a vote on the implied motion. </w:t>
      </w:r>
    </w:p>
    <w:p w:rsidR="00EF7C03" w:rsidRPr="00912A0F" w:rsidRDefault="00EF7C03" w:rsidP="002D612C">
      <w:pPr>
        <w:rPr>
          <w:rFonts w:asciiTheme="minorHAnsi" w:hAnsiTheme="minorHAnsi" w:cstheme="minorHAnsi"/>
          <w:sz w:val="22"/>
        </w:rPr>
      </w:pPr>
    </w:p>
    <w:tbl>
      <w:tblPr>
        <w:tblW w:w="9108" w:type="dxa"/>
        <w:tblInd w:w="468" w:type="dxa"/>
        <w:tblLook w:val="01E0" w:firstRow="1" w:lastRow="1" w:firstColumn="1" w:lastColumn="1" w:noHBand="0" w:noVBand="0"/>
      </w:tblPr>
      <w:tblGrid>
        <w:gridCol w:w="1890"/>
        <w:gridCol w:w="7218"/>
      </w:tblGrid>
      <w:tr w:rsidR="00EF7C03" w:rsidRPr="003A2F12" w:rsidTr="00177701">
        <w:trPr>
          <w:trHeight w:val="657"/>
        </w:trPr>
        <w:tc>
          <w:tcPr>
            <w:tcW w:w="1890" w:type="dxa"/>
          </w:tcPr>
          <w:p w:rsidR="00EF7C03" w:rsidRPr="003A2F12" w:rsidRDefault="00EF7C03" w:rsidP="00177701">
            <w:pPr>
              <w:rPr>
                <w:b/>
                <w:sz w:val="22"/>
                <w:szCs w:val="22"/>
              </w:rPr>
            </w:pPr>
            <w:r w:rsidRPr="003A2F12">
              <w:rPr>
                <w:rFonts w:ascii="Calibri" w:hAnsi="Calibri" w:cs="Calibri"/>
                <w:b/>
                <w:bCs/>
                <w:sz w:val="22"/>
                <w:szCs w:val="22"/>
              </w:rPr>
              <w:t>Roll Call Vote:</w:t>
            </w:r>
          </w:p>
        </w:tc>
        <w:tc>
          <w:tcPr>
            <w:tcW w:w="7218" w:type="dxa"/>
          </w:tcPr>
          <w:p w:rsidR="00EF7C03" w:rsidRPr="003A2F12" w:rsidRDefault="00EF7C03" w:rsidP="00177701">
            <w:pPr>
              <w:rPr>
                <w:b/>
                <w:sz w:val="22"/>
                <w:szCs w:val="22"/>
              </w:rPr>
            </w:pPr>
            <w:r w:rsidRPr="003A2F12">
              <w:rPr>
                <w:rFonts w:ascii="Calibri" w:hAnsi="Calibri" w:cs="Calibri"/>
                <w:sz w:val="22"/>
                <w:szCs w:val="22"/>
              </w:rPr>
              <w:t xml:space="preserve">The </w:t>
            </w:r>
            <w:r>
              <w:rPr>
                <w:rFonts w:ascii="Calibri" w:hAnsi="Calibri" w:cs="Calibri"/>
                <w:sz w:val="22"/>
                <w:szCs w:val="22"/>
              </w:rPr>
              <w:t xml:space="preserve">implied </w:t>
            </w:r>
            <w:r w:rsidRPr="003A2F12">
              <w:rPr>
                <w:rFonts w:ascii="Calibri" w:hAnsi="Calibri" w:cs="Calibri"/>
                <w:sz w:val="22"/>
                <w:szCs w:val="22"/>
              </w:rPr>
              <w:t>motion</w:t>
            </w:r>
            <w:r>
              <w:rPr>
                <w:rFonts w:ascii="Calibri" w:hAnsi="Calibri" w:cs="Calibri"/>
                <w:sz w:val="22"/>
                <w:szCs w:val="22"/>
              </w:rPr>
              <w:t xml:space="preserve"> to approve Ordinance 2018-28 passed</w:t>
            </w:r>
            <w:r w:rsidRPr="003A2F12">
              <w:rPr>
                <w:rFonts w:ascii="Calibri" w:hAnsi="Calibri" w:cs="Calibri"/>
                <w:sz w:val="22"/>
                <w:szCs w:val="22"/>
              </w:rPr>
              <w:t xml:space="preserve"> 7:0 with Council Members Handley, Harding, Knecht, Sewell, Stewart, Van Buren, and Winterton in favor. </w:t>
            </w:r>
          </w:p>
        </w:tc>
      </w:tr>
    </w:tbl>
    <w:p w:rsidR="008E138C" w:rsidRPr="00912A0F" w:rsidRDefault="008E138C" w:rsidP="002D612C">
      <w:pPr>
        <w:rPr>
          <w:rFonts w:asciiTheme="minorHAnsi" w:hAnsiTheme="minorHAnsi" w:cstheme="minorHAnsi"/>
          <w:sz w:val="22"/>
        </w:rPr>
      </w:pPr>
    </w:p>
    <w:tbl>
      <w:tblPr>
        <w:tblW w:w="0" w:type="auto"/>
        <w:tblLayout w:type="fixed"/>
        <w:tblLook w:val="04A0" w:firstRow="1" w:lastRow="0" w:firstColumn="1" w:lastColumn="0" w:noHBand="0" w:noVBand="1"/>
      </w:tblPr>
      <w:tblGrid>
        <w:gridCol w:w="558"/>
        <w:gridCol w:w="8910"/>
      </w:tblGrid>
      <w:tr w:rsidR="008E138C" w:rsidRPr="00912A0F" w:rsidTr="00514E96">
        <w:tc>
          <w:tcPr>
            <w:tcW w:w="558" w:type="dxa"/>
          </w:tcPr>
          <w:p w:rsidR="008E138C" w:rsidRPr="00912A0F" w:rsidRDefault="008E138C" w:rsidP="00514E96">
            <w:pPr>
              <w:jc w:val="both"/>
              <w:rPr>
                <w:rFonts w:asciiTheme="minorHAnsi" w:hAnsiTheme="minorHAnsi" w:cstheme="minorHAnsi"/>
                <w:b/>
                <w:sz w:val="22"/>
              </w:rPr>
            </w:pPr>
            <w:r w:rsidRPr="00912A0F">
              <w:rPr>
                <w:rFonts w:asciiTheme="minorHAnsi" w:hAnsiTheme="minorHAnsi" w:cstheme="minorHAnsi"/>
                <w:b/>
                <w:sz w:val="22"/>
              </w:rPr>
              <w:t>10</w:t>
            </w:r>
          </w:p>
        </w:tc>
        <w:tc>
          <w:tcPr>
            <w:tcW w:w="8910" w:type="dxa"/>
          </w:tcPr>
          <w:p w:rsidR="008E138C" w:rsidRPr="00912A0F" w:rsidRDefault="008E138C" w:rsidP="00514E96">
            <w:pPr>
              <w:rPr>
                <w:rFonts w:asciiTheme="minorHAnsi" w:hAnsiTheme="minorHAnsi" w:cstheme="minorHAnsi"/>
                <w:b/>
                <w:sz w:val="22"/>
              </w:rPr>
            </w:pPr>
            <w:bookmarkStart w:id="21" w:name="Item9584"/>
            <w:r w:rsidRPr="00912A0F">
              <w:rPr>
                <w:rFonts w:asciiTheme="minorHAnsi" w:hAnsiTheme="minorHAnsi" w:cstheme="minorHAnsi"/>
                <w:b/>
                <w:sz w:val="22"/>
              </w:rPr>
              <w:t>**ITEM TO START AT/OR AFTER 6:30 PM**A public meeting allowing for the presentation of arguments for and against the proposition to issue up to $69 million of general obligation bonds for the purpose of financing the costs of acquiring, constructing, and equipping in the downtown area a new police and fire headquarters, emergency dispatch center, and city hall; acquiring, constructing, and equipping a new fire station to replace the fire station on Canyon Road, and providing for related improvements in Provo City. (18-073)</w:t>
            </w:r>
            <w:bookmarkEnd w:id="21"/>
            <w:r w:rsidR="00B9778E">
              <w:rPr>
                <w:rFonts w:asciiTheme="minorHAnsi" w:hAnsiTheme="minorHAnsi" w:cstheme="minorHAnsi"/>
                <w:b/>
                <w:sz w:val="22"/>
              </w:rPr>
              <w:t xml:space="preserve"> (</w:t>
            </w:r>
            <w:hyperlink r:id="rId17" w:history="1">
              <w:r w:rsidR="00B9778E" w:rsidRPr="00B9778E">
                <w:rPr>
                  <w:rStyle w:val="Hyperlink"/>
                  <w:rFonts w:asciiTheme="minorHAnsi" w:hAnsiTheme="minorHAnsi" w:cstheme="minorHAnsi"/>
                  <w:b/>
                  <w:sz w:val="22"/>
                </w:rPr>
                <w:t>1:09:35</w:t>
              </w:r>
            </w:hyperlink>
            <w:r w:rsidR="00B9778E">
              <w:rPr>
                <w:rFonts w:asciiTheme="minorHAnsi" w:hAnsiTheme="minorHAnsi" w:cstheme="minorHAnsi"/>
                <w:b/>
                <w:sz w:val="22"/>
              </w:rPr>
              <w:t>)</w:t>
            </w:r>
          </w:p>
        </w:tc>
      </w:tr>
    </w:tbl>
    <w:p w:rsidR="008E138C" w:rsidRDefault="008E138C" w:rsidP="002D612C">
      <w:pPr>
        <w:rPr>
          <w:rFonts w:asciiTheme="minorHAnsi" w:hAnsiTheme="minorHAnsi" w:cstheme="minorHAnsi"/>
          <w:sz w:val="22"/>
        </w:rPr>
      </w:pPr>
    </w:p>
    <w:p w:rsidR="002D108D" w:rsidRDefault="00521C3A" w:rsidP="00232658">
      <w:pPr>
        <w:rPr>
          <w:rFonts w:asciiTheme="minorHAnsi" w:hAnsiTheme="minorHAnsi" w:cstheme="minorHAnsi"/>
          <w:sz w:val="22"/>
        </w:rPr>
      </w:pPr>
      <w:r>
        <w:rPr>
          <w:rFonts w:asciiTheme="minorHAnsi" w:hAnsiTheme="minorHAnsi" w:cstheme="minorHAnsi"/>
          <w:sz w:val="22"/>
        </w:rPr>
        <w:t xml:space="preserve">Mr. Jones explained that this </w:t>
      </w:r>
      <w:r w:rsidR="002D108D">
        <w:rPr>
          <w:rFonts w:asciiTheme="minorHAnsi" w:hAnsiTheme="minorHAnsi" w:cstheme="minorHAnsi"/>
          <w:sz w:val="22"/>
        </w:rPr>
        <w:t>was</w:t>
      </w:r>
      <w:r w:rsidR="002D108D" w:rsidRPr="00912A0F">
        <w:rPr>
          <w:rFonts w:asciiTheme="minorHAnsi" w:hAnsiTheme="minorHAnsi" w:cstheme="minorHAnsi"/>
          <w:sz w:val="22"/>
        </w:rPr>
        <w:t xml:space="preserve"> </w:t>
      </w:r>
      <w:r>
        <w:rPr>
          <w:rFonts w:asciiTheme="minorHAnsi" w:hAnsiTheme="minorHAnsi" w:cstheme="minorHAnsi"/>
          <w:sz w:val="22"/>
        </w:rPr>
        <w:t>a statutory meeting</w:t>
      </w:r>
      <w:r w:rsidR="002D108D">
        <w:rPr>
          <w:rFonts w:asciiTheme="minorHAnsi" w:hAnsiTheme="minorHAnsi" w:cstheme="minorHAnsi"/>
          <w:sz w:val="22"/>
        </w:rPr>
        <w:t>. The bond election required</w:t>
      </w:r>
      <w:r w:rsidR="002D108D" w:rsidRPr="00912A0F">
        <w:rPr>
          <w:rFonts w:asciiTheme="minorHAnsi" w:hAnsiTheme="minorHAnsi" w:cstheme="minorHAnsi"/>
          <w:sz w:val="22"/>
        </w:rPr>
        <w:t xml:space="preserve"> the city gather arguments for and against</w:t>
      </w:r>
      <w:r>
        <w:rPr>
          <w:rFonts w:asciiTheme="minorHAnsi" w:hAnsiTheme="minorHAnsi" w:cstheme="minorHAnsi"/>
          <w:sz w:val="22"/>
        </w:rPr>
        <w:t xml:space="preserve"> the bond</w:t>
      </w:r>
      <w:r w:rsidR="002D108D" w:rsidRPr="00912A0F">
        <w:rPr>
          <w:rFonts w:asciiTheme="minorHAnsi" w:hAnsiTheme="minorHAnsi" w:cstheme="minorHAnsi"/>
          <w:sz w:val="22"/>
        </w:rPr>
        <w:t xml:space="preserve"> to be published in a</w:t>
      </w:r>
      <w:r>
        <w:rPr>
          <w:rFonts w:asciiTheme="minorHAnsi" w:hAnsiTheme="minorHAnsi" w:cstheme="minorHAnsi"/>
          <w:sz w:val="22"/>
        </w:rPr>
        <w:t xml:space="preserve"> voter information</w:t>
      </w:r>
      <w:r w:rsidR="002D108D" w:rsidRPr="00912A0F">
        <w:rPr>
          <w:rFonts w:asciiTheme="minorHAnsi" w:hAnsiTheme="minorHAnsi" w:cstheme="minorHAnsi"/>
          <w:sz w:val="22"/>
        </w:rPr>
        <w:t xml:space="preserve"> pamphlet. </w:t>
      </w:r>
      <w:r>
        <w:rPr>
          <w:rFonts w:asciiTheme="minorHAnsi" w:hAnsiTheme="minorHAnsi" w:cstheme="minorHAnsi"/>
          <w:sz w:val="22"/>
        </w:rPr>
        <w:t>The arguments would be presented as part of this public meeting</w:t>
      </w:r>
      <w:r w:rsidR="002D108D" w:rsidRPr="00912A0F">
        <w:rPr>
          <w:rFonts w:asciiTheme="minorHAnsi" w:hAnsiTheme="minorHAnsi" w:cstheme="minorHAnsi"/>
          <w:sz w:val="22"/>
        </w:rPr>
        <w:t xml:space="preserve">. </w:t>
      </w:r>
      <w:r>
        <w:rPr>
          <w:rFonts w:asciiTheme="minorHAnsi" w:hAnsiTheme="minorHAnsi" w:cstheme="minorHAnsi"/>
          <w:sz w:val="22"/>
        </w:rPr>
        <w:t>State code also required a</w:t>
      </w:r>
      <w:r w:rsidR="002D108D" w:rsidRPr="00912A0F">
        <w:rPr>
          <w:rFonts w:asciiTheme="minorHAnsi" w:hAnsiTheme="minorHAnsi" w:cstheme="minorHAnsi"/>
          <w:sz w:val="22"/>
        </w:rPr>
        <w:t xml:space="preserve"> public meeting t</w:t>
      </w:r>
      <w:r>
        <w:rPr>
          <w:rFonts w:asciiTheme="minorHAnsi" w:hAnsiTheme="minorHAnsi" w:cstheme="minorHAnsi"/>
          <w:sz w:val="22"/>
        </w:rPr>
        <w:t>o</w:t>
      </w:r>
      <w:r w:rsidR="002D108D" w:rsidRPr="00912A0F">
        <w:rPr>
          <w:rFonts w:asciiTheme="minorHAnsi" w:hAnsiTheme="minorHAnsi" w:cstheme="minorHAnsi"/>
          <w:sz w:val="22"/>
        </w:rPr>
        <w:t xml:space="preserve"> be held to allow others to present </w:t>
      </w:r>
      <w:r>
        <w:rPr>
          <w:rFonts w:asciiTheme="minorHAnsi" w:hAnsiTheme="minorHAnsi" w:cstheme="minorHAnsi"/>
          <w:sz w:val="22"/>
        </w:rPr>
        <w:t>their testimony. Mr. Jones explained the audience was</w:t>
      </w:r>
      <w:r w:rsidR="002D108D" w:rsidRPr="00912A0F">
        <w:rPr>
          <w:rFonts w:asciiTheme="minorHAnsi" w:hAnsiTheme="minorHAnsi" w:cstheme="minorHAnsi"/>
          <w:sz w:val="22"/>
        </w:rPr>
        <w:t xml:space="preserve"> the </w:t>
      </w:r>
      <w:r>
        <w:rPr>
          <w:rFonts w:asciiTheme="minorHAnsi" w:hAnsiTheme="minorHAnsi" w:cstheme="minorHAnsi"/>
          <w:sz w:val="22"/>
        </w:rPr>
        <w:t>public</w:t>
      </w:r>
      <w:r w:rsidR="002D108D" w:rsidRPr="00912A0F">
        <w:rPr>
          <w:rFonts w:asciiTheme="minorHAnsi" w:hAnsiTheme="minorHAnsi" w:cstheme="minorHAnsi"/>
          <w:sz w:val="22"/>
        </w:rPr>
        <w:t>, not the council. The council had already made</w:t>
      </w:r>
      <w:r>
        <w:rPr>
          <w:rFonts w:asciiTheme="minorHAnsi" w:hAnsiTheme="minorHAnsi" w:cstheme="minorHAnsi"/>
          <w:sz w:val="22"/>
        </w:rPr>
        <w:t xml:space="preserve"> their intent known by passing a resolution to put the item on the ballot.</w:t>
      </w:r>
      <w:r w:rsidR="002D108D" w:rsidRPr="00912A0F">
        <w:rPr>
          <w:rFonts w:asciiTheme="minorHAnsi" w:hAnsiTheme="minorHAnsi" w:cstheme="minorHAnsi"/>
          <w:sz w:val="22"/>
        </w:rPr>
        <w:t xml:space="preserve"> The procedure would include </w:t>
      </w:r>
      <w:r>
        <w:rPr>
          <w:rFonts w:asciiTheme="minorHAnsi" w:hAnsiTheme="minorHAnsi" w:cstheme="minorHAnsi"/>
          <w:sz w:val="22"/>
        </w:rPr>
        <w:t>Amanda</w:t>
      </w:r>
      <w:r w:rsidR="002D108D" w:rsidRPr="00912A0F">
        <w:rPr>
          <w:rFonts w:asciiTheme="minorHAnsi" w:hAnsiTheme="minorHAnsi" w:cstheme="minorHAnsi"/>
          <w:sz w:val="22"/>
        </w:rPr>
        <w:t xml:space="preserve"> Ercanbrack</w:t>
      </w:r>
      <w:r>
        <w:rPr>
          <w:rFonts w:asciiTheme="minorHAnsi" w:hAnsiTheme="minorHAnsi" w:cstheme="minorHAnsi"/>
          <w:sz w:val="22"/>
        </w:rPr>
        <w:t>, City Recorder, reading the C</w:t>
      </w:r>
      <w:r w:rsidR="002D108D" w:rsidRPr="00912A0F">
        <w:rPr>
          <w:rFonts w:asciiTheme="minorHAnsi" w:hAnsiTheme="minorHAnsi" w:cstheme="minorHAnsi"/>
          <w:sz w:val="22"/>
        </w:rPr>
        <w:t>ity</w:t>
      </w:r>
      <w:r>
        <w:rPr>
          <w:rFonts w:asciiTheme="minorHAnsi" w:hAnsiTheme="minorHAnsi" w:cstheme="minorHAnsi"/>
          <w:sz w:val="22"/>
        </w:rPr>
        <w:t>’s</w:t>
      </w:r>
      <w:r w:rsidR="002D108D" w:rsidRPr="00912A0F">
        <w:rPr>
          <w:rFonts w:asciiTheme="minorHAnsi" w:hAnsiTheme="minorHAnsi" w:cstheme="minorHAnsi"/>
          <w:sz w:val="22"/>
        </w:rPr>
        <w:t xml:space="preserve"> </w:t>
      </w:r>
      <w:r>
        <w:rPr>
          <w:rFonts w:asciiTheme="minorHAnsi" w:hAnsiTheme="minorHAnsi" w:cstheme="minorHAnsi"/>
          <w:sz w:val="22"/>
        </w:rPr>
        <w:t>official position in favor of the bond and the reasons therefor, as well as reading the private citizen</w:t>
      </w:r>
      <w:r w:rsidR="002D108D" w:rsidRPr="00912A0F">
        <w:rPr>
          <w:rFonts w:asciiTheme="minorHAnsi" w:hAnsiTheme="minorHAnsi" w:cstheme="minorHAnsi"/>
          <w:sz w:val="22"/>
        </w:rPr>
        <w:t xml:space="preserve"> for and against arguments</w:t>
      </w:r>
      <w:r>
        <w:rPr>
          <w:rFonts w:asciiTheme="minorHAnsi" w:hAnsiTheme="minorHAnsi" w:cstheme="minorHAnsi"/>
          <w:sz w:val="22"/>
        </w:rPr>
        <w:t xml:space="preserve"> and rebuttals</w:t>
      </w:r>
      <w:r w:rsidR="002D108D" w:rsidRPr="00912A0F">
        <w:rPr>
          <w:rFonts w:asciiTheme="minorHAnsi" w:hAnsiTheme="minorHAnsi" w:cstheme="minorHAnsi"/>
          <w:sz w:val="22"/>
        </w:rPr>
        <w:t xml:space="preserve">. </w:t>
      </w:r>
      <w:r>
        <w:rPr>
          <w:rFonts w:asciiTheme="minorHAnsi" w:hAnsiTheme="minorHAnsi" w:cstheme="minorHAnsi"/>
          <w:sz w:val="22"/>
        </w:rPr>
        <w:t xml:space="preserve">Following this, council would allow public comment in 15-minute increments; 15 minutes for those who want to speak in favor of the bond and 15 minutes for those who want to speak against the bond. </w:t>
      </w:r>
      <w:r w:rsidR="002D108D" w:rsidRPr="00912A0F">
        <w:rPr>
          <w:rFonts w:asciiTheme="minorHAnsi" w:hAnsiTheme="minorHAnsi" w:cstheme="minorHAnsi"/>
          <w:sz w:val="22"/>
        </w:rPr>
        <w:t>Because Mr. Winterton had written the argument for the bond, Mr. Harding would chai</w:t>
      </w:r>
      <w:r w:rsidR="00232658">
        <w:rPr>
          <w:rFonts w:asciiTheme="minorHAnsi" w:hAnsiTheme="minorHAnsi" w:cstheme="minorHAnsi"/>
          <w:sz w:val="22"/>
        </w:rPr>
        <w:t xml:space="preserve">r the remainder of the meeting to avoid the appearance of bias or impropriety. </w:t>
      </w:r>
    </w:p>
    <w:p w:rsidR="00232658" w:rsidRDefault="00232658" w:rsidP="00232658">
      <w:pPr>
        <w:rPr>
          <w:rFonts w:asciiTheme="minorHAnsi" w:hAnsiTheme="minorHAnsi" w:cstheme="minorHAnsi"/>
          <w:sz w:val="22"/>
        </w:rPr>
      </w:pPr>
    </w:p>
    <w:p w:rsidR="00232658" w:rsidRDefault="00232658" w:rsidP="00232658">
      <w:pPr>
        <w:rPr>
          <w:rFonts w:asciiTheme="minorHAnsi" w:hAnsiTheme="minorHAnsi" w:cstheme="minorHAnsi"/>
          <w:sz w:val="22"/>
        </w:rPr>
      </w:pPr>
      <w:r>
        <w:rPr>
          <w:rFonts w:asciiTheme="minorHAnsi" w:hAnsiTheme="minorHAnsi" w:cstheme="minorHAnsi"/>
          <w:sz w:val="22"/>
        </w:rPr>
        <w:t>Ms. Ercanbrack read the following:</w:t>
      </w:r>
    </w:p>
    <w:p w:rsidR="00232658" w:rsidRDefault="00232658" w:rsidP="00232658">
      <w:pPr>
        <w:pStyle w:val="ListParagraph"/>
        <w:numPr>
          <w:ilvl w:val="0"/>
          <w:numId w:val="3"/>
        </w:numPr>
        <w:rPr>
          <w:rFonts w:asciiTheme="minorHAnsi" w:hAnsiTheme="minorHAnsi" w:cstheme="minorHAnsi"/>
          <w:sz w:val="22"/>
        </w:rPr>
      </w:pPr>
      <w:r>
        <w:rPr>
          <w:rFonts w:asciiTheme="minorHAnsi" w:hAnsiTheme="minorHAnsi" w:cstheme="minorHAnsi"/>
          <w:sz w:val="22"/>
        </w:rPr>
        <w:t>City’s statement in favor of the bond</w:t>
      </w:r>
      <w:r w:rsidR="00DB2841">
        <w:rPr>
          <w:rFonts w:asciiTheme="minorHAnsi" w:hAnsiTheme="minorHAnsi" w:cstheme="minorHAnsi"/>
          <w:sz w:val="22"/>
        </w:rPr>
        <w:t xml:space="preserve"> (</w:t>
      </w:r>
      <w:hyperlink r:id="rId18" w:history="1">
        <w:r w:rsidR="00DB2841" w:rsidRPr="00DB2841">
          <w:rPr>
            <w:rStyle w:val="Hyperlink"/>
            <w:rFonts w:asciiTheme="minorHAnsi" w:hAnsiTheme="minorHAnsi" w:cstheme="minorHAnsi"/>
            <w:sz w:val="22"/>
          </w:rPr>
          <w:t>1:13:38</w:t>
        </w:r>
      </w:hyperlink>
      <w:r w:rsidR="00DB2841">
        <w:rPr>
          <w:rFonts w:asciiTheme="minorHAnsi" w:hAnsiTheme="minorHAnsi" w:cstheme="minorHAnsi"/>
          <w:sz w:val="22"/>
        </w:rPr>
        <w:t>)</w:t>
      </w:r>
    </w:p>
    <w:p w:rsidR="00232658" w:rsidRDefault="00232658" w:rsidP="00232658">
      <w:pPr>
        <w:pStyle w:val="ListParagraph"/>
        <w:numPr>
          <w:ilvl w:val="0"/>
          <w:numId w:val="3"/>
        </w:numPr>
        <w:rPr>
          <w:rFonts w:asciiTheme="minorHAnsi" w:hAnsiTheme="minorHAnsi" w:cstheme="minorHAnsi"/>
          <w:sz w:val="22"/>
        </w:rPr>
      </w:pPr>
      <w:r>
        <w:rPr>
          <w:rFonts w:asciiTheme="minorHAnsi" w:hAnsiTheme="minorHAnsi" w:cstheme="minorHAnsi"/>
          <w:sz w:val="22"/>
        </w:rPr>
        <w:t xml:space="preserve">Argument for the bond, written by Gary Winterton, Bill Fillmore, Austin Taylor, and Karl N. Snow Jr. </w:t>
      </w:r>
      <w:r w:rsidR="00DB2841">
        <w:rPr>
          <w:rFonts w:asciiTheme="minorHAnsi" w:hAnsiTheme="minorHAnsi" w:cstheme="minorHAnsi"/>
          <w:sz w:val="22"/>
        </w:rPr>
        <w:t>(</w:t>
      </w:r>
      <w:hyperlink r:id="rId19" w:history="1">
        <w:r w:rsidR="00DB2841" w:rsidRPr="00DB2841">
          <w:rPr>
            <w:rStyle w:val="Hyperlink"/>
            <w:rFonts w:asciiTheme="minorHAnsi" w:hAnsiTheme="minorHAnsi" w:cstheme="minorHAnsi"/>
            <w:sz w:val="22"/>
          </w:rPr>
          <w:t>1:16:47</w:t>
        </w:r>
      </w:hyperlink>
      <w:r w:rsidR="00DB2841">
        <w:rPr>
          <w:rFonts w:asciiTheme="minorHAnsi" w:hAnsiTheme="minorHAnsi" w:cstheme="minorHAnsi"/>
          <w:sz w:val="22"/>
        </w:rPr>
        <w:t>)</w:t>
      </w:r>
    </w:p>
    <w:p w:rsidR="00232658" w:rsidRDefault="00232658" w:rsidP="00232658">
      <w:pPr>
        <w:pStyle w:val="ListParagraph"/>
        <w:numPr>
          <w:ilvl w:val="0"/>
          <w:numId w:val="3"/>
        </w:numPr>
        <w:rPr>
          <w:rFonts w:asciiTheme="minorHAnsi" w:hAnsiTheme="minorHAnsi" w:cstheme="minorHAnsi"/>
          <w:sz w:val="22"/>
        </w:rPr>
      </w:pPr>
      <w:r>
        <w:rPr>
          <w:rFonts w:asciiTheme="minorHAnsi" w:hAnsiTheme="minorHAnsi" w:cstheme="minorHAnsi"/>
          <w:sz w:val="22"/>
        </w:rPr>
        <w:t xml:space="preserve">Rebuttal to the argument in favor, written by Sarah </w:t>
      </w:r>
      <w:proofErr w:type="spellStart"/>
      <w:r>
        <w:rPr>
          <w:rFonts w:asciiTheme="minorHAnsi" w:hAnsiTheme="minorHAnsi" w:cstheme="minorHAnsi"/>
          <w:sz w:val="22"/>
        </w:rPr>
        <w:t>Asay</w:t>
      </w:r>
      <w:proofErr w:type="spellEnd"/>
      <w:r w:rsidR="00DB2841">
        <w:rPr>
          <w:rFonts w:asciiTheme="minorHAnsi" w:hAnsiTheme="minorHAnsi" w:cstheme="minorHAnsi"/>
          <w:sz w:val="22"/>
        </w:rPr>
        <w:t xml:space="preserve"> (</w:t>
      </w:r>
      <w:hyperlink r:id="rId20" w:history="1">
        <w:r w:rsidR="00DB2841" w:rsidRPr="00DB2841">
          <w:rPr>
            <w:rStyle w:val="Hyperlink"/>
            <w:rFonts w:asciiTheme="minorHAnsi" w:hAnsiTheme="minorHAnsi" w:cstheme="minorHAnsi"/>
            <w:sz w:val="22"/>
          </w:rPr>
          <w:t>1:19:38</w:t>
        </w:r>
      </w:hyperlink>
      <w:r w:rsidR="00DB2841">
        <w:rPr>
          <w:rFonts w:asciiTheme="minorHAnsi" w:hAnsiTheme="minorHAnsi" w:cstheme="minorHAnsi"/>
          <w:sz w:val="22"/>
        </w:rPr>
        <w:t>)</w:t>
      </w:r>
    </w:p>
    <w:p w:rsidR="00232658" w:rsidRDefault="00232658" w:rsidP="00232658">
      <w:pPr>
        <w:pStyle w:val="ListParagraph"/>
        <w:numPr>
          <w:ilvl w:val="0"/>
          <w:numId w:val="3"/>
        </w:numPr>
        <w:rPr>
          <w:rFonts w:asciiTheme="minorHAnsi" w:hAnsiTheme="minorHAnsi" w:cstheme="minorHAnsi"/>
          <w:sz w:val="22"/>
        </w:rPr>
      </w:pPr>
      <w:r>
        <w:rPr>
          <w:rFonts w:asciiTheme="minorHAnsi" w:hAnsiTheme="minorHAnsi" w:cstheme="minorHAnsi"/>
          <w:sz w:val="22"/>
        </w:rPr>
        <w:t xml:space="preserve">Argument against the bond, written by Ms. </w:t>
      </w:r>
      <w:proofErr w:type="spellStart"/>
      <w:r>
        <w:rPr>
          <w:rFonts w:asciiTheme="minorHAnsi" w:hAnsiTheme="minorHAnsi" w:cstheme="minorHAnsi"/>
          <w:sz w:val="22"/>
        </w:rPr>
        <w:t>Asay</w:t>
      </w:r>
      <w:proofErr w:type="spellEnd"/>
      <w:r w:rsidR="00DB2841">
        <w:rPr>
          <w:rFonts w:asciiTheme="minorHAnsi" w:hAnsiTheme="minorHAnsi" w:cstheme="minorHAnsi"/>
          <w:sz w:val="22"/>
        </w:rPr>
        <w:t xml:space="preserve"> (</w:t>
      </w:r>
      <w:hyperlink r:id="rId21" w:history="1">
        <w:r w:rsidR="00DB2841" w:rsidRPr="00DB2841">
          <w:rPr>
            <w:rStyle w:val="Hyperlink"/>
            <w:rFonts w:asciiTheme="minorHAnsi" w:hAnsiTheme="minorHAnsi" w:cstheme="minorHAnsi"/>
            <w:sz w:val="22"/>
          </w:rPr>
          <w:t>1:21:03</w:t>
        </w:r>
      </w:hyperlink>
      <w:r w:rsidR="00DB2841">
        <w:rPr>
          <w:rFonts w:asciiTheme="minorHAnsi" w:hAnsiTheme="minorHAnsi" w:cstheme="minorHAnsi"/>
          <w:sz w:val="22"/>
        </w:rPr>
        <w:t>)</w:t>
      </w:r>
    </w:p>
    <w:p w:rsidR="00DB2841" w:rsidRPr="00DB2841" w:rsidRDefault="00DB2841" w:rsidP="00DB2841">
      <w:pPr>
        <w:pStyle w:val="ListParagraph"/>
        <w:numPr>
          <w:ilvl w:val="0"/>
          <w:numId w:val="3"/>
        </w:numPr>
        <w:rPr>
          <w:rFonts w:asciiTheme="minorHAnsi" w:hAnsiTheme="minorHAnsi" w:cstheme="minorHAnsi"/>
          <w:sz w:val="22"/>
        </w:rPr>
      </w:pPr>
      <w:r>
        <w:rPr>
          <w:rFonts w:asciiTheme="minorHAnsi" w:hAnsiTheme="minorHAnsi" w:cstheme="minorHAnsi"/>
          <w:sz w:val="22"/>
        </w:rPr>
        <w:t>Rebuttal to the argument against the bond, written by Mr. Winterton (</w:t>
      </w:r>
      <w:hyperlink r:id="rId22" w:history="1">
        <w:r w:rsidRPr="00DB2841">
          <w:rPr>
            <w:rStyle w:val="Hyperlink"/>
            <w:rFonts w:asciiTheme="minorHAnsi" w:hAnsiTheme="minorHAnsi" w:cstheme="minorHAnsi"/>
            <w:sz w:val="22"/>
          </w:rPr>
          <w:t>1:23:56</w:t>
        </w:r>
      </w:hyperlink>
      <w:r>
        <w:rPr>
          <w:rFonts w:asciiTheme="minorHAnsi" w:hAnsiTheme="minorHAnsi" w:cstheme="minorHAnsi"/>
          <w:sz w:val="22"/>
        </w:rPr>
        <w:t>)</w:t>
      </w:r>
    </w:p>
    <w:p w:rsidR="00232658" w:rsidRDefault="00232658" w:rsidP="00232658">
      <w:pPr>
        <w:rPr>
          <w:rFonts w:asciiTheme="minorHAnsi" w:hAnsiTheme="minorHAnsi" w:cstheme="minorHAnsi"/>
          <w:sz w:val="22"/>
        </w:rPr>
      </w:pPr>
      <w:r>
        <w:rPr>
          <w:rFonts w:asciiTheme="minorHAnsi" w:hAnsiTheme="minorHAnsi" w:cstheme="minorHAnsi"/>
          <w:sz w:val="22"/>
        </w:rPr>
        <w:t xml:space="preserve">All arguments and rebuttals are attached to the permanent minutes.    </w:t>
      </w:r>
    </w:p>
    <w:p w:rsidR="00232658" w:rsidRDefault="00232658" w:rsidP="00232658">
      <w:pPr>
        <w:rPr>
          <w:rFonts w:asciiTheme="minorHAnsi" w:hAnsiTheme="minorHAnsi" w:cstheme="minorHAnsi"/>
          <w:sz w:val="22"/>
        </w:rPr>
      </w:pPr>
    </w:p>
    <w:p w:rsidR="00232658" w:rsidRDefault="00DB2841" w:rsidP="00232658">
      <w:pPr>
        <w:rPr>
          <w:rFonts w:asciiTheme="minorHAnsi" w:hAnsiTheme="minorHAnsi" w:cstheme="minorHAnsi"/>
          <w:sz w:val="22"/>
        </w:rPr>
      </w:pPr>
      <w:r>
        <w:rPr>
          <w:rFonts w:asciiTheme="minorHAnsi" w:hAnsiTheme="minorHAnsi" w:cstheme="minorHAnsi"/>
          <w:sz w:val="22"/>
        </w:rPr>
        <w:t>Vice Chair Harding</w:t>
      </w:r>
      <w:r w:rsidR="00232658">
        <w:rPr>
          <w:rFonts w:asciiTheme="minorHAnsi" w:hAnsiTheme="minorHAnsi" w:cstheme="minorHAnsi"/>
          <w:sz w:val="22"/>
        </w:rPr>
        <w:t xml:space="preserve"> opened public comment. </w:t>
      </w:r>
      <w:r>
        <w:rPr>
          <w:rFonts w:asciiTheme="minorHAnsi" w:hAnsiTheme="minorHAnsi" w:cstheme="minorHAnsi"/>
          <w:sz w:val="22"/>
        </w:rPr>
        <w:t xml:space="preserve">He explained this process was guided by state statute and it was important to stay within the parameters of the statute. He reminded the public there would be a </w:t>
      </w:r>
      <w:r w:rsidR="002C411F">
        <w:rPr>
          <w:rFonts w:asciiTheme="minorHAnsi" w:hAnsiTheme="minorHAnsi" w:cstheme="minorHAnsi"/>
          <w:sz w:val="22"/>
        </w:rPr>
        <w:t>two-minute</w:t>
      </w:r>
      <w:r>
        <w:rPr>
          <w:rFonts w:asciiTheme="minorHAnsi" w:hAnsiTheme="minorHAnsi" w:cstheme="minorHAnsi"/>
          <w:sz w:val="22"/>
        </w:rPr>
        <w:t xml:space="preserve"> time </w:t>
      </w:r>
      <w:r w:rsidR="002C411F">
        <w:rPr>
          <w:rFonts w:asciiTheme="minorHAnsi" w:hAnsiTheme="minorHAnsi" w:cstheme="minorHAnsi"/>
          <w:sz w:val="22"/>
        </w:rPr>
        <w:t xml:space="preserve">limit </w:t>
      </w:r>
      <w:r>
        <w:rPr>
          <w:rFonts w:asciiTheme="minorHAnsi" w:hAnsiTheme="minorHAnsi" w:cstheme="minorHAnsi"/>
          <w:sz w:val="22"/>
        </w:rPr>
        <w:t xml:space="preserve">for each speaker. </w:t>
      </w:r>
      <w:r w:rsidR="002C411F">
        <w:rPr>
          <w:rFonts w:asciiTheme="minorHAnsi" w:hAnsiTheme="minorHAnsi" w:cstheme="minorHAnsi"/>
          <w:sz w:val="22"/>
        </w:rPr>
        <w:t xml:space="preserve">The comment period would begin with 15 minutes for arguments in favor, followed by 15 minutes for arguments against. Mr. Harding asked the comments related to the issuance of the bond or economic impact of the buildings that would be built </w:t>
      </w:r>
      <w:proofErr w:type="gramStart"/>
      <w:r w:rsidR="002C411F">
        <w:rPr>
          <w:rFonts w:asciiTheme="minorHAnsi" w:hAnsiTheme="minorHAnsi" w:cstheme="minorHAnsi"/>
          <w:sz w:val="22"/>
        </w:rPr>
        <w:t>as a result</w:t>
      </w:r>
      <w:proofErr w:type="gramEnd"/>
      <w:r w:rsidR="002C411F">
        <w:rPr>
          <w:rFonts w:asciiTheme="minorHAnsi" w:hAnsiTheme="minorHAnsi" w:cstheme="minorHAnsi"/>
          <w:sz w:val="22"/>
        </w:rPr>
        <w:t xml:space="preserve"> of the bond, be reserved for item 11. Comments related to the procedures of holding a bond election should be reserved for item 12.   </w:t>
      </w:r>
    </w:p>
    <w:p w:rsidR="002C411F" w:rsidRDefault="002C411F" w:rsidP="00232658">
      <w:pPr>
        <w:rPr>
          <w:rFonts w:asciiTheme="minorHAnsi" w:hAnsiTheme="minorHAnsi" w:cstheme="minorHAnsi"/>
          <w:sz w:val="22"/>
        </w:rPr>
      </w:pPr>
    </w:p>
    <w:p w:rsidR="002C411F" w:rsidRPr="00912A0F" w:rsidRDefault="002C411F" w:rsidP="002C411F">
      <w:pPr>
        <w:rPr>
          <w:rFonts w:asciiTheme="minorHAnsi" w:hAnsiTheme="minorHAnsi" w:cstheme="minorHAnsi"/>
          <w:sz w:val="22"/>
        </w:rPr>
      </w:pPr>
      <w:r w:rsidRPr="00912A0F">
        <w:rPr>
          <w:rFonts w:asciiTheme="minorHAnsi" w:hAnsiTheme="minorHAnsi" w:cstheme="minorHAnsi"/>
          <w:sz w:val="22"/>
        </w:rPr>
        <w:lastRenderedPageBreak/>
        <w:t xml:space="preserve">Pam Jones, Edgemont Neighborhood, said the person who wrote the </w:t>
      </w:r>
      <w:r>
        <w:rPr>
          <w:rFonts w:asciiTheme="minorHAnsi" w:hAnsiTheme="minorHAnsi" w:cstheme="minorHAnsi"/>
          <w:sz w:val="22"/>
        </w:rPr>
        <w:t>argument against the bond</w:t>
      </w:r>
      <w:r w:rsidRPr="00912A0F">
        <w:rPr>
          <w:rFonts w:asciiTheme="minorHAnsi" w:hAnsiTheme="minorHAnsi" w:cstheme="minorHAnsi"/>
          <w:sz w:val="22"/>
        </w:rPr>
        <w:t xml:space="preserve"> must not have gone on the tours. She </w:t>
      </w:r>
      <w:r>
        <w:rPr>
          <w:rFonts w:asciiTheme="minorHAnsi" w:hAnsiTheme="minorHAnsi" w:cstheme="minorHAnsi"/>
          <w:sz w:val="22"/>
        </w:rPr>
        <w:t>recalled telling former Mayor</w:t>
      </w:r>
      <w:r w:rsidRPr="00912A0F">
        <w:rPr>
          <w:rFonts w:asciiTheme="minorHAnsi" w:hAnsiTheme="minorHAnsi" w:cstheme="minorHAnsi"/>
          <w:sz w:val="22"/>
        </w:rPr>
        <w:t xml:space="preserve"> John Curtis that anytime Provo has considered a tax hike or bond, she has objected, but she is in favor of this. She said the difference was in getting </w:t>
      </w:r>
      <w:r>
        <w:rPr>
          <w:rFonts w:asciiTheme="minorHAnsi" w:hAnsiTheme="minorHAnsi" w:cstheme="minorHAnsi"/>
          <w:sz w:val="22"/>
        </w:rPr>
        <w:t>more</w:t>
      </w:r>
      <w:r w:rsidRPr="00912A0F">
        <w:rPr>
          <w:rFonts w:asciiTheme="minorHAnsi" w:hAnsiTheme="minorHAnsi" w:cstheme="minorHAnsi"/>
          <w:sz w:val="22"/>
        </w:rPr>
        <w:t xml:space="preserve"> information. She felt this was a need, not a want. </w:t>
      </w:r>
    </w:p>
    <w:p w:rsidR="002C411F" w:rsidRDefault="002C411F" w:rsidP="002C411F">
      <w:pPr>
        <w:rPr>
          <w:rFonts w:asciiTheme="minorHAnsi" w:hAnsiTheme="minorHAnsi" w:cstheme="minorHAnsi"/>
          <w:sz w:val="22"/>
        </w:rPr>
      </w:pPr>
    </w:p>
    <w:p w:rsidR="002C411F" w:rsidRPr="00912A0F" w:rsidRDefault="002C411F" w:rsidP="002C411F">
      <w:pPr>
        <w:rPr>
          <w:rFonts w:asciiTheme="minorHAnsi" w:hAnsiTheme="minorHAnsi" w:cstheme="minorHAnsi"/>
          <w:sz w:val="22"/>
        </w:rPr>
      </w:pPr>
      <w:r w:rsidRPr="002C411F">
        <w:rPr>
          <w:rFonts w:asciiTheme="minorHAnsi" w:hAnsiTheme="minorHAnsi" w:cstheme="minorHAnsi"/>
          <w:sz w:val="22"/>
        </w:rPr>
        <w:t xml:space="preserve">Beth Alligood, Provo, was in favor of the bond, especially for the </w:t>
      </w:r>
      <w:r>
        <w:rPr>
          <w:rFonts w:asciiTheme="minorHAnsi" w:hAnsiTheme="minorHAnsi" w:cstheme="minorHAnsi"/>
          <w:sz w:val="22"/>
        </w:rPr>
        <w:t>Police D</w:t>
      </w:r>
      <w:r w:rsidRPr="002C411F">
        <w:rPr>
          <w:rFonts w:asciiTheme="minorHAnsi" w:hAnsiTheme="minorHAnsi" w:cstheme="minorHAnsi"/>
          <w:sz w:val="22"/>
        </w:rPr>
        <w:t xml:space="preserve">epartment. The facilities </w:t>
      </w:r>
      <w:r>
        <w:rPr>
          <w:rFonts w:asciiTheme="minorHAnsi" w:hAnsiTheme="minorHAnsi" w:cstheme="minorHAnsi"/>
          <w:sz w:val="22"/>
        </w:rPr>
        <w:t>were</w:t>
      </w:r>
      <w:r w:rsidRPr="002C411F">
        <w:rPr>
          <w:rFonts w:asciiTheme="minorHAnsi" w:hAnsiTheme="minorHAnsi" w:cstheme="minorHAnsi"/>
          <w:sz w:val="22"/>
        </w:rPr>
        <w:t xml:space="preserve"> inadequate. </w:t>
      </w:r>
      <w:r>
        <w:rPr>
          <w:rFonts w:asciiTheme="minorHAnsi" w:hAnsiTheme="minorHAnsi" w:cstheme="minorHAnsi"/>
          <w:sz w:val="22"/>
        </w:rPr>
        <w:t>When advocating for the bond at the Farmer’s Market, Ms. Alligood told</w:t>
      </w:r>
      <w:r w:rsidRPr="002C411F">
        <w:rPr>
          <w:rFonts w:asciiTheme="minorHAnsi" w:hAnsiTheme="minorHAnsi" w:cstheme="minorHAnsi"/>
          <w:sz w:val="22"/>
        </w:rPr>
        <w:t xml:space="preserve"> people </w:t>
      </w:r>
      <w:r>
        <w:rPr>
          <w:rFonts w:asciiTheme="minorHAnsi" w:hAnsiTheme="minorHAnsi" w:cstheme="minorHAnsi"/>
          <w:sz w:val="22"/>
        </w:rPr>
        <w:t xml:space="preserve">that </w:t>
      </w:r>
      <w:r w:rsidRPr="002C411F">
        <w:rPr>
          <w:rFonts w:asciiTheme="minorHAnsi" w:hAnsiTheme="minorHAnsi" w:cstheme="minorHAnsi"/>
          <w:sz w:val="22"/>
        </w:rPr>
        <w:t>technology has come a</w:t>
      </w:r>
      <w:r>
        <w:rPr>
          <w:rFonts w:asciiTheme="minorHAnsi" w:hAnsiTheme="minorHAnsi" w:cstheme="minorHAnsi"/>
          <w:sz w:val="22"/>
        </w:rPr>
        <w:t xml:space="preserve"> very </w:t>
      </w:r>
      <w:r w:rsidRPr="002C411F">
        <w:rPr>
          <w:rFonts w:asciiTheme="minorHAnsi" w:hAnsiTheme="minorHAnsi" w:cstheme="minorHAnsi"/>
          <w:sz w:val="22"/>
        </w:rPr>
        <w:t xml:space="preserve">long way since the </w:t>
      </w:r>
      <w:r>
        <w:rPr>
          <w:rFonts w:asciiTheme="minorHAnsi" w:hAnsiTheme="minorHAnsi" w:cstheme="minorHAnsi"/>
          <w:sz w:val="22"/>
        </w:rPr>
        <w:t>19</w:t>
      </w:r>
      <w:r w:rsidRPr="002C411F">
        <w:rPr>
          <w:rFonts w:asciiTheme="minorHAnsi" w:hAnsiTheme="minorHAnsi" w:cstheme="minorHAnsi"/>
          <w:sz w:val="22"/>
        </w:rPr>
        <w:t xml:space="preserve">70s and the </w:t>
      </w:r>
      <w:r>
        <w:rPr>
          <w:rFonts w:asciiTheme="minorHAnsi" w:hAnsiTheme="minorHAnsi" w:cstheme="minorHAnsi"/>
          <w:sz w:val="22"/>
        </w:rPr>
        <w:t>building was not adequate to handle the new technology. Officers were</w:t>
      </w:r>
      <w:r w:rsidRPr="002C411F">
        <w:rPr>
          <w:rFonts w:asciiTheme="minorHAnsi" w:hAnsiTheme="minorHAnsi" w:cstheme="minorHAnsi"/>
          <w:sz w:val="22"/>
        </w:rPr>
        <w:t xml:space="preserve"> working out of their cars to complete reports</w:t>
      </w:r>
      <w:r>
        <w:rPr>
          <w:rFonts w:asciiTheme="minorHAnsi" w:hAnsiTheme="minorHAnsi" w:cstheme="minorHAnsi"/>
          <w:sz w:val="22"/>
        </w:rPr>
        <w:t xml:space="preserve"> and there was not a safe space to </w:t>
      </w:r>
      <w:r w:rsidR="00423FD2">
        <w:rPr>
          <w:rFonts w:asciiTheme="minorHAnsi" w:hAnsiTheme="minorHAnsi" w:cstheme="minorHAnsi"/>
          <w:sz w:val="22"/>
        </w:rPr>
        <w:t xml:space="preserve">conduct interviews with victims or suspects. The purpose of the bond was not for </w:t>
      </w:r>
      <w:proofErr w:type="gramStart"/>
      <w:r w:rsidR="00423FD2">
        <w:rPr>
          <w:rFonts w:asciiTheme="minorHAnsi" w:hAnsiTheme="minorHAnsi" w:cstheme="minorHAnsi"/>
          <w:sz w:val="22"/>
        </w:rPr>
        <w:t>pretty new</w:t>
      </w:r>
      <w:proofErr w:type="gramEnd"/>
      <w:r w:rsidR="00423FD2">
        <w:rPr>
          <w:rFonts w:asciiTheme="minorHAnsi" w:hAnsiTheme="minorHAnsi" w:cstheme="minorHAnsi"/>
          <w:sz w:val="22"/>
        </w:rPr>
        <w:t xml:space="preserve"> office buildings, rather a new police department. The city wa</w:t>
      </w:r>
      <w:r w:rsidRPr="002C411F">
        <w:rPr>
          <w:rFonts w:asciiTheme="minorHAnsi" w:hAnsiTheme="minorHAnsi" w:cstheme="minorHAnsi"/>
          <w:sz w:val="22"/>
        </w:rPr>
        <w:t xml:space="preserve">s renting other buildings to provide </w:t>
      </w:r>
      <w:r w:rsidR="00423FD2">
        <w:rPr>
          <w:rFonts w:asciiTheme="minorHAnsi" w:hAnsiTheme="minorHAnsi" w:cstheme="minorHAnsi"/>
          <w:sz w:val="22"/>
        </w:rPr>
        <w:t>officers with</w:t>
      </w:r>
      <w:r w:rsidRPr="002C411F">
        <w:rPr>
          <w:rFonts w:asciiTheme="minorHAnsi" w:hAnsiTheme="minorHAnsi" w:cstheme="minorHAnsi"/>
          <w:sz w:val="22"/>
        </w:rPr>
        <w:t xml:space="preserve"> the space needed. </w:t>
      </w:r>
      <w:r w:rsidR="00316347">
        <w:rPr>
          <w:rFonts w:asciiTheme="minorHAnsi" w:hAnsiTheme="minorHAnsi" w:cstheme="minorHAnsi"/>
          <w:sz w:val="22"/>
        </w:rPr>
        <w:t>She said t</w:t>
      </w:r>
      <w:r w:rsidRPr="002C411F">
        <w:rPr>
          <w:rFonts w:asciiTheme="minorHAnsi" w:hAnsiTheme="minorHAnsi" w:cstheme="minorHAnsi"/>
          <w:sz w:val="22"/>
        </w:rPr>
        <w:t xml:space="preserve">he dissenting arguments even acknowledge the </w:t>
      </w:r>
      <w:r w:rsidR="00AF283B">
        <w:rPr>
          <w:rFonts w:asciiTheme="minorHAnsi" w:hAnsiTheme="minorHAnsi" w:cstheme="minorHAnsi"/>
          <w:sz w:val="22"/>
        </w:rPr>
        <w:t xml:space="preserve">critical </w:t>
      </w:r>
      <w:r w:rsidRPr="002C411F">
        <w:rPr>
          <w:rFonts w:asciiTheme="minorHAnsi" w:hAnsiTheme="minorHAnsi" w:cstheme="minorHAnsi"/>
          <w:sz w:val="22"/>
        </w:rPr>
        <w:t xml:space="preserve">need. </w:t>
      </w:r>
      <w:r w:rsidR="00AF283B">
        <w:rPr>
          <w:rFonts w:asciiTheme="minorHAnsi" w:hAnsiTheme="minorHAnsi" w:cstheme="minorHAnsi"/>
          <w:sz w:val="22"/>
        </w:rPr>
        <w:t xml:space="preserve">Addressing the need now was better than addressing it later, according to Ms. Alligood. </w:t>
      </w:r>
    </w:p>
    <w:p w:rsidR="00D56AC1" w:rsidRDefault="00D56AC1" w:rsidP="002C411F">
      <w:pPr>
        <w:rPr>
          <w:rFonts w:asciiTheme="minorHAnsi" w:hAnsiTheme="minorHAnsi" w:cstheme="minorHAnsi"/>
          <w:sz w:val="22"/>
        </w:rPr>
      </w:pPr>
    </w:p>
    <w:p w:rsidR="00AF283B" w:rsidRDefault="00AF283B" w:rsidP="00AF283B">
      <w:pPr>
        <w:rPr>
          <w:rFonts w:asciiTheme="minorHAnsi" w:hAnsiTheme="minorHAnsi" w:cstheme="minorHAnsi"/>
          <w:sz w:val="22"/>
        </w:rPr>
      </w:pPr>
      <w:r>
        <w:rPr>
          <w:rFonts w:asciiTheme="minorHAnsi" w:hAnsiTheme="minorHAnsi" w:cstheme="minorHAnsi"/>
          <w:sz w:val="22"/>
        </w:rPr>
        <w:t>With no further comments, the time for commenting in favor of the bond was closed.</w:t>
      </w:r>
      <w:r w:rsidRPr="00AF283B">
        <w:rPr>
          <w:rFonts w:asciiTheme="minorHAnsi" w:hAnsiTheme="minorHAnsi" w:cstheme="minorHAnsi"/>
          <w:sz w:val="22"/>
        </w:rPr>
        <w:t xml:space="preserve"> Mr. Harding invited anyone </w:t>
      </w:r>
      <w:r>
        <w:rPr>
          <w:rFonts w:asciiTheme="minorHAnsi" w:hAnsiTheme="minorHAnsi" w:cstheme="minorHAnsi"/>
          <w:sz w:val="22"/>
        </w:rPr>
        <w:t xml:space="preserve">with comments against the bond to approach the podium. </w:t>
      </w:r>
    </w:p>
    <w:p w:rsidR="00AF283B" w:rsidRPr="00AF283B" w:rsidRDefault="00AF283B" w:rsidP="00AF283B">
      <w:pPr>
        <w:rPr>
          <w:rFonts w:asciiTheme="minorHAnsi" w:hAnsiTheme="minorHAnsi" w:cstheme="minorHAnsi"/>
          <w:sz w:val="22"/>
        </w:rPr>
      </w:pPr>
    </w:p>
    <w:p w:rsidR="00AF283B" w:rsidRDefault="00AF283B" w:rsidP="00AF283B">
      <w:pPr>
        <w:rPr>
          <w:rFonts w:asciiTheme="minorHAnsi" w:hAnsiTheme="minorHAnsi" w:cstheme="minorHAnsi"/>
          <w:sz w:val="22"/>
        </w:rPr>
      </w:pPr>
      <w:r w:rsidRPr="00AF283B">
        <w:rPr>
          <w:rFonts w:asciiTheme="minorHAnsi" w:hAnsiTheme="minorHAnsi" w:cstheme="minorHAnsi"/>
          <w:sz w:val="22"/>
        </w:rPr>
        <w:t>John Payne, Provo</w:t>
      </w:r>
      <w:r>
        <w:rPr>
          <w:rFonts w:asciiTheme="minorHAnsi" w:hAnsiTheme="minorHAnsi" w:cstheme="minorHAnsi"/>
          <w:sz w:val="22"/>
        </w:rPr>
        <w:t xml:space="preserve"> </w:t>
      </w:r>
      <w:r w:rsidR="006F3657">
        <w:rPr>
          <w:rFonts w:asciiTheme="minorHAnsi" w:hAnsiTheme="minorHAnsi" w:cstheme="minorHAnsi"/>
          <w:sz w:val="22"/>
        </w:rPr>
        <w:t xml:space="preserve">property and </w:t>
      </w:r>
      <w:r>
        <w:rPr>
          <w:rFonts w:asciiTheme="minorHAnsi" w:hAnsiTheme="minorHAnsi" w:cstheme="minorHAnsi"/>
          <w:sz w:val="22"/>
        </w:rPr>
        <w:t>business owner</w:t>
      </w:r>
      <w:r w:rsidRPr="00AF283B">
        <w:rPr>
          <w:rFonts w:asciiTheme="minorHAnsi" w:hAnsiTheme="minorHAnsi" w:cstheme="minorHAnsi"/>
          <w:sz w:val="22"/>
        </w:rPr>
        <w:t xml:space="preserve">, was not </w:t>
      </w:r>
      <w:r>
        <w:rPr>
          <w:rFonts w:asciiTheme="minorHAnsi" w:hAnsiTheme="minorHAnsi" w:cstheme="minorHAnsi"/>
          <w:sz w:val="22"/>
        </w:rPr>
        <w:t xml:space="preserve">in attendance </w:t>
      </w:r>
      <w:r w:rsidRPr="00AF283B">
        <w:rPr>
          <w:rFonts w:asciiTheme="minorHAnsi" w:hAnsiTheme="minorHAnsi" w:cstheme="minorHAnsi"/>
          <w:sz w:val="22"/>
        </w:rPr>
        <w:t>to voice opposition, but he had questions. He understood</w:t>
      </w:r>
      <w:r>
        <w:rPr>
          <w:rFonts w:asciiTheme="minorHAnsi" w:hAnsiTheme="minorHAnsi" w:cstheme="minorHAnsi"/>
          <w:sz w:val="22"/>
        </w:rPr>
        <w:t xml:space="preserve"> the issue and the needs, and</w:t>
      </w:r>
      <w:r w:rsidRPr="00AF283B">
        <w:rPr>
          <w:rFonts w:asciiTheme="minorHAnsi" w:hAnsiTheme="minorHAnsi" w:cstheme="minorHAnsi"/>
          <w:sz w:val="22"/>
        </w:rPr>
        <w:t xml:space="preserve"> he wanted to do something about it.</w:t>
      </w:r>
      <w:r>
        <w:rPr>
          <w:rFonts w:asciiTheme="minorHAnsi" w:hAnsiTheme="minorHAnsi" w:cstheme="minorHAnsi"/>
          <w:sz w:val="22"/>
        </w:rPr>
        <w:t xml:space="preserve"> Mr. Payne’s questions included the following:</w:t>
      </w:r>
    </w:p>
    <w:p w:rsidR="00AF283B" w:rsidRDefault="00AF283B" w:rsidP="00AF283B">
      <w:pPr>
        <w:pStyle w:val="ListParagraph"/>
        <w:numPr>
          <w:ilvl w:val="0"/>
          <w:numId w:val="4"/>
        </w:numPr>
        <w:rPr>
          <w:rFonts w:asciiTheme="minorHAnsi" w:hAnsiTheme="minorHAnsi" w:cstheme="minorHAnsi"/>
          <w:sz w:val="22"/>
        </w:rPr>
      </w:pPr>
      <w:r>
        <w:rPr>
          <w:rFonts w:asciiTheme="minorHAnsi" w:hAnsiTheme="minorHAnsi" w:cstheme="minorHAnsi"/>
          <w:sz w:val="22"/>
        </w:rPr>
        <w:t>Where would the final location be?</w:t>
      </w:r>
    </w:p>
    <w:p w:rsidR="00AF283B" w:rsidRDefault="00AF283B" w:rsidP="00AF283B">
      <w:pPr>
        <w:pStyle w:val="ListParagraph"/>
        <w:numPr>
          <w:ilvl w:val="0"/>
          <w:numId w:val="4"/>
        </w:numPr>
        <w:rPr>
          <w:rFonts w:asciiTheme="minorHAnsi" w:hAnsiTheme="minorHAnsi" w:cstheme="minorHAnsi"/>
          <w:sz w:val="22"/>
        </w:rPr>
      </w:pPr>
      <w:r>
        <w:rPr>
          <w:rFonts w:asciiTheme="minorHAnsi" w:hAnsiTheme="minorHAnsi" w:cstheme="minorHAnsi"/>
          <w:sz w:val="22"/>
        </w:rPr>
        <w:t>Had a decision been made on which site was most effective and what would help council decide?</w:t>
      </w:r>
    </w:p>
    <w:p w:rsidR="00AF283B" w:rsidRDefault="00AF283B" w:rsidP="00AF283B">
      <w:pPr>
        <w:pStyle w:val="ListParagraph"/>
        <w:numPr>
          <w:ilvl w:val="0"/>
          <w:numId w:val="4"/>
        </w:numPr>
        <w:rPr>
          <w:rFonts w:asciiTheme="minorHAnsi" w:hAnsiTheme="minorHAnsi" w:cstheme="minorHAnsi"/>
          <w:sz w:val="22"/>
        </w:rPr>
      </w:pPr>
      <w:r>
        <w:rPr>
          <w:rFonts w:asciiTheme="minorHAnsi" w:hAnsiTheme="minorHAnsi" w:cstheme="minorHAnsi"/>
          <w:sz w:val="22"/>
        </w:rPr>
        <w:t xml:space="preserve">Does the cost of the bond get distributed to any property in Utah County owned by a Provo resident; or only properties in Provo? </w:t>
      </w:r>
    </w:p>
    <w:p w:rsidR="00AF283B" w:rsidRDefault="006F3657" w:rsidP="00AF283B">
      <w:pPr>
        <w:pStyle w:val="ListParagraph"/>
        <w:numPr>
          <w:ilvl w:val="0"/>
          <w:numId w:val="4"/>
        </w:numPr>
        <w:rPr>
          <w:rFonts w:asciiTheme="minorHAnsi" w:hAnsiTheme="minorHAnsi" w:cstheme="minorHAnsi"/>
          <w:sz w:val="22"/>
        </w:rPr>
      </w:pPr>
      <w:r>
        <w:rPr>
          <w:rFonts w:asciiTheme="minorHAnsi" w:hAnsiTheme="minorHAnsi" w:cstheme="minorHAnsi"/>
          <w:sz w:val="22"/>
        </w:rPr>
        <w:t xml:space="preserve">Was there an alternative for citizens of Provo to pay over time, rather than those who only own property in Provo. </w:t>
      </w:r>
    </w:p>
    <w:p w:rsidR="006F3657" w:rsidRPr="00AF283B" w:rsidRDefault="006F3657" w:rsidP="00AF283B">
      <w:pPr>
        <w:pStyle w:val="ListParagraph"/>
        <w:numPr>
          <w:ilvl w:val="0"/>
          <w:numId w:val="4"/>
        </w:numPr>
        <w:rPr>
          <w:rFonts w:asciiTheme="minorHAnsi" w:hAnsiTheme="minorHAnsi" w:cstheme="minorHAnsi"/>
          <w:sz w:val="22"/>
        </w:rPr>
      </w:pPr>
      <w:r>
        <w:rPr>
          <w:rFonts w:asciiTheme="minorHAnsi" w:hAnsiTheme="minorHAnsi" w:cstheme="minorHAnsi"/>
          <w:sz w:val="22"/>
        </w:rPr>
        <w:t>Could a sales tax option be considered?</w:t>
      </w:r>
    </w:p>
    <w:p w:rsidR="00AF283B" w:rsidRDefault="006F3657" w:rsidP="00AF283B">
      <w:pPr>
        <w:rPr>
          <w:rFonts w:asciiTheme="minorHAnsi" w:hAnsiTheme="minorHAnsi" w:cstheme="minorHAnsi"/>
          <w:sz w:val="22"/>
        </w:rPr>
      </w:pPr>
      <w:r>
        <w:rPr>
          <w:rFonts w:asciiTheme="minorHAnsi" w:hAnsiTheme="minorHAnsi" w:cstheme="minorHAnsi"/>
          <w:sz w:val="22"/>
        </w:rPr>
        <w:t>Mr. Payne estimated that over</w:t>
      </w:r>
      <w:r w:rsidR="00AF283B" w:rsidRPr="00AF283B">
        <w:rPr>
          <w:rFonts w:asciiTheme="minorHAnsi" w:hAnsiTheme="minorHAnsi" w:cstheme="minorHAnsi"/>
          <w:sz w:val="22"/>
        </w:rPr>
        <w:t xml:space="preserve"> 10-15 years</w:t>
      </w:r>
      <w:r>
        <w:rPr>
          <w:rFonts w:asciiTheme="minorHAnsi" w:hAnsiTheme="minorHAnsi" w:cstheme="minorHAnsi"/>
          <w:sz w:val="22"/>
        </w:rPr>
        <w:t>, the bond</w:t>
      </w:r>
      <w:r w:rsidR="00AF283B" w:rsidRPr="00AF283B">
        <w:rPr>
          <w:rFonts w:asciiTheme="minorHAnsi" w:hAnsiTheme="minorHAnsi" w:cstheme="minorHAnsi"/>
          <w:sz w:val="22"/>
        </w:rPr>
        <w:t xml:space="preserve"> </w:t>
      </w:r>
      <w:r>
        <w:rPr>
          <w:rFonts w:asciiTheme="minorHAnsi" w:hAnsiTheme="minorHAnsi" w:cstheme="minorHAnsi"/>
          <w:sz w:val="22"/>
        </w:rPr>
        <w:t xml:space="preserve">would cost him over $50,000 for the properties he owned in Provo. </w:t>
      </w:r>
    </w:p>
    <w:p w:rsidR="006F3657" w:rsidRDefault="006F3657" w:rsidP="00AF283B">
      <w:pPr>
        <w:rPr>
          <w:rFonts w:asciiTheme="minorHAnsi" w:hAnsiTheme="minorHAnsi" w:cstheme="minorHAnsi"/>
          <w:sz w:val="22"/>
        </w:rPr>
      </w:pPr>
    </w:p>
    <w:p w:rsidR="00AF283B" w:rsidRDefault="00AF283B" w:rsidP="00AF283B">
      <w:pPr>
        <w:rPr>
          <w:rFonts w:asciiTheme="minorHAnsi" w:hAnsiTheme="minorHAnsi" w:cstheme="minorHAnsi"/>
          <w:sz w:val="22"/>
        </w:rPr>
      </w:pPr>
      <w:r w:rsidRPr="00AF283B">
        <w:rPr>
          <w:rFonts w:asciiTheme="minorHAnsi" w:hAnsiTheme="minorHAnsi" w:cstheme="minorHAnsi"/>
          <w:sz w:val="22"/>
        </w:rPr>
        <w:t xml:space="preserve">Robin Roberts, </w:t>
      </w:r>
      <w:r w:rsidR="006F3657">
        <w:rPr>
          <w:rFonts w:asciiTheme="minorHAnsi" w:hAnsiTheme="minorHAnsi" w:cstheme="minorHAnsi"/>
          <w:sz w:val="22"/>
        </w:rPr>
        <w:t>Provo resident</w:t>
      </w:r>
      <w:r w:rsidRPr="00AF283B">
        <w:rPr>
          <w:rFonts w:asciiTheme="minorHAnsi" w:hAnsiTheme="minorHAnsi" w:cstheme="minorHAnsi"/>
          <w:sz w:val="22"/>
        </w:rPr>
        <w:t>, was surprised at the lack of people in attendance. He own</w:t>
      </w:r>
      <w:r w:rsidR="006F3657">
        <w:rPr>
          <w:rFonts w:asciiTheme="minorHAnsi" w:hAnsiTheme="minorHAnsi" w:cstheme="minorHAnsi"/>
          <w:sz w:val="22"/>
        </w:rPr>
        <w:t>ed</w:t>
      </w:r>
      <w:r w:rsidRPr="00AF283B">
        <w:rPr>
          <w:rFonts w:asciiTheme="minorHAnsi" w:hAnsiTheme="minorHAnsi" w:cstheme="minorHAnsi"/>
          <w:sz w:val="22"/>
        </w:rPr>
        <w:t xml:space="preserve"> two businesses and a home</w:t>
      </w:r>
      <w:r w:rsidR="006F3657">
        <w:rPr>
          <w:rFonts w:asciiTheme="minorHAnsi" w:hAnsiTheme="minorHAnsi" w:cstheme="minorHAnsi"/>
          <w:sz w:val="22"/>
        </w:rPr>
        <w:t xml:space="preserve"> in Provo</w:t>
      </w:r>
      <w:r w:rsidRPr="00AF283B">
        <w:rPr>
          <w:rFonts w:asciiTheme="minorHAnsi" w:hAnsiTheme="minorHAnsi" w:cstheme="minorHAnsi"/>
          <w:sz w:val="22"/>
        </w:rPr>
        <w:t xml:space="preserve">. </w:t>
      </w:r>
      <w:r w:rsidR="00797DD3">
        <w:rPr>
          <w:rFonts w:asciiTheme="minorHAnsi" w:hAnsiTheme="minorHAnsi" w:cstheme="minorHAnsi"/>
          <w:sz w:val="22"/>
        </w:rPr>
        <w:t>According to Mr. Robert’s calculations, the bond</w:t>
      </w:r>
      <w:r w:rsidRPr="00AF283B">
        <w:rPr>
          <w:rFonts w:asciiTheme="minorHAnsi" w:hAnsiTheme="minorHAnsi" w:cstheme="minorHAnsi"/>
          <w:sz w:val="22"/>
        </w:rPr>
        <w:t xml:space="preserve"> would cost him $50,000 over 20 years. He wrote a letter to the council and asked for questions answered, he got three responses. He asked how much money </w:t>
      </w:r>
      <w:r w:rsidR="00797DD3" w:rsidRPr="00AF283B">
        <w:rPr>
          <w:rFonts w:asciiTheme="minorHAnsi" w:hAnsiTheme="minorHAnsi" w:cstheme="minorHAnsi"/>
          <w:sz w:val="22"/>
        </w:rPr>
        <w:t xml:space="preserve">had been saved </w:t>
      </w:r>
      <w:r w:rsidRPr="00AF283B">
        <w:rPr>
          <w:rFonts w:asciiTheme="minorHAnsi" w:hAnsiTheme="minorHAnsi" w:cstheme="minorHAnsi"/>
          <w:sz w:val="22"/>
        </w:rPr>
        <w:t>in 45 years</w:t>
      </w:r>
      <w:r w:rsidR="00797DD3">
        <w:rPr>
          <w:rFonts w:asciiTheme="minorHAnsi" w:hAnsiTheme="minorHAnsi" w:cstheme="minorHAnsi"/>
          <w:sz w:val="22"/>
        </w:rPr>
        <w:t>, knowing the buildings</w:t>
      </w:r>
      <w:r w:rsidRPr="00AF283B">
        <w:rPr>
          <w:rFonts w:asciiTheme="minorHAnsi" w:hAnsiTheme="minorHAnsi" w:cstheme="minorHAnsi"/>
          <w:sz w:val="22"/>
        </w:rPr>
        <w:t xml:space="preserve"> would need to be replaced. Spend it or lose it is the wrong concept. </w:t>
      </w:r>
      <w:r w:rsidR="00797DD3">
        <w:rPr>
          <w:rFonts w:asciiTheme="minorHAnsi" w:hAnsiTheme="minorHAnsi" w:cstheme="minorHAnsi"/>
          <w:sz w:val="22"/>
        </w:rPr>
        <w:t>He said t</w:t>
      </w:r>
      <w:r w:rsidRPr="00AF283B">
        <w:rPr>
          <w:rFonts w:asciiTheme="minorHAnsi" w:hAnsiTheme="minorHAnsi" w:cstheme="minorHAnsi"/>
          <w:sz w:val="22"/>
        </w:rPr>
        <w:t xml:space="preserve">ax payers </w:t>
      </w:r>
      <w:r w:rsidR="00797DD3">
        <w:rPr>
          <w:rFonts w:asciiTheme="minorHAnsi" w:hAnsiTheme="minorHAnsi" w:cstheme="minorHAnsi"/>
          <w:sz w:val="22"/>
        </w:rPr>
        <w:t>could not continue to foot</w:t>
      </w:r>
      <w:r w:rsidRPr="00AF283B">
        <w:rPr>
          <w:rFonts w:asciiTheme="minorHAnsi" w:hAnsiTheme="minorHAnsi" w:cstheme="minorHAnsi"/>
          <w:sz w:val="22"/>
        </w:rPr>
        <w:t xml:space="preserve"> </w:t>
      </w:r>
      <w:r w:rsidR="00797DD3">
        <w:rPr>
          <w:rFonts w:asciiTheme="minorHAnsi" w:hAnsiTheme="minorHAnsi" w:cstheme="minorHAnsi"/>
          <w:sz w:val="22"/>
        </w:rPr>
        <w:t>the bill every time more money wa</w:t>
      </w:r>
      <w:r w:rsidRPr="00AF283B">
        <w:rPr>
          <w:rFonts w:asciiTheme="minorHAnsi" w:hAnsiTheme="minorHAnsi" w:cstheme="minorHAnsi"/>
          <w:sz w:val="22"/>
        </w:rPr>
        <w:t xml:space="preserve">s needed. He planned to vote no. He was willing to support the cheaper option. </w:t>
      </w:r>
    </w:p>
    <w:p w:rsidR="006F3657" w:rsidRPr="00AF283B" w:rsidRDefault="006F3657" w:rsidP="00AF283B">
      <w:pPr>
        <w:rPr>
          <w:rFonts w:asciiTheme="minorHAnsi" w:hAnsiTheme="minorHAnsi" w:cstheme="minorHAnsi"/>
          <w:sz w:val="22"/>
        </w:rPr>
      </w:pPr>
    </w:p>
    <w:p w:rsidR="00726A97" w:rsidRDefault="00726A97" w:rsidP="00AF283B">
      <w:pPr>
        <w:rPr>
          <w:rFonts w:asciiTheme="minorHAnsi" w:hAnsiTheme="minorHAnsi" w:cstheme="minorHAnsi"/>
          <w:sz w:val="22"/>
        </w:rPr>
      </w:pPr>
      <w:r>
        <w:rPr>
          <w:rFonts w:asciiTheme="minorHAnsi" w:hAnsiTheme="minorHAnsi" w:cstheme="minorHAnsi"/>
          <w:sz w:val="22"/>
        </w:rPr>
        <w:t>Nicholas Merrill, Provo</w:t>
      </w:r>
      <w:r w:rsidR="00AF283B" w:rsidRPr="00AF283B">
        <w:rPr>
          <w:rFonts w:asciiTheme="minorHAnsi" w:hAnsiTheme="minorHAnsi" w:cstheme="minorHAnsi"/>
          <w:sz w:val="22"/>
        </w:rPr>
        <w:t xml:space="preserve">, </w:t>
      </w:r>
      <w:r>
        <w:rPr>
          <w:rFonts w:asciiTheme="minorHAnsi" w:hAnsiTheme="minorHAnsi" w:cstheme="minorHAnsi"/>
          <w:sz w:val="22"/>
        </w:rPr>
        <w:t>a</w:t>
      </w:r>
      <w:r w:rsidR="00AF283B" w:rsidRPr="00AF283B">
        <w:rPr>
          <w:rFonts w:asciiTheme="minorHAnsi" w:hAnsiTheme="minorHAnsi" w:cstheme="minorHAnsi"/>
          <w:sz w:val="22"/>
        </w:rPr>
        <w:t xml:space="preserve">sked if </w:t>
      </w:r>
      <w:r>
        <w:rPr>
          <w:rFonts w:asciiTheme="minorHAnsi" w:hAnsiTheme="minorHAnsi" w:cstheme="minorHAnsi"/>
          <w:sz w:val="22"/>
        </w:rPr>
        <w:t xml:space="preserve">renderings of the architecture or layouts would be available </w:t>
      </w:r>
      <w:r w:rsidR="005C2882">
        <w:rPr>
          <w:rFonts w:asciiTheme="minorHAnsi" w:hAnsiTheme="minorHAnsi" w:cstheme="minorHAnsi"/>
          <w:sz w:val="22"/>
        </w:rPr>
        <w:t>to help the voters make a decision</w:t>
      </w:r>
      <w:r w:rsidR="00AF283B" w:rsidRPr="00AF283B">
        <w:rPr>
          <w:rFonts w:asciiTheme="minorHAnsi" w:hAnsiTheme="minorHAnsi" w:cstheme="minorHAnsi"/>
          <w:sz w:val="22"/>
        </w:rPr>
        <w:t xml:space="preserve">. </w:t>
      </w:r>
      <w:r>
        <w:rPr>
          <w:rFonts w:asciiTheme="minorHAnsi" w:hAnsiTheme="minorHAnsi" w:cstheme="minorHAnsi"/>
          <w:sz w:val="22"/>
        </w:rPr>
        <w:t xml:space="preserve">He also thought the costs could be more fairly distributed by not putting the burden </w:t>
      </w:r>
      <w:r w:rsidR="005C2882">
        <w:rPr>
          <w:rFonts w:asciiTheme="minorHAnsi" w:hAnsiTheme="minorHAnsi" w:cstheme="minorHAnsi"/>
          <w:sz w:val="22"/>
        </w:rPr>
        <w:t xml:space="preserve">solely </w:t>
      </w:r>
      <w:r>
        <w:rPr>
          <w:rFonts w:asciiTheme="minorHAnsi" w:hAnsiTheme="minorHAnsi" w:cstheme="minorHAnsi"/>
          <w:sz w:val="22"/>
        </w:rPr>
        <w:t xml:space="preserve">on </w:t>
      </w:r>
      <w:r w:rsidR="005C2882">
        <w:rPr>
          <w:rFonts w:asciiTheme="minorHAnsi" w:hAnsiTheme="minorHAnsi" w:cstheme="minorHAnsi"/>
          <w:sz w:val="22"/>
        </w:rPr>
        <w:t xml:space="preserve">the </w:t>
      </w:r>
      <w:r>
        <w:rPr>
          <w:rFonts w:asciiTheme="minorHAnsi" w:hAnsiTheme="minorHAnsi" w:cstheme="minorHAnsi"/>
          <w:sz w:val="22"/>
        </w:rPr>
        <w:t>property owners.</w:t>
      </w:r>
    </w:p>
    <w:p w:rsidR="00AF283B" w:rsidRPr="00AF283B" w:rsidRDefault="00726A97" w:rsidP="00AF283B">
      <w:pPr>
        <w:rPr>
          <w:rFonts w:asciiTheme="minorHAnsi" w:hAnsiTheme="minorHAnsi" w:cstheme="minorHAnsi"/>
          <w:sz w:val="22"/>
        </w:rPr>
      </w:pPr>
      <w:r>
        <w:rPr>
          <w:rFonts w:asciiTheme="minorHAnsi" w:hAnsiTheme="minorHAnsi" w:cstheme="minorHAnsi"/>
          <w:sz w:val="22"/>
        </w:rPr>
        <w:t xml:space="preserve"> </w:t>
      </w:r>
    </w:p>
    <w:p w:rsidR="00AF283B" w:rsidRDefault="00AF283B" w:rsidP="00AF283B">
      <w:pPr>
        <w:rPr>
          <w:rFonts w:asciiTheme="minorHAnsi" w:hAnsiTheme="minorHAnsi" w:cstheme="minorHAnsi"/>
          <w:sz w:val="22"/>
        </w:rPr>
      </w:pPr>
      <w:r w:rsidRPr="00AF283B">
        <w:rPr>
          <w:rFonts w:asciiTheme="minorHAnsi" w:hAnsiTheme="minorHAnsi" w:cstheme="minorHAnsi"/>
          <w:sz w:val="22"/>
        </w:rPr>
        <w:t>Mr. Jones advised the council not to ans</w:t>
      </w:r>
      <w:r w:rsidR="005C2882">
        <w:rPr>
          <w:rFonts w:asciiTheme="minorHAnsi" w:hAnsiTheme="minorHAnsi" w:cstheme="minorHAnsi"/>
          <w:sz w:val="22"/>
        </w:rPr>
        <w:t>wer questions during this portion of the meeting. His concern was that s</w:t>
      </w:r>
      <w:r w:rsidRPr="00AF283B">
        <w:rPr>
          <w:rFonts w:asciiTheme="minorHAnsi" w:hAnsiTheme="minorHAnsi" w:cstheme="minorHAnsi"/>
          <w:sz w:val="22"/>
        </w:rPr>
        <w:t>omeone might think it was inequitable for the time being given for or against.</w:t>
      </w:r>
      <w:r w:rsidR="005C2882">
        <w:rPr>
          <w:rFonts w:asciiTheme="minorHAnsi" w:hAnsiTheme="minorHAnsi" w:cstheme="minorHAnsi"/>
          <w:sz w:val="22"/>
        </w:rPr>
        <w:t xml:space="preserve"> He encouraged the public to visit voteprovo.com to find answers to their questions or visit with the councilors following the meeting. </w:t>
      </w:r>
    </w:p>
    <w:p w:rsidR="008E138C" w:rsidRPr="00912A0F" w:rsidRDefault="008E138C" w:rsidP="002D612C">
      <w:pPr>
        <w:rPr>
          <w:rFonts w:asciiTheme="minorHAnsi" w:hAnsiTheme="minorHAnsi" w:cstheme="minorHAnsi"/>
          <w:sz w:val="22"/>
        </w:rPr>
      </w:pPr>
    </w:p>
    <w:tbl>
      <w:tblPr>
        <w:tblW w:w="0" w:type="auto"/>
        <w:tblLayout w:type="fixed"/>
        <w:tblLook w:val="04A0" w:firstRow="1" w:lastRow="0" w:firstColumn="1" w:lastColumn="0" w:noHBand="0" w:noVBand="1"/>
      </w:tblPr>
      <w:tblGrid>
        <w:gridCol w:w="558"/>
        <w:gridCol w:w="8910"/>
      </w:tblGrid>
      <w:tr w:rsidR="008E138C" w:rsidRPr="00912A0F" w:rsidTr="00514E96">
        <w:tc>
          <w:tcPr>
            <w:tcW w:w="558" w:type="dxa"/>
          </w:tcPr>
          <w:p w:rsidR="008E138C" w:rsidRPr="00912A0F" w:rsidRDefault="008E138C" w:rsidP="00514E96">
            <w:pPr>
              <w:jc w:val="both"/>
              <w:rPr>
                <w:rFonts w:asciiTheme="minorHAnsi" w:hAnsiTheme="minorHAnsi" w:cstheme="minorHAnsi"/>
                <w:b/>
                <w:sz w:val="22"/>
              </w:rPr>
            </w:pPr>
            <w:r w:rsidRPr="00912A0F">
              <w:rPr>
                <w:rFonts w:asciiTheme="minorHAnsi" w:hAnsiTheme="minorHAnsi" w:cstheme="minorHAnsi"/>
                <w:b/>
                <w:sz w:val="22"/>
              </w:rPr>
              <w:lastRenderedPageBreak/>
              <w:t>11</w:t>
            </w:r>
          </w:p>
        </w:tc>
        <w:tc>
          <w:tcPr>
            <w:tcW w:w="8910" w:type="dxa"/>
          </w:tcPr>
          <w:p w:rsidR="008E138C" w:rsidRPr="00912A0F" w:rsidRDefault="008E138C" w:rsidP="00514E96">
            <w:pPr>
              <w:rPr>
                <w:rFonts w:asciiTheme="minorHAnsi" w:hAnsiTheme="minorHAnsi" w:cstheme="minorHAnsi"/>
                <w:b/>
                <w:sz w:val="22"/>
              </w:rPr>
            </w:pPr>
            <w:bookmarkStart w:id="22" w:name="Item9590"/>
            <w:r w:rsidRPr="00912A0F">
              <w:rPr>
                <w:rFonts w:asciiTheme="minorHAnsi" w:hAnsiTheme="minorHAnsi" w:cstheme="minorHAnsi"/>
                <w:b/>
                <w:sz w:val="22"/>
              </w:rPr>
              <w:t>A public hearing regarding (</w:t>
            </w:r>
            <w:proofErr w:type="spellStart"/>
            <w:r w:rsidRPr="00912A0F">
              <w:rPr>
                <w:rFonts w:asciiTheme="minorHAnsi" w:hAnsiTheme="minorHAnsi" w:cstheme="minorHAnsi"/>
                <w:b/>
                <w:sz w:val="22"/>
              </w:rPr>
              <w:t>i</w:t>
            </w:r>
            <w:proofErr w:type="spellEnd"/>
            <w:r w:rsidRPr="00912A0F">
              <w:rPr>
                <w:rFonts w:asciiTheme="minorHAnsi" w:hAnsiTheme="minorHAnsi" w:cstheme="minorHAnsi"/>
                <w:b/>
                <w:sz w:val="22"/>
              </w:rPr>
              <w:t>) the proposed issuance of up to $69 million of general obligation bonds for the purpose of financing the costs of acquiring, constructing, and equipping in the downtown area a new police and fire headquarters, emergency dispatch center, and city hall; acquiring, constructing, and equipping a new fire station to replace the fire station on Canyon Road, and providing for related improvements in Provo City; and (ii) the economic impact of the project on the private sector. (18-073)</w:t>
            </w:r>
            <w:bookmarkEnd w:id="22"/>
            <w:r w:rsidR="00B9778E">
              <w:rPr>
                <w:rFonts w:asciiTheme="minorHAnsi" w:hAnsiTheme="minorHAnsi" w:cstheme="minorHAnsi"/>
                <w:b/>
                <w:sz w:val="22"/>
              </w:rPr>
              <w:t xml:space="preserve"> (</w:t>
            </w:r>
            <w:hyperlink r:id="rId23" w:history="1">
              <w:r w:rsidR="00B9778E" w:rsidRPr="00B9778E">
                <w:rPr>
                  <w:rStyle w:val="Hyperlink"/>
                  <w:rFonts w:asciiTheme="minorHAnsi" w:hAnsiTheme="minorHAnsi" w:cstheme="minorHAnsi"/>
                  <w:b/>
                  <w:sz w:val="22"/>
                </w:rPr>
                <w:t>1:42:10</w:t>
              </w:r>
            </w:hyperlink>
            <w:r w:rsidR="00B9778E">
              <w:rPr>
                <w:rFonts w:asciiTheme="minorHAnsi" w:hAnsiTheme="minorHAnsi" w:cstheme="minorHAnsi"/>
                <w:b/>
                <w:sz w:val="22"/>
              </w:rPr>
              <w:t>)</w:t>
            </w:r>
          </w:p>
        </w:tc>
      </w:tr>
    </w:tbl>
    <w:p w:rsidR="008E138C" w:rsidRDefault="008E138C" w:rsidP="002D612C">
      <w:pPr>
        <w:rPr>
          <w:rFonts w:asciiTheme="minorHAnsi" w:hAnsiTheme="minorHAnsi" w:cstheme="minorHAnsi"/>
          <w:sz w:val="22"/>
        </w:rPr>
      </w:pPr>
    </w:p>
    <w:p w:rsidR="005C2882" w:rsidRDefault="005C2882" w:rsidP="002D612C">
      <w:pPr>
        <w:rPr>
          <w:rFonts w:asciiTheme="minorHAnsi" w:hAnsiTheme="minorHAnsi" w:cstheme="minorHAnsi"/>
          <w:sz w:val="22"/>
        </w:rPr>
      </w:pPr>
      <w:r>
        <w:rPr>
          <w:rFonts w:asciiTheme="minorHAnsi" w:hAnsiTheme="minorHAnsi" w:cstheme="minorHAnsi"/>
          <w:sz w:val="22"/>
        </w:rPr>
        <w:t xml:space="preserve">John Borget, Administrative Services Director, explained this hearing was a legal requirement to give individuals the opportunity to come forward to discuss anything that was not covered with item 10. Mr. Harding emphasized that comments needed to be focused on this item only. Mr. Jones said this hearing was required by a different section of the code and was required anytime bonds were issued. </w:t>
      </w:r>
      <w:r w:rsidR="00DD1A5E">
        <w:rPr>
          <w:rFonts w:asciiTheme="minorHAnsi" w:hAnsiTheme="minorHAnsi" w:cstheme="minorHAnsi"/>
          <w:sz w:val="22"/>
        </w:rPr>
        <w:t xml:space="preserve">He said this hearing had to take place before the election, despite being about the issuance of bonds that can only be issued if the bond election is successful. The commenters should take into consideration that the comments were only relevant if the bond was approved. This hearing was regarding the actual process for the issuance of bonds, assuming they have been approved by voters, as well as comments on the economic impact on the private sector of the facilities being built by the bond. </w:t>
      </w:r>
    </w:p>
    <w:p w:rsidR="005C2882" w:rsidRDefault="005C2882" w:rsidP="002D612C">
      <w:pPr>
        <w:rPr>
          <w:rFonts w:asciiTheme="minorHAnsi" w:hAnsiTheme="minorHAnsi" w:cstheme="minorHAnsi"/>
          <w:sz w:val="22"/>
        </w:rPr>
      </w:pPr>
    </w:p>
    <w:p w:rsidR="00DD1A5E" w:rsidRDefault="00DD1A5E" w:rsidP="00DD1A5E">
      <w:pPr>
        <w:rPr>
          <w:rFonts w:asciiTheme="minorHAnsi" w:hAnsiTheme="minorHAnsi" w:cstheme="minorHAnsi"/>
          <w:sz w:val="22"/>
        </w:rPr>
      </w:pPr>
      <w:r w:rsidRPr="00DD1A5E">
        <w:rPr>
          <w:rFonts w:asciiTheme="minorHAnsi" w:hAnsiTheme="minorHAnsi" w:cstheme="minorHAnsi"/>
          <w:sz w:val="22"/>
        </w:rPr>
        <w:t>Vice Chair Harding opened public comment</w:t>
      </w:r>
      <w:r>
        <w:rPr>
          <w:rFonts w:asciiTheme="minorHAnsi" w:hAnsiTheme="minorHAnsi" w:cstheme="minorHAnsi"/>
          <w:sz w:val="22"/>
        </w:rPr>
        <w:t>.</w:t>
      </w:r>
    </w:p>
    <w:p w:rsidR="00DD1A5E" w:rsidRPr="00DD1A5E" w:rsidRDefault="00DD1A5E" w:rsidP="00DD1A5E">
      <w:pPr>
        <w:rPr>
          <w:rFonts w:asciiTheme="minorHAnsi" w:hAnsiTheme="minorHAnsi" w:cstheme="minorHAnsi"/>
          <w:sz w:val="22"/>
        </w:rPr>
      </w:pPr>
    </w:p>
    <w:p w:rsidR="00DD1A5E" w:rsidRDefault="00DD1A5E" w:rsidP="00DD1A5E">
      <w:pPr>
        <w:rPr>
          <w:rFonts w:asciiTheme="minorHAnsi" w:hAnsiTheme="minorHAnsi" w:cstheme="minorHAnsi"/>
          <w:sz w:val="22"/>
        </w:rPr>
      </w:pPr>
      <w:r w:rsidRPr="00DD1A5E">
        <w:rPr>
          <w:rFonts w:asciiTheme="minorHAnsi" w:hAnsiTheme="minorHAnsi" w:cstheme="minorHAnsi"/>
          <w:sz w:val="22"/>
        </w:rPr>
        <w:t>Robin Roberts, Provo, said it was interesting that public was supposed to comment</w:t>
      </w:r>
      <w:r>
        <w:rPr>
          <w:rFonts w:asciiTheme="minorHAnsi" w:hAnsiTheme="minorHAnsi" w:cstheme="minorHAnsi"/>
          <w:sz w:val="22"/>
        </w:rPr>
        <w:t xml:space="preserve"> on economic impact</w:t>
      </w:r>
      <w:r w:rsidRPr="00DD1A5E">
        <w:rPr>
          <w:rFonts w:asciiTheme="minorHAnsi" w:hAnsiTheme="minorHAnsi" w:cstheme="minorHAnsi"/>
          <w:sz w:val="22"/>
        </w:rPr>
        <w:t xml:space="preserve"> even thought a location had not been determined. </w:t>
      </w:r>
      <w:r>
        <w:rPr>
          <w:rFonts w:asciiTheme="minorHAnsi" w:hAnsiTheme="minorHAnsi" w:cstheme="minorHAnsi"/>
          <w:sz w:val="22"/>
        </w:rPr>
        <w:t>Mr. Roberts wanted to know what the $69 million would be used for, where the building would be built, and what it would look like. He said the council had done their homework and h</w:t>
      </w:r>
      <w:r w:rsidRPr="00DD1A5E">
        <w:rPr>
          <w:rFonts w:asciiTheme="minorHAnsi" w:hAnsiTheme="minorHAnsi" w:cstheme="minorHAnsi"/>
          <w:sz w:val="22"/>
        </w:rPr>
        <w:t>e felt the bond</w:t>
      </w:r>
      <w:r>
        <w:rPr>
          <w:rFonts w:asciiTheme="minorHAnsi" w:hAnsiTheme="minorHAnsi" w:cstheme="minorHAnsi"/>
          <w:sz w:val="22"/>
        </w:rPr>
        <w:t xml:space="preserve"> for $48 million was sufficient (for one of the options previously considered at Provo Towne Centre Mall)</w:t>
      </w:r>
      <w:r w:rsidRPr="00DD1A5E">
        <w:rPr>
          <w:rFonts w:asciiTheme="minorHAnsi" w:hAnsiTheme="minorHAnsi" w:cstheme="minorHAnsi"/>
          <w:sz w:val="22"/>
        </w:rPr>
        <w:t>.</w:t>
      </w:r>
      <w:r>
        <w:rPr>
          <w:rFonts w:asciiTheme="minorHAnsi" w:hAnsiTheme="minorHAnsi" w:cstheme="minorHAnsi"/>
          <w:sz w:val="22"/>
        </w:rPr>
        <w:t xml:space="preserve"> He would have supported the smaller bond. He thought $69 million for the unknown was too much. He reiterated his surprise </w:t>
      </w:r>
      <w:r w:rsidR="006841A0">
        <w:rPr>
          <w:rFonts w:asciiTheme="minorHAnsi" w:hAnsiTheme="minorHAnsi" w:cstheme="minorHAnsi"/>
          <w:sz w:val="22"/>
        </w:rPr>
        <w:t>about</w:t>
      </w:r>
      <w:r>
        <w:rPr>
          <w:rFonts w:asciiTheme="minorHAnsi" w:hAnsiTheme="minorHAnsi" w:cstheme="minorHAnsi"/>
          <w:sz w:val="22"/>
        </w:rPr>
        <w:t xml:space="preserve"> the lack of people in attendance. </w:t>
      </w:r>
    </w:p>
    <w:p w:rsidR="00DD1A5E" w:rsidRPr="00DD1A5E" w:rsidRDefault="00DD1A5E" w:rsidP="00DD1A5E">
      <w:pPr>
        <w:rPr>
          <w:rFonts w:asciiTheme="minorHAnsi" w:hAnsiTheme="minorHAnsi" w:cstheme="minorHAnsi"/>
          <w:sz w:val="22"/>
        </w:rPr>
      </w:pPr>
    </w:p>
    <w:p w:rsidR="00DD1A5E" w:rsidRDefault="00DD1A5E" w:rsidP="00DD1A5E">
      <w:pPr>
        <w:rPr>
          <w:rFonts w:asciiTheme="minorHAnsi" w:hAnsiTheme="minorHAnsi" w:cstheme="minorHAnsi"/>
          <w:sz w:val="22"/>
        </w:rPr>
      </w:pPr>
      <w:r w:rsidRPr="00DD1A5E">
        <w:rPr>
          <w:rFonts w:asciiTheme="minorHAnsi" w:hAnsiTheme="minorHAnsi" w:cstheme="minorHAnsi"/>
          <w:sz w:val="22"/>
        </w:rPr>
        <w:t xml:space="preserve">Beth Alligood, Provo, </w:t>
      </w:r>
      <w:r w:rsidR="006841A0">
        <w:rPr>
          <w:rFonts w:asciiTheme="minorHAnsi" w:hAnsiTheme="minorHAnsi" w:cstheme="minorHAnsi"/>
          <w:sz w:val="22"/>
        </w:rPr>
        <w:t xml:space="preserve">spoke </w:t>
      </w:r>
      <w:r w:rsidRPr="00DD1A5E">
        <w:rPr>
          <w:rFonts w:asciiTheme="minorHAnsi" w:hAnsiTheme="minorHAnsi" w:cstheme="minorHAnsi"/>
          <w:sz w:val="22"/>
        </w:rPr>
        <w:t xml:space="preserve">with Wayne Parker and reviewed the renderings </w:t>
      </w:r>
      <w:r w:rsidR="006841A0">
        <w:rPr>
          <w:rFonts w:asciiTheme="minorHAnsi" w:hAnsiTheme="minorHAnsi" w:cstheme="minorHAnsi"/>
          <w:sz w:val="22"/>
        </w:rPr>
        <w:t xml:space="preserve">that had been </w:t>
      </w:r>
      <w:r w:rsidRPr="00DD1A5E">
        <w:rPr>
          <w:rFonts w:asciiTheme="minorHAnsi" w:hAnsiTheme="minorHAnsi" w:cstheme="minorHAnsi"/>
          <w:sz w:val="22"/>
        </w:rPr>
        <w:t>created years ago. She thought this would have a great impact in downtown. She</w:t>
      </w:r>
      <w:r w:rsidR="006841A0">
        <w:rPr>
          <w:rFonts w:asciiTheme="minorHAnsi" w:hAnsiTheme="minorHAnsi" w:cstheme="minorHAnsi"/>
          <w:sz w:val="22"/>
        </w:rPr>
        <w:t xml:space="preserve"> agreed with Mr. Roberts and </w:t>
      </w:r>
      <w:r w:rsidR="006841A0" w:rsidRPr="00DD1A5E">
        <w:rPr>
          <w:rFonts w:asciiTheme="minorHAnsi" w:hAnsiTheme="minorHAnsi" w:cstheme="minorHAnsi"/>
          <w:sz w:val="22"/>
        </w:rPr>
        <w:t>believed</w:t>
      </w:r>
      <w:r w:rsidRPr="00DD1A5E">
        <w:rPr>
          <w:rFonts w:asciiTheme="minorHAnsi" w:hAnsiTheme="minorHAnsi" w:cstheme="minorHAnsi"/>
          <w:sz w:val="22"/>
        </w:rPr>
        <w:t xml:space="preserve"> there needed to be a physical representation</w:t>
      </w:r>
      <w:r w:rsidR="006841A0">
        <w:rPr>
          <w:rFonts w:asciiTheme="minorHAnsi" w:hAnsiTheme="minorHAnsi" w:cstheme="minorHAnsi"/>
          <w:sz w:val="22"/>
        </w:rPr>
        <w:t xml:space="preserve"> of the building</w:t>
      </w:r>
      <w:r w:rsidRPr="00DD1A5E">
        <w:rPr>
          <w:rFonts w:asciiTheme="minorHAnsi" w:hAnsiTheme="minorHAnsi" w:cstheme="minorHAnsi"/>
          <w:sz w:val="22"/>
        </w:rPr>
        <w:t xml:space="preserve">. </w:t>
      </w:r>
      <w:r w:rsidR="006841A0">
        <w:rPr>
          <w:rFonts w:asciiTheme="minorHAnsi" w:hAnsiTheme="minorHAnsi" w:cstheme="minorHAnsi"/>
          <w:sz w:val="22"/>
        </w:rPr>
        <w:t xml:space="preserve">She thought a physical structure </w:t>
      </w:r>
      <w:r w:rsidRPr="00DD1A5E">
        <w:rPr>
          <w:rFonts w:asciiTheme="minorHAnsi" w:hAnsiTheme="minorHAnsi" w:cstheme="minorHAnsi"/>
          <w:sz w:val="22"/>
        </w:rPr>
        <w:t xml:space="preserve">would help to show the positive impact </w:t>
      </w:r>
      <w:r w:rsidR="006841A0">
        <w:rPr>
          <w:rFonts w:asciiTheme="minorHAnsi" w:hAnsiTheme="minorHAnsi" w:cstheme="minorHAnsi"/>
          <w:sz w:val="22"/>
        </w:rPr>
        <w:t>the building</w:t>
      </w:r>
      <w:r w:rsidRPr="00DD1A5E">
        <w:rPr>
          <w:rFonts w:asciiTheme="minorHAnsi" w:hAnsiTheme="minorHAnsi" w:cstheme="minorHAnsi"/>
          <w:sz w:val="22"/>
        </w:rPr>
        <w:t xml:space="preserve"> could have on downtown. The </w:t>
      </w:r>
      <w:r w:rsidR="006841A0">
        <w:rPr>
          <w:rFonts w:asciiTheme="minorHAnsi" w:hAnsiTheme="minorHAnsi" w:cstheme="minorHAnsi"/>
          <w:sz w:val="22"/>
        </w:rPr>
        <w:t xml:space="preserve">economic impact of the building itself would decrease the costs of maintenance for the city. </w:t>
      </w:r>
    </w:p>
    <w:p w:rsidR="00DD1A5E" w:rsidRPr="00DD1A5E" w:rsidRDefault="00DD1A5E" w:rsidP="00DD1A5E">
      <w:pPr>
        <w:rPr>
          <w:rFonts w:asciiTheme="minorHAnsi" w:hAnsiTheme="minorHAnsi" w:cstheme="minorHAnsi"/>
          <w:sz w:val="22"/>
        </w:rPr>
      </w:pPr>
    </w:p>
    <w:p w:rsidR="006841A0" w:rsidRDefault="00DD1A5E" w:rsidP="00DD1A5E">
      <w:pPr>
        <w:rPr>
          <w:rFonts w:asciiTheme="minorHAnsi" w:hAnsiTheme="minorHAnsi" w:cstheme="minorHAnsi"/>
          <w:sz w:val="22"/>
        </w:rPr>
      </w:pPr>
      <w:r w:rsidRPr="00DD1A5E">
        <w:rPr>
          <w:rFonts w:asciiTheme="minorHAnsi" w:hAnsiTheme="minorHAnsi" w:cstheme="minorHAnsi"/>
          <w:sz w:val="22"/>
        </w:rPr>
        <w:t xml:space="preserve">John Payne, </w:t>
      </w:r>
      <w:r w:rsidR="006841A0">
        <w:rPr>
          <w:rFonts w:asciiTheme="minorHAnsi" w:hAnsiTheme="minorHAnsi" w:cstheme="minorHAnsi"/>
          <w:sz w:val="22"/>
        </w:rPr>
        <w:t xml:space="preserve">Provo, wanted to know if there was a project rate at which the bonds would be sold. He also asked if they were general obligation bonds. </w:t>
      </w:r>
    </w:p>
    <w:p w:rsidR="006841A0" w:rsidRDefault="006841A0" w:rsidP="00DD1A5E">
      <w:pPr>
        <w:rPr>
          <w:rFonts w:asciiTheme="minorHAnsi" w:hAnsiTheme="minorHAnsi" w:cstheme="minorHAnsi"/>
          <w:sz w:val="22"/>
        </w:rPr>
      </w:pPr>
    </w:p>
    <w:p w:rsidR="00DD1A5E" w:rsidRDefault="00DD1A5E" w:rsidP="00DD1A5E">
      <w:pPr>
        <w:rPr>
          <w:rFonts w:asciiTheme="minorHAnsi" w:hAnsiTheme="minorHAnsi" w:cstheme="minorHAnsi"/>
          <w:sz w:val="22"/>
        </w:rPr>
      </w:pPr>
      <w:r w:rsidRPr="00DD1A5E">
        <w:rPr>
          <w:rFonts w:asciiTheme="minorHAnsi" w:hAnsiTheme="minorHAnsi" w:cstheme="minorHAnsi"/>
          <w:sz w:val="22"/>
        </w:rPr>
        <w:t>Eric Hunter</w:t>
      </w:r>
      <w:r w:rsidR="006841A0">
        <w:rPr>
          <w:rFonts w:asciiTheme="minorHAnsi" w:hAnsiTheme="minorHAnsi" w:cstheme="minorHAnsi"/>
          <w:sz w:val="22"/>
        </w:rPr>
        <w:t>, Bond Counsel</w:t>
      </w:r>
      <w:r w:rsidR="006841A0" w:rsidRPr="006841A0">
        <w:rPr>
          <w:rFonts w:asciiTheme="minorHAnsi" w:hAnsiTheme="minorHAnsi" w:cstheme="minorHAnsi"/>
          <w:sz w:val="22"/>
        </w:rPr>
        <w:t xml:space="preserve"> </w:t>
      </w:r>
      <w:r w:rsidR="006841A0">
        <w:rPr>
          <w:rFonts w:asciiTheme="minorHAnsi" w:hAnsiTheme="minorHAnsi" w:cstheme="minorHAnsi"/>
          <w:sz w:val="22"/>
        </w:rPr>
        <w:t xml:space="preserve">from Chapman </w:t>
      </w:r>
      <w:r w:rsidR="00262EDC">
        <w:rPr>
          <w:rFonts w:asciiTheme="minorHAnsi" w:hAnsiTheme="minorHAnsi" w:cstheme="minorHAnsi"/>
          <w:sz w:val="22"/>
        </w:rPr>
        <w:t xml:space="preserve">and </w:t>
      </w:r>
      <w:r w:rsidR="006841A0">
        <w:rPr>
          <w:rFonts w:asciiTheme="minorHAnsi" w:hAnsiTheme="minorHAnsi" w:cstheme="minorHAnsi"/>
          <w:sz w:val="22"/>
        </w:rPr>
        <w:t>Cutler</w:t>
      </w:r>
      <w:r w:rsidR="00262EDC">
        <w:rPr>
          <w:rFonts w:asciiTheme="minorHAnsi" w:hAnsiTheme="minorHAnsi" w:cstheme="minorHAnsi"/>
          <w:sz w:val="22"/>
        </w:rPr>
        <w:t xml:space="preserve"> LLP</w:t>
      </w:r>
      <w:r w:rsidR="006841A0">
        <w:rPr>
          <w:rFonts w:asciiTheme="minorHAnsi" w:hAnsiTheme="minorHAnsi" w:cstheme="minorHAnsi"/>
          <w:sz w:val="22"/>
        </w:rPr>
        <w:t xml:space="preserve">, </w:t>
      </w:r>
      <w:r w:rsidR="006841A0" w:rsidRPr="00DD1A5E">
        <w:rPr>
          <w:rFonts w:asciiTheme="minorHAnsi" w:hAnsiTheme="minorHAnsi" w:cstheme="minorHAnsi"/>
          <w:sz w:val="22"/>
        </w:rPr>
        <w:t>said</w:t>
      </w:r>
      <w:r w:rsidRPr="00DD1A5E">
        <w:rPr>
          <w:rFonts w:asciiTheme="minorHAnsi" w:hAnsiTheme="minorHAnsi" w:cstheme="minorHAnsi"/>
          <w:sz w:val="22"/>
        </w:rPr>
        <w:t xml:space="preserve"> these would be general obligation</w:t>
      </w:r>
      <w:r w:rsidR="006841A0">
        <w:rPr>
          <w:rFonts w:asciiTheme="minorHAnsi" w:hAnsiTheme="minorHAnsi" w:cstheme="minorHAnsi"/>
          <w:sz w:val="22"/>
        </w:rPr>
        <w:t xml:space="preserve"> bonds</w:t>
      </w:r>
      <w:r w:rsidRPr="00DD1A5E">
        <w:rPr>
          <w:rFonts w:asciiTheme="minorHAnsi" w:hAnsiTheme="minorHAnsi" w:cstheme="minorHAnsi"/>
          <w:sz w:val="22"/>
        </w:rPr>
        <w:t xml:space="preserve">, with rates to be established at the time of pricing. Mr. Harding asked what the rate would be if </w:t>
      </w:r>
      <w:r w:rsidR="006841A0">
        <w:rPr>
          <w:rFonts w:asciiTheme="minorHAnsi" w:hAnsiTheme="minorHAnsi" w:cstheme="minorHAnsi"/>
          <w:sz w:val="22"/>
        </w:rPr>
        <w:t xml:space="preserve">the bonds were </w:t>
      </w:r>
      <w:r w:rsidRPr="00DD1A5E">
        <w:rPr>
          <w:rFonts w:asciiTheme="minorHAnsi" w:hAnsiTheme="minorHAnsi" w:cstheme="minorHAnsi"/>
          <w:sz w:val="22"/>
        </w:rPr>
        <w:t>issued now. Mr. Hunter said as bond counsel, he would defer to the financial advisor.</w:t>
      </w:r>
    </w:p>
    <w:p w:rsidR="00262EDC" w:rsidRDefault="00262EDC" w:rsidP="00DD1A5E">
      <w:pPr>
        <w:rPr>
          <w:rFonts w:asciiTheme="minorHAnsi" w:hAnsiTheme="minorHAnsi" w:cstheme="minorHAnsi"/>
          <w:sz w:val="22"/>
        </w:rPr>
      </w:pPr>
    </w:p>
    <w:p w:rsidR="00262EDC" w:rsidRDefault="00A27199" w:rsidP="00DD1A5E">
      <w:pPr>
        <w:rPr>
          <w:rFonts w:asciiTheme="minorHAnsi" w:hAnsiTheme="minorHAnsi" w:cstheme="minorHAnsi"/>
          <w:sz w:val="22"/>
        </w:rPr>
      </w:pPr>
      <w:r>
        <w:rPr>
          <w:rFonts w:asciiTheme="minorHAnsi" w:hAnsiTheme="minorHAnsi" w:cstheme="minorHAnsi"/>
          <w:sz w:val="22"/>
        </w:rPr>
        <w:t>There were no other comments</w:t>
      </w:r>
      <w:r w:rsidR="00262EDC">
        <w:rPr>
          <w:rFonts w:asciiTheme="minorHAnsi" w:hAnsiTheme="minorHAnsi" w:cstheme="minorHAnsi"/>
          <w:sz w:val="22"/>
        </w:rPr>
        <w:t>. Vice Chair Harding closed public comment.</w:t>
      </w:r>
    </w:p>
    <w:p w:rsidR="008E138C" w:rsidRPr="00912A0F" w:rsidRDefault="008E138C" w:rsidP="002D612C">
      <w:pPr>
        <w:rPr>
          <w:rFonts w:asciiTheme="minorHAnsi" w:hAnsiTheme="minorHAnsi" w:cstheme="minorHAnsi"/>
          <w:sz w:val="22"/>
        </w:rPr>
      </w:pPr>
    </w:p>
    <w:tbl>
      <w:tblPr>
        <w:tblW w:w="0" w:type="auto"/>
        <w:tblLayout w:type="fixed"/>
        <w:tblLook w:val="04A0" w:firstRow="1" w:lastRow="0" w:firstColumn="1" w:lastColumn="0" w:noHBand="0" w:noVBand="1"/>
      </w:tblPr>
      <w:tblGrid>
        <w:gridCol w:w="558"/>
        <w:gridCol w:w="8910"/>
      </w:tblGrid>
      <w:tr w:rsidR="008E138C" w:rsidRPr="00912A0F" w:rsidTr="00514E96">
        <w:tc>
          <w:tcPr>
            <w:tcW w:w="558" w:type="dxa"/>
          </w:tcPr>
          <w:p w:rsidR="008E138C" w:rsidRPr="00912A0F" w:rsidRDefault="008E138C" w:rsidP="00514E96">
            <w:pPr>
              <w:jc w:val="both"/>
              <w:rPr>
                <w:rFonts w:asciiTheme="minorHAnsi" w:hAnsiTheme="minorHAnsi" w:cstheme="minorHAnsi"/>
                <w:b/>
                <w:sz w:val="22"/>
              </w:rPr>
            </w:pPr>
            <w:r w:rsidRPr="00912A0F">
              <w:rPr>
                <w:rFonts w:asciiTheme="minorHAnsi" w:hAnsiTheme="minorHAnsi" w:cstheme="minorHAnsi"/>
                <w:b/>
                <w:sz w:val="22"/>
              </w:rPr>
              <w:t>12</w:t>
            </w:r>
          </w:p>
        </w:tc>
        <w:tc>
          <w:tcPr>
            <w:tcW w:w="8910" w:type="dxa"/>
          </w:tcPr>
          <w:p w:rsidR="008E138C" w:rsidRPr="00912A0F" w:rsidRDefault="00262EDC" w:rsidP="00514E96">
            <w:pPr>
              <w:rPr>
                <w:rFonts w:asciiTheme="minorHAnsi" w:hAnsiTheme="minorHAnsi" w:cstheme="minorHAnsi"/>
                <w:b/>
                <w:sz w:val="22"/>
              </w:rPr>
            </w:pPr>
            <w:bookmarkStart w:id="23" w:name="Item9591"/>
            <w:r>
              <w:rPr>
                <w:rFonts w:asciiTheme="minorHAnsi" w:hAnsiTheme="minorHAnsi" w:cstheme="minorHAnsi"/>
                <w:b/>
                <w:sz w:val="22"/>
              </w:rPr>
              <w:t>Resolution 2018-36</w:t>
            </w:r>
            <w:r w:rsidR="008E138C" w:rsidRPr="00912A0F">
              <w:rPr>
                <w:rFonts w:asciiTheme="minorHAnsi" w:hAnsiTheme="minorHAnsi" w:cstheme="minorHAnsi"/>
                <w:b/>
                <w:sz w:val="22"/>
              </w:rPr>
              <w:t xml:space="preserve"> establishing certain procedures relating to the holding of a bond election relating to the proposed issuance of up to $69 million of general obligation bonds for the purpose of financing the costs of acquiring, constructing, and equipping in the downtown area a new police and fire headquarters, emergency dispatch center, and city hall; acquiring, constructing, and equipping a new fire station to replace the fire station on Canyon Road, and providing for related improvements in Provo City. (18-073)</w:t>
            </w:r>
            <w:bookmarkEnd w:id="23"/>
            <w:r w:rsidR="00B9778E">
              <w:rPr>
                <w:rFonts w:asciiTheme="minorHAnsi" w:hAnsiTheme="minorHAnsi" w:cstheme="minorHAnsi"/>
                <w:b/>
                <w:sz w:val="22"/>
              </w:rPr>
              <w:t xml:space="preserve"> (</w:t>
            </w:r>
            <w:hyperlink r:id="rId24" w:history="1">
              <w:r w:rsidR="00B9778E" w:rsidRPr="00B9778E">
                <w:rPr>
                  <w:rStyle w:val="Hyperlink"/>
                  <w:rFonts w:asciiTheme="minorHAnsi" w:hAnsiTheme="minorHAnsi" w:cstheme="minorHAnsi"/>
                  <w:b/>
                  <w:sz w:val="22"/>
                </w:rPr>
                <w:t>1:52:12</w:t>
              </w:r>
            </w:hyperlink>
            <w:r w:rsidR="00B9778E">
              <w:rPr>
                <w:rFonts w:asciiTheme="minorHAnsi" w:hAnsiTheme="minorHAnsi" w:cstheme="minorHAnsi"/>
                <w:b/>
                <w:sz w:val="22"/>
              </w:rPr>
              <w:t>)</w:t>
            </w:r>
          </w:p>
        </w:tc>
      </w:tr>
    </w:tbl>
    <w:p w:rsidR="008E138C" w:rsidRDefault="008E138C" w:rsidP="002D612C">
      <w:pPr>
        <w:rPr>
          <w:rFonts w:asciiTheme="minorHAnsi" w:hAnsiTheme="minorHAnsi" w:cstheme="minorHAnsi"/>
          <w:sz w:val="22"/>
        </w:rPr>
      </w:pPr>
    </w:p>
    <w:tbl>
      <w:tblPr>
        <w:tblW w:w="9119" w:type="dxa"/>
        <w:tblInd w:w="468" w:type="dxa"/>
        <w:tblLook w:val="01E0" w:firstRow="1" w:lastRow="1" w:firstColumn="1" w:lastColumn="1" w:noHBand="0" w:noVBand="0"/>
      </w:tblPr>
      <w:tblGrid>
        <w:gridCol w:w="1915"/>
        <w:gridCol w:w="7204"/>
      </w:tblGrid>
      <w:tr w:rsidR="00262EDC" w:rsidRPr="003A2F12" w:rsidTr="008D0F2C">
        <w:trPr>
          <w:trHeight w:val="572"/>
        </w:trPr>
        <w:tc>
          <w:tcPr>
            <w:tcW w:w="1915" w:type="dxa"/>
          </w:tcPr>
          <w:p w:rsidR="00262EDC" w:rsidRPr="003A2F12" w:rsidRDefault="00262EDC" w:rsidP="008D0F2C">
            <w:pPr>
              <w:rPr>
                <w:rFonts w:ascii="Calibri" w:hAnsi="Calibri"/>
                <w:b/>
                <w:sz w:val="22"/>
                <w:szCs w:val="22"/>
              </w:rPr>
            </w:pPr>
            <w:r w:rsidRPr="003A2F12">
              <w:rPr>
                <w:rFonts w:ascii="Calibri" w:hAnsi="Calibri" w:cs="TimesNewRoman,Bold"/>
                <w:b/>
                <w:bCs/>
                <w:sz w:val="22"/>
                <w:szCs w:val="22"/>
              </w:rPr>
              <w:lastRenderedPageBreak/>
              <w:t>Motion:</w:t>
            </w:r>
          </w:p>
        </w:tc>
        <w:tc>
          <w:tcPr>
            <w:tcW w:w="7204" w:type="dxa"/>
          </w:tcPr>
          <w:p w:rsidR="00262EDC" w:rsidRPr="003A2F12" w:rsidRDefault="00262EDC" w:rsidP="008D0F2C">
            <w:pPr>
              <w:rPr>
                <w:rFonts w:ascii="Calibri" w:hAnsi="Calibri"/>
                <w:b/>
                <w:sz w:val="22"/>
                <w:szCs w:val="22"/>
              </w:rPr>
            </w:pPr>
            <w:r w:rsidRPr="003A2F12">
              <w:rPr>
                <w:rFonts w:ascii="Calibri" w:hAnsi="Calibri" w:cs="Calibri"/>
                <w:sz w:val="22"/>
                <w:szCs w:val="22"/>
              </w:rPr>
              <w:t xml:space="preserve">An implied motion to approve </w:t>
            </w:r>
            <w:r>
              <w:rPr>
                <w:rFonts w:ascii="Calibri" w:hAnsi="Calibri" w:cs="Calibri"/>
                <w:sz w:val="22"/>
                <w:szCs w:val="22"/>
              </w:rPr>
              <w:t>Resolution 2018-36</w:t>
            </w:r>
            <w:r w:rsidRPr="003A2F12">
              <w:rPr>
                <w:rFonts w:ascii="Calibri" w:hAnsi="Calibri" w:cs="Calibri"/>
                <w:sz w:val="22"/>
                <w:szCs w:val="22"/>
              </w:rPr>
              <w:t>, as currently constituted, has been made by council rule.</w:t>
            </w:r>
            <w:r w:rsidRPr="003A2F12">
              <w:rPr>
                <w:sz w:val="22"/>
                <w:szCs w:val="22"/>
              </w:rPr>
              <w:t xml:space="preserve">  </w:t>
            </w:r>
          </w:p>
        </w:tc>
      </w:tr>
    </w:tbl>
    <w:p w:rsidR="00262EDC" w:rsidRDefault="00262EDC" w:rsidP="002D612C">
      <w:pPr>
        <w:rPr>
          <w:rFonts w:asciiTheme="minorHAnsi" w:hAnsiTheme="minorHAnsi" w:cstheme="minorHAnsi"/>
          <w:sz w:val="22"/>
        </w:rPr>
      </w:pPr>
    </w:p>
    <w:p w:rsidR="00262EDC" w:rsidRDefault="00262EDC" w:rsidP="00262EDC">
      <w:pPr>
        <w:rPr>
          <w:rFonts w:asciiTheme="minorHAnsi" w:hAnsiTheme="minorHAnsi" w:cstheme="minorHAnsi"/>
          <w:sz w:val="22"/>
        </w:rPr>
      </w:pPr>
      <w:r w:rsidRPr="00262EDC">
        <w:rPr>
          <w:rFonts w:asciiTheme="minorHAnsi" w:hAnsiTheme="minorHAnsi" w:cstheme="minorHAnsi"/>
          <w:sz w:val="22"/>
        </w:rPr>
        <w:t>Eric Hunter, Bond Counsel from Chapman and Cutler</w:t>
      </w:r>
      <w:r>
        <w:rPr>
          <w:rFonts w:asciiTheme="minorHAnsi" w:hAnsiTheme="minorHAnsi" w:cstheme="minorHAnsi"/>
          <w:sz w:val="22"/>
        </w:rPr>
        <w:t xml:space="preserve"> LLP, explained this resolution wa</w:t>
      </w:r>
      <w:r w:rsidRPr="00262EDC">
        <w:rPr>
          <w:rFonts w:asciiTheme="minorHAnsi" w:hAnsiTheme="minorHAnsi" w:cstheme="minorHAnsi"/>
          <w:sz w:val="22"/>
        </w:rPr>
        <w:t>s procedural and sets in motion the various things the election officers, poll workers, and other various employees</w:t>
      </w:r>
      <w:r>
        <w:rPr>
          <w:rFonts w:asciiTheme="minorHAnsi" w:hAnsiTheme="minorHAnsi" w:cstheme="minorHAnsi"/>
          <w:sz w:val="22"/>
        </w:rPr>
        <w:t xml:space="preserve"> needed to do to prepare for the bond election</w:t>
      </w:r>
      <w:r w:rsidRPr="00262EDC">
        <w:rPr>
          <w:rFonts w:asciiTheme="minorHAnsi" w:hAnsiTheme="minorHAnsi" w:cstheme="minorHAnsi"/>
          <w:sz w:val="22"/>
        </w:rPr>
        <w:t xml:space="preserve">. This </w:t>
      </w:r>
      <w:r>
        <w:rPr>
          <w:rFonts w:asciiTheme="minorHAnsi" w:hAnsiTheme="minorHAnsi" w:cstheme="minorHAnsi"/>
          <w:sz w:val="22"/>
        </w:rPr>
        <w:t xml:space="preserve">resolution </w:t>
      </w:r>
      <w:r w:rsidRPr="00262EDC">
        <w:rPr>
          <w:rFonts w:asciiTheme="minorHAnsi" w:hAnsiTheme="minorHAnsi" w:cstheme="minorHAnsi"/>
          <w:sz w:val="22"/>
        </w:rPr>
        <w:t>provides for a notice</w:t>
      </w:r>
      <w:r>
        <w:rPr>
          <w:rFonts w:asciiTheme="minorHAnsi" w:hAnsiTheme="minorHAnsi" w:cstheme="minorHAnsi"/>
          <w:sz w:val="22"/>
        </w:rPr>
        <w:t xml:space="preserve"> of the bond election</w:t>
      </w:r>
      <w:r w:rsidRPr="00262EDC">
        <w:rPr>
          <w:rFonts w:asciiTheme="minorHAnsi" w:hAnsiTheme="minorHAnsi" w:cstheme="minorHAnsi"/>
          <w:sz w:val="22"/>
        </w:rPr>
        <w:t xml:space="preserve"> to be published, a meeting of the board of canvassers, and a standard reimbursement resolution. This would allow reimbursement for project expenses </w:t>
      </w:r>
      <w:r>
        <w:rPr>
          <w:rFonts w:asciiTheme="minorHAnsi" w:hAnsiTheme="minorHAnsi" w:cstheme="minorHAnsi"/>
          <w:sz w:val="22"/>
        </w:rPr>
        <w:t xml:space="preserve">that occurred before the bond closing. </w:t>
      </w:r>
    </w:p>
    <w:p w:rsidR="00262EDC" w:rsidRPr="00262EDC" w:rsidRDefault="00262EDC" w:rsidP="00262EDC">
      <w:pPr>
        <w:rPr>
          <w:rFonts w:asciiTheme="minorHAnsi" w:hAnsiTheme="minorHAnsi" w:cstheme="minorHAnsi"/>
          <w:sz w:val="22"/>
        </w:rPr>
      </w:pPr>
    </w:p>
    <w:p w:rsidR="00262EDC" w:rsidRDefault="00262EDC" w:rsidP="00262EDC">
      <w:pPr>
        <w:rPr>
          <w:rFonts w:asciiTheme="minorHAnsi" w:hAnsiTheme="minorHAnsi" w:cstheme="minorHAnsi"/>
          <w:sz w:val="22"/>
        </w:rPr>
      </w:pPr>
      <w:r w:rsidRPr="00262EDC">
        <w:rPr>
          <w:rFonts w:asciiTheme="minorHAnsi" w:hAnsiTheme="minorHAnsi" w:cstheme="minorHAnsi"/>
          <w:sz w:val="22"/>
        </w:rPr>
        <w:t xml:space="preserve">Mr. Winterton </w:t>
      </w:r>
      <w:r>
        <w:rPr>
          <w:rFonts w:asciiTheme="minorHAnsi" w:hAnsiTheme="minorHAnsi" w:cstheme="minorHAnsi"/>
          <w:sz w:val="22"/>
        </w:rPr>
        <w:t>wanted to help the public understand the process of getting a bond approved</w:t>
      </w:r>
      <w:r w:rsidRPr="00262EDC">
        <w:rPr>
          <w:rFonts w:asciiTheme="minorHAnsi" w:hAnsiTheme="minorHAnsi" w:cstheme="minorHAnsi"/>
          <w:sz w:val="22"/>
        </w:rPr>
        <w:t>.</w:t>
      </w:r>
      <w:r>
        <w:rPr>
          <w:rFonts w:asciiTheme="minorHAnsi" w:hAnsiTheme="minorHAnsi" w:cstheme="minorHAnsi"/>
          <w:sz w:val="22"/>
        </w:rPr>
        <w:t xml:space="preserve"> Mr. Hunter</w:t>
      </w:r>
      <w:r w:rsidRPr="00262EDC">
        <w:rPr>
          <w:rFonts w:asciiTheme="minorHAnsi" w:hAnsiTheme="minorHAnsi" w:cstheme="minorHAnsi"/>
          <w:sz w:val="22"/>
        </w:rPr>
        <w:t xml:space="preserve"> said </w:t>
      </w:r>
      <w:r>
        <w:rPr>
          <w:rFonts w:asciiTheme="minorHAnsi" w:hAnsiTheme="minorHAnsi" w:cstheme="minorHAnsi"/>
          <w:sz w:val="22"/>
        </w:rPr>
        <w:t>the city</w:t>
      </w:r>
      <w:r w:rsidRPr="00262EDC">
        <w:rPr>
          <w:rFonts w:asciiTheme="minorHAnsi" w:hAnsiTheme="minorHAnsi" w:cstheme="minorHAnsi"/>
          <w:sz w:val="22"/>
        </w:rPr>
        <w:t xml:space="preserve"> worked with the financial advisor and their firm to find an underwriter</w:t>
      </w:r>
      <w:r>
        <w:rPr>
          <w:rFonts w:asciiTheme="minorHAnsi" w:hAnsiTheme="minorHAnsi" w:cstheme="minorHAnsi"/>
          <w:sz w:val="22"/>
        </w:rPr>
        <w:t xml:space="preserve">. Then the underwriter and the financial advisors </w:t>
      </w:r>
      <w:r w:rsidRPr="00262EDC">
        <w:rPr>
          <w:rFonts w:asciiTheme="minorHAnsi" w:hAnsiTheme="minorHAnsi" w:cstheme="minorHAnsi"/>
          <w:sz w:val="22"/>
        </w:rPr>
        <w:t xml:space="preserve">provide checks and balances </w:t>
      </w:r>
      <w:r>
        <w:rPr>
          <w:rFonts w:asciiTheme="minorHAnsi" w:hAnsiTheme="minorHAnsi" w:cstheme="minorHAnsi"/>
          <w:sz w:val="22"/>
        </w:rPr>
        <w:t xml:space="preserve">on each other </w:t>
      </w:r>
      <w:r w:rsidRPr="00262EDC">
        <w:rPr>
          <w:rFonts w:asciiTheme="minorHAnsi" w:hAnsiTheme="minorHAnsi" w:cstheme="minorHAnsi"/>
          <w:sz w:val="22"/>
        </w:rPr>
        <w:t>to get the best rate</w:t>
      </w:r>
      <w:r>
        <w:rPr>
          <w:rFonts w:asciiTheme="minorHAnsi" w:hAnsiTheme="minorHAnsi" w:cstheme="minorHAnsi"/>
          <w:sz w:val="22"/>
        </w:rPr>
        <w:t xml:space="preserve"> on the bond</w:t>
      </w:r>
      <w:r w:rsidRPr="00262EDC">
        <w:rPr>
          <w:rFonts w:asciiTheme="minorHAnsi" w:hAnsiTheme="minorHAnsi" w:cstheme="minorHAnsi"/>
          <w:sz w:val="22"/>
        </w:rPr>
        <w:t xml:space="preserve"> under market conditions. </w:t>
      </w:r>
      <w:r>
        <w:rPr>
          <w:rFonts w:asciiTheme="minorHAnsi" w:hAnsiTheme="minorHAnsi" w:cstheme="minorHAnsi"/>
          <w:sz w:val="22"/>
        </w:rPr>
        <w:t>Then, t</w:t>
      </w:r>
      <w:r w:rsidRPr="00262EDC">
        <w:rPr>
          <w:rFonts w:asciiTheme="minorHAnsi" w:hAnsiTheme="minorHAnsi" w:cstheme="minorHAnsi"/>
          <w:sz w:val="22"/>
        </w:rPr>
        <w:t>here would be another resolution to solidify parameters to lock in terms</w:t>
      </w:r>
      <w:r>
        <w:rPr>
          <w:rFonts w:asciiTheme="minorHAnsi" w:hAnsiTheme="minorHAnsi" w:cstheme="minorHAnsi"/>
          <w:sz w:val="22"/>
        </w:rPr>
        <w:t xml:space="preserve"> and there would be a</w:t>
      </w:r>
      <w:r w:rsidRPr="00262EDC">
        <w:rPr>
          <w:rFonts w:asciiTheme="minorHAnsi" w:hAnsiTheme="minorHAnsi" w:cstheme="minorHAnsi"/>
          <w:sz w:val="22"/>
        </w:rPr>
        <w:t xml:space="preserve"> public offering, unless </w:t>
      </w:r>
      <w:r>
        <w:rPr>
          <w:rFonts w:asciiTheme="minorHAnsi" w:hAnsiTheme="minorHAnsi" w:cstheme="minorHAnsi"/>
          <w:sz w:val="22"/>
        </w:rPr>
        <w:t xml:space="preserve">the bonds were sold </w:t>
      </w:r>
      <w:r w:rsidRPr="00262EDC">
        <w:rPr>
          <w:rFonts w:asciiTheme="minorHAnsi" w:hAnsiTheme="minorHAnsi" w:cstheme="minorHAnsi"/>
          <w:sz w:val="22"/>
        </w:rPr>
        <w:t xml:space="preserve">through </w:t>
      </w:r>
      <w:r>
        <w:rPr>
          <w:rFonts w:asciiTheme="minorHAnsi" w:hAnsiTheme="minorHAnsi" w:cstheme="minorHAnsi"/>
          <w:sz w:val="22"/>
        </w:rPr>
        <w:t>a private offering which wa</w:t>
      </w:r>
      <w:r w:rsidRPr="00262EDC">
        <w:rPr>
          <w:rFonts w:asciiTheme="minorHAnsi" w:hAnsiTheme="minorHAnsi" w:cstheme="minorHAnsi"/>
          <w:sz w:val="22"/>
        </w:rPr>
        <w:t>s not common with a bond this s</w:t>
      </w:r>
      <w:r>
        <w:rPr>
          <w:rFonts w:asciiTheme="minorHAnsi" w:hAnsiTheme="minorHAnsi" w:cstheme="minorHAnsi"/>
          <w:sz w:val="22"/>
        </w:rPr>
        <w:t>ize. The security for the bond would be the general property taxes;</w:t>
      </w:r>
      <w:r w:rsidRPr="00262EDC">
        <w:rPr>
          <w:rFonts w:asciiTheme="minorHAnsi" w:hAnsiTheme="minorHAnsi" w:cstheme="minorHAnsi"/>
          <w:sz w:val="22"/>
        </w:rPr>
        <w:t xml:space="preserve"> if there was a short fall</w:t>
      </w:r>
      <w:r>
        <w:rPr>
          <w:rFonts w:asciiTheme="minorHAnsi" w:hAnsiTheme="minorHAnsi" w:cstheme="minorHAnsi"/>
          <w:sz w:val="22"/>
        </w:rPr>
        <w:t xml:space="preserve">, it would be an unlimited property tax guarantee to the extent necessary to pay debt service on the bonds. </w:t>
      </w:r>
    </w:p>
    <w:p w:rsidR="00262EDC" w:rsidRPr="00262EDC" w:rsidRDefault="00262EDC" w:rsidP="00262EDC">
      <w:pPr>
        <w:rPr>
          <w:rFonts w:asciiTheme="minorHAnsi" w:hAnsiTheme="minorHAnsi" w:cstheme="minorHAnsi"/>
          <w:sz w:val="22"/>
        </w:rPr>
      </w:pPr>
      <w:r w:rsidRPr="00262EDC">
        <w:rPr>
          <w:rFonts w:asciiTheme="minorHAnsi" w:hAnsiTheme="minorHAnsi" w:cstheme="minorHAnsi"/>
          <w:sz w:val="22"/>
        </w:rPr>
        <w:t xml:space="preserve"> </w:t>
      </w:r>
    </w:p>
    <w:p w:rsidR="00262EDC" w:rsidRDefault="00262EDC" w:rsidP="00262EDC">
      <w:pPr>
        <w:rPr>
          <w:rFonts w:asciiTheme="minorHAnsi" w:hAnsiTheme="minorHAnsi" w:cstheme="minorHAnsi"/>
          <w:sz w:val="22"/>
        </w:rPr>
      </w:pPr>
      <w:r w:rsidRPr="00262EDC">
        <w:rPr>
          <w:rFonts w:asciiTheme="minorHAnsi" w:hAnsiTheme="minorHAnsi" w:cstheme="minorHAnsi"/>
          <w:sz w:val="22"/>
        </w:rPr>
        <w:t xml:space="preserve">Public Comment was opened, there was no response. </w:t>
      </w:r>
    </w:p>
    <w:p w:rsidR="00262EDC" w:rsidRPr="00262EDC" w:rsidRDefault="00262EDC" w:rsidP="00262EDC">
      <w:pPr>
        <w:rPr>
          <w:rFonts w:asciiTheme="minorHAnsi" w:hAnsiTheme="minorHAnsi" w:cstheme="minorHAnsi"/>
          <w:sz w:val="22"/>
        </w:rPr>
      </w:pPr>
    </w:p>
    <w:p w:rsidR="00262EDC" w:rsidRDefault="00262EDC" w:rsidP="00262EDC">
      <w:pPr>
        <w:rPr>
          <w:rFonts w:asciiTheme="minorHAnsi" w:hAnsiTheme="minorHAnsi" w:cstheme="minorHAnsi"/>
          <w:sz w:val="22"/>
        </w:rPr>
      </w:pPr>
      <w:r w:rsidRPr="00262EDC">
        <w:rPr>
          <w:rFonts w:asciiTheme="minorHAnsi" w:hAnsiTheme="minorHAnsi" w:cstheme="minorHAnsi"/>
          <w:sz w:val="22"/>
        </w:rPr>
        <w:t>Mr. Knecht said each of the</w:t>
      </w:r>
      <w:r>
        <w:rPr>
          <w:rFonts w:asciiTheme="minorHAnsi" w:hAnsiTheme="minorHAnsi" w:cstheme="minorHAnsi"/>
          <w:sz w:val="22"/>
        </w:rPr>
        <w:t xml:space="preserve"> previous</w:t>
      </w:r>
      <w:r w:rsidRPr="00262EDC">
        <w:rPr>
          <w:rFonts w:asciiTheme="minorHAnsi" w:hAnsiTheme="minorHAnsi" w:cstheme="minorHAnsi"/>
          <w:sz w:val="22"/>
        </w:rPr>
        <w:t xml:space="preserve"> three items ha</w:t>
      </w:r>
      <w:r>
        <w:rPr>
          <w:rFonts w:asciiTheme="minorHAnsi" w:hAnsiTheme="minorHAnsi" w:cstheme="minorHAnsi"/>
          <w:sz w:val="22"/>
        </w:rPr>
        <w:t>d</w:t>
      </w:r>
      <w:r w:rsidRPr="00262EDC">
        <w:rPr>
          <w:rFonts w:asciiTheme="minorHAnsi" w:hAnsiTheme="minorHAnsi" w:cstheme="minorHAnsi"/>
          <w:sz w:val="22"/>
        </w:rPr>
        <w:t xml:space="preserve"> same language</w:t>
      </w:r>
      <w:r w:rsidR="00AC2D5B">
        <w:rPr>
          <w:rFonts w:asciiTheme="minorHAnsi" w:hAnsiTheme="minorHAnsi" w:cstheme="minorHAnsi"/>
          <w:sz w:val="22"/>
        </w:rPr>
        <w:t xml:space="preserve"> that described</w:t>
      </w:r>
      <w:r w:rsidRPr="00262EDC">
        <w:rPr>
          <w:rFonts w:asciiTheme="minorHAnsi" w:hAnsiTheme="minorHAnsi" w:cstheme="minorHAnsi"/>
          <w:sz w:val="22"/>
        </w:rPr>
        <w:t xml:space="preserve"> </w:t>
      </w:r>
      <w:r>
        <w:rPr>
          <w:rFonts w:asciiTheme="minorHAnsi" w:hAnsiTheme="minorHAnsi" w:cstheme="minorHAnsi"/>
          <w:sz w:val="22"/>
        </w:rPr>
        <w:t>the</w:t>
      </w:r>
      <w:r w:rsidRPr="00262EDC">
        <w:rPr>
          <w:rFonts w:asciiTheme="minorHAnsi" w:hAnsiTheme="minorHAnsi" w:cstheme="minorHAnsi"/>
          <w:sz w:val="22"/>
        </w:rPr>
        <w:t xml:space="preserve"> building</w:t>
      </w:r>
      <w:r>
        <w:rPr>
          <w:rFonts w:asciiTheme="minorHAnsi" w:hAnsiTheme="minorHAnsi" w:cstheme="minorHAnsi"/>
          <w:sz w:val="22"/>
        </w:rPr>
        <w:t xml:space="preserve"> </w:t>
      </w:r>
      <w:r w:rsidR="00AC2D5B">
        <w:rPr>
          <w:rFonts w:asciiTheme="minorHAnsi" w:hAnsiTheme="minorHAnsi" w:cstheme="minorHAnsi"/>
          <w:sz w:val="22"/>
        </w:rPr>
        <w:t>being located</w:t>
      </w:r>
      <w:r w:rsidRPr="00262EDC">
        <w:rPr>
          <w:rFonts w:asciiTheme="minorHAnsi" w:hAnsiTheme="minorHAnsi" w:cstheme="minorHAnsi"/>
          <w:sz w:val="22"/>
        </w:rPr>
        <w:t xml:space="preserve"> in the downtown area</w:t>
      </w:r>
      <w:r w:rsidR="00AC2D5B">
        <w:rPr>
          <w:rFonts w:asciiTheme="minorHAnsi" w:hAnsiTheme="minorHAnsi" w:cstheme="minorHAnsi"/>
          <w:sz w:val="22"/>
        </w:rPr>
        <w:t>.</w:t>
      </w:r>
      <w:r w:rsidRPr="00262EDC">
        <w:rPr>
          <w:rFonts w:asciiTheme="minorHAnsi" w:hAnsiTheme="minorHAnsi" w:cstheme="minorHAnsi"/>
          <w:sz w:val="22"/>
        </w:rPr>
        <w:t xml:space="preserve"> </w:t>
      </w:r>
      <w:r w:rsidR="00AC2D5B">
        <w:rPr>
          <w:rFonts w:asciiTheme="minorHAnsi" w:hAnsiTheme="minorHAnsi" w:cstheme="minorHAnsi"/>
          <w:sz w:val="22"/>
        </w:rPr>
        <w:t>He said there seemed</w:t>
      </w:r>
      <w:r w:rsidRPr="00262EDC">
        <w:rPr>
          <w:rFonts w:asciiTheme="minorHAnsi" w:hAnsiTheme="minorHAnsi" w:cstheme="minorHAnsi"/>
          <w:sz w:val="22"/>
        </w:rPr>
        <w:t xml:space="preserve"> to </w:t>
      </w:r>
      <w:r w:rsidR="00AC2D5B">
        <w:rPr>
          <w:rFonts w:asciiTheme="minorHAnsi" w:hAnsiTheme="minorHAnsi" w:cstheme="minorHAnsi"/>
          <w:sz w:val="22"/>
        </w:rPr>
        <w:t>be some</w:t>
      </w:r>
      <w:r w:rsidRPr="00262EDC">
        <w:rPr>
          <w:rFonts w:asciiTheme="minorHAnsi" w:hAnsiTheme="minorHAnsi" w:cstheme="minorHAnsi"/>
          <w:sz w:val="22"/>
        </w:rPr>
        <w:t xml:space="preserve"> confusion about the placement of the building. </w:t>
      </w:r>
      <w:r w:rsidR="00AC2D5B">
        <w:rPr>
          <w:rFonts w:asciiTheme="minorHAnsi" w:hAnsiTheme="minorHAnsi" w:cstheme="minorHAnsi"/>
          <w:sz w:val="22"/>
        </w:rPr>
        <w:t xml:space="preserve">He asked if it would be appropriate for council to address this, Mr. Jones agreed. </w:t>
      </w:r>
      <w:r w:rsidRPr="00262EDC">
        <w:rPr>
          <w:rFonts w:asciiTheme="minorHAnsi" w:hAnsiTheme="minorHAnsi" w:cstheme="minorHAnsi"/>
          <w:sz w:val="22"/>
        </w:rPr>
        <w:t xml:space="preserve">Mr. Knecht said </w:t>
      </w:r>
      <w:r w:rsidR="00AC2D5B">
        <w:rPr>
          <w:rFonts w:asciiTheme="minorHAnsi" w:hAnsiTheme="minorHAnsi" w:cstheme="minorHAnsi"/>
          <w:sz w:val="22"/>
        </w:rPr>
        <w:t>using this language left the option open, there was more than</w:t>
      </w:r>
      <w:r w:rsidRPr="00262EDC">
        <w:rPr>
          <w:rFonts w:asciiTheme="minorHAnsi" w:hAnsiTheme="minorHAnsi" w:cstheme="minorHAnsi"/>
          <w:sz w:val="22"/>
        </w:rPr>
        <w:t xml:space="preserve"> one possible location. If the bond passes, then </w:t>
      </w:r>
      <w:r w:rsidR="00AC2D5B">
        <w:rPr>
          <w:rFonts w:asciiTheme="minorHAnsi" w:hAnsiTheme="minorHAnsi" w:cstheme="minorHAnsi"/>
          <w:sz w:val="22"/>
        </w:rPr>
        <w:t>the city would</w:t>
      </w:r>
      <w:r w:rsidRPr="00262EDC">
        <w:rPr>
          <w:rFonts w:asciiTheme="minorHAnsi" w:hAnsiTheme="minorHAnsi" w:cstheme="minorHAnsi"/>
          <w:sz w:val="22"/>
        </w:rPr>
        <w:t xml:space="preserve"> do what is best for the tax payers by locating at the mos</w:t>
      </w:r>
      <w:r w:rsidR="00AC2D5B">
        <w:rPr>
          <w:rFonts w:asciiTheme="minorHAnsi" w:hAnsiTheme="minorHAnsi" w:cstheme="minorHAnsi"/>
          <w:sz w:val="22"/>
        </w:rPr>
        <w:t>t auspicious location, which had</w:t>
      </w:r>
      <w:r w:rsidRPr="00262EDC">
        <w:rPr>
          <w:rFonts w:asciiTheme="minorHAnsi" w:hAnsiTheme="minorHAnsi" w:cstheme="minorHAnsi"/>
          <w:sz w:val="22"/>
        </w:rPr>
        <w:t xml:space="preserve"> yet to be determined. Mr. Winterton </w:t>
      </w:r>
      <w:r w:rsidR="00AC2D5B">
        <w:rPr>
          <w:rFonts w:asciiTheme="minorHAnsi" w:hAnsiTheme="minorHAnsi" w:cstheme="minorHAnsi"/>
          <w:sz w:val="22"/>
        </w:rPr>
        <w:t>mentioned there had been one proposal they considered just a week before selecting the option for a new building in the downtown area</w:t>
      </w:r>
      <w:r w:rsidRPr="00262EDC">
        <w:rPr>
          <w:rFonts w:asciiTheme="minorHAnsi" w:hAnsiTheme="minorHAnsi" w:cstheme="minorHAnsi"/>
          <w:sz w:val="22"/>
        </w:rPr>
        <w:t>. Mr. Sewell said the</w:t>
      </w:r>
      <w:r w:rsidR="00AC2D5B">
        <w:rPr>
          <w:rFonts w:asciiTheme="minorHAnsi" w:hAnsiTheme="minorHAnsi" w:cstheme="minorHAnsi"/>
          <w:sz w:val="22"/>
        </w:rPr>
        <w:t>re was the</w:t>
      </w:r>
      <w:r w:rsidRPr="00262EDC">
        <w:rPr>
          <w:rFonts w:asciiTheme="minorHAnsi" w:hAnsiTheme="minorHAnsi" w:cstheme="minorHAnsi"/>
          <w:sz w:val="22"/>
        </w:rPr>
        <w:t xml:space="preserve"> possibility of building</w:t>
      </w:r>
      <w:r w:rsidR="00AC2D5B">
        <w:rPr>
          <w:rFonts w:asciiTheme="minorHAnsi" w:hAnsiTheme="minorHAnsi" w:cstheme="minorHAnsi"/>
          <w:sz w:val="22"/>
        </w:rPr>
        <w:t xml:space="preserve"> a tall vertical structure</w:t>
      </w:r>
      <w:r w:rsidRPr="00262EDC">
        <w:rPr>
          <w:rFonts w:asciiTheme="minorHAnsi" w:hAnsiTheme="minorHAnsi" w:cstheme="minorHAnsi"/>
          <w:sz w:val="22"/>
        </w:rPr>
        <w:t xml:space="preserve"> on the west side of the block, which would allow current offices to remain functioning</w:t>
      </w:r>
      <w:r w:rsidR="00AC2D5B">
        <w:rPr>
          <w:rFonts w:asciiTheme="minorHAnsi" w:hAnsiTheme="minorHAnsi" w:cstheme="minorHAnsi"/>
          <w:sz w:val="22"/>
        </w:rPr>
        <w:t xml:space="preserve"> during construction</w:t>
      </w:r>
      <w:r w:rsidRPr="00262EDC">
        <w:rPr>
          <w:rFonts w:asciiTheme="minorHAnsi" w:hAnsiTheme="minorHAnsi" w:cstheme="minorHAnsi"/>
          <w:sz w:val="22"/>
        </w:rPr>
        <w:t xml:space="preserve">. There </w:t>
      </w:r>
      <w:r w:rsidR="00AC2D5B">
        <w:rPr>
          <w:rFonts w:asciiTheme="minorHAnsi" w:hAnsiTheme="minorHAnsi" w:cstheme="minorHAnsi"/>
          <w:sz w:val="22"/>
        </w:rPr>
        <w:t>were</w:t>
      </w:r>
      <w:r w:rsidRPr="00262EDC">
        <w:rPr>
          <w:rFonts w:asciiTheme="minorHAnsi" w:hAnsiTheme="minorHAnsi" w:cstheme="minorHAnsi"/>
          <w:sz w:val="22"/>
        </w:rPr>
        <w:t xml:space="preserve"> other possibilities involving land swaps, but he felt it was inappropriate to discuss those. </w:t>
      </w:r>
    </w:p>
    <w:p w:rsidR="00AC2D5B" w:rsidRPr="00262EDC" w:rsidRDefault="00AC2D5B" w:rsidP="00262EDC">
      <w:pPr>
        <w:rPr>
          <w:rFonts w:asciiTheme="minorHAnsi" w:hAnsiTheme="minorHAnsi" w:cstheme="minorHAnsi"/>
          <w:sz w:val="22"/>
        </w:rPr>
      </w:pPr>
    </w:p>
    <w:p w:rsidR="00262EDC" w:rsidRDefault="00262EDC" w:rsidP="00262EDC">
      <w:pPr>
        <w:rPr>
          <w:rFonts w:asciiTheme="minorHAnsi" w:hAnsiTheme="minorHAnsi" w:cstheme="minorHAnsi"/>
          <w:sz w:val="22"/>
        </w:rPr>
      </w:pPr>
      <w:r w:rsidRPr="00262EDC">
        <w:rPr>
          <w:rFonts w:asciiTheme="minorHAnsi" w:hAnsiTheme="minorHAnsi" w:cstheme="minorHAnsi"/>
          <w:sz w:val="22"/>
        </w:rPr>
        <w:t>There was no other council discussion.</w:t>
      </w:r>
      <w:r w:rsidR="00AC2D5B">
        <w:rPr>
          <w:rFonts w:asciiTheme="minorHAnsi" w:hAnsiTheme="minorHAnsi" w:cstheme="minorHAnsi"/>
          <w:sz w:val="22"/>
        </w:rPr>
        <w:t xml:space="preserve"> Vice Chair Harding called for a vote on the implied motion. </w:t>
      </w:r>
    </w:p>
    <w:p w:rsidR="008E138C" w:rsidRDefault="008E138C" w:rsidP="002D612C">
      <w:pPr>
        <w:rPr>
          <w:rFonts w:asciiTheme="minorHAnsi" w:hAnsiTheme="minorHAnsi" w:cstheme="minorHAnsi"/>
          <w:sz w:val="22"/>
        </w:rPr>
      </w:pPr>
    </w:p>
    <w:tbl>
      <w:tblPr>
        <w:tblW w:w="9108" w:type="dxa"/>
        <w:tblInd w:w="468" w:type="dxa"/>
        <w:tblLook w:val="01E0" w:firstRow="1" w:lastRow="1" w:firstColumn="1" w:lastColumn="1" w:noHBand="0" w:noVBand="0"/>
      </w:tblPr>
      <w:tblGrid>
        <w:gridCol w:w="1890"/>
        <w:gridCol w:w="7218"/>
      </w:tblGrid>
      <w:tr w:rsidR="00AC2D5B" w:rsidRPr="003A2F12" w:rsidTr="008D0F2C">
        <w:trPr>
          <w:trHeight w:val="657"/>
        </w:trPr>
        <w:tc>
          <w:tcPr>
            <w:tcW w:w="1890" w:type="dxa"/>
          </w:tcPr>
          <w:p w:rsidR="00AC2D5B" w:rsidRPr="003A2F12" w:rsidRDefault="00AC2D5B" w:rsidP="008D0F2C">
            <w:pPr>
              <w:rPr>
                <w:b/>
                <w:sz w:val="22"/>
                <w:szCs w:val="22"/>
              </w:rPr>
            </w:pPr>
            <w:r w:rsidRPr="003A2F12">
              <w:rPr>
                <w:rFonts w:ascii="Calibri" w:hAnsi="Calibri" w:cs="Calibri"/>
                <w:b/>
                <w:bCs/>
                <w:sz w:val="22"/>
                <w:szCs w:val="22"/>
              </w:rPr>
              <w:t>Roll Call Vote:</w:t>
            </w:r>
          </w:p>
        </w:tc>
        <w:tc>
          <w:tcPr>
            <w:tcW w:w="7218" w:type="dxa"/>
          </w:tcPr>
          <w:p w:rsidR="00AC2D5B" w:rsidRPr="003A2F12" w:rsidRDefault="00AC2D5B" w:rsidP="008D0F2C">
            <w:pPr>
              <w:rPr>
                <w:b/>
                <w:sz w:val="22"/>
                <w:szCs w:val="22"/>
              </w:rPr>
            </w:pPr>
            <w:r w:rsidRPr="003A2F12">
              <w:rPr>
                <w:rFonts w:ascii="Calibri" w:hAnsi="Calibri" w:cs="Calibri"/>
                <w:sz w:val="22"/>
                <w:szCs w:val="22"/>
              </w:rPr>
              <w:t xml:space="preserve">The </w:t>
            </w:r>
            <w:r>
              <w:rPr>
                <w:rFonts w:ascii="Calibri" w:hAnsi="Calibri" w:cs="Calibri"/>
                <w:sz w:val="22"/>
                <w:szCs w:val="22"/>
              </w:rPr>
              <w:t xml:space="preserve">implied </w:t>
            </w:r>
            <w:r w:rsidRPr="003A2F12">
              <w:rPr>
                <w:rFonts w:ascii="Calibri" w:hAnsi="Calibri" w:cs="Calibri"/>
                <w:sz w:val="22"/>
                <w:szCs w:val="22"/>
              </w:rPr>
              <w:t>motion</w:t>
            </w:r>
            <w:r>
              <w:rPr>
                <w:rFonts w:ascii="Calibri" w:hAnsi="Calibri" w:cs="Calibri"/>
                <w:sz w:val="22"/>
                <w:szCs w:val="22"/>
              </w:rPr>
              <w:t xml:space="preserve"> to approve </w:t>
            </w:r>
            <w:r w:rsidR="00C802D2">
              <w:rPr>
                <w:rFonts w:ascii="Calibri" w:hAnsi="Calibri" w:cs="Calibri"/>
                <w:sz w:val="22"/>
                <w:szCs w:val="22"/>
              </w:rPr>
              <w:t xml:space="preserve">Resolution 2018-36 </w:t>
            </w:r>
            <w:r>
              <w:rPr>
                <w:rFonts w:ascii="Calibri" w:hAnsi="Calibri" w:cs="Calibri"/>
                <w:sz w:val="22"/>
                <w:szCs w:val="22"/>
              </w:rPr>
              <w:t>passed</w:t>
            </w:r>
            <w:r w:rsidRPr="003A2F12">
              <w:rPr>
                <w:rFonts w:ascii="Calibri" w:hAnsi="Calibri" w:cs="Calibri"/>
                <w:sz w:val="22"/>
                <w:szCs w:val="22"/>
              </w:rPr>
              <w:t xml:space="preserve"> 7:0 with Council Members Handley, Harding, Knecht, Sewell, Stewart, Van Buren, and Winterton in favor. </w:t>
            </w:r>
          </w:p>
        </w:tc>
      </w:tr>
    </w:tbl>
    <w:p w:rsidR="008E138C" w:rsidRDefault="008E138C" w:rsidP="002D612C">
      <w:pPr>
        <w:rPr>
          <w:rFonts w:asciiTheme="minorHAnsi" w:hAnsiTheme="minorHAnsi" w:cstheme="minorHAnsi"/>
          <w:sz w:val="22"/>
        </w:rPr>
      </w:pPr>
    </w:p>
    <w:p w:rsidR="00C33ADD" w:rsidRPr="00AC2D5B" w:rsidRDefault="00AC2D5B" w:rsidP="002D612C">
      <w:pPr>
        <w:rPr>
          <w:rFonts w:asciiTheme="minorHAnsi" w:hAnsiTheme="minorHAnsi" w:cstheme="minorHAnsi"/>
          <w:sz w:val="22"/>
        </w:rPr>
      </w:pPr>
      <w:r>
        <w:rPr>
          <w:rFonts w:asciiTheme="minorHAnsi" w:hAnsiTheme="minorHAnsi" w:cstheme="minorHAnsi"/>
          <w:sz w:val="22"/>
        </w:rPr>
        <w:t xml:space="preserve">Prior to the meeting </w:t>
      </w:r>
      <w:proofErr w:type="gramStart"/>
      <w:r>
        <w:rPr>
          <w:rFonts w:asciiTheme="minorHAnsi" w:hAnsiTheme="minorHAnsi" w:cstheme="minorHAnsi"/>
          <w:sz w:val="22"/>
        </w:rPr>
        <w:t>being adjourned</w:t>
      </w:r>
      <w:proofErr w:type="gramEnd"/>
      <w:r>
        <w:rPr>
          <w:rFonts w:asciiTheme="minorHAnsi" w:hAnsiTheme="minorHAnsi" w:cstheme="minorHAnsi"/>
          <w:sz w:val="22"/>
        </w:rPr>
        <w:t xml:space="preserve">, Mr. Jones said he had received an email from Cliff Strachan, Council Executive Director, announcing that all of the questions asked during the meeting were being added to the website. </w:t>
      </w:r>
    </w:p>
    <w:p w:rsidR="00C33ADD" w:rsidRPr="00912A0F" w:rsidRDefault="00C33ADD" w:rsidP="002D612C">
      <w:pPr>
        <w:rPr>
          <w:rFonts w:asciiTheme="minorHAnsi" w:hAnsiTheme="minorHAnsi" w:cstheme="minorHAnsi"/>
          <w:sz w:val="20"/>
          <w:szCs w:val="22"/>
        </w:rPr>
      </w:pPr>
    </w:p>
    <w:p w:rsidR="00C33ADD" w:rsidRPr="00912A0F" w:rsidRDefault="00C33ADD" w:rsidP="00C33ADD">
      <w:pPr>
        <w:pBdr>
          <w:bottom w:val="single" w:sz="12" w:space="0" w:color="808080"/>
        </w:pBdr>
        <w:rPr>
          <w:rFonts w:asciiTheme="minorHAnsi" w:hAnsiTheme="minorHAnsi" w:cstheme="minorHAnsi"/>
          <w:sz w:val="22"/>
        </w:rPr>
      </w:pPr>
      <w:r w:rsidRPr="00912A0F">
        <w:rPr>
          <w:rFonts w:asciiTheme="minorHAnsi" w:hAnsiTheme="minorHAnsi" w:cstheme="minorHAnsi"/>
          <w:sz w:val="22"/>
        </w:rPr>
        <w:t>Adjournment</w:t>
      </w:r>
      <w:r w:rsidRPr="00912A0F">
        <w:rPr>
          <w:rFonts w:asciiTheme="minorHAnsi" w:hAnsiTheme="minorHAnsi" w:cstheme="minorHAnsi"/>
          <w:sz w:val="22"/>
        </w:rPr>
        <w:tab/>
      </w:r>
    </w:p>
    <w:p w:rsidR="00C33ADD" w:rsidRDefault="00AC2D5B" w:rsidP="00C33ADD">
      <w:pPr>
        <w:rPr>
          <w:rFonts w:asciiTheme="minorHAnsi" w:hAnsiTheme="minorHAnsi" w:cstheme="minorHAnsi"/>
          <w:sz w:val="22"/>
        </w:rPr>
      </w:pPr>
      <w:r>
        <w:rPr>
          <w:rFonts w:asciiTheme="minorHAnsi" w:hAnsiTheme="minorHAnsi" w:cstheme="minorHAnsi"/>
          <w:sz w:val="22"/>
        </w:rPr>
        <w:t>The meeting was adjourned by unanimous consent at approximately 7:28 p.m.</w:t>
      </w:r>
    </w:p>
    <w:sectPr w:rsidR="00C33ADD" w:rsidSect="008F0359">
      <w:headerReference w:type="default" r:id="rId25"/>
      <w:footerReference w:type="default" r:id="rId26"/>
      <w:headerReference w:type="first" r:id="rId27"/>
      <w:footerReference w:type="first" r:id="rId28"/>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701" w:rsidRDefault="00177701">
      <w:r>
        <w:separator/>
      </w:r>
    </w:p>
  </w:endnote>
  <w:endnote w:type="continuationSeparator" w:id="0">
    <w:p w:rsidR="00177701" w:rsidRDefault="0017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39815985"/>
      <w:docPartObj>
        <w:docPartGallery w:val="Page Numbers (Top of Page)"/>
        <w:docPartUnique/>
      </w:docPartObj>
    </w:sdtPr>
    <w:sdtEndPr/>
    <w:sdtContent>
      <w:p w:rsidR="00C75A3E" w:rsidRPr="00874057" w:rsidRDefault="00C75A3E" w:rsidP="00874057">
        <w:pPr>
          <w:pStyle w:val="Footer"/>
          <w:tabs>
            <w:tab w:val="clear" w:pos="8640"/>
            <w:tab w:val="right" w:pos="9360"/>
          </w:tabs>
          <w:rPr>
            <w:rFonts w:asciiTheme="minorHAnsi" w:hAnsiTheme="minorHAnsi" w:cstheme="minorHAnsi"/>
            <w:sz w:val="16"/>
            <w:szCs w:val="16"/>
          </w:rPr>
        </w:pPr>
        <w:r w:rsidRPr="00874057">
          <w:rPr>
            <w:rFonts w:asciiTheme="minorHAnsi" w:hAnsiTheme="minorHAnsi" w:cstheme="minorHAnsi"/>
            <w:sz w:val="16"/>
            <w:szCs w:val="16"/>
          </w:rPr>
          <w:t xml:space="preserve">Provo City Council Meeting Minutes – September 25, </w:t>
        </w:r>
        <w:r w:rsidR="00874057">
          <w:rPr>
            <w:rFonts w:asciiTheme="minorHAnsi" w:hAnsiTheme="minorHAnsi" w:cstheme="minorHAnsi"/>
            <w:sz w:val="16"/>
            <w:szCs w:val="16"/>
          </w:rPr>
          <w:t>2018</w:t>
        </w:r>
        <w:r w:rsidR="00874057">
          <w:rPr>
            <w:rFonts w:asciiTheme="minorHAnsi" w:hAnsiTheme="minorHAnsi" w:cstheme="minorHAnsi"/>
            <w:sz w:val="16"/>
            <w:szCs w:val="16"/>
          </w:rPr>
          <w:tab/>
        </w:r>
        <w:r w:rsidR="00874057">
          <w:rPr>
            <w:rFonts w:asciiTheme="minorHAnsi" w:hAnsiTheme="minorHAnsi" w:cstheme="minorHAnsi"/>
            <w:sz w:val="16"/>
            <w:szCs w:val="16"/>
          </w:rPr>
          <w:tab/>
        </w:r>
        <w:r w:rsidRPr="00874057">
          <w:rPr>
            <w:rFonts w:asciiTheme="minorHAnsi" w:hAnsiTheme="minorHAnsi" w:cstheme="minorHAnsi"/>
            <w:sz w:val="16"/>
            <w:szCs w:val="16"/>
          </w:rPr>
          <w:t xml:space="preserve">Page </w:t>
        </w:r>
        <w:r w:rsidRPr="00874057">
          <w:rPr>
            <w:rFonts w:asciiTheme="minorHAnsi" w:hAnsiTheme="minorHAnsi" w:cstheme="minorHAnsi"/>
            <w:b/>
            <w:bCs/>
            <w:sz w:val="16"/>
            <w:szCs w:val="16"/>
          </w:rPr>
          <w:fldChar w:fldCharType="begin"/>
        </w:r>
        <w:r w:rsidRPr="00874057">
          <w:rPr>
            <w:rFonts w:asciiTheme="minorHAnsi" w:hAnsiTheme="minorHAnsi" w:cstheme="minorHAnsi"/>
            <w:b/>
            <w:bCs/>
            <w:sz w:val="16"/>
            <w:szCs w:val="16"/>
          </w:rPr>
          <w:instrText xml:space="preserve"> PAGE </w:instrText>
        </w:r>
        <w:r w:rsidRPr="00874057">
          <w:rPr>
            <w:rFonts w:asciiTheme="minorHAnsi" w:hAnsiTheme="minorHAnsi" w:cstheme="minorHAnsi"/>
            <w:b/>
            <w:bCs/>
            <w:sz w:val="16"/>
            <w:szCs w:val="16"/>
          </w:rPr>
          <w:fldChar w:fldCharType="separate"/>
        </w:r>
        <w:r w:rsidR="00874057">
          <w:rPr>
            <w:rFonts w:asciiTheme="minorHAnsi" w:hAnsiTheme="minorHAnsi" w:cstheme="minorHAnsi"/>
            <w:b/>
            <w:bCs/>
            <w:noProof/>
            <w:sz w:val="16"/>
            <w:szCs w:val="16"/>
          </w:rPr>
          <w:t>5</w:t>
        </w:r>
        <w:r w:rsidRPr="00874057">
          <w:rPr>
            <w:rFonts w:asciiTheme="minorHAnsi" w:hAnsiTheme="minorHAnsi" w:cstheme="minorHAnsi"/>
            <w:b/>
            <w:bCs/>
            <w:sz w:val="16"/>
            <w:szCs w:val="16"/>
          </w:rPr>
          <w:fldChar w:fldCharType="end"/>
        </w:r>
        <w:r w:rsidRPr="00874057">
          <w:rPr>
            <w:rFonts w:asciiTheme="minorHAnsi" w:hAnsiTheme="minorHAnsi" w:cstheme="minorHAnsi"/>
            <w:sz w:val="16"/>
            <w:szCs w:val="16"/>
          </w:rPr>
          <w:t xml:space="preserve"> of </w:t>
        </w:r>
        <w:r w:rsidRPr="00874057">
          <w:rPr>
            <w:rFonts w:asciiTheme="minorHAnsi" w:hAnsiTheme="minorHAnsi" w:cstheme="minorHAnsi"/>
            <w:b/>
            <w:bCs/>
            <w:sz w:val="16"/>
            <w:szCs w:val="16"/>
          </w:rPr>
          <w:fldChar w:fldCharType="begin"/>
        </w:r>
        <w:r w:rsidRPr="00874057">
          <w:rPr>
            <w:rFonts w:asciiTheme="minorHAnsi" w:hAnsiTheme="minorHAnsi" w:cstheme="minorHAnsi"/>
            <w:b/>
            <w:bCs/>
            <w:sz w:val="16"/>
            <w:szCs w:val="16"/>
          </w:rPr>
          <w:instrText xml:space="preserve"> NUMPAGES  </w:instrText>
        </w:r>
        <w:r w:rsidRPr="00874057">
          <w:rPr>
            <w:rFonts w:asciiTheme="minorHAnsi" w:hAnsiTheme="minorHAnsi" w:cstheme="minorHAnsi"/>
            <w:b/>
            <w:bCs/>
            <w:sz w:val="16"/>
            <w:szCs w:val="16"/>
          </w:rPr>
          <w:fldChar w:fldCharType="separate"/>
        </w:r>
        <w:r w:rsidR="00874057">
          <w:rPr>
            <w:rFonts w:asciiTheme="minorHAnsi" w:hAnsiTheme="minorHAnsi" w:cstheme="minorHAnsi"/>
            <w:b/>
            <w:bCs/>
            <w:noProof/>
            <w:sz w:val="16"/>
            <w:szCs w:val="16"/>
          </w:rPr>
          <w:t>10</w:t>
        </w:r>
        <w:r w:rsidRPr="00874057">
          <w:rPr>
            <w:rFonts w:asciiTheme="minorHAnsi" w:hAnsiTheme="minorHAnsi" w:cstheme="minorHAnsi"/>
            <w:b/>
            <w:bCs/>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085684325"/>
      <w:docPartObj>
        <w:docPartGallery w:val="Page Numbers (Top of Page)"/>
        <w:docPartUnique/>
      </w:docPartObj>
    </w:sdtPr>
    <w:sdtEndPr/>
    <w:sdtContent>
      <w:p w:rsidR="00C75A3E" w:rsidRPr="008F0359" w:rsidRDefault="00C75A3E" w:rsidP="008F0359">
        <w:pPr>
          <w:pStyle w:val="Footer"/>
          <w:tabs>
            <w:tab w:val="clear" w:pos="8640"/>
            <w:tab w:val="right" w:pos="9360"/>
          </w:tabs>
          <w:rPr>
            <w:rFonts w:asciiTheme="minorHAnsi" w:hAnsiTheme="minorHAnsi" w:cstheme="minorHAnsi"/>
            <w:sz w:val="16"/>
            <w:szCs w:val="16"/>
          </w:rPr>
        </w:pPr>
        <w:r w:rsidRPr="008F0359">
          <w:rPr>
            <w:rFonts w:asciiTheme="minorHAnsi" w:hAnsiTheme="minorHAnsi" w:cstheme="minorHAnsi"/>
            <w:sz w:val="16"/>
            <w:szCs w:val="16"/>
          </w:rPr>
          <w:t>Provo City Council Meeting Minu</w:t>
        </w:r>
        <w:r w:rsidR="008F0359" w:rsidRPr="008F0359">
          <w:rPr>
            <w:rFonts w:asciiTheme="minorHAnsi" w:hAnsiTheme="minorHAnsi" w:cstheme="minorHAnsi"/>
            <w:sz w:val="16"/>
            <w:szCs w:val="16"/>
          </w:rPr>
          <w:t>tes – September 25, 2018</w:t>
        </w:r>
        <w:r w:rsidRPr="008F0359">
          <w:rPr>
            <w:rFonts w:asciiTheme="minorHAnsi" w:hAnsiTheme="minorHAnsi" w:cstheme="minorHAnsi"/>
            <w:sz w:val="16"/>
            <w:szCs w:val="16"/>
          </w:rPr>
          <w:tab/>
        </w:r>
        <w:r w:rsidR="008F0359">
          <w:rPr>
            <w:rFonts w:asciiTheme="minorHAnsi" w:hAnsiTheme="minorHAnsi" w:cstheme="minorHAnsi"/>
            <w:sz w:val="16"/>
            <w:szCs w:val="16"/>
          </w:rPr>
          <w:tab/>
        </w:r>
        <w:r w:rsidRPr="008F0359">
          <w:rPr>
            <w:rFonts w:asciiTheme="minorHAnsi" w:hAnsiTheme="minorHAnsi" w:cstheme="minorHAnsi"/>
            <w:sz w:val="16"/>
            <w:szCs w:val="16"/>
          </w:rPr>
          <w:t xml:space="preserve">Page </w:t>
        </w:r>
        <w:r w:rsidRPr="008F0359">
          <w:rPr>
            <w:rFonts w:asciiTheme="minorHAnsi" w:hAnsiTheme="minorHAnsi" w:cstheme="minorHAnsi"/>
            <w:b/>
            <w:bCs/>
            <w:sz w:val="16"/>
            <w:szCs w:val="16"/>
          </w:rPr>
          <w:fldChar w:fldCharType="begin"/>
        </w:r>
        <w:r w:rsidRPr="008F0359">
          <w:rPr>
            <w:rFonts w:asciiTheme="minorHAnsi" w:hAnsiTheme="minorHAnsi" w:cstheme="minorHAnsi"/>
            <w:b/>
            <w:bCs/>
            <w:sz w:val="16"/>
            <w:szCs w:val="16"/>
          </w:rPr>
          <w:instrText xml:space="preserve"> PAGE </w:instrText>
        </w:r>
        <w:r w:rsidRPr="008F0359">
          <w:rPr>
            <w:rFonts w:asciiTheme="minorHAnsi" w:hAnsiTheme="minorHAnsi" w:cstheme="minorHAnsi"/>
            <w:b/>
            <w:bCs/>
            <w:sz w:val="16"/>
            <w:szCs w:val="16"/>
          </w:rPr>
          <w:fldChar w:fldCharType="separate"/>
        </w:r>
        <w:r w:rsidR="00874057">
          <w:rPr>
            <w:rFonts w:asciiTheme="minorHAnsi" w:hAnsiTheme="minorHAnsi" w:cstheme="minorHAnsi"/>
            <w:b/>
            <w:bCs/>
            <w:noProof/>
            <w:sz w:val="16"/>
            <w:szCs w:val="16"/>
          </w:rPr>
          <w:t>1</w:t>
        </w:r>
        <w:r w:rsidRPr="008F0359">
          <w:rPr>
            <w:rFonts w:asciiTheme="minorHAnsi" w:hAnsiTheme="minorHAnsi" w:cstheme="minorHAnsi"/>
            <w:b/>
            <w:bCs/>
            <w:sz w:val="16"/>
            <w:szCs w:val="16"/>
          </w:rPr>
          <w:fldChar w:fldCharType="end"/>
        </w:r>
        <w:r w:rsidRPr="008F0359">
          <w:rPr>
            <w:rFonts w:asciiTheme="minorHAnsi" w:hAnsiTheme="minorHAnsi" w:cstheme="minorHAnsi"/>
            <w:sz w:val="16"/>
            <w:szCs w:val="16"/>
          </w:rPr>
          <w:t xml:space="preserve"> of </w:t>
        </w:r>
        <w:r w:rsidRPr="008F0359">
          <w:rPr>
            <w:rFonts w:asciiTheme="minorHAnsi" w:hAnsiTheme="minorHAnsi" w:cstheme="minorHAnsi"/>
            <w:b/>
            <w:bCs/>
            <w:sz w:val="16"/>
            <w:szCs w:val="16"/>
          </w:rPr>
          <w:fldChar w:fldCharType="begin"/>
        </w:r>
        <w:r w:rsidRPr="008F0359">
          <w:rPr>
            <w:rFonts w:asciiTheme="minorHAnsi" w:hAnsiTheme="minorHAnsi" w:cstheme="minorHAnsi"/>
            <w:b/>
            <w:bCs/>
            <w:sz w:val="16"/>
            <w:szCs w:val="16"/>
          </w:rPr>
          <w:instrText xml:space="preserve"> NUMPAGES  </w:instrText>
        </w:r>
        <w:r w:rsidRPr="008F0359">
          <w:rPr>
            <w:rFonts w:asciiTheme="minorHAnsi" w:hAnsiTheme="minorHAnsi" w:cstheme="minorHAnsi"/>
            <w:b/>
            <w:bCs/>
            <w:sz w:val="16"/>
            <w:szCs w:val="16"/>
          </w:rPr>
          <w:fldChar w:fldCharType="separate"/>
        </w:r>
        <w:r w:rsidR="00874057">
          <w:rPr>
            <w:rFonts w:asciiTheme="minorHAnsi" w:hAnsiTheme="minorHAnsi" w:cstheme="minorHAnsi"/>
            <w:b/>
            <w:bCs/>
            <w:noProof/>
            <w:sz w:val="16"/>
            <w:szCs w:val="16"/>
          </w:rPr>
          <w:t>10</w:t>
        </w:r>
        <w:r w:rsidRPr="008F0359">
          <w:rPr>
            <w:rFonts w:asciiTheme="minorHAnsi" w:hAnsiTheme="minorHAnsi" w:cstheme="minorHAnsi"/>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701" w:rsidRDefault="00177701">
      <w:r>
        <w:separator/>
      </w:r>
    </w:p>
  </w:footnote>
  <w:footnote w:type="continuationSeparator" w:id="0">
    <w:p w:rsidR="00177701" w:rsidRDefault="00177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3E" w:rsidRPr="003912ED" w:rsidRDefault="00C75A3E" w:rsidP="00912A0F">
    <w:pPr>
      <w:pStyle w:val="Header"/>
      <w:jc w:val="center"/>
      <w:rPr>
        <w:rFonts w:ascii="Calibri" w:hAnsi="Calibri" w:cs="Calibri"/>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3E" w:rsidRPr="00912A0F" w:rsidRDefault="00C75A3E">
    <w:pPr>
      <w:pStyle w:val="Header"/>
      <w:rPr>
        <w:rFonts w:ascii="Calibri" w:hAnsi="Calibri" w:cs="Calibri"/>
        <w:b/>
        <w:color w:val="FF0000"/>
        <w:sz w:val="20"/>
      </w:rPr>
    </w:pPr>
    <w:r w:rsidRPr="00CE3A2A">
      <w:rPr>
        <w:rFonts w:ascii="Calibri" w:hAnsi="Calibri" w:cs="Calibri"/>
        <w:b/>
        <w:color w:val="FF0000"/>
        <w:sz w:val="20"/>
      </w:rPr>
      <w:t>Please Note – These minutes have been prepared with a time-stamp linking the agenda items to the video discussion. Electronic version of minutes will allow citizens to view discussion held during council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B083A"/>
    <w:multiLevelType w:val="hybridMultilevel"/>
    <w:tmpl w:val="9CF2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52143"/>
    <w:multiLevelType w:val="hybridMultilevel"/>
    <w:tmpl w:val="9E8A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24DEB"/>
    <w:multiLevelType w:val="hybridMultilevel"/>
    <w:tmpl w:val="ED9A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35304"/>
    <w:multiLevelType w:val="hybridMultilevel"/>
    <w:tmpl w:val="2C369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62D4A"/>
    <w:multiLevelType w:val="hybridMultilevel"/>
    <w:tmpl w:val="50C0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C0"/>
    <w:rsid w:val="000027B3"/>
    <w:rsid w:val="000032EE"/>
    <w:rsid w:val="0000416F"/>
    <w:rsid w:val="00005D10"/>
    <w:rsid w:val="00006038"/>
    <w:rsid w:val="000109D9"/>
    <w:rsid w:val="00013CB1"/>
    <w:rsid w:val="0001514B"/>
    <w:rsid w:val="00026005"/>
    <w:rsid w:val="0002615C"/>
    <w:rsid w:val="000262A0"/>
    <w:rsid w:val="00027294"/>
    <w:rsid w:val="00030835"/>
    <w:rsid w:val="00030C6D"/>
    <w:rsid w:val="00031C6E"/>
    <w:rsid w:val="000320D5"/>
    <w:rsid w:val="0003241C"/>
    <w:rsid w:val="00032B6A"/>
    <w:rsid w:val="00033AB9"/>
    <w:rsid w:val="00035BF8"/>
    <w:rsid w:val="0004140B"/>
    <w:rsid w:val="000422B9"/>
    <w:rsid w:val="000447FF"/>
    <w:rsid w:val="00051506"/>
    <w:rsid w:val="00053227"/>
    <w:rsid w:val="00061B7E"/>
    <w:rsid w:val="000620EA"/>
    <w:rsid w:val="00064E3B"/>
    <w:rsid w:val="00066639"/>
    <w:rsid w:val="0007464A"/>
    <w:rsid w:val="000775D8"/>
    <w:rsid w:val="00080127"/>
    <w:rsid w:val="000809E6"/>
    <w:rsid w:val="00081F42"/>
    <w:rsid w:val="000847F3"/>
    <w:rsid w:val="00085D03"/>
    <w:rsid w:val="00087BCE"/>
    <w:rsid w:val="000937A3"/>
    <w:rsid w:val="000951E1"/>
    <w:rsid w:val="000A2E65"/>
    <w:rsid w:val="000A4CDD"/>
    <w:rsid w:val="000A5BB6"/>
    <w:rsid w:val="000B1499"/>
    <w:rsid w:val="000B3E23"/>
    <w:rsid w:val="000B7E88"/>
    <w:rsid w:val="000C162E"/>
    <w:rsid w:val="000C31E5"/>
    <w:rsid w:val="000C3B62"/>
    <w:rsid w:val="000C72A7"/>
    <w:rsid w:val="000C7873"/>
    <w:rsid w:val="000D5014"/>
    <w:rsid w:val="000D56D8"/>
    <w:rsid w:val="000D6440"/>
    <w:rsid w:val="000D67B9"/>
    <w:rsid w:val="000E33BB"/>
    <w:rsid w:val="000E6ADC"/>
    <w:rsid w:val="000E7067"/>
    <w:rsid w:val="000F5761"/>
    <w:rsid w:val="00100AD8"/>
    <w:rsid w:val="001038AE"/>
    <w:rsid w:val="00103918"/>
    <w:rsid w:val="00105489"/>
    <w:rsid w:val="00116E55"/>
    <w:rsid w:val="00122542"/>
    <w:rsid w:val="00124DDD"/>
    <w:rsid w:val="00125BBB"/>
    <w:rsid w:val="001322E9"/>
    <w:rsid w:val="001349B8"/>
    <w:rsid w:val="00136509"/>
    <w:rsid w:val="00141F15"/>
    <w:rsid w:val="0014556F"/>
    <w:rsid w:val="00150246"/>
    <w:rsid w:val="00152802"/>
    <w:rsid w:val="0015318B"/>
    <w:rsid w:val="001556E4"/>
    <w:rsid w:val="001610CE"/>
    <w:rsid w:val="00161A45"/>
    <w:rsid w:val="00164AFD"/>
    <w:rsid w:val="001672D3"/>
    <w:rsid w:val="00171045"/>
    <w:rsid w:val="00176FB4"/>
    <w:rsid w:val="00177701"/>
    <w:rsid w:val="0018104C"/>
    <w:rsid w:val="0018127C"/>
    <w:rsid w:val="00183523"/>
    <w:rsid w:val="00183572"/>
    <w:rsid w:val="00186E83"/>
    <w:rsid w:val="0019026F"/>
    <w:rsid w:val="001906E9"/>
    <w:rsid w:val="00192528"/>
    <w:rsid w:val="001932B9"/>
    <w:rsid w:val="001A54F2"/>
    <w:rsid w:val="001A74F7"/>
    <w:rsid w:val="001B0DDB"/>
    <w:rsid w:val="001B2EBF"/>
    <w:rsid w:val="001B5375"/>
    <w:rsid w:val="001B54B5"/>
    <w:rsid w:val="001B6BA8"/>
    <w:rsid w:val="001C4711"/>
    <w:rsid w:val="001D17F3"/>
    <w:rsid w:val="001D4CBC"/>
    <w:rsid w:val="001D526D"/>
    <w:rsid w:val="001E288B"/>
    <w:rsid w:val="001E483C"/>
    <w:rsid w:val="001E5AFE"/>
    <w:rsid w:val="001E7947"/>
    <w:rsid w:val="001F01AC"/>
    <w:rsid w:val="00201523"/>
    <w:rsid w:val="0020229B"/>
    <w:rsid w:val="00203110"/>
    <w:rsid w:val="00203A7C"/>
    <w:rsid w:val="00205251"/>
    <w:rsid w:val="00206AC5"/>
    <w:rsid w:val="002142E7"/>
    <w:rsid w:val="00214C37"/>
    <w:rsid w:val="00232658"/>
    <w:rsid w:val="00232A88"/>
    <w:rsid w:val="00232F77"/>
    <w:rsid w:val="00236C82"/>
    <w:rsid w:val="00237F6D"/>
    <w:rsid w:val="00237FCF"/>
    <w:rsid w:val="00241C65"/>
    <w:rsid w:val="00242C73"/>
    <w:rsid w:val="0024530A"/>
    <w:rsid w:val="00245C6B"/>
    <w:rsid w:val="00245D65"/>
    <w:rsid w:val="002516EF"/>
    <w:rsid w:val="0025179C"/>
    <w:rsid w:val="00251FE9"/>
    <w:rsid w:val="002522EF"/>
    <w:rsid w:val="00254498"/>
    <w:rsid w:val="00257B3E"/>
    <w:rsid w:val="00257E0C"/>
    <w:rsid w:val="00260F69"/>
    <w:rsid w:val="00262EDC"/>
    <w:rsid w:val="002634D5"/>
    <w:rsid w:val="002655DB"/>
    <w:rsid w:val="00280469"/>
    <w:rsid w:val="00281721"/>
    <w:rsid w:val="00281EC2"/>
    <w:rsid w:val="00284115"/>
    <w:rsid w:val="00297B83"/>
    <w:rsid w:val="002A7F55"/>
    <w:rsid w:val="002B3897"/>
    <w:rsid w:val="002B48A5"/>
    <w:rsid w:val="002C3CB2"/>
    <w:rsid w:val="002C411F"/>
    <w:rsid w:val="002D108D"/>
    <w:rsid w:val="002D2550"/>
    <w:rsid w:val="002D294A"/>
    <w:rsid w:val="002D2DBA"/>
    <w:rsid w:val="002D41F5"/>
    <w:rsid w:val="002D612C"/>
    <w:rsid w:val="002D71CF"/>
    <w:rsid w:val="002E03F4"/>
    <w:rsid w:val="002E2607"/>
    <w:rsid w:val="002E2A8A"/>
    <w:rsid w:val="002E68F9"/>
    <w:rsid w:val="002F3336"/>
    <w:rsid w:val="002F388B"/>
    <w:rsid w:val="002F4460"/>
    <w:rsid w:val="003029A5"/>
    <w:rsid w:val="003046CF"/>
    <w:rsid w:val="003114E0"/>
    <w:rsid w:val="00314212"/>
    <w:rsid w:val="00315DA7"/>
    <w:rsid w:val="003160C6"/>
    <w:rsid w:val="00316347"/>
    <w:rsid w:val="00317EDB"/>
    <w:rsid w:val="003213A0"/>
    <w:rsid w:val="003220A5"/>
    <w:rsid w:val="00324144"/>
    <w:rsid w:val="00324D04"/>
    <w:rsid w:val="003265B6"/>
    <w:rsid w:val="00337EF1"/>
    <w:rsid w:val="0034219C"/>
    <w:rsid w:val="003431C9"/>
    <w:rsid w:val="0034560A"/>
    <w:rsid w:val="00353F13"/>
    <w:rsid w:val="00364B59"/>
    <w:rsid w:val="00365445"/>
    <w:rsid w:val="00367A84"/>
    <w:rsid w:val="003724A9"/>
    <w:rsid w:val="0037499B"/>
    <w:rsid w:val="00375AE0"/>
    <w:rsid w:val="003811C8"/>
    <w:rsid w:val="00383F26"/>
    <w:rsid w:val="00384600"/>
    <w:rsid w:val="0038515C"/>
    <w:rsid w:val="0038789D"/>
    <w:rsid w:val="00392E1C"/>
    <w:rsid w:val="00396602"/>
    <w:rsid w:val="003A05FD"/>
    <w:rsid w:val="003A0732"/>
    <w:rsid w:val="003A136E"/>
    <w:rsid w:val="003A1903"/>
    <w:rsid w:val="003A203F"/>
    <w:rsid w:val="003A2D1D"/>
    <w:rsid w:val="003B0BE6"/>
    <w:rsid w:val="003B1F50"/>
    <w:rsid w:val="003B3001"/>
    <w:rsid w:val="003B3160"/>
    <w:rsid w:val="003B3E41"/>
    <w:rsid w:val="003B791E"/>
    <w:rsid w:val="003C1590"/>
    <w:rsid w:val="003C2845"/>
    <w:rsid w:val="003C2A0D"/>
    <w:rsid w:val="003C3415"/>
    <w:rsid w:val="003C467F"/>
    <w:rsid w:val="003D0329"/>
    <w:rsid w:val="003D2D08"/>
    <w:rsid w:val="003D5977"/>
    <w:rsid w:val="003D5E14"/>
    <w:rsid w:val="003E19FE"/>
    <w:rsid w:val="003E3F7C"/>
    <w:rsid w:val="003E49CC"/>
    <w:rsid w:val="003E5428"/>
    <w:rsid w:val="003E6291"/>
    <w:rsid w:val="003E783F"/>
    <w:rsid w:val="003F024D"/>
    <w:rsid w:val="003F049F"/>
    <w:rsid w:val="003F1242"/>
    <w:rsid w:val="003F13E5"/>
    <w:rsid w:val="003F1585"/>
    <w:rsid w:val="003F779A"/>
    <w:rsid w:val="004033EC"/>
    <w:rsid w:val="00404DB3"/>
    <w:rsid w:val="0040628E"/>
    <w:rsid w:val="0041097E"/>
    <w:rsid w:val="0041243A"/>
    <w:rsid w:val="00415312"/>
    <w:rsid w:val="00416E8F"/>
    <w:rsid w:val="00420774"/>
    <w:rsid w:val="0042259B"/>
    <w:rsid w:val="00423FD2"/>
    <w:rsid w:val="00424851"/>
    <w:rsid w:val="00425601"/>
    <w:rsid w:val="0042561A"/>
    <w:rsid w:val="00426F2D"/>
    <w:rsid w:val="00431190"/>
    <w:rsid w:val="00431F66"/>
    <w:rsid w:val="00435257"/>
    <w:rsid w:val="00435753"/>
    <w:rsid w:val="00436CEC"/>
    <w:rsid w:val="004374DF"/>
    <w:rsid w:val="00446555"/>
    <w:rsid w:val="00446560"/>
    <w:rsid w:val="00447B2E"/>
    <w:rsid w:val="00456A1F"/>
    <w:rsid w:val="00456E20"/>
    <w:rsid w:val="0046180E"/>
    <w:rsid w:val="004635CF"/>
    <w:rsid w:val="0047024F"/>
    <w:rsid w:val="0047048D"/>
    <w:rsid w:val="004709E1"/>
    <w:rsid w:val="00472E4C"/>
    <w:rsid w:val="00475C00"/>
    <w:rsid w:val="004833EE"/>
    <w:rsid w:val="004834DE"/>
    <w:rsid w:val="00484DEC"/>
    <w:rsid w:val="004861E0"/>
    <w:rsid w:val="00486983"/>
    <w:rsid w:val="00491EFA"/>
    <w:rsid w:val="00496BB9"/>
    <w:rsid w:val="004A1D10"/>
    <w:rsid w:val="004A692E"/>
    <w:rsid w:val="004A6A91"/>
    <w:rsid w:val="004B1E2B"/>
    <w:rsid w:val="004B329E"/>
    <w:rsid w:val="004B52BA"/>
    <w:rsid w:val="004B6B31"/>
    <w:rsid w:val="004B7281"/>
    <w:rsid w:val="004E0264"/>
    <w:rsid w:val="004E057E"/>
    <w:rsid w:val="004E364F"/>
    <w:rsid w:val="004E425D"/>
    <w:rsid w:val="004F0920"/>
    <w:rsid w:val="004F1315"/>
    <w:rsid w:val="004F288A"/>
    <w:rsid w:val="00506E93"/>
    <w:rsid w:val="00507349"/>
    <w:rsid w:val="00512981"/>
    <w:rsid w:val="005131B0"/>
    <w:rsid w:val="0051493F"/>
    <w:rsid w:val="00514E96"/>
    <w:rsid w:val="00516951"/>
    <w:rsid w:val="005178C1"/>
    <w:rsid w:val="00521C3A"/>
    <w:rsid w:val="005241DF"/>
    <w:rsid w:val="00537841"/>
    <w:rsid w:val="00543DE8"/>
    <w:rsid w:val="005467BE"/>
    <w:rsid w:val="00550B69"/>
    <w:rsid w:val="0055471E"/>
    <w:rsid w:val="00555DAB"/>
    <w:rsid w:val="00556A14"/>
    <w:rsid w:val="00556E89"/>
    <w:rsid w:val="00556FE6"/>
    <w:rsid w:val="00561999"/>
    <w:rsid w:val="00562216"/>
    <w:rsid w:val="00564255"/>
    <w:rsid w:val="005672CA"/>
    <w:rsid w:val="005679FF"/>
    <w:rsid w:val="005702ED"/>
    <w:rsid w:val="00571E4B"/>
    <w:rsid w:val="00574474"/>
    <w:rsid w:val="00575CDE"/>
    <w:rsid w:val="00576EC6"/>
    <w:rsid w:val="00584C79"/>
    <w:rsid w:val="005855BA"/>
    <w:rsid w:val="00585AC8"/>
    <w:rsid w:val="00586319"/>
    <w:rsid w:val="00586B39"/>
    <w:rsid w:val="00593EC1"/>
    <w:rsid w:val="00594F32"/>
    <w:rsid w:val="00595916"/>
    <w:rsid w:val="0059661E"/>
    <w:rsid w:val="00596D81"/>
    <w:rsid w:val="005A5124"/>
    <w:rsid w:val="005B0414"/>
    <w:rsid w:val="005B06EB"/>
    <w:rsid w:val="005B0C87"/>
    <w:rsid w:val="005B5018"/>
    <w:rsid w:val="005B53B2"/>
    <w:rsid w:val="005C105D"/>
    <w:rsid w:val="005C2882"/>
    <w:rsid w:val="005C494C"/>
    <w:rsid w:val="005D0FB1"/>
    <w:rsid w:val="005D17E2"/>
    <w:rsid w:val="005E0224"/>
    <w:rsid w:val="005E3E4B"/>
    <w:rsid w:val="005E5920"/>
    <w:rsid w:val="005F5619"/>
    <w:rsid w:val="0060240B"/>
    <w:rsid w:val="00602A04"/>
    <w:rsid w:val="00607DC3"/>
    <w:rsid w:val="0061040F"/>
    <w:rsid w:val="0062063A"/>
    <w:rsid w:val="00622A89"/>
    <w:rsid w:val="00623D01"/>
    <w:rsid w:val="0063114C"/>
    <w:rsid w:val="00632443"/>
    <w:rsid w:val="006331E3"/>
    <w:rsid w:val="006360A9"/>
    <w:rsid w:val="00641695"/>
    <w:rsid w:val="00641A75"/>
    <w:rsid w:val="006429DF"/>
    <w:rsid w:val="006459BE"/>
    <w:rsid w:val="00647508"/>
    <w:rsid w:val="0064763F"/>
    <w:rsid w:val="006549E5"/>
    <w:rsid w:val="00655F3B"/>
    <w:rsid w:val="006658F6"/>
    <w:rsid w:val="006703EF"/>
    <w:rsid w:val="00670BAD"/>
    <w:rsid w:val="00672A31"/>
    <w:rsid w:val="006737F5"/>
    <w:rsid w:val="00674276"/>
    <w:rsid w:val="00681636"/>
    <w:rsid w:val="00684103"/>
    <w:rsid w:val="006841A0"/>
    <w:rsid w:val="006849AB"/>
    <w:rsid w:val="00691706"/>
    <w:rsid w:val="0069256B"/>
    <w:rsid w:val="006A18E8"/>
    <w:rsid w:val="006B0D49"/>
    <w:rsid w:val="006B3623"/>
    <w:rsid w:val="006C2348"/>
    <w:rsid w:val="006C6753"/>
    <w:rsid w:val="006C6856"/>
    <w:rsid w:val="006C75BC"/>
    <w:rsid w:val="006D2E28"/>
    <w:rsid w:val="006D6045"/>
    <w:rsid w:val="006E4A8E"/>
    <w:rsid w:val="006F1916"/>
    <w:rsid w:val="006F3657"/>
    <w:rsid w:val="006F437D"/>
    <w:rsid w:val="006F48C6"/>
    <w:rsid w:val="006F5AE0"/>
    <w:rsid w:val="006F6476"/>
    <w:rsid w:val="00700604"/>
    <w:rsid w:val="0070468A"/>
    <w:rsid w:val="00711605"/>
    <w:rsid w:val="0071227E"/>
    <w:rsid w:val="00712545"/>
    <w:rsid w:val="00715016"/>
    <w:rsid w:val="00715C29"/>
    <w:rsid w:val="007164AB"/>
    <w:rsid w:val="00717484"/>
    <w:rsid w:val="0072072F"/>
    <w:rsid w:val="00723CDF"/>
    <w:rsid w:val="00724A52"/>
    <w:rsid w:val="00724B2A"/>
    <w:rsid w:val="00726065"/>
    <w:rsid w:val="00726A97"/>
    <w:rsid w:val="00734254"/>
    <w:rsid w:val="00734518"/>
    <w:rsid w:val="0073487B"/>
    <w:rsid w:val="00734EF4"/>
    <w:rsid w:val="0073730A"/>
    <w:rsid w:val="00737CE0"/>
    <w:rsid w:val="00744411"/>
    <w:rsid w:val="007523BF"/>
    <w:rsid w:val="00753558"/>
    <w:rsid w:val="00753CE9"/>
    <w:rsid w:val="00755B13"/>
    <w:rsid w:val="00760770"/>
    <w:rsid w:val="00760883"/>
    <w:rsid w:val="00762BAF"/>
    <w:rsid w:val="00763C8D"/>
    <w:rsid w:val="007706D7"/>
    <w:rsid w:val="0078036C"/>
    <w:rsid w:val="0079027D"/>
    <w:rsid w:val="00792424"/>
    <w:rsid w:val="00795798"/>
    <w:rsid w:val="00797DD3"/>
    <w:rsid w:val="007B0274"/>
    <w:rsid w:val="007B03FF"/>
    <w:rsid w:val="007B6F5F"/>
    <w:rsid w:val="007C04AD"/>
    <w:rsid w:val="007C1602"/>
    <w:rsid w:val="007C257E"/>
    <w:rsid w:val="007C5820"/>
    <w:rsid w:val="007D1E1E"/>
    <w:rsid w:val="007D3A12"/>
    <w:rsid w:val="007D55CB"/>
    <w:rsid w:val="007E31F4"/>
    <w:rsid w:val="007F3C4C"/>
    <w:rsid w:val="007F72A6"/>
    <w:rsid w:val="00802A52"/>
    <w:rsid w:val="0080308D"/>
    <w:rsid w:val="00810983"/>
    <w:rsid w:val="00815425"/>
    <w:rsid w:val="00816462"/>
    <w:rsid w:val="00816986"/>
    <w:rsid w:val="00820ED2"/>
    <w:rsid w:val="00822547"/>
    <w:rsid w:val="00822EC5"/>
    <w:rsid w:val="00823D5A"/>
    <w:rsid w:val="008250B3"/>
    <w:rsid w:val="00825BB1"/>
    <w:rsid w:val="00826796"/>
    <w:rsid w:val="008327E2"/>
    <w:rsid w:val="00835EA3"/>
    <w:rsid w:val="00836157"/>
    <w:rsid w:val="0083618D"/>
    <w:rsid w:val="00843FC0"/>
    <w:rsid w:val="008468C7"/>
    <w:rsid w:val="00847D61"/>
    <w:rsid w:val="00852D04"/>
    <w:rsid w:val="0085645A"/>
    <w:rsid w:val="00860CF7"/>
    <w:rsid w:val="008610DD"/>
    <w:rsid w:val="008627B8"/>
    <w:rsid w:val="00862E24"/>
    <w:rsid w:val="00863007"/>
    <w:rsid w:val="00865127"/>
    <w:rsid w:val="008705F0"/>
    <w:rsid w:val="008716D6"/>
    <w:rsid w:val="00874057"/>
    <w:rsid w:val="008774A7"/>
    <w:rsid w:val="00881C9C"/>
    <w:rsid w:val="00883B8D"/>
    <w:rsid w:val="00885370"/>
    <w:rsid w:val="008914A6"/>
    <w:rsid w:val="00893D17"/>
    <w:rsid w:val="008941BE"/>
    <w:rsid w:val="008A1318"/>
    <w:rsid w:val="008A355E"/>
    <w:rsid w:val="008A582B"/>
    <w:rsid w:val="008A6577"/>
    <w:rsid w:val="008A77AF"/>
    <w:rsid w:val="008B616A"/>
    <w:rsid w:val="008C5189"/>
    <w:rsid w:val="008D426D"/>
    <w:rsid w:val="008D55A3"/>
    <w:rsid w:val="008D690B"/>
    <w:rsid w:val="008E138C"/>
    <w:rsid w:val="008E1874"/>
    <w:rsid w:val="008E2B5E"/>
    <w:rsid w:val="008E334B"/>
    <w:rsid w:val="008F0359"/>
    <w:rsid w:val="008F1580"/>
    <w:rsid w:val="0090202D"/>
    <w:rsid w:val="00902281"/>
    <w:rsid w:val="00902A3E"/>
    <w:rsid w:val="009043ED"/>
    <w:rsid w:val="009068C8"/>
    <w:rsid w:val="009102F6"/>
    <w:rsid w:val="00912A0F"/>
    <w:rsid w:val="009204E7"/>
    <w:rsid w:val="009215E8"/>
    <w:rsid w:val="0092569A"/>
    <w:rsid w:val="00932224"/>
    <w:rsid w:val="00933AA0"/>
    <w:rsid w:val="00935C7F"/>
    <w:rsid w:val="009435FC"/>
    <w:rsid w:val="00947D96"/>
    <w:rsid w:val="00950274"/>
    <w:rsid w:val="00951B7F"/>
    <w:rsid w:val="009537ED"/>
    <w:rsid w:val="0095744C"/>
    <w:rsid w:val="00957CD3"/>
    <w:rsid w:val="00960986"/>
    <w:rsid w:val="00960E3A"/>
    <w:rsid w:val="009634C6"/>
    <w:rsid w:val="0096377E"/>
    <w:rsid w:val="0096687D"/>
    <w:rsid w:val="009749FC"/>
    <w:rsid w:val="00976100"/>
    <w:rsid w:val="00987F62"/>
    <w:rsid w:val="00990F18"/>
    <w:rsid w:val="00993ADA"/>
    <w:rsid w:val="009A113F"/>
    <w:rsid w:val="009A1801"/>
    <w:rsid w:val="009A2B11"/>
    <w:rsid w:val="009A3EC5"/>
    <w:rsid w:val="009A52A3"/>
    <w:rsid w:val="009A7F95"/>
    <w:rsid w:val="009B2BDE"/>
    <w:rsid w:val="009B3319"/>
    <w:rsid w:val="009B65D1"/>
    <w:rsid w:val="009B71A0"/>
    <w:rsid w:val="009B7850"/>
    <w:rsid w:val="009C4E65"/>
    <w:rsid w:val="009C6E0A"/>
    <w:rsid w:val="009D003A"/>
    <w:rsid w:val="009D0C8B"/>
    <w:rsid w:val="009D107B"/>
    <w:rsid w:val="009D1DA5"/>
    <w:rsid w:val="009D218D"/>
    <w:rsid w:val="009D21B7"/>
    <w:rsid w:val="009F077D"/>
    <w:rsid w:val="009F21FA"/>
    <w:rsid w:val="009F664F"/>
    <w:rsid w:val="00A011D1"/>
    <w:rsid w:val="00A07F71"/>
    <w:rsid w:val="00A10AF1"/>
    <w:rsid w:val="00A1146A"/>
    <w:rsid w:val="00A15764"/>
    <w:rsid w:val="00A159D9"/>
    <w:rsid w:val="00A15A89"/>
    <w:rsid w:val="00A20EC5"/>
    <w:rsid w:val="00A21D8C"/>
    <w:rsid w:val="00A23096"/>
    <w:rsid w:val="00A265D2"/>
    <w:rsid w:val="00A267F4"/>
    <w:rsid w:val="00A27199"/>
    <w:rsid w:val="00A27B77"/>
    <w:rsid w:val="00A3034D"/>
    <w:rsid w:val="00A304F8"/>
    <w:rsid w:val="00A330AC"/>
    <w:rsid w:val="00A34988"/>
    <w:rsid w:val="00A36669"/>
    <w:rsid w:val="00A413A1"/>
    <w:rsid w:val="00A41A4E"/>
    <w:rsid w:val="00A45D35"/>
    <w:rsid w:val="00A46277"/>
    <w:rsid w:val="00A46695"/>
    <w:rsid w:val="00A509BB"/>
    <w:rsid w:val="00A51EDB"/>
    <w:rsid w:val="00A535C7"/>
    <w:rsid w:val="00A57321"/>
    <w:rsid w:val="00A607A2"/>
    <w:rsid w:val="00A6760A"/>
    <w:rsid w:val="00A6765F"/>
    <w:rsid w:val="00A71FD7"/>
    <w:rsid w:val="00A7247F"/>
    <w:rsid w:val="00A72D8C"/>
    <w:rsid w:val="00A7321C"/>
    <w:rsid w:val="00A755F6"/>
    <w:rsid w:val="00A759ED"/>
    <w:rsid w:val="00A8286F"/>
    <w:rsid w:val="00A835EE"/>
    <w:rsid w:val="00A84477"/>
    <w:rsid w:val="00A86357"/>
    <w:rsid w:val="00A92632"/>
    <w:rsid w:val="00A97104"/>
    <w:rsid w:val="00A975C3"/>
    <w:rsid w:val="00A97D9B"/>
    <w:rsid w:val="00AA02B8"/>
    <w:rsid w:val="00AA2AA0"/>
    <w:rsid w:val="00AA4533"/>
    <w:rsid w:val="00AA48A8"/>
    <w:rsid w:val="00AA5C42"/>
    <w:rsid w:val="00AA7661"/>
    <w:rsid w:val="00AB058F"/>
    <w:rsid w:val="00AB5546"/>
    <w:rsid w:val="00AC2064"/>
    <w:rsid w:val="00AC2D5B"/>
    <w:rsid w:val="00AC368B"/>
    <w:rsid w:val="00AC628A"/>
    <w:rsid w:val="00AC7EE5"/>
    <w:rsid w:val="00AD2EEE"/>
    <w:rsid w:val="00AD3CCC"/>
    <w:rsid w:val="00AD6BBA"/>
    <w:rsid w:val="00AD7F2B"/>
    <w:rsid w:val="00AE3F01"/>
    <w:rsid w:val="00AE456F"/>
    <w:rsid w:val="00AE6475"/>
    <w:rsid w:val="00AE6A2E"/>
    <w:rsid w:val="00AF283B"/>
    <w:rsid w:val="00AF2C94"/>
    <w:rsid w:val="00AF358C"/>
    <w:rsid w:val="00B0259F"/>
    <w:rsid w:val="00B029B4"/>
    <w:rsid w:val="00B02B1D"/>
    <w:rsid w:val="00B04826"/>
    <w:rsid w:val="00B04B31"/>
    <w:rsid w:val="00B06E66"/>
    <w:rsid w:val="00B1264C"/>
    <w:rsid w:val="00B144B1"/>
    <w:rsid w:val="00B15A41"/>
    <w:rsid w:val="00B16E30"/>
    <w:rsid w:val="00B200C5"/>
    <w:rsid w:val="00B262D6"/>
    <w:rsid w:val="00B264D0"/>
    <w:rsid w:val="00B26C82"/>
    <w:rsid w:val="00B2727C"/>
    <w:rsid w:val="00B301FF"/>
    <w:rsid w:val="00B31FF1"/>
    <w:rsid w:val="00B34AA6"/>
    <w:rsid w:val="00B34ADC"/>
    <w:rsid w:val="00B34E3E"/>
    <w:rsid w:val="00B4211A"/>
    <w:rsid w:val="00B45D17"/>
    <w:rsid w:val="00B45DB9"/>
    <w:rsid w:val="00B46DE9"/>
    <w:rsid w:val="00B507C1"/>
    <w:rsid w:val="00B5330F"/>
    <w:rsid w:val="00B54CEB"/>
    <w:rsid w:val="00B60D5E"/>
    <w:rsid w:val="00B61828"/>
    <w:rsid w:val="00B7358C"/>
    <w:rsid w:val="00B77AC4"/>
    <w:rsid w:val="00B82BBE"/>
    <w:rsid w:val="00B84429"/>
    <w:rsid w:val="00B90599"/>
    <w:rsid w:val="00B9390A"/>
    <w:rsid w:val="00B954EA"/>
    <w:rsid w:val="00B960AB"/>
    <w:rsid w:val="00B96F8D"/>
    <w:rsid w:val="00B9778E"/>
    <w:rsid w:val="00BA40FF"/>
    <w:rsid w:val="00BA4D77"/>
    <w:rsid w:val="00BA4EEB"/>
    <w:rsid w:val="00BB024F"/>
    <w:rsid w:val="00BB039B"/>
    <w:rsid w:val="00BB10E8"/>
    <w:rsid w:val="00BB3172"/>
    <w:rsid w:val="00BB7F81"/>
    <w:rsid w:val="00BC1D22"/>
    <w:rsid w:val="00BC2E8E"/>
    <w:rsid w:val="00BC329C"/>
    <w:rsid w:val="00BC59C3"/>
    <w:rsid w:val="00BD48CA"/>
    <w:rsid w:val="00BD5653"/>
    <w:rsid w:val="00BE3081"/>
    <w:rsid w:val="00BE4CEF"/>
    <w:rsid w:val="00BE5286"/>
    <w:rsid w:val="00BF0C84"/>
    <w:rsid w:val="00BF1926"/>
    <w:rsid w:val="00BF2FD3"/>
    <w:rsid w:val="00BF3853"/>
    <w:rsid w:val="00BF401B"/>
    <w:rsid w:val="00BF6938"/>
    <w:rsid w:val="00C00210"/>
    <w:rsid w:val="00C04FD6"/>
    <w:rsid w:val="00C06BFF"/>
    <w:rsid w:val="00C06F11"/>
    <w:rsid w:val="00C12207"/>
    <w:rsid w:val="00C12355"/>
    <w:rsid w:val="00C14073"/>
    <w:rsid w:val="00C17BE4"/>
    <w:rsid w:val="00C21146"/>
    <w:rsid w:val="00C21568"/>
    <w:rsid w:val="00C217FF"/>
    <w:rsid w:val="00C21DD4"/>
    <w:rsid w:val="00C23806"/>
    <w:rsid w:val="00C24938"/>
    <w:rsid w:val="00C24FB9"/>
    <w:rsid w:val="00C25960"/>
    <w:rsid w:val="00C335C5"/>
    <w:rsid w:val="00C33ADD"/>
    <w:rsid w:val="00C3420A"/>
    <w:rsid w:val="00C34F18"/>
    <w:rsid w:val="00C42F35"/>
    <w:rsid w:val="00C543E0"/>
    <w:rsid w:val="00C56BD3"/>
    <w:rsid w:val="00C60CC0"/>
    <w:rsid w:val="00C636BE"/>
    <w:rsid w:val="00C65798"/>
    <w:rsid w:val="00C71404"/>
    <w:rsid w:val="00C7548D"/>
    <w:rsid w:val="00C754AD"/>
    <w:rsid w:val="00C75571"/>
    <w:rsid w:val="00C75A3E"/>
    <w:rsid w:val="00C802D2"/>
    <w:rsid w:val="00C80A1C"/>
    <w:rsid w:val="00C81BBF"/>
    <w:rsid w:val="00C82094"/>
    <w:rsid w:val="00C826D4"/>
    <w:rsid w:val="00C83D36"/>
    <w:rsid w:val="00C84575"/>
    <w:rsid w:val="00C85976"/>
    <w:rsid w:val="00C85CFA"/>
    <w:rsid w:val="00C86E0A"/>
    <w:rsid w:val="00C870B2"/>
    <w:rsid w:val="00C87255"/>
    <w:rsid w:val="00C87907"/>
    <w:rsid w:val="00C917EE"/>
    <w:rsid w:val="00C92E20"/>
    <w:rsid w:val="00C96FDC"/>
    <w:rsid w:val="00CA1085"/>
    <w:rsid w:val="00CA39DA"/>
    <w:rsid w:val="00CA595D"/>
    <w:rsid w:val="00CA620F"/>
    <w:rsid w:val="00CB2E65"/>
    <w:rsid w:val="00CB2E91"/>
    <w:rsid w:val="00CB4167"/>
    <w:rsid w:val="00CB71CA"/>
    <w:rsid w:val="00CC18DC"/>
    <w:rsid w:val="00CD0091"/>
    <w:rsid w:val="00CE0459"/>
    <w:rsid w:val="00CE55D4"/>
    <w:rsid w:val="00CF1EE5"/>
    <w:rsid w:val="00CF350F"/>
    <w:rsid w:val="00CF3908"/>
    <w:rsid w:val="00CF656B"/>
    <w:rsid w:val="00CF6BBB"/>
    <w:rsid w:val="00CF743E"/>
    <w:rsid w:val="00D01142"/>
    <w:rsid w:val="00D10804"/>
    <w:rsid w:val="00D14CD1"/>
    <w:rsid w:val="00D15B85"/>
    <w:rsid w:val="00D20281"/>
    <w:rsid w:val="00D20438"/>
    <w:rsid w:val="00D20AE5"/>
    <w:rsid w:val="00D20EC5"/>
    <w:rsid w:val="00D2233C"/>
    <w:rsid w:val="00D2250D"/>
    <w:rsid w:val="00D26037"/>
    <w:rsid w:val="00D2675D"/>
    <w:rsid w:val="00D30184"/>
    <w:rsid w:val="00D33133"/>
    <w:rsid w:val="00D377EF"/>
    <w:rsid w:val="00D41FE0"/>
    <w:rsid w:val="00D44C17"/>
    <w:rsid w:val="00D50E6B"/>
    <w:rsid w:val="00D50FD5"/>
    <w:rsid w:val="00D51B42"/>
    <w:rsid w:val="00D51E6F"/>
    <w:rsid w:val="00D546ED"/>
    <w:rsid w:val="00D56AC1"/>
    <w:rsid w:val="00D56E0B"/>
    <w:rsid w:val="00D56E85"/>
    <w:rsid w:val="00D6044F"/>
    <w:rsid w:val="00D7193B"/>
    <w:rsid w:val="00D7459F"/>
    <w:rsid w:val="00D74B42"/>
    <w:rsid w:val="00D76707"/>
    <w:rsid w:val="00D85D5A"/>
    <w:rsid w:val="00D85FFB"/>
    <w:rsid w:val="00D87F71"/>
    <w:rsid w:val="00D90A99"/>
    <w:rsid w:val="00D933EE"/>
    <w:rsid w:val="00D9436F"/>
    <w:rsid w:val="00D943CF"/>
    <w:rsid w:val="00D94D12"/>
    <w:rsid w:val="00D96E75"/>
    <w:rsid w:val="00DA093A"/>
    <w:rsid w:val="00DA2AB7"/>
    <w:rsid w:val="00DA49DA"/>
    <w:rsid w:val="00DA4F5F"/>
    <w:rsid w:val="00DA5F19"/>
    <w:rsid w:val="00DA7879"/>
    <w:rsid w:val="00DB0112"/>
    <w:rsid w:val="00DB2841"/>
    <w:rsid w:val="00DB3E9C"/>
    <w:rsid w:val="00DC4C0D"/>
    <w:rsid w:val="00DD14D5"/>
    <w:rsid w:val="00DD1A5E"/>
    <w:rsid w:val="00DD50A1"/>
    <w:rsid w:val="00DE1CDD"/>
    <w:rsid w:val="00DE2156"/>
    <w:rsid w:val="00DE2491"/>
    <w:rsid w:val="00DE3BE7"/>
    <w:rsid w:val="00DE4327"/>
    <w:rsid w:val="00DE4E9E"/>
    <w:rsid w:val="00DE7468"/>
    <w:rsid w:val="00DF466D"/>
    <w:rsid w:val="00DF55DB"/>
    <w:rsid w:val="00DF59F7"/>
    <w:rsid w:val="00E05B03"/>
    <w:rsid w:val="00E0615C"/>
    <w:rsid w:val="00E10AF1"/>
    <w:rsid w:val="00E11013"/>
    <w:rsid w:val="00E1413F"/>
    <w:rsid w:val="00E16C3B"/>
    <w:rsid w:val="00E2070E"/>
    <w:rsid w:val="00E20CDF"/>
    <w:rsid w:val="00E22183"/>
    <w:rsid w:val="00E2220C"/>
    <w:rsid w:val="00E22B7F"/>
    <w:rsid w:val="00E25407"/>
    <w:rsid w:val="00E2742E"/>
    <w:rsid w:val="00E27AF6"/>
    <w:rsid w:val="00E31EF3"/>
    <w:rsid w:val="00E3269A"/>
    <w:rsid w:val="00E3457C"/>
    <w:rsid w:val="00E43314"/>
    <w:rsid w:val="00E4344C"/>
    <w:rsid w:val="00E44E57"/>
    <w:rsid w:val="00E47FAF"/>
    <w:rsid w:val="00E5184E"/>
    <w:rsid w:val="00E55378"/>
    <w:rsid w:val="00E622C6"/>
    <w:rsid w:val="00E626EE"/>
    <w:rsid w:val="00E719EC"/>
    <w:rsid w:val="00E723BA"/>
    <w:rsid w:val="00E734B5"/>
    <w:rsid w:val="00E73CD4"/>
    <w:rsid w:val="00E80ABF"/>
    <w:rsid w:val="00E83A5F"/>
    <w:rsid w:val="00E9221F"/>
    <w:rsid w:val="00E93445"/>
    <w:rsid w:val="00E9506E"/>
    <w:rsid w:val="00EA0A8A"/>
    <w:rsid w:val="00EA0C80"/>
    <w:rsid w:val="00EA55B5"/>
    <w:rsid w:val="00EA5E12"/>
    <w:rsid w:val="00EB0AB9"/>
    <w:rsid w:val="00EB2338"/>
    <w:rsid w:val="00EB7407"/>
    <w:rsid w:val="00EC0B3F"/>
    <w:rsid w:val="00EC0B83"/>
    <w:rsid w:val="00EC1B68"/>
    <w:rsid w:val="00EC3568"/>
    <w:rsid w:val="00EC409C"/>
    <w:rsid w:val="00EC581E"/>
    <w:rsid w:val="00EC6604"/>
    <w:rsid w:val="00ED3659"/>
    <w:rsid w:val="00ED517A"/>
    <w:rsid w:val="00EE1E1A"/>
    <w:rsid w:val="00EE21C1"/>
    <w:rsid w:val="00EE2B0B"/>
    <w:rsid w:val="00EF0C31"/>
    <w:rsid w:val="00EF2ECA"/>
    <w:rsid w:val="00EF42A2"/>
    <w:rsid w:val="00EF5CC5"/>
    <w:rsid w:val="00EF5EC6"/>
    <w:rsid w:val="00EF7AA8"/>
    <w:rsid w:val="00EF7C03"/>
    <w:rsid w:val="00F114E8"/>
    <w:rsid w:val="00F1406C"/>
    <w:rsid w:val="00F14C60"/>
    <w:rsid w:val="00F17178"/>
    <w:rsid w:val="00F250C2"/>
    <w:rsid w:val="00F306C3"/>
    <w:rsid w:val="00F40B72"/>
    <w:rsid w:val="00F4766A"/>
    <w:rsid w:val="00F519B1"/>
    <w:rsid w:val="00F63629"/>
    <w:rsid w:val="00F64D23"/>
    <w:rsid w:val="00F75018"/>
    <w:rsid w:val="00F77784"/>
    <w:rsid w:val="00F777D8"/>
    <w:rsid w:val="00F81F15"/>
    <w:rsid w:val="00F83912"/>
    <w:rsid w:val="00F86D2C"/>
    <w:rsid w:val="00F977F6"/>
    <w:rsid w:val="00FA4E3D"/>
    <w:rsid w:val="00FA5C59"/>
    <w:rsid w:val="00FB0B30"/>
    <w:rsid w:val="00FB1C45"/>
    <w:rsid w:val="00FB2503"/>
    <w:rsid w:val="00FB3E17"/>
    <w:rsid w:val="00FB7652"/>
    <w:rsid w:val="00FC19BC"/>
    <w:rsid w:val="00FC24A9"/>
    <w:rsid w:val="00FC3690"/>
    <w:rsid w:val="00FC514E"/>
    <w:rsid w:val="00FC744E"/>
    <w:rsid w:val="00FD138C"/>
    <w:rsid w:val="00FE022B"/>
    <w:rsid w:val="00FE0D83"/>
    <w:rsid w:val="00FE3702"/>
    <w:rsid w:val="00FE45FF"/>
    <w:rsid w:val="00FE6333"/>
    <w:rsid w:val="00FF0244"/>
    <w:rsid w:val="00FF0396"/>
    <w:rsid w:val="00FF0BA9"/>
    <w:rsid w:val="00FF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B19E026"/>
  <w15:chartTrackingRefBased/>
  <w15:docId w15:val="{57BD8998-A3F0-452F-B272-88646BA9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link w:val="Heading5Char"/>
    <w:uiPriority w:val="9"/>
    <w:qFormat/>
    <w:rsid w:val="00C33ADD"/>
    <w:pPr>
      <w:spacing w:before="220" w:after="40"/>
      <w:outlineLvl w:val="4"/>
    </w:pPr>
    <w:rPr>
      <w:rFonts w:ascii="Arial" w:hAnsi="Arial"/>
      <w:b/>
      <w:bCs/>
      <w:color w:val="00000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vel1">
    <w:name w:val="Level 1"/>
    <w:basedOn w:val="TableGrid"/>
    <w:rsid w:val="00DF55DB"/>
    <w:pPr>
      <w:tabs>
        <w:tab w:val="left" w:pos="2880"/>
        <w:tab w:val="left" w:pos="4320"/>
        <w:tab w:val="left" w:pos="10080"/>
      </w:tabs>
      <w:jc w:val="center"/>
    </w:pPr>
    <w:rPr>
      <w:rFonts w:ascii="Arial" w:hAnsi="Arial"/>
      <w:b/>
      <w:color w:val="339966"/>
      <w:sz w:val="28"/>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jc w:val="center"/>
    </w:trPr>
    <w:tcPr>
      <w:vAlign w:val="center"/>
    </w:tcPr>
  </w:style>
  <w:style w:type="paragraph" w:styleId="Caption">
    <w:name w:val="caption"/>
    <w:basedOn w:val="Normal"/>
    <w:next w:val="Normal"/>
    <w:qFormat/>
    <w:rsid w:val="00DF55DB"/>
    <w:rPr>
      <w:b/>
      <w:bCs/>
      <w:sz w:val="20"/>
      <w:szCs w:val="20"/>
    </w:rPr>
  </w:style>
  <w:style w:type="table" w:customStyle="1" w:styleId="Level2">
    <w:name w:val="Level 2"/>
    <w:basedOn w:val="TableGrid"/>
    <w:rsid w:val="00DF55DB"/>
    <w:rPr>
      <w:sz w:val="24"/>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table" w:customStyle="1" w:styleId="Level3">
    <w:name w:val="Level 3"/>
    <w:basedOn w:val="TableGrid"/>
    <w:rsid w:val="00822547"/>
    <w:rPr>
      <w:sz w:val="22"/>
    </w:rPr>
    <w:tblP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
  </w:style>
  <w:style w:type="paragraph" w:styleId="Header">
    <w:name w:val="header"/>
    <w:basedOn w:val="Normal"/>
    <w:link w:val="HeaderChar"/>
    <w:rsid w:val="00860CF7"/>
    <w:pPr>
      <w:tabs>
        <w:tab w:val="center" w:pos="4320"/>
        <w:tab w:val="right" w:pos="8640"/>
      </w:tabs>
    </w:pPr>
  </w:style>
  <w:style w:type="paragraph" w:styleId="Footer">
    <w:name w:val="footer"/>
    <w:basedOn w:val="Normal"/>
    <w:link w:val="FooterChar"/>
    <w:uiPriority w:val="99"/>
    <w:rsid w:val="00860CF7"/>
    <w:pPr>
      <w:tabs>
        <w:tab w:val="center" w:pos="4320"/>
        <w:tab w:val="right" w:pos="8640"/>
      </w:tabs>
    </w:pPr>
  </w:style>
  <w:style w:type="character" w:styleId="PageNumber">
    <w:name w:val="page number"/>
    <w:basedOn w:val="DefaultParagraphFont"/>
    <w:rsid w:val="00860CF7"/>
  </w:style>
  <w:style w:type="character" w:customStyle="1" w:styleId="Heading5Char">
    <w:name w:val="Heading 5 Char"/>
    <w:link w:val="Heading5"/>
    <w:uiPriority w:val="9"/>
    <w:rsid w:val="00C33ADD"/>
    <w:rPr>
      <w:rFonts w:ascii="Arial" w:hAnsi="Arial" w:cs="Arial"/>
      <w:b/>
      <w:bCs/>
      <w:color w:val="000000"/>
      <w:sz w:val="22"/>
      <w:szCs w:val="22"/>
    </w:rPr>
  </w:style>
  <w:style w:type="paragraph" w:customStyle="1" w:styleId="Default">
    <w:name w:val="Default"/>
    <w:rsid w:val="000847F3"/>
    <w:pPr>
      <w:autoSpaceDE w:val="0"/>
      <w:autoSpaceDN w:val="0"/>
      <w:adjustRightInd w:val="0"/>
    </w:pPr>
    <w:rPr>
      <w:color w:val="000000"/>
      <w:sz w:val="24"/>
      <w:szCs w:val="24"/>
    </w:rPr>
  </w:style>
  <w:style w:type="paragraph" w:styleId="NormalWeb">
    <w:name w:val="Normal (Web)"/>
    <w:basedOn w:val="Normal"/>
    <w:uiPriority w:val="99"/>
    <w:unhideWhenUsed/>
    <w:rsid w:val="008E138C"/>
    <w:pPr>
      <w:spacing w:before="100" w:beforeAutospacing="1" w:after="100" w:afterAutospacing="1"/>
    </w:pPr>
  </w:style>
  <w:style w:type="character" w:customStyle="1" w:styleId="HeaderChar">
    <w:name w:val="Header Char"/>
    <w:basedOn w:val="DefaultParagraphFont"/>
    <w:link w:val="Header"/>
    <w:rsid w:val="00912A0F"/>
    <w:rPr>
      <w:sz w:val="24"/>
      <w:szCs w:val="24"/>
    </w:rPr>
  </w:style>
  <w:style w:type="character" w:customStyle="1" w:styleId="FooterChar">
    <w:name w:val="Footer Char"/>
    <w:basedOn w:val="DefaultParagraphFont"/>
    <w:link w:val="Footer"/>
    <w:uiPriority w:val="99"/>
    <w:rsid w:val="00912A0F"/>
    <w:rPr>
      <w:sz w:val="24"/>
      <w:szCs w:val="24"/>
    </w:rPr>
  </w:style>
  <w:style w:type="character" w:styleId="LineNumber">
    <w:name w:val="line number"/>
    <w:basedOn w:val="DefaultParagraphFont"/>
    <w:rsid w:val="00912A0F"/>
  </w:style>
  <w:style w:type="character" w:styleId="Hyperlink">
    <w:name w:val="Hyperlink"/>
    <w:basedOn w:val="DefaultParagraphFont"/>
    <w:rsid w:val="00257B3E"/>
    <w:rPr>
      <w:color w:val="0563C1" w:themeColor="hyperlink"/>
      <w:u w:val="single"/>
    </w:rPr>
  </w:style>
  <w:style w:type="character" w:customStyle="1" w:styleId="UnresolvedMention">
    <w:name w:val="Unresolved Mention"/>
    <w:basedOn w:val="DefaultParagraphFont"/>
    <w:uiPriority w:val="99"/>
    <w:semiHidden/>
    <w:unhideWhenUsed/>
    <w:rsid w:val="00257B3E"/>
    <w:rPr>
      <w:color w:val="808080"/>
      <w:shd w:val="clear" w:color="auto" w:fill="E6E6E6"/>
    </w:rPr>
  </w:style>
  <w:style w:type="paragraph" w:styleId="ListParagraph">
    <w:name w:val="List Paragraph"/>
    <w:basedOn w:val="Normal"/>
    <w:uiPriority w:val="34"/>
    <w:qFormat/>
    <w:rsid w:val="00232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969">
      <w:bodyDiv w:val="1"/>
      <w:marLeft w:val="0"/>
      <w:marRight w:val="0"/>
      <w:marTop w:val="0"/>
      <w:marBottom w:val="0"/>
      <w:divBdr>
        <w:top w:val="none" w:sz="0" w:space="0" w:color="auto"/>
        <w:left w:val="none" w:sz="0" w:space="0" w:color="auto"/>
        <w:bottom w:val="none" w:sz="0" w:space="0" w:color="auto"/>
        <w:right w:val="none" w:sz="0" w:space="0" w:color="auto"/>
      </w:divBdr>
    </w:div>
    <w:div w:id="55706270">
      <w:bodyDiv w:val="1"/>
      <w:marLeft w:val="0"/>
      <w:marRight w:val="0"/>
      <w:marTop w:val="0"/>
      <w:marBottom w:val="0"/>
      <w:divBdr>
        <w:top w:val="none" w:sz="0" w:space="0" w:color="auto"/>
        <w:left w:val="none" w:sz="0" w:space="0" w:color="auto"/>
        <w:bottom w:val="none" w:sz="0" w:space="0" w:color="auto"/>
        <w:right w:val="none" w:sz="0" w:space="0" w:color="auto"/>
      </w:divBdr>
    </w:div>
    <w:div w:id="103311303">
      <w:bodyDiv w:val="1"/>
      <w:marLeft w:val="0"/>
      <w:marRight w:val="0"/>
      <w:marTop w:val="0"/>
      <w:marBottom w:val="0"/>
      <w:divBdr>
        <w:top w:val="none" w:sz="0" w:space="0" w:color="auto"/>
        <w:left w:val="none" w:sz="0" w:space="0" w:color="auto"/>
        <w:bottom w:val="none" w:sz="0" w:space="0" w:color="auto"/>
        <w:right w:val="none" w:sz="0" w:space="0" w:color="auto"/>
      </w:divBdr>
    </w:div>
    <w:div w:id="242691938">
      <w:bodyDiv w:val="1"/>
      <w:marLeft w:val="0"/>
      <w:marRight w:val="0"/>
      <w:marTop w:val="0"/>
      <w:marBottom w:val="0"/>
      <w:divBdr>
        <w:top w:val="none" w:sz="0" w:space="0" w:color="auto"/>
        <w:left w:val="none" w:sz="0" w:space="0" w:color="auto"/>
        <w:bottom w:val="none" w:sz="0" w:space="0" w:color="auto"/>
        <w:right w:val="none" w:sz="0" w:space="0" w:color="auto"/>
      </w:divBdr>
    </w:div>
    <w:div w:id="594091294">
      <w:bodyDiv w:val="1"/>
      <w:marLeft w:val="0"/>
      <w:marRight w:val="0"/>
      <w:marTop w:val="0"/>
      <w:marBottom w:val="0"/>
      <w:divBdr>
        <w:top w:val="none" w:sz="0" w:space="0" w:color="auto"/>
        <w:left w:val="none" w:sz="0" w:space="0" w:color="auto"/>
        <w:bottom w:val="none" w:sz="0" w:space="0" w:color="auto"/>
        <w:right w:val="none" w:sz="0" w:space="0" w:color="auto"/>
      </w:divBdr>
    </w:div>
    <w:div w:id="607735265">
      <w:bodyDiv w:val="1"/>
      <w:marLeft w:val="0"/>
      <w:marRight w:val="0"/>
      <w:marTop w:val="0"/>
      <w:marBottom w:val="0"/>
      <w:divBdr>
        <w:top w:val="none" w:sz="0" w:space="0" w:color="auto"/>
        <w:left w:val="none" w:sz="0" w:space="0" w:color="auto"/>
        <w:bottom w:val="none" w:sz="0" w:space="0" w:color="auto"/>
        <w:right w:val="none" w:sz="0" w:space="0" w:color="auto"/>
      </w:divBdr>
    </w:div>
    <w:div w:id="650644841">
      <w:bodyDiv w:val="1"/>
      <w:marLeft w:val="0"/>
      <w:marRight w:val="0"/>
      <w:marTop w:val="0"/>
      <w:marBottom w:val="0"/>
      <w:divBdr>
        <w:top w:val="none" w:sz="0" w:space="0" w:color="auto"/>
        <w:left w:val="none" w:sz="0" w:space="0" w:color="auto"/>
        <w:bottom w:val="none" w:sz="0" w:space="0" w:color="auto"/>
        <w:right w:val="none" w:sz="0" w:space="0" w:color="auto"/>
      </w:divBdr>
    </w:div>
    <w:div w:id="757754757">
      <w:bodyDiv w:val="1"/>
      <w:marLeft w:val="0"/>
      <w:marRight w:val="0"/>
      <w:marTop w:val="0"/>
      <w:marBottom w:val="0"/>
      <w:divBdr>
        <w:top w:val="none" w:sz="0" w:space="0" w:color="auto"/>
        <w:left w:val="none" w:sz="0" w:space="0" w:color="auto"/>
        <w:bottom w:val="none" w:sz="0" w:space="0" w:color="auto"/>
        <w:right w:val="none" w:sz="0" w:space="0" w:color="auto"/>
      </w:divBdr>
    </w:div>
    <w:div w:id="1425035530">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734694207">
      <w:bodyDiv w:val="1"/>
      <w:marLeft w:val="0"/>
      <w:marRight w:val="0"/>
      <w:marTop w:val="0"/>
      <w:marBottom w:val="0"/>
      <w:divBdr>
        <w:top w:val="none" w:sz="0" w:space="0" w:color="auto"/>
        <w:left w:val="none" w:sz="0" w:space="0" w:color="auto"/>
        <w:bottom w:val="none" w:sz="0" w:space="0" w:color="auto"/>
        <w:right w:val="none" w:sz="0" w:space="0" w:color="auto"/>
      </w:divBdr>
    </w:div>
    <w:div w:id="2020816822">
      <w:bodyDiv w:val="1"/>
      <w:marLeft w:val="0"/>
      <w:marRight w:val="0"/>
      <w:marTop w:val="0"/>
      <w:marBottom w:val="0"/>
      <w:divBdr>
        <w:top w:val="none" w:sz="0" w:space="0" w:color="auto"/>
        <w:left w:val="none" w:sz="0" w:space="0" w:color="auto"/>
        <w:bottom w:val="none" w:sz="0" w:space="0" w:color="auto"/>
        <w:right w:val="none" w:sz="0" w:space="0" w:color="auto"/>
      </w:divBdr>
    </w:div>
    <w:div w:id="20511007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7"/>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Program%20Files%20(x86)\SIRE\Minutes%20Plus\Meetings\531\Image_0" TargetMode="External"/><Relationship Id="rId13" Type="http://schemas.openxmlformats.org/officeDocument/2006/relationships/hyperlink" Target="https://youtu.be/6pmT7sCiLTA?t=1430" TargetMode="External"/><Relationship Id="rId18" Type="http://schemas.openxmlformats.org/officeDocument/2006/relationships/hyperlink" Target="https://youtu.be/6pmT7sCiLTA?list=PLkFpcBv4i9_Bpan5oFpuqmZP3-u4UppaI&amp;t=4418"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youtu.be/6pmT7sCiLTA?list=PLkFpcBv4i9_Bpan5oFpuqmZP3-u4UppaI&amp;t=4862" TargetMode="External"/><Relationship Id="rId7" Type="http://schemas.openxmlformats.org/officeDocument/2006/relationships/image" Target="media/image1.jpeg"/><Relationship Id="rId12" Type="http://schemas.openxmlformats.org/officeDocument/2006/relationships/hyperlink" Target="https://www.mayorkaufusi.com/" TargetMode="External"/><Relationship Id="rId17" Type="http://schemas.openxmlformats.org/officeDocument/2006/relationships/hyperlink" Target="https://youtu.be/6pmT7sCiLTA?t=417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youtu.be/6pmT7sCiLTA?t=2981" TargetMode="External"/><Relationship Id="rId20" Type="http://schemas.openxmlformats.org/officeDocument/2006/relationships/hyperlink" Target="https://youtu.be/6pmT7sCiLTA?list=PLkFpcBv4i9_Bpan5oFpuqmZP3-u4UppaI&amp;t=477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6pmT7sCiLTA?t=935" TargetMode="External"/><Relationship Id="rId24" Type="http://schemas.openxmlformats.org/officeDocument/2006/relationships/hyperlink" Target="https://youtu.be/6pmT7sCiLTA?t=6732" TargetMode="External"/><Relationship Id="rId5" Type="http://schemas.openxmlformats.org/officeDocument/2006/relationships/footnotes" Target="footnotes.xml"/><Relationship Id="rId15" Type="http://schemas.openxmlformats.org/officeDocument/2006/relationships/hyperlink" Target="https://youtu.be/6pmT7sCiLTA?t=2635" TargetMode="External"/><Relationship Id="rId23" Type="http://schemas.openxmlformats.org/officeDocument/2006/relationships/hyperlink" Target="https://youtu.be/6pmT7sCiLTA?t=6130" TargetMode="External"/><Relationship Id="rId28" Type="http://schemas.openxmlformats.org/officeDocument/2006/relationships/footer" Target="footer2.xml"/><Relationship Id="rId10" Type="http://schemas.openxmlformats.org/officeDocument/2006/relationships/hyperlink" Target="https://youtu.be/6pmT7sCiLTA?t=641" TargetMode="External"/><Relationship Id="rId19" Type="http://schemas.openxmlformats.org/officeDocument/2006/relationships/hyperlink" Target="https://youtu.be/6pmT7sCiLTA?list=PLkFpcBv4i9_Bpan5oFpuqmZP3-u4UppaI&amp;t=4607" TargetMode="External"/><Relationship Id="rId4" Type="http://schemas.openxmlformats.org/officeDocument/2006/relationships/webSettings" Target="webSettings.xml"/><Relationship Id="rId9" Type="http://schemas.openxmlformats.org/officeDocument/2006/relationships/hyperlink" Target="https://youtu.be/6pmT7sCiLTA?t=533" TargetMode="External"/><Relationship Id="rId14" Type="http://schemas.openxmlformats.org/officeDocument/2006/relationships/hyperlink" Target="https://youtu.be/6pmT7sCiLTA?t=1586" TargetMode="External"/><Relationship Id="rId22" Type="http://schemas.openxmlformats.org/officeDocument/2006/relationships/hyperlink" Target="https://youtu.be/6pmT7sCiLTA?list=PLkFpcBv4i9_Bpan5oFpuqmZP3-u4UppaI&amp;t=5036"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5156</Words>
  <Characters>27604</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alphacorp</Company>
  <LinksUpToDate>false</LinksUpToDate>
  <CharactersWithSpaces>32695</CharactersWithSpaces>
  <SharedDoc>false</SharedDoc>
  <HLinks>
    <vt:vector size="102" baseType="variant">
      <vt:variant>
        <vt:i4>2293767</vt:i4>
      </vt:variant>
      <vt:variant>
        <vt:i4>48</vt:i4>
      </vt:variant>
      <vt:variant>
        <vt:i4>0</vt:i4>
      </vt:variant>
      <vt:variant>
        <vt:i4>5</vt:i4>
      </vt:variant>
      <vt:variant>
        <vt:lpwstr>http://www.google.com/url?q=http%3A%2F%2Fpmn.utah.gov%2F&amp;sa=D&amp;sntz=1&amp;usg=AFQjCNFdy-QRx2F_FH8aZqd7t6h1sgxC7A</vt:lpwstr>
      </vt:variant>
      <vt:variant>
        <vt:lpwstr/>
      </vt:variant>
      <vt:variant>
        <vt:i4>2293767</vt:i4>
      </vt:variant>
      <vt:variant>
        <vt:i4>45</vt:i4>
      </vt:variant>
      <vt:variant>
        <vt:i4>0</vt:i4>
      </vt:variant>
      <vt:variant>
        <vt:i4>5</vt:i4>
      </vt:variant>
      <vt:variant>
        <vt:lpwstr>http://www.google.com/url?q=http%3A%2F%2Fpmn.utah.gov%2F&amp;sa=D&amp;sntz=1&amp;usg=AFQjCNFdy-QRx2F_FH8aZqd7t6h1sgxC7A</vt:lpwstr>
      </vt:variant>
      <vt:variant>
        <vt:lpwstr/>
      </vt:variant>
      <vt:variant>
        <vt:i4>2293767</vt:i4>
      </vt:variant>
      <vt:variant>
        <vt:i4>42</vt:i4>
      </vt:variant>
      <vt:variant>
        <vt:i4>0</vt:i4>
      </vt:variant>
      <vt:variant>
        <vt:i4>5</vt:i4>
      </vt:variant>
      <vt:variant>
        <vt:lpwstr>http://www.google.com/url?q=http%3A%2F%2Fpmn.utah.gov%2F&amp;sa=D&amp;sntz=1&amp;usg=AFQjCNFdy-QRx2F_FH8aZqd7t6h1sgxC7A</vt:lpwstr>
      </vt:variant>
      <vt:variant>
        <vt:lpwstr/>
      </vt:variant>
      <vt:variant>
        <vt:i4>2293767</vt:i4>
      </vt:variant>
      <vt:variant>
        <vt:i4>39</vt:i4>
      </vt:variant>
      <vt:variant>
        <vt:i4>0</vt:i4>
      </vt:variant>
      <vt:variant>
        <vt:i4>5</vt:i4>
      </vt:variant>
      <vt:variant>
        <vt:lpwstr>http://www.google.com/url?q=http%3A%2F%2Fpmn.utah.gov%2F&amp;sa=D&amp;sntz=1&amp;usg=AFQjCNFdy-QRx2F_FH8aZqd7t6h1sgxC7A</vt:lpwstr>
      </vt:variant>
      <vt:variant>
        <vt:lpwstr/>
      </vt:variant>
      <vt:variant>
        <vt:i4>2293767</vt:i4>
      </vt:variant>
      <vt:variant>
        <vt:i4>36</vt:i4>
      </vt:variant>
      <vt:variant>
        <vt:i4>0</vt:i4>
      </vt:variant>
      <vt:variant>
        <vt:i4>5</vt:i4>
      </vt:variant>
      <vt:variant>
        <vt:lpwstr>http://www.google.com/url?q=http%3A%2F%2Fpmn.utah.gov%2F&amp;sa=D&amp;sntz=1&amp;usg=AFQjCNFdy-QRx2F_FH8aZqd7t6h1sgxC7A</vt:lpwstr>
      </vt:variant>
      <vt:variant>
        <vt:lpwstr/>
      </vt:variant>
      <vt:variant>
        <vt:i4>2293767</vt:i4>
      </vt:variant>
      <vt:variant>
        <vt:i4>33</vt:i4>
      </vt:variant>
      <vt:variant>
        <vt:i4>0</vt:i4>
      </vt:variant>
      <vt:variant>
        <vt:i4>5</vt:i4>
      </vt:variant>
      <vt:variant>
        <vt:lpwstr>http://www.google.com/url?q=http%3A%2F%2Fpmn.utah.gov%2F&amp;sa=D&amp;sntz=1&amp;usg=AFQjCNFdy-QRx2F_FH8aZqd7t6h1sgxC7A</vt:lpwstr>
      </vt:variant>
      <vt:variant>
        <vt:lpwstr/>
      </vt:variant>
      <vt:variant>
        <vt:i4>1441809</vt:i4>
      </vt:variant>
      <vt:variant>
        <vt:i4>30</vt:i4>
      </vt:variant>
      <vt:variant>
        <vt:i4>0</vt:i4>
      </vt:variant>
      <vt:variant>
        <vt:i4>5</vt:i4>
      </vt:variant>
      <vt:variant>
        <vt:lpwstr>http://www.google.com/url?q=http%3A%2F%2Fcouncil.provo.gov%2F&amp;sa=D&amp;sntz=1&amp;usg=AFQjCNG77yimbRUFw1OCBJYrpMw-0Q-c8w</vt:lpwstr>
      </vt:variant>
      <vt:variant>
        <vt:lpwstr/>
      </vt:variant>
      <vt:variant>
        <vt:i4>1441809</vt:i4>
      </vt:variant>
      <vt:variant>
        <vt:i4>27</vt:i4>
      </vt:variant>
      <vt:variant>
        <vt:i4>0</vt:i4>
      </vt:variant>
      <vt:variant>
        <vt:i4>5</vt:i4>
      </vt:variant>
      <vt:variant>
        <vt:lpwstr>http://www.google.com/url?q=http%3A%2F%2Fcouncil.provo.gov%2F&amp;sa=D&amp;sntz=1&amp;usg=AFQjCNG77yimbRUFw1OCBJYrpMw-0Q-c8w</vt:lpwstr>
      </vt:variant>
      <vt:variant>
        <vt:lpwstr/>
      </vt:variant>
      <vt:variant>
        <vt:i4>1441809</vt:i4>
      </vt:variant>
      <vt:variant>
        <vt:i4>24</vt:i4>
      </vt:variant>
      <vt:variant>
        <vt:i4>0</vt:i4>
      </vt:variant>
      <vt:variant>
        <vt:i4>5</vt:i4>
      </vt:variant>
      <vt:variant>
        <vt:lpwstr>http://www.google.com/url?q=http%3A%2F%2Fcouncil.provo.gov%2F&amp;sa=D&amp;sntz=1&amp;usg=AFQjCNG77yimbRUFw1OCBJYrpMw-0Q-c8w</vt:lpwstr>
      </vt:variant>
      <vt:variant>
        <vt:lpwstr/>
      </vt:variant>
      <vt:variant>
        <vt:i4>1441809</vt:i4>
      </vt:variant>
      <vt:variant>
        <vt:i4>21</vt:i4>
      </vt:variant>
      <vt:variant>
        <vt:i4>0</vt:i4>
      </vt:variant>
      <vt:variant>
        <vt:i4>5</vt:i4>
      </vt:variant>
      <vt:variant>
        <vt:lpwstr>http://www.google.com/url?q=http%3A%2F%2Fcouncil.provo.gov%2F&amp;sa=D&amp;sntz=1&amp;usg=AFQjCNG77yimbRUFw1OCBJYrpMw-0Q-c8w</vt:lpwstr>
      </vt:variant>
      <vt:variant>
        <vt:lpwstr/>
      </vt:variant>
      <vt:variant>
        <vt:i4>1441809</vt:i4>
      </vt:variant>
      <vt:variant>
        <vt:i4>18</vt:i4>
      </vt:variant>
      <vt:variant>
        <vt:i4>0</vt:i4>
      </vt:variant>
      <vt:variant>
        <vt:i4>5</vt:i4>
      </vt:variant>
      <vt:variant>
        <vt:lpwstr>http://www.google.com/url?q=http%3A%2F%2Fcouncil.provo.gov%2F&amp;sa=D&amp;sntz=1&amp;usg=AFQjCNG77yimbRUFw1OCBJYrpMw-0Q-c8w</vt:lpwstr>
      </vt:variant>
      <vt:variant>
        <vt:lpwstr/>
      </vt:variant>
      <vt:variant>
        <vt:i4>1441809</vt:i4>
      </vt:variant>
      <vt:variant>
        <vt:i4>15</vt:i4>
      </vt:variant>
      <vt:variant>
        <vt:i4>0</vt:i4>
      </vt:variant>
      <vt:variant>
        <vt:i4>5</vt:i4>
      </vt:variant>
      <vt:variant>
        <vt:lpwstr>http://www.google.com/url?q=http%3A%2F%2Fcouncil.provo.gov%2F&amp;sa=D&amp;sntz=1&amp;usg=AFQjCNG77yimbRUFw1OCBJYrpMw-0Q-c8w</vt:lpwstr>
      </vt:variant>
      <vt:variant>
        <vt:lpwstr/>
      </vt:variant>
      <vt:variant>
        <vt:i4>3473508</vt:i4>
      </vt:variant>
      <vt:variant>
        <vt:i4>12</vt:i4>
      </vt:variant>
      <vt:variant>
        <vt:i4>0</vt:i4>
      </vt:variant>
      <vt:variant>
        <vt:i4>5</vt:i4>
      </vt:variant>
      <vt:variant>
        <vt:lpwstr>http://www.youtube.com/user/ProvoChannel17</vt:lpwstr>
      </vt:variant>
      <vt:variant>
        <vt:lpwstr/>
      </vt:variant>
      <vt:variant>
        <vt:i4>3473508</vt:i4>
      </vt:variant>
      <vt:variant>
        <vt:i4>9</vt:i4>
      </vt:variant>
      <vt:variant>
        <vt:i4>0</vt:i4>
      </vt:variant>
      <vt:variant>
        <vt:i4>5</vt:i4>
      </vt:variant>
      <vt:variant>
        <vt:lpwstr>http://www.youtube.com/user/ProvoChannel17</vt:lpwstr>
      </vt:variant>
      <vt:variant>
        <vt:lpwstr/>
      </vt:variant>
      <vt:variant>
        <vt:i4>3473508</vt:i4>
      </vt:variant>
      <vt:variant>
        <vt:i4>6</vt:i4>
      </vt:variant>
      <vt:variant>
        <vt:i4>0</vt:i4>
      </vt:variant>
      <vt:variant>
        <vt:i4>5</vt:i4>
      </vt:variant>
      <vt:variant>
        <vt:lpwstr>http://www.youtube.com/user/ProvoChannel17</vt:lpwstr>
      </vt:variant>
      <vt:variant>
        <vt:lpwstr/>
      </vt:variant>
      <vt:variant>
        <vt:i4>3473508</vt:i4>
      </vt:variant>
      <vt:variant>
        <vt:i4>3</vt:i4>
      </vt:variant>
      <vt:variant>
        <vt:i4>0</vt:i4>
      </vt:variant>
      <vt:variant>
        <vt:i4>5</vt:i4>
      </vt:variant>
      <vt:variant>
        <vt:lpwstr>http://www.youtube.com/user/ProvoChannel17</vt:lpwstr>
      </vt:variant>
      <vt:variant>
        <vt:lpwstr/>
      </vt:variant>
      <vt:variant>
        <vt:i4>5570669</vt:i4>
      </vt:variant>
      <vt:variant>
        <vt:i4>2129</vt:i4>
      </vt:variant>
      <vt:variant>
        <vt:i4>1025</vt:i4>
      </vt:variant>
      <vt:variant>
        <vt:i4>1</vt:i4>
      </vt:variant>
      <vt:variant>
        <vt:lpwstr>Image_0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Janene Weiss</cp:lastModifiedBy>
  <cp:revision>3</cp:revision>
  <dcterms:created xsi:type="dcterms:W3CDTF">2018-10-24T18:48:00Z</dcterms:created>
  <dcterms:modified xsi:type="dcterms:W3CDTF">2018-10-24T18:49:00Z</dcterms:modified>
</cp:coreProperties>
</file>