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March 6</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8</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w:t>
      </w:r>
      <w:r w:rsidDel="00000000" w:rsidR="00000000" w:rsidRPr="00000000">
        <w:rPr>
          <w:rFonts w:ascii="Times" w:cs="Times" w:eastAsia="Times" w:hAnsi="Times"/>
          <w:sz w:val="28"/>
          <w:szCs w:val="28"/>
          <w:rtl w:val="0"/>
        </w:rPr>
        <w:t xml:space="preserve">Ogden</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Chairman</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tab/>
        <w:tab/>
        <w:tab/>
        <w:tab/>
        <w:tab/>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Blair Hancock</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i w:val="1"/>
          <w:sz w:val="24"/>
          <w:szCs w:val="24"/>
          <w:rtl w:val="0"/>
        </w:rPr>
        <w:t xml:space="preserve">Supervisor</w:t>
        <w:tab/>
        <w:tab/>
        <w:tab/>
        <w:tab/>
        <w:t xml:space="preserve">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Trevor Wayment,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Hannah Freeze,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Craig McKnight,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Utah State University Extension: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Ron Patterson, </w:t>
      </w:r>
      <w:r w:rsidDel="00000000" w:rsidR="00000000" w:rsidRPr="00000000">
        <w:rPr>
          <w:rFonts w:ascii="Times" w:cs="Times" w:eastAsia="Times" w:hAnsi="Times"/>
          <w:i w:val="1"/>
          <w:sz w:val="24"/>
          <w:szCs w:val="24"/>
          <w:rtl w:val="0"/>
        </w:rPr>
        <w:t xml:space="preserve">Extension Professor</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Guest: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Deb Neal, </w:t>
      </w:r>
      <w:r w:rsidDel="00000000" w:rsidR="00000000" w:rsidRPr="00000000">
        <w:rPr>
          <w:rFonts w:ascii="Times" w:cs="Times" w:eastAsia="Times" w:hAnsi="Times"/>
          <w:i w:val="1"/>
          <w:sz w:val="24"/>
          <w:szCs w:val="24"/>
          <w:rtl w:val="0"/>
        </w:rPr>
        <w:t xml:space="preserve">Principal Davinci Academy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January 5, 2018</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Davinci Academy</w:t>
        <w:tab/>
        <w:tab/>
        <w:tab/>
        <w:tab/>
        <w:tab/>
        <w:tab/>
        <w:t xml:space="preserve">Page 2</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ISM Grant</w:t>
        <w:tab/>
        <w:tab/>
        <w:tab/>
        <w:tab/>
        <w:tab/>
        <w:tab/>
        <w:tab/>
        <w:t xml:space="preserve">Page 2</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w:t>
        <w:tab/>
        <w:tab/>
        <w:tab/>
        <w:tab/>
        <w:tab/>
        <w:tab/>
        <w:tab/>
        <w:t xml:space="preserve">Page 3</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w:t>
        <w:tab/>
        <w:tab/>
        <w:tab/>
        <w:tab/>
        <w:tab/>
        <w:t xml:space="preserve">Page 3</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Planner Update</w:t>
        <w:tab/>
        <w:tab/>
        <w:tab/>
        <w:tab/>
        <w:tab/>
        <w:tab/>
        <w:t xml:space="preserve">Page 3</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Extension Update</w:t>
        <w:tab/>
        <w:tab/>
        <w:tab/>
        <w:tab/>
        <w:tab/>
        <w:tab/>
        <w:t xml:space="preserve">Page 3</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Other</w:t>
        <w:tab/>
        <w:tab/>
        <w:tab/>
        <w:tab/>
        <w:tab/>
        <w:tab/>
        <w:tab/>
        <w:tab/>
        <w:t xml:space="preserve">Page 4</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John Degiorgio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9:00 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w:t>
      </w:r>
      <w:r w:rsidDel="00000000" w:rsidR="00000000" w:rsidRPr="00000000">
        <w:rPr>
          <w:rFonts w:ascii="Times" w:cs="Times" w:eastAsia="Times" w:hAnsi="Times"/>
          <w:b w:val="1"/>
          <w:sz w:val="24"/>
          <w:szCs w:val="24"/>
          <w:rtl w:val="0"/>
        </w:rPr>
        <w:t xml:space="preserve"> Matt Peterson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approve the </w:t>
      </w:r>
      <w:r w:rsidDel="00000000" w:rsidR="00000000" w:rsidRPr="00000000">
        <w:rPr>
          <w:rFonts w:ascii="Times" w:cs="Times" w:eastAsia="Times" w:hAnsi="Times"/>
          <w:b w:val="1"/>
          <w:sz w:val="24"/>
          <w:szCs w:val="24"/>
          <w:rtl w:val="0"/>
        </w:rPr>
        <w:t xml:space="preserve">February 13</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w:t>
      </w:r>
      <w:r w:rsidDel="00000000" w:rsidR="00000000" w:rsidRPr="00000000">
        <w:rPr>
          <w:rFonts w:ascii="Times" w:cs="Times" w:eastAsia="Times" w:hAnsi="Times"/>
          <w:b w:val="1"/>
          <w:sz w:val="24"/>
          <w:szCs w:val="24"/>
          <w:rtl w:val="0"/>
        </w:rPr>
        <w:t xml:space="preserve">8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Trevor Wayment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DAVINCI ACADEMY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Deb Neal, Davinci Academy, the school is in need of funding to help students compete in the upcoming Envirothon. The team was very successful last year. They are in need of $200 for 2 high school teams. The board agreed to the $200 cost, and would like the teams to come to the May 1st board meeting to give a presentation of their projects. </w:t>
      </w:r>
      <w:r w:rsidDel="00000000" w:rsidR="00000000" w:rsidRPr="00000000">
        <w:rPr>
          <w:rFonts w:ascii="Times" w:cs="Times" w:eastAsia="Times" w:hAnsi="Times"/>
          <w:b w:val="1"/>
          <w:sz w:val="24"/>
          <w:szCs w:val="24"/>
          <w:rtl w:val="0"/>
        </w:rPr>
        <w:t xml:space="preserve">Mr. Blair Hancock made a motion for the $200 donation, Matt Peterson seconded the motion, the motion passed unanimously. </w:t>
      </w:r>
      <w:r w:rsidDel="00000000" w:rsidR="00000000" w:rsidRPr="00000000">
        <w:rPr>
          <w:rFonts w:ascii="Times" w:cs="Times" w:eastAsia="Times" w:hAnsi="Times"/>
          <w:sz w:val="24"/>
          <w:szCs w:val="24"/>
          <w:rtl w:val="0"/>
        </w:rPr>
        <w:t xml:space="preserve">Deb is also looking for opportunities for hands on agricultural experiences for the students. She obtained contact info from board members, and will follow up to schedule trips to the farms.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ISM GRANT</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Fonts w:ascii="Times" w:cs="Times" w:eastAsia="Times" w:hAnsi="Times"/>
          <w:sz w:val="24"/>
          <w:szCs w:val="24"/>
          <w:rtl w:val="0"/>
        </w:rPr>
        <w:t xml:space="preserve">Loralie Cox, Resource Coordinator, obtained ISM Grant Signatures from Mr. John Degiorgio. Control of Purple Loosestrife and Yellow Starthistle. Taylor Christensen has replaced Joe Hadley for weed control. The board discussed the $1500.00 for weed control from the county commissioners that still has not be received, John will set up a meeting to follow up on, Matt will join him. Loralie will draft a letter with info regarding acres treated, and the money spent. The board would like to request $2000.00 instead of $1500.00.</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Per Jenny Cox, Planner, Blair John and Matt need to sign a written consent for Facebook page videos. The board offered to purchase a lapel mic to improve video quality. </w:t>
      </w:r>
      <w:r w:rsidDel="00000000" w:rsidR="00000000" w:rsidRPr="00000000">
        <w:rPr>
          <w:rFonts w:ascii="Times" w:cs="Times" w:eastAsia="Times" w:hAnsi="Times"/>
          <w:b w:val="1"/>
          <w:sz w:val="24"/>
          <w:szCs w:val="24"/>
          <w:rtl w:val="0"/>
        </w:rPr>
        <w:t xml:space="preserve">Mr.  Matt Peterson made motion to approve $50.00 for the mic, Blair Hancock seconded, the motion passed unanimously.</w:t>
      </w:r>
      <w:r w:rsidDel="00000000" w:rsidR="00000000" w:rsidRPr="00000000">
        <w:rPr>
          <w:rFonts w:ascii="Times" w:cs="Times" w:eastAsia="Times" w:hAnsi="Times"/>
          <w:sz w:val="24"/>
          <w:szCs w:val="24"/>
          <w:rtl w:val="0"/>
        </w:rPr>
        <w:t xml:space="preserve"> The Conservation Client Gateway is encouraged for electronic payments, contracts, documentation, and tax information. The recent Soil Health Workshops went very well with 120 people in attendance, and approximately 400 people participating online. There is a recording available that will be posted on the UACD Soil Health website. New applications will start contracting this next week.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the Weber Water Fair will be held April 11-12th. Board will volunteer to run stations. Board will also offer to help with lunch for volunteers.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PLANNER UPDATE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Hannah Freeze, Planner, Kelly Larkin is very unhappy with the help he has received regarding DWQ violations, and penalties. She and Don Hall will continue to work with him regarding his March 15th deadline.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EXTENSION UPDATES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Ron Patterson, USU Extension, encourages NRCS to use more videos for educational purposes, feels they have been very effective for the extension. The crop school for March has been cancelled. He may plan some summer field tours instead. The extension does have a backyard poultry workshop on March 22nd with spanish speaking available, and a beekeeper workshop scheduled for March 31st.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John Degiorgio the board would like to continue to offer a $500 scholarship. Per Loralie the board will not be reimbursed by the State of Utah for any scholarships. The board would still like to offer a scholarship. John will follow up with Ag. teachers at Freemont High School to find a recipient.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adjourn the meeting. The motion was seconded by Mr.</w:t>
      </w:r>
      <w:r w:rsidDel="00000000" w:rsidR="00000000" w:rsidRPr="00000000">
        <w:rPr>
          <w:rFonts w:ascii="Times" w:cs="Times" w:eastAsia="Times" w:hAnsi="Times"/>
          <w:b w:val="1"/>
          <w:sz w:val="24"/>
          <w:szCs w:val="24"/>
          <w:rtl w:val="0"/>
        </w:rPr>
        <w:t xml:space="preserve"> Matt Peterson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10:00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14:paraId="0000004E">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14:paraId="0000004F">
    <w:pPr>
      <w:ind w:left="3600" w:firstLine="0"/>
      <w:contextualSpacing w:val="0"/>
      <w:jc w:val="left"/>
      <w:rPr>
        <w:sz w:val="16"/>
        <w:szCs w:val="16"/>
      </w:rPr>
    </w:pPr>
    <w:r w:rsidDel="00000000" w:rsidR="00000000" w:rsidRPr="00000000">
      <w:rPr>
        <w:sz w:val="16"/>
        <w:szCs w:val="16"/>
        <w:rtl w:val="0"/>
      </w:rPr>
      <w:t xml:space="preserve">March 6,  2018, Ogden, UT</w:t>
    </w:r>
  </w:p>
  <w:p w:rsidR="00000000" w:rsidDel="00000000" w:rsidP="00000000" w:rsidRDefault="00000000" w:rsidRPr="00000000" w14:paraId="00000050">
    <w:pPr>
      <w:contextualSpacing w:val="0"/>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