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39" w:rsidRPr="00C24C9C" w:rsidRDefault="00762464" w:rsidP="0076246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24C9C">
        <w:rPr>
          <w:b/>
          <w:sz w:val="28"/>
          <w:szCs w:val="28"/>
        </w:rPr>
        <w:t>Public Meeting Concerning an Update to the Garff Ranch Exchange Policy near Kamas City in Summit County</w:t>
      </w:r>
    </w:p>
    <w:p w:rsidR="00762464" w:rsidRDefault="00762464"/>
    <w:p w:rsidR="00762464" w:rsidRDefault="00762464" w:rsidP="00762464">
      <w:pPr>
        <w:ind w:left="1440" w:hanging="1440"/>
      </w:pPr>
      <w:r>
        <w:t>Who:</w:t>
      </w:r>
      <w:r>
        <w:tab/>
        <w:t xml:space="preserve">Water Users in </w:t>
      </w:r>
      <w:r w:rsidR="00291AC6">
        <w:t>an</w:t>
      </w:r>
      <w:r>
        <w:t xml:space="preserve"> area </w:t>
      </w:r>
      <w:r w:rsidR="00291AC6">
        <w:t xml:space="preserve">approximately 2.5 miles </w:t>
      </w:r>
      <w:r>
        <w:t>west of Kamas City</w:t>
      </w:r>
      <w:r w:rsidR="00291AC6">
        <w:t>,</w:t>
      </w:r>
      <w:r>
        <w:t xml:space="preserve"> near the intersection of State Highway 248 and Democrat Alley</w:t>
      </w:r>
    </w:p>
    <w:p w:rsidR="00762464" w:rsidRDefault="00762464">
      <w:r>
        <w:t>When:</w:t>
      </w:r>
      <w:r>
        <w:tab/>
      </w:r>
      <w:r>
        <w:tab/>
        <w:t>March 1, 2018, 6:00 p.m.</w:t>
      </w:r>
    </w:p>
    <w:p w:rsidR="00762464" w:rsidRDefault="00762464" w:rsidP="00F966D5">
      <w:pPr>
        <w:spacing w:after="0"/>
      </w:pPr>
      <w:r>
        <w:t>Where:</w:t>
      </w:r>
      <w:r>
        <w:tab/>
      </w:r>
      <w:r>
        <w:tab/>
        <w:t>Kamas City Hall</w:t>
      </w:r>
    </w:p>
    <w:p w:rsidR="00762464" w:rsidRDefault="00762464" w:rsidP="00F966D5">
      <w:pPr>
        <w:spacing w:after="0"/>
      </w:pPr>
      <w:r>
        <w:tab/>
      </w:r>
      <w:r>
        <w:tab/>
        <w:t>170 North Main</w:t>
      </w:r>
    </w:p>
    <w:p w:rsidR="00F966D5" w:rsidRDefault="00762464" w:rsidP="00F966D5">
      <w:pPr>
        <w:ind w:left="720" w:firstLine="720"/>
      </w:pPr>
      <w:r>
        <w:t>Kamas, Utah</w:t>
      </w:r>
    </w:p>
    <w:p w:rsidR="00C24C9C" w:rsidRDefault="00762464" w:rsidP="00CC0D98">
      <w:pPr>
        <w:ind w:left="1440" w:hanging="1440"/>
        <w:jc w:val="both"/>
      </w:pPr>
      <w:r>
        <w:t>Purpose:</w:t>
      </w:r>
      <w:r>
        <w:tab/>
        <w:t>The purpose of the meeting is to present a proposed update to the interim exchange policy for the Garff Ranch</w:t>
      </w:r>
      <w:r w:rsidR="00C24C9C">
        <w:t xml:space="preserve"> area</w:t>
      </w:r>
      <w:r w:rsidR="00502D04">
        <w:t>,</w:t>
      </w:r>
      <w:r w:rsidR="00C24C9C">
        <w:t xml:space="preserve"> </w:t>
      </w:r>
      <w:r w:rsidR="00502D04">
        <w:t xml:space="preserve">located </w:t>
      </w:r>
      <w:r w:rsidR="00C24C9C">
        <w:t>approximately</w:t>
      </w:r>
      <w:r w:rsidR="00CC0D98">
        <w:t xml:space="preserve"> 2.5 miles west of Kamas City.  </w:t>
      </w:r>
      <w:r w:rsidR="00C24C9C">
        <w:t>Representatives from the Division of Water Rights will be available to answer questions and receive comments provided by the general public and interested parties.</w:t>
      </w:r>
    </w:p>
    <w:p w:rsidR="00115306" w:rsidRDefault="00C24C9C" w:rsidP="00F966D5">
      <w:pPr>
        <w:spacing w:after="0"/>
        <w:ind w:left="1440" w:hanging="1440"/>
      </w:pPr>
      <w:r>
        <w:t>Agenda:</w:t>
      </w:r>
      <w:r>
        <w:tab/>
      </w:r>
      <w:r w:rsidR="00115306">
        <w:t>Presenting: Kent Jones, State Engineer and Michael Drake, Regional Engineer</w:t>
      </w:r>
    </w:p>
    <w:p w:rsidR="00C24C9C" w:rsidRDefault="00C24C9C" w:rsidP="00115306">
      <w:pPr>
        <w:spacing w:after="0"/>
        <w:ind w:left="1440"/>
      </w:pPr>
      <w:r>
        <w:t>1.</w:t>
      </w:r>
      <w:r w:rsidR="00616A26">
        <w:t xml:space="preserve"> </w:t>
      </w:r>
      <w:r w:rsidR="00115306">
        <w:t>Introduction</w:t>
      </w:r>
    </w:p>
    <w:p w:rsidR="00C24C9C" w:rsidRDefault="00C24C9C" w:rsidP="00F966D5">
      <w:pPr>
        <w:spacing w:after="0"/>
        <w:ind w:left="1440" w:hanging="1440"/>
      </w:pPr>
      <w:r>
        <w:tab/>
        <w:t>2.</w:t>
      </w:r>
      <w:r w:rsidR="00616A26">
        <w:t xml:space="preserve"> </w:t>
      </w:r>
      <w:r w:rsidR="00CC0D98">
        <w:t>P</w:t>
      </w:r>
      <w:r>
        <w:t xml:space="preserve">olicy </w:t>
      </w:r>
      <w:r w:rsidR="00115306">
        <w:t xml:space="preserve">Background </w:t>
      </w:r>
    </w:p>
    <w:p w:rsidR="00115306" w:rsidRDefault="00115306" w:rsidP="00F966D5">
      <w:pPr>
        <w:spacing w:after="0"/>
        <w:ind w:left="1440" w:hanging="1440"/>
      </w:pPr>
      <w:r>
        <w:tab/>
        <w:t>3. Reason for Update</w:t>
      </w:r>
    </w:p>
    <w:p w:rsidR="00115306" w:rsidRDefault="00115306" w:rsidP="00F966D5">
      <w:pPr>
        <w:spacing w:after="0"/>
        <w:ind w:left="1440" w:hanging="1440"/>
      </w:pPr>
      <w:r>
        <w:tab/>
        <w:t>4. Proposed Policy</w:t>
      </w:r>
    </w:p>
    <w:p w:rsidR="00762464" w:rsidRDefault="00C24C9C" w:rsidP="00616A26">
      <w:pPr>
        <w:ind w:left="1440" w:hanging="1440"/>
      </w:pPr>
      <w:r>
        <w:tab/>
        <w:t>3. Public Questions and Comments</w:t>
      </w:r>
    </w:p>
    <w:p w:rsidR="00616A26" w:rsidRDefault="00616A26" w:rsidP="00F966D5">
      <w:pPr>
        <w:spacing w:after="0"/>
        <w:ind w:left="1440" w:hanging="1440"/>
      </w:pPr>
      <w:r>
        <w:t>Materials:</w:t>
      </w:r>
      <w:r>
        <w:tab/>
        <w:t>1. Existing Policy Memorandum</w:t>
      </w:r>
    </w:p>
    <w:p w:rsidR="00616A26" w:rsidRDefault="00616A26" w:rsidP="00CC0D98">
      <w:pPr>
        <w:ind w:left="1440" w:hanging="1440"/>
      </w:pPr>
      <w:r>
        <w:tab/>
        <w:t>2. Area 35 Policy Page</w:t>
      </w:r>
    </w:p>
    <w:p w:rsidR="00CC0D98" w:rsidRDefault="00CC0D98" w:rsidP="00F966D5">
      <w:pPr>
        <w:spacing w:after="0"/>
        <w:ind w:left="1440" w:hanging="1440"/>
      </w:pPr>
      <w:r>
        <w:t>Comments:</w:t>
      </w:r>
      <w:r>
        <w:tab/>
        <w:t>If you would like to provide input, please send written comments to:</w:t>
      </w:r>
    </w:p>
    <w:p w:rsidR="00CC0D98" w:rsidRDefault="00CC0D98" w:rsidP="00F966D5">
      <w:pPr>
        <w:spacing w:after="0"/>
        <w:ind w:left="1440" w:hanging="1440"/>
      </w:pPr>
    </w:p>
    <w:p w:rsidR="00CC0D98" w:rsidRDefault="00CC0D98" w:rsidP="00CC0D98">
      <w:pPr>
        <w:spacing w:after="0"/>
        <w:ind w:left="2880" w:hanging="1440"/>
      </w:pPr>
      <w:r>
        <w:t>Utah Division of Water Rights</w:t>
      </w:r>
    </w:p>
    <w:p w:rsidR="00CC0D98" w:rsidRDefault="00CC0D98" w:rsidP="00CC0D98">
      <w:pPr>
        <w:spacing w:after="0"/>
        <w:ind w:left="2880" w:hanging="1440"/>
      </w:pPr>
      <w:r>
        <w:t>Attn: Garff Ranch Exchange Policy</w:t>
      </w:r>
    </w:p>
    <w:p w:rsidR="00CC0D98" w:rsidRDefault="00CC0D98" w:rsidP="00CC0D98">
      <w:pPr>
        <w:spacing w:after="0"/>
        <w:ind w:left="2880" w:hanging="1440"/>
      </w:pPr>
      <w:r>
        <w:t>P.O. Box 146300</w:t>
      </w:r>
    </w:p>
    <w:p w:rsidR="00CC0D98" w:rsidRDefault="00CC0D98" w:rsidP="00CC0D98">
      <w:pPr>
        <w:spacing w:after="0"/>
        <w:ind w:left="2880" w:hanging="1440"/>
      </w:pPr>
      <w:r>
        <w:t>Salt Lake City, UT  84114-6300</w:t>
      </w:r>
    </w:p>
    <w:p w:rsidR="00CC0D98" w:rsidRDefault="00833BF8" w:rsidP="00CC0D98">
      <w:pPr>
        <w:spacing w:after="0"/>
        <w:ind w:left="2880" w:hanging="1440"/>
      </w:pPr>
      <w:hyperlink r:id="rId6" w:history="1">
        <w:r w:rsidR="00CC0D98" w:rsidRPr="00E83B66">
          <w:rPr>
            <w:rStyle w:val="Hyperlink"/>
          </w:rPr>
          <w:t>waterrights@utah.gov</w:t>
        </w:r>
      </w:hyperlink>
    </w:p>
    <w:p w:rsidR="00CC0D98" w:rsidRDefault="00CC0D98" w:rsidP="00F966D5">
      <w:pPr>
        <w:spacing w:after="0"/>
        <w:ind w:left="1440" w:hanging="1440"/>
      </w:pPr>
    </w:p>
    <w:sectPr w:rsidR="00CC0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64"/>
    <w:rsid w:val="00115306"/>
    <w:rsid w:val="001E11F8"/>
    <w:rsid w:val="00291AC6"/>
    <w:rsid w:val="00502D04"/>
    <w:rsid w:val="00616A26"/>
    <w:rsid w:val="00762464"/>
    <w:rsid w:val="00833BF8"/>
    <w:rsid w:val="00AE3B36"/>
    <w:rsid w:val="00C24C9C"/>
    <w:rsid w:val="00CC0D98"/>
    <w:rsid w:val="00D00E39"/>
    <w:rsid w:val="00F9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D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aterrights@utah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094DF-ECA7-4A01-B476-2E58C97F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Drake</dc:creator>
  <cp:lastModifiedBy>Stephanie Williams</cp:lastModifiedBy>
  <cp:revision>2</cp:revision>
  <cp:lastPrinted>2018-01-30T22:47:00Z</cp:lastPrinted>
  <dcterms:created xsi:type="dcterms:W3CDTF">2018-02-01T21:29:00Z</dcterms:created>
  <dcterms:modified xsi:type="dcterms:W3CDTF">2018-02-01T21:29:00Z</dcterms:modified>
</cp:coreProperties>
</file>