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Public Meeting Concerning the PROPOSED DETERMINATION OF WATER RIGHTS WITHIN THE </w:t>
      </w:r>
      <w:r w:rsidR="00C80AE7">
        <w:rPr>
          <w:sz w:val="26"/>
          <w:szCs w:val="26"/>
        </w:rPr>
        <w:t>LIBERTY PARK</w:t>
      </w:r>
      <w:r>
        <w:rPr>
          <w:sz w:val="26"/>
          <w:szCs w:val="26"/>
        </w:rPr>
        <w:t xml:space="preserve"> SUBDIVISION, SALT LAKE COUNTY EAST Division of utah lake / jordan river drainage; area no. 57, book </w:t>
      </w:r>
      <w:r w:rsidR="00A84F49">
        <w:rPr>
          <w:sz w:val="26"/>
          <w:szCs w:val="26"/>
        </w:rPr>
        <w:t>1</w:t>
      </w:r>
      <w:r w:rsidR="00C80AE7">
        <w:rPr>
          <w:sz w:val="26"/>
          <w:szCs w:val="26"/>
        </w:rPr>
        <w:t>1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C80AE7">
        <w:t>Liberty Park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C80AE7">
        <w:t>August 2</w:t>
      </w:r>
      <w:r w:rsidR="0092114A">
        <w:t>, 2017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(Civil No. 3657298</w:t>
      </w:r>
      <w:r w:rsidR="0092114A">
        <w:rPr>
          <w:sz w:val="24"/>
          <w:szCs w:val="24"/>
        </w:rPr>
        <w:t>2</w:t>
      </w:r>
      <w:r w:rsidR="00C80AE7">
        <w:rPr>
          <w:sz w:val="24"/>
          <w:szCs w:val="24"/>
        </w:rPr>
        <w:t>8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C80AE7">
        <w:rPr>
          <w:sz w:val="24"/>
          <w:szCs w:val="24"/>
        </w:rPr>
        <w:t>Liberty Park</w:t>
      </w:r>
      <w:r>
        <w:rPr>
          <w:sz w:val="24"/>
          <w:szCs w:val="24"/>
        </w:rPr>
        <w:t xml:space="preserve"> 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C80AE7">
        <w:rPr>
          <w:sz w:val="24"/>
          <w:szCs w:val="24"/>
        </w:rPr>
        <w:t>Liberty Park</w:t>
      </w:r>
      <w:r>
        <w:rPr>
          <w:sz w:val="24"/>
          <w:szCs w:val="24"/>
        </w:rPr>
        <w:t xml:space="preserve"> 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C80AE7">
        <w:rPr>
          <w:sz w:val="24"/>
          <w:szCs w:val="24"/>
        </w:rPr>
        <w:t>Liberty Park</w:t>
      </w:r>
      <w:r>
        <w:rPr>
          <w:sz w:val="24"/>
          <w:szCs w:val="24"/>
        </w:rPr>
        <w:t xml:space="preserve"> area; please contact </w:t>
      </w:r>
      <w:r w:rsidR="00C80AE7">
        <w:rPr>
          <w:sz w:val="24"/>
          <w:szCs w:val="24"/>
        </w:rPr>
        <w:t>Josh Zimmerman</w:t>
      </w:r>
      <w:r>
        <w:rPr>
          <w:sz w:val="24"/>
          <w:szCs w:val="24"/>
        </w:rPr>
        <w:t xml:space="preserve"> at (801) 538-</w:t>
      </w:r>
      <w:r w:rsidR="00C80AE7">
        <w:rPr>
          <w:sz w:val="24"/>
          <w:szCs w:val="24"/>
        </w:rPr>
        <w:t>7240</w:t>
      </w:r>
      <w:r>
        <w:rPr>
          <w:sz w:val="24"/>
          <w:szCs w:val="24"/>
        </w:rPr>
        <w:t xml:space="preserve">.  </w:t>
      </w:r>
    </w:p>
    <w:p w:rsidR="008351B2" w:rsidRDefault="008351B2" w:rsidP="008351B2">
      <w:pPr>
        <w:ind w:left="1440" w:hanging="1440"/>
      </w:pPr>
      <w:bookmarkStart w:id="0" w:name="_GoBack"/>
      <w:bookmarkEnd w:id="0"/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C80AE7">
        <w:rPr>
          <w:b/>
          <w:bCs/>
        </w:rPr>
        <w:t>August 2</w:t>
      </w:r>
      <w:r>
        <w:rPr>
          <w:b/>
          <w:bCs/>
        </w:rPr>
        <w:t>, 201</w:t>
      </w:r>
      <w:r w:rsidR="0092114A">
        <w:rPr>
          <w:b/>
          <w:bCs/>
        </w:rPr>
        <w:t>7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ooOoo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- Adjudication Program Mgr. 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6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6F2EAE"/>
    <w:rsid w:val="00723EC1"/>
    <w:rsid w:val="007E6CB9"/>
    <w:rsid w:val="008351B2"/>
    <w:rsid w:val="0092114A"/>
    <w:rsid w:val="00944E9F"/>
    <w:rsid w:val="00A84F49"/>
    <w:rsid w:val="00C80AE7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rights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Blake Bingham</cp:lastModifiedBy>
  <cp:revision>5</cp:revision>
  <dcterms:created xsi:type="dcterms:W3CDTF">2017-02-22T14:45:00Z</dcterms:created>
  <dcterms:modified xsi:type="dcterms:W3CDTF">2017-07-11T19:21:00Z</dcterms:modified>
</cp:coreProperties>
</file>