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16B" w:rsidRDefault="0093616B" w:rsidP="0093616B">
      <w:pPr>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Midvale City</w:t>
      </w:r>
    </w:p>
    <w:p w:rsidR="0093616B" w:rsidRDefault="0093616B" w:rsidP="0093616B">
      <w:pPr>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CITY COUNCIL MEETING</w:t>
      </w:r>
    </w:p>
    <w:p w:rsidR="0093616B" w:rsidRDefault="0093616B" w:rsidP="0093616B">
      <w:pPr>
        <w:spacing w:after="0" w:line="240" w:lineRule="auto"/>
        <w:jc w:val="center"/>
        <w:outlineLvl w:val="0"/>
        <w:rPr>
          <w:rFonts w:ascii="Times New Roman" w:eastAsia="Times New Roman" w:hAnsi="Times New Roman" w:cs="Times New Roman"/>
          <w:b/>
          <w:i/>
          <w:sz w:val="24"/>
          <w:szCs w:val="24"/>
        </w:rPr>
      </w:pPr>
      <w:r>
        <w:rPr>
          <w:noProof/>
        </w:rPr>
        <w:drawing>
          <wp:anchor distT="0" distB="0" distL="114300" distR="114300" simplePos="0" relativeHeight="251659264" behindDoc="1" locked="0" layoutInCell="1" allowOverlap="1">
            <wp:simplePos x="0" y="0"/>
            <wp:positionH relativeFrom="column">
              <wp:posOffset>243840</wp:posOffset>
            </wp:positionH>
            <wp:positionV relativeFrom="paragraph">
              <wp:posOffset>-435610</wp:posOffset>
            </wp:positionV>
            <wp:extent cx="1066800" cy="1066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sz w:val="24"/>
          <w:szCs w:val="24"/>
        </w:rPr>
        <w:t>Minutes</w:t>
      </w:r>
    </w:p>
    <w:p w:rsidR="0093616B" w:rsidRDefault="0093616B" w:rsidP="0093616B">
      <w:pPr>
        <w:spacing w:after="0" w:line="240" w:lineRule="auto"/>
        <w:jc w:val="center"/>
        <w:rPr>
          <w:rFonts w:ascii="Times New Roman" w:eastAsia="Times New Roman" w:hAnsi="Times New Roman" w:cs="Times New Roman"/>
          <w:b/>
          <w:sz w:val="24"/>
          <w:szCs w:val="24"/>
        </w:rPr>
      </w:pPr>
    </w:p>
    <w:p w:rsidR="0093616B" w:rsidRDefault="0093616B" w:rsidP="0093616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 June 16, 2015</w:t>
      </w:r>
    </w:p>
    <w:p w:rsidR="0093616B" w:rsidRDefault="0093616B" w:rsidP="0093616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Council Chambers</w:t>
      </w:r>
    </w:p>
    <w:p w:rsidR="0093616B" w:rsidRDefault="0093616B" w:rsidP="0093616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7505 South Holden Street</w:t>
      </w:r>
    </w:p>
    <w:p w:rsidR="0093616B" w:rsidRDefault="0093616B" w:rsidP="0093616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Midvale, Utah 84047</w:t>
      </w:r>
    </w:p>
    <w:p w:rsidR="0093616B" w:rsidRDefault="0093616B" w:rsidP="0093616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
    <w:p w:rsidR="0093616B" w:rsidRDefault="0093616B" w:rsidP="0093616B">
      <w:pPr>
        <w:spacing w:after="0" w:line="240" w:lineRule="auto"/>
        <w:jc w:val="both"/>
        <w:rPr>
          <w:rFonts w:ascii="Times New Roman" w:eastAsia="Times New Roman" w:hAnsi="Times New Roman" w:cs="Times New Roman"/>
          <w:b/>
          <w:sz w:val="24"/>
          <w:szCs w:val="24"/>
        </w:rPr>
      </w:pPr>
    </w:p>
    <w:p w:rsidR="0093616B" w:rsidRDefault="0093616B" w:rsidP="0093616B">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MAYOR: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JoAnn Seghini </w:t>
      </w:r>
    </w:p>
    <w:p w:rsidR="0093616B" w:rsidRDefault="0093616B" w:rsidP="0093616B">
      <w:pPr>
        <w:spacing w:after="0" w:line="240" w:lineRule="auto"/>
        <w:jc w:val="both"/>
        <w:rPr>
          <w:rFonts w:ascii="Times New Roman" w:eastAsia="Times New Roman" w:hAnsi="Times New Roman" w:cs="Times New Roman"/>
          <w:sz w:val="24"/>
          <w:szCs w:val="24"/>
        </w:rPr>
      </w:pPr>
    </w:p>
    <w:p w:rsidR="0093616B" w:rsidRDefault="0093616B"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COUNCIL MEMBERS:</w:t>
      </w: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Council Member Paul Glover</w:t>
      </w:r>
      <w:r w:rsidR="00622272">
        <w:rPr>
          <w:rFonts w:ascii="Times New Roman" w:eastAsia="Times New Roman" w:hAnsi="Times New Roman" w:cs="Times New Roman"/>
          <w:sz w:val="24"/>
          <w:szCs w:val="24"/>
        </w:rPr>
        <w:t xml:space="preserve"> – Electronic Attendance</w:t>
      </w:r>
    </w:p>
    <w:p w:rsidR="0093616B" w:rsidRDefault="0093616B"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Council Member Paul Hunt </w:t>
      </w:r>
    </w:p>
    <w:p w:rsidR="0093616B" w:rsidRDefault="0093616B"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Council Member Quinn Sperry</w:t>
      </w:r>
    </w:p>
    <w:p w:rsidR="0093616B" w:rsidRDefault="0093616B"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Council Member Wayne Sharp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3616B" w:rsidRDefault="0093616B"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Council Member Stephen Brown   </w:t>
      </w:r>
    </w:p>
    <w:p w:rsidR="0093616B" w:rsidRDefault="0093616B"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3616B" w:rsidRDefault="0093616B" w:rsidP="0093616B">
      <w:pPr>
        <w:spacing w:after="0" w:line="24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STAFF:</w:t>
      </w: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Kane Loader, City Manager; Phillip Hill, Assistant City Manager/Community and Economic Development Director; Laurie Harvey, Assistant City Manager/Admin. Services Director; Rori Andreason, H.R. Director/City Recorder; Bob Davis, Public Works Director; Chad Woolley, City Attorney; Chief Tony Mason, UPD Midvale Precinct;  Chief </w:t>
      </w:r>
      <w:r w:rsidR="006842E0">
        <w:rPr>
          <w:rFonts w:ascii="Times New Roman" w:eastAsia="Times New Roman" w:hAnsi="Times New Roman" w:cs="Times New Roman"/>
          <w:sz w:val="24"/>
          <w:szCs w:val="24"/>
        </w:rPr>
        <w:t>Brad Larson</w:t>
      </w:r>
      <w:r>
        <w:rPr>
          <w:rFonts w:ascii="Times New Roman" w:eastAsia="Times New Roman" w:hAnsi="Times New Roman" w:cs="Times New Roman"/>
          <w:sz w:val="24"/>
          <w:szCs w:val="24"/>
        </w:rPr>
        <w:t>, UFA; Danny Walz, RDA Director; and Jarin Blackham, IT Manager.</w:t>
      </w:r>
    </w:p>
    <w:p w:rsidR="0093616B" w:rsidRDefault="0093616B" w:rsidP="0093616B">
      <w:pPr>
        <w:spacing w:after="0" w:line="240" w:lineRule="auto"/>
        <w:jc w:val="both"/>
        <w:rPr>
          <w:rFonts w:ascii="Times New Roman" w:eastAsia="Times New Roman" w:hAnsi="Times New Roman" w:cs="Times New Roman"/>
          <w:sz w:val="24"/>
          <w:szCs w:val="24"/>
        </w:rPr>
      </w:pPr>
    </w:p>
    <w:p w:rsidR="0093616B" w:rsidRDefault="0093616B" w:rsidP="0093616B">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Mayor Seghini called the meeting to order at </w:t>
      </w:r>
      <w:r w:rsidRPr="003524F7">
        <w:rPr>
          <w:rFonts w:ascii="Times New Roman" w:eastAsia="Times New Roman" w:hAnsi="Times New Roman" w:cs="Times New Roman"/>
          <w:sz w:val="24"/>
          <w:szCs w:val="24"/>
        </w:rPr>
        <w:t>6:30 p.m</w:t>
      </w:r>
      <w:r>
        <w:rPr>
          <w:rFonts w:ascii="Times New Roman" w:eastAsia="Times New Roman" w:hAnsi="Times New Roman" w:cs="Times New Roman"/>
          <w:sz w:val="24"/>
          <w:szCs w:val="24"/>
        </w:rPr>
        <w:t xml:space="preserve">. </w:t>
      </w:r>
    </w:p>
    <w:p w:rsidR="0093616B" w:rsidRDefault="0093616B" w:rsidP="0093616B">
      <w:pPr>
        <w:spacing w:after="0" w:line="240" w:lineRule="auto"/>
        <w:jc w:val="both"/>
        <w:rPr>
          <w:rFonts w:ascii="Times New Roman" w:eastAsia="Times New Roman" w:hAnsi="Times New Roman" w:cs="Times New Roman"/>
          <w:sz w:val="24"/>
          <w:szCs w:val="24"/>
        </w:rPr>
      </w:pPr>
    </w:p>
    <w:p w:rsidR="0093616B" w:rsidRDefault="0093616B"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INFORMATIONAL ITEMS</w:t>
      </w:r>
    </w:p>
    <w:p w:rsidR="0093616B" w:rsidRDefault="0093616B" w:rsidP="0093616B">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ab/>
        <w:t>DEPARTMENT REPORTS</w:t>
      </w:r>
    </w:p>
    <w:p w:rsidR="00D24D48" w:rsidRPr="00D24D48" w:rsidRDefault="00D24D48" w:rsidP="00D24D48">
      <w:pPr>
        <w:spacing w:after="0" w:line="240" w:lineRule="auto"/>
        <w:jc w:val="both"/>
        <w:rPr>
          <w:rFonts w:ascii="Times New Roman" w:eastAsia="Times New Roman" w:hAnsi="Times New Roman" w:cs="Times New Roman"/>
          <w:sz w:val="24"/>
          <w:szCs w:val="24"/>
        </w:rPr>
      </w:pPr>
      <w:r w:rsidRPr="00D24D48">
        <w:rPr>
          <w:rFonts w:ascii="Times New Roman" w:eastAsia="Times New Roman" w:hAnsi="Times New Roman" w:cs="Times New Roman"/>
          <w:sz w:val="24"/>
          <w:szCs w:val="24"/>
        </w:rPr>
        <w:t xml:space="preserve">Chief Mason discussed a compliance check that was conducted recently. </w:t>
      </w:r>
      <w:r w:rsidR="006842E0">
        <w:rPr>
          <w:rFonts w:ascii="Times New Roman" w:eastAsia="Times New Roman" w:hAnsi="Times New Roman" w:cs="Times New Roman"/>
          <w:sz w:val="24"/>
          <w:szCs w:val="24"/>
        </w:rPr>
        <w:t>A</w:t>
      </w:r>
      <w:r w:rsidRPr="00D24D48">
        <w:rPr>
          <w:rFonts w:ascii="Times New Roman" w:eastAsia="Times New Roman" w:hAnsi="Times New Roman" w:cs="Times New Roman"/>
          <w:sz w:val="24"/>
          <w:szCs w:val="24"/>
        </w:rPr>
        <w:t xml:space="preserve"> gang was pulled over where a sawed off shotgun was confiscated. </w:t>
      </w:r>
      <w:r w:rsidR="006842E0">
        <w:rPr>
          <w:rFonts w:ascii="Times New Roman" w:eastAsia="Times New Roman" w:hAnsi="Times New Roman" w:cs="Times New Roman"/>
          <w:sz w:val="24"/>
          <w:szCs w:val="24"/>
        </w:rPr>
        <w:t>He reported on a</w:t>
      </w:r>
      <w:r w:rsidRPr="00D24D48">
        <w:rPr>
          <w:rFonts w:ascii="Times New Roman" w:eastAsia="Times New Roman" w:hAnsi="Times New Roman" w:cs="Times New Roman"/>
          <w:sz w:val="24"/>
          <w:szCs w:val="24"/>
        </w:rPr>
        <w:t xml:space="preserve"> long term investigation with Attorney General's office </w:t>
      </w:r>
      <w:r w:rsidR="006842E0">
        <w:rPr>
          <w:rFonts w:ascii="Times New Roman" w:eastAsia="Times New Roman" w:hAnsi="Times New Roman" w:cs="Times New Roman"/>
          <w:sz w:val="24"/>
          <w:szCs w:val="24"/>
        </w:rPr>
        <w:t xml:space="preserve">regarding </w:t>
      </w:r>
      <w:r w:rsidRPr="00D24D48">
        <w:rPr>
          <w:rFonts w:ascii="Times New Roman" w:eastAsia="Times New Roman" w:hAnsi="Times New Roman" w:cs="Times New Roman"/>
          <w:sz w:val="24"/>
          <w:szCs w:val="24"/>
        </w:rPr>
        <w:t xml:space="preserve">a massage parlor where arrests were made. </w:t>
      </w:r>
    </w:p>
    <w:p w:rsidR="00D24D48" w:rsidRPr="00D24D48" w:rsidRDefault="00D24D48" w:rsidP="00D24D48">
      <w:pPr>
        <w:spacing w:after="0" w:line="240" w:lineRule="auto"/>
        <w:jc w:val="both"/>
        <w:rPr>
          <w:rFonts w:ascii="Times New Roman" w:eastAsia="Times New Roman" w:hAnsi="Times New Roman" w:cs="Times New Roman"/>
          <w:sz w:val="24"/>
          <w:szCs w:val="24"/>
        </w:rPr>
      </w:pPr>
    </w:p>
    <w:p w:rsidR="00D24D48" w:rsidRPr="00D24D48" w:rsidRDefault="00D24D48" w:rsidP="00D24D48">
      <w:pPr>
        <w:spacing w:after="0" w:line="240" w:lineRule="auto"/>
        <w:jc w:val="both"/>
        <w:rPr>
          <w:rFonts w:ascii="Times New Roman" w:eastAsia="Times New Roman" w:hAnsi="Times New Roman" w:cs="Times New Roman"/>
          <w:sz w:val="24"/>
          <w:szCs w:val="24"/>
        </w:rPr>
      </w:pPr>
      <w:r w:rsidRPr="00D24D48">
        <w:rPr>
          <w:rFonts w:ascii="Times New Roman" w:eastAsia="Times New Roman" w:hAnsi="Times New Roman" w:cs="Times New Roman"/>
          <w:sz w:val="24"/>
          <w:szCs w:val="24"/>
        </w:rPr>
        <w:t xml:space="preserve">Chief Brad Larson, UFA, </w:t>
      </w:r>
      <w:r>
        <w:rPr>
          <w:rFonts w:ascii="Times New Roman" w:eastAsia="Times New Roman" w:hAnsi="Times New Roman" w:cs="Times New Roman"/>
          <w:sz w:val="24"/>
          <w:szCs w:val="24"/>
        </w:rPr>
        <w:t xml:space="preserve">had </w:t>
      </w:r>
      <w:r w:rsidRPr="00D24D48">
        <w:rPr>
          <w:rFonts w:ascii="Times New Roman" w:eastAsia="Times New Roman" w:hAnsi="Times New Roman" w:cs="Times New Roman"/>
          <w:sz w:val="24"/>
          <w:szCs w:val="24"/>
        </w:rPr>
        <w:t xml:space="preserve">nothing to report. </w:t>
      </w:r>
    </w:p>
    <w:p w:rsidR="00D24D48" w:rsidRPr="00D24D48" w:rsidRDefault="00D24D48" w:rsidP="00D24D48">
      <w:pPr>
        <w:spacing w:after="0" w:line="240" w:lineRule="auto"/>
        <w:jc w:val="both"/>
        <w:rPr>
          <w:rFonts w:ascii="Times New Roman" w:eastAsia="Times New Roman" w:hAnsi="Times New Roman" w:cs="Times New Roman"/>
          <w:sz w:val="24"/>
          <w:szCs w:val="24"/>
        </w:rPr>
      </w:pPr>
    </w:p>
    <w:p w:rsidR="00D24D48" w:rsidRDefault="00D24D48" w:rsidP="00D24D48">
      <w:pPr>
        <w:spacing w:after="0" w:line="240" w:lineRule="auto"/>
        <w:jc w:val="both"/>
        <w:rPr>
          <w:rFonts w:ascii="Times New Roman" w:eastAsia="Times New Roman" w:hAnsi="Times New Roman" w:cs="Times New Roman"/>
          <w:sz w:val="24"/>
          <w:szCs w:val="24"/>
        </w:rPr>
      </w:pPr>
      <w:r w:rsidRPr="00D24D48">
        <w:rPr>
          <w:rFonts w:ascii="Times New Roman" w:eastAsia="Times New Roman" w:hAnsi="Times New Roman" w:cs="Times New Roman"/>
          <w:sz w:val="24"/>
          <w:szCs w:val="24"/>
        </w:rPr>
        <w:t xml:space="preserve">Laurie Harvey said Alan Madsen, Water Meter Maintenance Tech, has moved to Eagle Mountain and taken a position with them. She discussed the status of </w:t>
      </w:r>
      <w:r w:rsidR="006842E0">
        <w:rPr>
          <w:rFonts w:ascii="Times New Roman" w:eastAsia="Times New Roman" w:hAnsi="Times New Roman" w:cs="Times New Roman"/>
          <w:sz w:val="24"/>
          <w:szCs w:val="24"/>
        </w:rPr>
        <w:t xml:space="preserve">the </w:t>
      </w:r>
      <w:r w:rsidRPr="00D24D48">
        <w:rPr>
          <w:rFonts w:ascii="Times New Roman" w:eastAsia="Times New Roman" w:hAnsi="Times New Roman" w:cs="Times New Roman"/>
          <w:sz w:val="24"/>
          <w:szCs w:val="24"/>
        </w:rPr>
        <w:t xml:space="preserve">CBC. </w:t>
      </w:r>
      <w:r w:rsidR="006842E0">
        <w:rPr>
          <w:rFonts w:ascii="Times New Roman" w:eastAsia="Times New Roman" w:hAnsi="Times New Roman" w:cs="Times New Roman"/>
          <w:sz w:val="24"/>
          <w:szCs w:val="24"/>
        </w:rPr>
        <w:t>She said the g</w:t>
      </w:r>
      <w:r w:rsidRPr="00D24D48">
        <w:rPr>
          <w:rFonts w:ascii="Times New Roman" w:eastAsia="Times New Roman" w:hAnsi="Times New Roman" w:cs="Times New Roman"/>
          <w:sz w:val="24"/>
          <w:szCs w:val="24"/>
        </w:rPr>
        <w:t>rants</w:t>
      </w:r>
      <w:r w:rsidR="006842E0">
        <w:rPr>
          <w:rFonts w:ascii="Times New Roman" w:eastAsia="Times New Roman" w:hAnsi="Times New Roman" w:cs="Times New Roman"/>
          <w:sz w:val="24"/>
          <w:szCs w:val="24"/>
        </w:rPr>
        <w:t xml:space="preserve"> they have</w:t>
      </w:r>
      <w:r w:rsidRPr="00D24D48">
        <w:rPr>
          <w:rFonts w:ascii="Times New Roman" w:eastAsia="Times New Roman" w:hAnsi="Times New Roman" w:cs="Times New Roman"/>
          <w:sz w:val="24"/>
          <w:szCs w:val="24"/>
        </w:rPr>
        <w:t xml:space="preserve"> secured are reimbursement grants. They </w:t>
      </w:r>
      <w:r>
        <w:rPr>
          <w:rFonts w:ascii="Times New Roman" w:eastAsia="Times New Roman" w:hAnsi="Times New Roman" w:cs="Times New Roman"/>
          <w:sz w:val="24"/>
          <w:szCs w:val="24"/>
        </w:rPr>
        <w:t>will be in a $15,000 deficit</w:t>
      </w:r>
      <w:r w:rsidR="009E0AB7">
        <w:rPr>
          <w:rFonts w:ascii="Times New Roman" w:eastAsia="Times New Roman" w:hAnsi="Times New Roman" w:cs="Times New Roman"/>
          <w:sz w:val="24"/>
          <w:szCs w:val="24"/>
        </w:rPr>
        <w:t xml:space="preserve"> working capital</w:t>
      </w:r>
      <w:r w:rsidR="006842E0">
        <w:rPr>
          <w:rFonts w:ascii="Times New Roman" w:eastAsia="Times New Roman" w:hAnsi="Times New Roman" w:cs="Times New Roman"/>
          <w:sz w:val="24"/>
          <w:szCs w:val="24"/>
        </w:rPr>
        <w:t>; however there</w:t>
      </w:r>
      <w:r w:rsidR="00DB23B6">
        <w:rPr>
          <w:rFonts w:ascii="Times New Roman" w:eastAsia="Times New Roman" w:hAnsi="Times New Roman" w:cs="Times New Roman"/>
          <w:sz w:val="24"/>
          <w:szCs w:val="24"/>
        </w:rPr>
        <w:t xml:space="preserve"> are grants that are pending.</w:t>
      </w:r>
      <w:r w:rsidR="009E0AB7">
        <w:rPr>
          <w:rFonts w:ascii="Times New Roman" w:eastAsia="Times New Roman" w:hAnsi="Times New Roman" w:cs="Times New Roman"/>
          <w:sz w:val="24"/>
          <w:szCs w:val="24"/>
        </w:rPr>
        <w:t xml:space="preserve">  The reimbursement grants require you to spend the funds before you are reimbursed.  </w:t>
      </w:r>
      <w:r w:rsidR="008565AE">
        <w:rPr>
          <w:rFonts w:ascii="Times New Roman" w:eastAsia="Times New Roman" w:hAnsi="Times New Roman" w:cs="Times New Roman"/>
          <w:sz w:val="24"/>
          <w:szCs w:val="24"/>
        </w:rPr>
        <w:t xml:space="preserve">They have approximately $5,000 patient revenue coming in, and it costs approximately $9,000 in expenses to run the program per month.  They have been awarded the state primary care grant of </w:t>
      </w:r>
      <w:r w:rsidR="006842E0">
        <w:rPr>
          <w:rFonts w:ascii="Times New Roman" w:eastAsia="Times New Roman" w:hAnsi="Times New Roman" w:cs="Times New Roman"/>
          <w:sz w:val="24"/>
          <w:szCs w:val="24"/>
        </w:rPr>
        <w:t>$</w:t>
      </w:r>
      <w:r w:rsidR="008565AE">
        <w:rPr>
          <w:rFonts w:ascii="Times New Roman" w:eastAsia="Times New Roman" w:hAnsi="Times New Roman" w:cs="Times New Roman"/>
          <w:sz w:val="24"/>
          <w:szCs w:val="24"/>
        </w:rPr>
        <w:t>100,000</w:t>
      </w:r>
      <w:r w:rsidR="006842E0">
        <w:rPr>
          <w:rFonts w:ascii="Times New Roman" w:eastAsia="Times New Roman" w:hAnsi="Times New Roman" w:cs="Times New Roman"/>
          <w:sz w:val="24"/>
          <w:szCs w:val="24"/>
        </w:rPr>
        <w:t xml:space="preserve">, which is a reimbursement grant.  </w:t>
      </w:r>
      <w:r w:rsidR="008565AE">
        <w:rPr>
          <w:rFonts w:ascii="Times New Roman" w:eastAsia="Times New Roman" w:hAnsi="Times New Roman" w:cs="Times New Roman"/>
          <w:sz w:val="24"/>
          <w:szCs w:val="24"/>
        </w:rPr>
        <w:t xml:space="preserve">There are approximately </w:t>
      </w:r>
      <w:r w:rsidR="006842E0">
        <w:rPr>
          <w:rFonts w:ascii="Times New Roman" w:eastAsia="Times New Roman" w:hAnsi="Times New Roman" w:cs="Times New Roman"/>
          <w:sz w:val="24"/>
          <w:szCs w:val="24"/>
        </w:rPr>
        <w:t>$</w:t>
      </w:r>
      <w:r w:rsidR="008565AE">
        <w:rPr>
          <w:rFonts w:ascii="Times New Roman" w:eastAsia="Times New Roman" w:hAnsi="Times New Roman" w:cs="Times New Roman"/>
          <w:sz w:val="24"/>
          <w:szCs w:val="24"/>
        </w:rPr>
        <w:t xml:space="preserve">45,000 in grant applications pending and another </w:t>
      </w:r>
      <w:r w:rsidR="006842E0">
        <w:rPr>
          <w:rFonts w:ascii="Times New Roman" w:eastAsia="Times New Roman" w:hAnsi="Times New Roman" w:cs="Times New Roman"/>
          <w:sz w:val="24"/>
          <w:szCs w:val="24"/>
        </w:rPr>
        <w:t>$</w:t>
      </w:r>
      <w:r w:rsidR="008565AE">
        <w:rPr>
          <w:rFonts w:ascii="Times New Roman" w:eastAsia="Times New Roman" w:hAnsi="Times New Roman" w:cs="Times New Roman"/>
          <w:sz w:val="24"/>
          <w:szCs w:val="24"/>
        </w:rPr>
        <w:t xml:space="preserve">190,000 identified and being prepared for submission.  We have </w:t>
      </w:r>
      <w:r w:rsidR="006842E0">
        <w:rPr>
          <w:rFonts w:ascii="Times New Roman" w:eastAsia="Times New Roman" w:hAnsi="Times New Roman" w:cs="Times New Roman"/>
          <w:sz w:val="24"/>
          <w:szCs w:val="24"/>
        </w:rPr>
        <w:t>$</w:t>
      </w:r>
      <w:r w:rsidR="008565AE">
        <w:rPr>
          <w:rFonts w:ascii="Times New Roman" w:eastAsia="Times New Roman" w:hAnsi="Times New Roman" w:cs="Times New Roman"/>
          <w:sz w:val="24"/>
          <w:szCs w:val="24"/>
        </w:rPr>
        <w:t xml:space="preserve">10,000 in the budget for FY 2016 for grant writers.  The more grants they write and submit the more of the budget is used up.  </w:t>
      </w:r>
      <w:r w:rsidR="004B092C">
        <w:rPr>
          <w:rFonts w:ascii="Times New Roman" w:eastAsia="Times New Roman" w:hAnsi="Times New Roman" w:cs="Times New Roman"/>
          <w:sz w:val="24"/>
          <w:szCs w:val="24"/>
        </w:rPr>
        <w:t>The grant writers</w:t>
      </w:r>
      <w:r w:rsidR="008565AE">
        <w:rPr>
          <w:rFonts w:ascii="Times New Roman" w:eastAsia="Times New Roman" w:hAnsi="Times New Roman" w:cs="Times New Roman"/>
          <w:sz w:val="24"/>
          <w:szCs w:val="24"/>
        </w:rPr>
        <w:t xml:space="preserve"> also </w:t>
      </w:r>
      <w:r w:rsidR="004B092C">
        <w:rPr>
          <w:rFonts w:ascii="Times New Roman" w:eastAsia="Times New Roman" w:hAnsi="Times New Roman" w:cs="Times New Roman"/>
          <w:sz w:val="24"/>
          <w:szCs w:val="24"/>
        </w:rPr>
        <w:t xml:space="preserve">assist </w:t>
      </w:r>
      <w:r w:rsidR="006842E0">
        <w:rPr>
          <w:rFonts w:ascii="Times New Roman" w:eastAsia="Times New Roman" w:hAnsi="Times New Roman" w:cs="Times New Roman"/>
          <w:sz w:val="24"/>
          <w:szCs w:val="24"/>
        </w:rPr>
        <w:t>and write grants for e</w:t>
      </w:r>
      <w:r w:rsidR="008565AE">
        <w:rPr>
          <w:rFonts w:ascii="Times New Roman" w:eastAsia="Times New Roman" w:hAnsi="Times New Roman" w:cs="Times New Roman"/>
          <w:sz w:val="24"/>
          <w:szCs w:val="24"/>
        </w:rPr>
        <w:t xml:space="preserve">mergency </w:t>
      </w:r>
      <w:r w:rsidR="006842E0">
        <w:rPr>
          <w:rFonts w:ascii="Times New Roman" w:eastAsia="Times New Roman" w:hAnsi="Times New Roman" w:cs="Times New Roman"/>
          <w:sz w:val="24"/>
          <w:szCs w:val="24"/>
        </w:rPr>
        <w:t>m</w:t>
      </w:r>
      <w:r w:rsidR="008565AE">
        <w:rPr>
          <w:rFonts w:ascii="Times New Roman" w:eastAsia="Times New Roman" w:hAnsi="Times New Roman" w:cs="Times New Roman"/>
          <w:sz w:val="24"/>
          <w:szCs w:val="24"/>
        </w:rPr>
        <w:t>anagement</w:t>
      </w:r>
      <w:r w:rsidR="006842E0">
        <w:rPr>
          <w:rFonts w:ascii="Times New Roman" w:eastAsia="Times New Roman" w:hAnsi="Times New Roman" w:cs="Times New Roman"/>
          <w:sz w:val="24"/>
          <w:szCs w:val="24"/>
        </w:rPr>
        <w:t xml:space="preserve"> </w:t>
      </w:r>
      <w:r w:rsidR="008565AE">
        <w:rPr>
          <w:rFonts w:ascii="Times New Roman" w:eastAsia="Times New Roman" w:hAnsi="Times New Roman" w:cs="Times New Roman"/>
          <w:sz w:val="24"/>
          <w:szCs w:val="24"/>
        </w:rPr>
        <w:t xml:space="preserve">and </w:t>
      </w:r>
      <w:r w:rsidR="006842E0">
        <w:rPr>
          <w:rFonts w:ascii="Times New Roman" w:eastAsia="Times New Roman" w:hAnsi="Times New Roman" w:cs="Times New Roman"/>
          <w:sz w:val="24"/>
          <w:szCs w:val="24"/>
        </w:rPr>
        <w:t xml:space="preserve">the </w:t>
      </w:r>
      <w:r w:rsidR="008565AE">
        <w:rPr>
          <w:rFonts w:ascii="Times New Roman" w:eastAsia="Times New Roman" w:hAnsi="Times New Roman" w:cs="Times New Roman"/>
          <w:sz w:val="24"/>
          <w:szCs w:val="24"/>
        </w:rPr>
        <w:t>Arts Council</w:t>
      </w:r>
      <w:r w:rsidR="004B092C">
        <w:rPr>
          <w:rFonts w:ascii="Times New Roman" w:eastAsia="Times New Roman" w:hAnsi="Times New Roman" w:cs="Times New Roman"/>
          <w:sz w:val="24"/>
          <w:szCs w:val="24"/>
        </w:rPr>
        <w:t xml:space="preserve">.  A lot of </w:t>
      </w:r>
      <w:r w:rsidR="004B092C">
        <w:rPr>
          <w:rFonts w:ascii="Times New Roman" w:eastAsia="Times New Roman" w:hAnsi="Times New Roman" w:cs="Times New Roman"/>
          <w:sz w:val="24"/>
          <w:szCs w:val="24"/>
        </w:rPr>
        <w:lastRenderedPageBreak/>
        <w:t>these grants are private foundation grants that could be used for Mauricio’s salary but are not currently funded.  The proposed FY 2016 budget includes $105,000 that is for CBC salaries</w:t>
      </w:r>
      <w:r w:rsidR="006842E0">
        <w:rPr>
          <w:rFonts w:ascii="Times New Roman" w:eastAsia="Times New Roman" w:hAnsi="Times New Roman" w:cs="Times New Roman"/>
          <w:sz w:val="24"/>
          <w:szCs w:val="24"/>
        </w:rPr>
        <w:t>;</w:t>
      </w:r>
      <w:r w:rsidR="004B092C">
        <w:rPr>
          <w:rFonts w:ascii="Times New Roman" w:eastAsia="Times New Roman" w:hAnsi="Times New Roman" w:cs="Times New Roman"/>
          <w:sz w:val="24"/>
          <w:szCs w:val="24"/>
        </w:rPr>
        <w:t xml:space="preserve"> </w:t>
      </w:r>
      <w:r w:rsidR="006842E0">
        <w:rPr>
          <w:rFonts w:ascii="Times New Roman" w:eastAsia="Times New Roman" w:hAnsi="Times New Roman" w:cs="Times New Roman"/>
          <w:sz w:val="24"/>
          <w:szCs w:val="24"/>
        </w:rPr>
        <w:t>approximately</w:t>
      </w:r>
      <w:r w:rsidR="004B092C">
        <w:rPr>
          <w:rFonts w:ascii="Times New Roman" w:eastAsia="Times New Roman" w:hAnsi="Times New Roman" w:cs="Times New Roman"/>
          <w:sz w:val="24"/>
          <w:szCs w:val="24"/>
        </w:rPr>
        <w:t xml:space="preserve"> $75,000 for Mauricio and </w:t>
      </w:r>
      <w:r w:rsidR="006842E0">
        <w:rPr>
          <w:rFonts w:ascii="Times New Roman" w:eastAsia="Times New Roman" w:hAnsi="Times New Roman" w:cs="Times New Roman"/>
          <w:sz w:val="24"/>
          <w:szCs w:val="24"/>
        </w:rPr>
        <w:t>$</w:t>
      </w:r>
      <w:r w:rsidR="004B092C">
        <w:rPr>
          <w:rFonts w:ascii="Times New Roman" w:eastAsia="Times New Roman" w:hAnsi="Times New Roman" w:cs="Times New Roman"/>
          <w:sz w:val="24"/>
          <w:szCs w:val="24"/>
        </w:rPr>
        <w:t xml:space="preserve">35,000 for Maria.  Maria’s salary is </w:t>
      </w:r>
      <w:r w:rsidR="00F55662">
        <w:rPr>
          <w:rFonts w:ascii="Times New Roman" w:eastAsia="Times New Roman" w:hAnsi="Times New Roman" w:cs="Times New Roman"/>
          <w:sz w:val="24"/>
          <w:szCs w:val="24"/>
        </w:rPr>
        <w:t>covered</w:t>
      </w:r>
      <w:r w:rsidR="004B092C">
        <w:rPr>
          <w:rFonts w:ascii="Times New Roman" w:eastAsia="Times New Roman" w:hAnsi="Times New Roman" w:cs="Times New Roman"/>
          <w:sz w:val="24"/>
          <w:szCs w:val="24"/>
        </w:rPr>
        <w:t xml:space="preserve"> by the states abstinence </w:t>
      </w:r>
      <w:r w:rsidR="00F55662">
        <w:rPr>
          <w:rFonts w:ascii="Times New Roman" w:eastAsia="Times New Roman" w:hAnsi="Times New Roman" w:cs="Times New Roman"/>
          <w:sz w:val="24"/>
          <w:szCs w:val="24"/>
        </w:rPr>
        <w:t xml:space="preserve">grant.  Mauricio’s salary and benefits are currently not funded.  </w:t>
      </w:r>
    </w:p>
    <w:p w:rsidR="00F55662" w:rsidRDefault="00F55662" w:rsidP="00D24D48">
      <w:pPr>
        <w:spacing w:after="0" w:line="240" w:lineRule="auto"/>
        <w:jc w:val="both"/>
        <w:rPr>
          <w:rFonts w:ascii="Times New Roman" w:eastAsia="Times New Roman" w:hAnsi="Times New Roman" w:cs="Times New Roman"/>
          <w:sz w:val="24"/>
          <w:szCs w:val="24"/>
        </w:rPr>
      </w:pPr>
    </w:p>
    <w:p w:rsidR="00F55662" w:rsidRDefault="00F55662" w:rsidP="00D24D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Kane</w:t>
      </w:r>
      <w:r w:rsidR="006842E0">
        <w:rPr>
          <w:rFonts w:ascii="Times New Roman" w:eastAsia="Times New Roman" w:hAnsi="Times New Roman" w:cs="Times New Roman"/>
          <w:sz w:val="24"/>
          <w:szCs w:val="24"/>
        </w:rPr>
        <w:t xml:space="preserve"> Loader </w:t>
      </w:r>
      <w:r>
        <w:rPr>
          <w:rFonts w:ascii="Times New Roman" w:eastAsia="Times New Roman" w:hAnsi="Times New Roman" w:cs="Times New Roman"/>
          <w:sz w:val="24"/>
          <w:szCs w:val="24"/>
        </w:rPr>
        <w:t>said Phillip</w:t>
      </w:r>
      <w:r w:rsidR="006842E0">
        <w:rPr>
          <w:rFonts w:ascii="Times New Roman" w:eastAsia="Times New Roman" w:hAnsi="Times New Roman" w:cs="Times New Roman"/>
          <w:sz w:val="24"/>
          <w:szCs w:val="24"/>
        </w:rPr>
        <w:t xml:space="preserve"> Hill</w:t>
      </w:r>
      <w:r>
        <w:rPr>
          <w:rFonts w:ascii="Times New Roman" w:eastAsia="Times New Roman" w:hAnsi="Times New Roman" w:cs="Times New Roman"/>
          <w:sz w:val="24"/>
          <w:szCs w:val="24"/>
        </w:rPr>
        <w:t xml:space="preserve"> was able to get some past years funding through the CDBG program.  We were able to fund </w:t>
      </w:r>
      <w:r w:rsidR="006842E0">
        <w:rPr>
          <w:rFonts w:ascii="Times New Roman" w:eastAsia="Times New Roman" w:hAnsi="Times New Roman" w:cs="Times New Roman"/>
          <w:sz w:val="24"/>
          <w:szCs w:val="24"/>
        </w:rPr>
        <w:t xml:space="preserve">Mauricio’s </w:t>
      </w:r>
      <w:r>
        <w:rPr>
          <w:rFonts w:ascii="Times New Roman" w:eastAsia="Times New Roman" w:hAnsi="Times New Roman" w:cs="Times New Roman"/>
          <w:sz w:val="24"/>
          <w:szCs w:val="24"/>
        </w:rPr>
        <w:t>position to the end of this budget year</w:t>
      </w:r>
      <w:r w:rsidR="006842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June 2015. The remainder of that amount is the $5,000 that they currently have in there bank account.  There </w:t>
      </w:r>
      <w:r w:rsidR="006842E0">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no more CDBG funding coming from this year’s allocations.  The next CDBG funding will be July 2016.  That means he would ha</w:t>
      </w:r>
      <w:r w:rsidR="006842E0">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006842E0">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to ha</w:t>
      </w:r>
      <w:r w:rsidR="006842E0">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 xml:space="preserve">his application in </w:t>
      </w:r>
      <w:r w:rsidR="006842E0">
        <w:rPr>
          <w:rFonts w:ascii="Times New Roman" w:eastAsia="Times New Roman" w:hAnsi="Times New Roman" w:cs="Times New Roman"/>
          <w:sz w:val="24"/>
          <w:szCs w:val="24"/>
        </w:rPr>
        <w:t xml:space="preserve">by last </w:t>
      </w:r>
      <w:r>
        <w:rPr>
          <w:rFonts w:ascii="Times New Roman" w:eastAsia="Times New Roman" w:hAnsi="Times New Roman" w:cs="Times New Roman"/>
          <w:sz w:val="24"/>
          <w:szCs w:val="24"/>
        </w:rPr>
        <w:t>November.</w:t>
      </w:r>
      <w:r w:rsidR="006842E0">
        <w:rPr>
          <w:rFonts w:ascii="Times New Roman" w:eastAsia="Times New Roman" w:hAnsi="Times New Roman" w:cs="Times New Roman"/>
          <w:sz w:val="24"/>
          <w:szCs w:val="24"/>
        </w:rPr>
        <w:t xml:space="preserve"> It would then go to a committee selection in February and funded in July 2016. However, he did not submit an application.</w:t>
      </w:r>
      <w:r>
        <w:rPr>
          <w:rFonts w:ascii="Times New Roman" w:eastAsia="Times New Roman" w:hAnsi="Times New Roman" w:cs="Times New Roman"/>
          <w:sz w:val="24"/>
          <w:szCs w:val="24"/>
        </w:rPr>
        <w:t xml:space="preserve">  </w:t>
      </w:r>
    </w:p>
    <w:p w:rsidR="00342133" w:rsidRDefault="00342133" w:rsidP="00D24D48">
      <w:pPr>
        <w:spacing w:after="0" w:line="240" w:lineRule="auto"/>
        <w:jc w:val="both"/>
        <w:rPr>
          <w:rFonts w:ascii="Times New Roman" w:eastAsia="Times New Roman" w:hAnsi="Times New Roman" w:cs="Times New Roman"/>
          <w:sz w:val="24"/>
          <w:szCs w:val="24"/>
        </w:rPr>
      </w:pPr>
    </w:p>
    <w:p w:rsidR="00342133" w:rsidRDefault="00342133" w:rsidP="00D24D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Laurie </w:t>
      </w:r>
      <w:r w:rsidR="006842E0">
        <w:rPr>
          <w:rFonts w:ascii="Times New Roman" w:eastAsia="Times New Roman" w:hAnsi="Times New Roman" w:cs="Times New Roman"/>
          <w:sz w:val="24"/>
          <w:szCs w:val="24"/>
        </w:rPr>
        <w:t xml:space="preserve">Harvey </w:t>
      </w:r>
      <w:r>
        <w:rPr>
          <w:rFonts w:ascii="Times New Roman" w:eastAsia="Times New Roman" w:hAnsi="Times New Roman" w:cs="Times New Roman"/>
          <w:sz w:val="24"/>
          <w:szCs w:val="24"/>
        </w:rPr>
        <w:t xml:space="preserve">said some options to consider would be </w:t>
      </w:r>
      <w:r w:rsidR="006842E0">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allow the CBC to defer the $20,000 payment </w:t>
      </w:r>
      <w:r w:rsidR="006842E0">
        <w:rPr>
          <w:rFonts w:ascii="Times New Roman" w:eastAsia="Times New Roman" w:hAnsi="Times New Roman" w:cs="Times New Roman"/>
          <w:sz w:val="24"/>
          <w:szCs w:val="24"/>
        </w:rPr>
        <w:t xml:space="preserve">to the City, </w:t>
      </w:r>
      <w:r>
        <w:rPr>
          <w:rFonts w:ascii="Times New Roman" w:eastAsia="Times New Roman" w:hAnsi="Times New Roman" w:cs="Times New Roman"/>
          <w:sz w:val="24"/>
          <w:szCs w:val="24"/>
        </w:rPr>
        <w:t xml:space="preserve">which would allow them to continue operations for one more month and revisit their financial position at that time. Then at that point they would be in a position to request a cash advance from the </w:t>
      </w:r>
      <w:r w:rsidR="006842E0">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ity.  Another option is to amend the FY2016 budget by $105,000 eliminating funding for Mauricio’s and Maria’s salary. </w:t>
      </w:r>
    </w:p>
    <w:p w:rsidR="00F55662" w:rsidRDefault="00F55662" w:rsidP="00D24D48">
      <w:pPr>
        <w:spacing w:after="0" w:line="240" w:lineRule="auto"/>
        <w:jc w:val="both"/>
        <w:rPr>
          <w:rFonts w:ascii="Times New Roman" w:eastAsia="Times New Roman" w:hAnsi="Times New Roman" w:cs="Times New Roman"/>
          <w:sz w:val="24"/>
          <w:szCs w:val="24"/>
        </w:rPr>
      </w:pPr>
    </w:p>
    <w:p w:rsidR="00342133" w:rsidRDefault="00342133" w:rsidP="00D24D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Kane </w:t>
      </w:r>
      <w:r w:rsidR="006842E0">
        <w:rPr>
          <w:rFonts w:ascii="Times New Roman" w:eastAsia="Times New Roman" w:hAnsi="Times New Roman" w:cs="Times New Roman"/>
          <w:sz w:val="24"/>
          <w:szCs w:val="24"/>
        </w:rPr>
        <w:t xml:space="preserve">Loader </w:t>
      </w:r>
      <w:r>
        <w:rPr>
          <w:rFonts w:ascii="Times New Roman" w:eastAsia="Times New Roman" w:hAnsi="Times New Roman" w:cs="Times New Roman"/>
          <w:sz w:val="24"/>
          <w:szCs w:val="24"/>
        </w:rPr>
        <w:t xml:space="preserve">said </w:t>
      </w:r>
      <w:r w:rsidR="0058775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 the past </w:t>
      </w:r>
      <w:r w:rsidR="00587751">
        <w:rPr>
          <w:rFonts w:ascii="Times New Roman" w:eastAsia="Times New Roman" w:hAnsi="Times New Roman" w:cs="Times New Roman"/>
          <w:sz w:val="24"/>
          <w:szCs w:val="24"/>
        </w:rPr>
        <w:t>the CBD has been run t</w:t>
      </w:r>
      <w:r>
        <w:rPr>
          <w:rFonts w:ascii="Times New Roman" w:eastAsia="Times New Roman" w:hAnsi="Times New Roman" w:cs="Times New Roman"/>
          <w:sz w:val="24"/>
          <w:szCs w:val="24"/>
        </w:rPr>
        <w:t xml:space="preserve">hrough the </w:t>
      </w:r>
      <w:r w:rsidR="00587751">
        <w:rPr>
          <w:rFonts w:ascii="Times New Roman" w:eastAsia="Times New Roman" w:hAnsi="Times New Roman" w:cs="Times New Roman"/>
          <w:sz w:val="24"/>
          <w:szCs w:val="24"/>
        </w:rPr>
        <w:t>C</w:t>
      </w:r>
      <w:r>
        <w:rPr>
          <w:rFonts w:ascii="Times New Roman" w:eastAsia="Times New Roman" w:hAnsi="Times New Roman" w:cs="Times New Roman"/>
          <w:sz w:val="24"/>
          <w:szCs w:val="24"/>
        </w:rPr>
        <w:t>ity</w:t>
      </w:r>
      <w:r w:rsidR="00587751">
        <w:rPr>
          <w:rFonts w:ascii="Times New Roman" w:eastAsia="Times New Roman" w:hAnsi="Times New Roman" w:cs="Times New Roman"/>
          <w:sz w:val="24"/>
          <w:szCs w:val="24"/>
        </w:rPr>
        <w:t xml:space="preserve"> and was all </w:t>
      </w:r>
      <w:proofErr w:type="gramStart"/>
      <w:r w:rsidR="004B7BB1">
        <w:rPr>
          <w:rFonts w:ascii="Times New Roman" w:eastAsia="Times New Roman" w:hAnsi="Times New Roman" w:cs="Times New Roman"/>
          <w:sz w:val="24"/>
          <w:szCs w:val="24"/>
        </w:rPr>
        <w:t>grant</w:t>
      </w:r>
      <w:proofErr w:type="gramEnd"/>
      <w:r w:rsidR="004B7BB1">
        <w:rPr>
          <w:rFonts w:ascii="Times New Roman" w:eastAsia="Times New Roman" w:hAnsi="Times New Roman" w:cs="Times New Roman"/>
          <w:sz w:val="24"/>
          <w:szCs w:val="24"/>
        </w:rPr>
        <w:t xml:space="preserve"> funded.  </w:t>
      </w:r>
      <w:r w:rsidR="00587751">
        <w:rPr>
          <w:rFonts w:ascii="Times New Roman" w:eastAsia="Times New Roman" w:hAnsi="Times New Roman" w:cs="Times New Roman"/>
          <w:sz w:val="24"/>
          <w:szCs w:val="24"/>
        </w:rPr>
        <w:t>The City</w:t>
      </w:r>
      <w:r w:rsidR="004B7BB1">
        <w:rPr>
          <w:rFonts w:ascii="Times New Roman" w:eastAsia="Times New Roman" w:hAnsi="Times New Roman" w:cs="Times New Roman"/>
          <w:sz w:val="24"/>
          <w:szCs w:val="24"/>
        </w:rPr>
        <w:t xml:space="preserve"> kept track of everything.  They became a 501C3 and at that time </w:t>
      </w:r>
      <w:r w:rsidR="00587751">
        <w:rPr>
          <w:rFonts w:ascii="Times New Roman" w:eastAsia="Times New Roman" w:hAnsi="Times New Roman" w:cs="Times New Roman"/>
          <w:sz w:val="24"/>
          <w:szCs w:val="24"/>
        </w:rPr>
        <w:t>the City</w:t>
      </w:r>
      <w:r w:rsidR="004B7BB1">
        <w:rPr>
          <w:rFonts w:ascii="Times New Roman" w:eastAsia="Times New Roman" w:hAnsi="Times New Roman" w:cs="Times New Roman"/>
          <w:sz w:val="24"/>
          <w:szCs w:val="24"/>
        </w:rPr>
        <w:t xml:space="preserve"> stopped taking financial responsibility</w:t>
      </w:r>
      <w:r w:rsidR="00587751">
        <w:rPr>
          <w:rFonts w:ascii="Times New Roman" w:eastAsia="Times New Roman" w:hAnsi="Times New Roman" w:cs="Times New Roman"/>
          <w:sz w:val="24"/>
          <w:szCs w:val="24"/>
        </w:rPr>
        <w:t xml:space="preserve"> for the program</w:t>
      </w:r>
      <w:r w:rsidR="004B7BB1">
        <w:rPr>
          <w:rFonts w:ascii="Times New Roman" w:eastAsia="Times New Roman" w:hAnsi="Times New Roman" w:cs="Times New Roman"/>
          <w:sz w:val="24"/>
          <w:szCs w:val="24"/>
        </w:rPr>
        <w:t>. Some of the problem is</w:t>
      </w:r>
      <w:r>
        <w:rPr>
          <w:rFonts w:ascii="Times New Roman" w:eastAsia="Times New Roman" w:hAnsi="Times New Roman" w:cs="Times New Roman"/>
          <w:sz w:val="24"/>
          <w:szCs w:val="24"/>
        </w:rPr>
        <w:t xml:space="preserve"> </w:t>
      </w:r>
      <w:r w:rsidR="004B7BB1">
        <w:rPr>
          <w:rFonts w:ascii="Times New Roman" w:eastAsia="Times New Roman" w:hAnsi="Times New Roman" w:cs="Times New Roman"/>
          <w:sz w:val="24"/>
          <w:szCs w:val="24"/>
        </w:rPr>
        <w:t>that it took almost a year for them to get the 501C3 status through the federal government.  That really inhibited there funding.  That is part of the problem with the bad start they had.</w:t>
      </w:r>
      <w:r w:rsidR="00BB038C">
        <w:rPr>
          <w:rFonts w:ascii="Times New Roman" w:eastAsia="Times New Roman" w:hAnsi="Times New Roman" w:cs="Times New Roman"/>
          <w:sz w:val="24"/>
          <w:szCs w:val="24"/>
        </w:rPr>
        <w:t xml:space="preserve"> </w:t>
      </w:r>
      <w:r w:rsidR="00587751">
        <w:rPr>
          <w:rFonts w:ascii="Times New Roman" w:eastAsia="Times New Roman" w:hAnsi="Times New Roman" w:cs="Times New Roman"/>
          <w:sz w:val="24"/>
          <w:szCs w:val="24"/>
        </w:rPr>
        <w:t>Staff</w:t>
      </w:r>
      <w:r w:rsidR="00BB038C">
        <w:rPr>
          <w:rFonts w:ascii="Times New Roman" w:eastAsia="Times New Roman" w:hAnsi="Times New Roman" w:cs="Times New Roman"/>
          <w:sz w:val="24"/>
          <w:szCs w:val="24"/>
        </w:rPr>
        <w:t xml:space="preserve"> met today with the grant writers and Mauricio </w:t>
      </w:r>
      <w:r w:rsidR="00587751">
        <w:rPr>
          <w:rFonts w:ascii="Times New Roman" w:eastAsia="Times New Roman" w:hAnsi="Times New Roman" w:cs="Times New Roman"/>
          <w:sz w:val="24"/>
          <w:szCs w:val="24"/>
        </w:rPr>
        <w:t xml:space="preserve">in regards to </w:t>
      </w:r>
      <w:r w:rsidR="00BB038C">
        <w:rPr>
          <w:rFonts w:ascii="Times New Roman" w:eastAsia="Times New Roman" w:hAnsi="Times New Roman" w:cs="Times New Roman"/>
          <w:sz w:val="24"/>
          <w:szCs w:val="24"/>
        </w:rPr>
        <w:t xml:space="preserve">their outlook and feelings </w:t>
      </w:r>
      <w:r w:rsidR="00587751">
        <w:rPr>
          <w:rFonts w:ascii="Times New Roman" w:eastAsia="Times New Roman" w:hAnsi="Times New Roman" w:cs="Times New Roman"/>
          <w:sz w:val="24"/>
          <w:szCs w:val="24"/>
        </w:rPr>
        <w:t>as to how</w:t>
      </w:r>
      <w:r w:rsidR="00BB038C">
        <w:rPr>
          <w:rFonts w:ascii="Times New Roman" w:eastAsia="Times New Roman" w:hAnsi="Times New Roman" w:cs="Times New Roman"/>
          <w:sz w:val="24"/>
          <w:szCs w:val="24"/>
        </w:rPr>
        <w:t xml:space="preserve"> to move forward with the program.  </w:t>
      </w:r>
      <w:r w:rsidR="00587751">
        <w:rPr>
          <w:rFonts w:ascii="Times New Roman" w:eastAsia="Times New Roman" w:hAnsi="Times New Roman" w:cs="Times New Roman"/>
          <w:sz w:val="24"/>
          <w:szCs w:val="24"/>
        </w:rPr>
        <w:t>He said Mauricio was very optimistic that some of their grants will still come through; however most of the funding i</w:t>
      </w:r>
      <w:r w:rsidR="00BB038C">
        <w:rPr>
          <w:rFonts w:ascii="Times New Roman" w:eastAsia="Times New Roman" w:hAnsi="Times New Roman" w:cs="Times New Roman"/>
          <w:sz w:val="24"/>
          <w:szCs w:val="24"/>
        </w:rPr>
        <w:t>s related to healthcare.  A good amount of the CBC program is healthcare with the dental and medical shared partnership with the University of Utah.</w:t>
      </w:r>
    </w:p>
    <w:p w:rsidR="00BB038C" w:rsidRDefault="00BB038C" w:rsidP="00D24D48">
      <w:pPr>
        <w:spacing w:after="0" w:line="240" w:lineRule="auto"/>
        <w:jc w:val="both"/>
        <w:rPr>
          <w:rFonts w:ascii="Times New Roman" w:eastAsia="Times New Roman" w:hAnsi="Times New Roman" w:cs="Times New Roman"/>
          <w:sz w:val="24"/>
          <w:szCs w:val="24"/>
        </w:rPr>
      </w:pPr>
    </w:p>
    <w:p w:rsidR="00BB038C" w:rsidRDefault="00BB038C" w:rsidP="00D24D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Councilmember </w:t>
      </w:r>
      <w:r w:rsidR="00D243F7">
        <w:rPr>
          <w:rFonts w:ascii="Times New Roman" w:eastAsia="Times New Roman" w:hAnsi="Times New Roman" w:cs="Times New Roman"/>
          <w:sz w:val="24"/>
          <w:szCs w:val="24"/>
        </w:rPr>
        <w:t>Wayne Sharp</w:t>
      </w:r>
      <w:bookmarkStart w:id="0" w:name="_GoBack"/>
      <w:bookmarkEnd w:id="0"/>
      <w:r>
        <w:rPr>
          <w:rFonts w:ascii="Times New Roman" w:eastAsia="Times New Roman" w:hAnsi="Times New Roman" w:cs="Times New Roman"/>
          <w:sz w:val="24"/>
          <w:szCs w:val="24"/>
        </w:rPr>
        <w:t xml:space="preserve"> asked what would happen to the partnership with the University of Utah if the CBC quit.  Kane </w:t>
      </w:r>
      <w:r w:rsidR="00587751">
        <w:rPr>
          <w:rFonts w:ascii="Times New Roman" w:eastAsia="Times New Roman" w:hAnsi="Times New Roman" w:cs="Times New Roman"/>
          <w:sz w:val="24"/>
          <w:szCs w:val="24"/>
        </w:rPr>
        <w:t xml:space="preserve">Loader </w:t>
      </w:r>
      <w:r>
        <w:rPr>
          <w:rFonts w:ascii="Times New Roman" w:eastAsia="Times New Roman" w:hAnsi="Times New Roman" w:cs="Times New Roman"/>
          <w:sz w:val="24"/>
          <w:szCs w:val="24"/>
        </w:rPr>
        <w:t>said they would be gone.</w:t>
      </w:r>
    </w:p>
    <w:p w:rsidR="00BB038C" w:rsidRDefault="00BB038C" w:rsidP="00D24D48">
      <w:pPr>
        <w:spacing w:after="0" w:line="240" w:lineRule="auto"/>
        <w:jc w:val="both"/>
        <w:rPr>
          <w:rFonts w:ascii="Times New Roman" w:eastAsia="Times New Roman" w:hAnsi="Times New Roman" w:cs="Times New Roman"/>
          <w:sz w:val="24"/>
          <w:szCs w:val="24"/>
        </w:rPr>
      </w:pPr>
    </w:p>
    <w:p w:rsidR="00D24D48" w:rsidRDefault="00BB038C" w:rsidP="00D24D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Kane</w:t>
      </w:r>
      <w:r w:rsidR="00587751">
        <w:rPr>
          <w:rFonts w:ascii="Times New Roman" w:eastAsia="Times New Roman" w:hAnsi="Times New Roman" w:cs="Times New Roman"/>
          <w:sz w:val="24"/>
          <w:szCs w:val="24"/>
        </w:rPr>
        <w:t xml:space="preserve"> Loader</w:t>
      </w:r>
      <w:r>
        <w:rPr>
          <w:rFonts w:ascii="Times New Roman" w:eastAsia="Times New Roman" w:hAnsi="Times New Roman" w:cs="Times New Roman"/>
          <w:sz w:val="24"/>
          <w:szCs w:val="24"/>
        </w:rPr>
        <w:t xml:space="preserve"> said the Mayor was able to get the LDS church seminary donated to </w:t>
      </w:r>
      <w:r w:rsidR="004847FF">
        <w:rPr>
          <w:rFonts w:ascii="Times New Roman" w:eastAsia="Times New Roman" w:hAnsi="Times New Roman" w:cs="Times New Roman"/>
          <w:sz w:val="24"/>
          <w:szCs w:val="24"/>
        </w:rPr>
        <w:t xml:space="preserve">Midvale City for </w:t>
      </w:r>
      <w:r>
        <w:rPr>
          <w:rFonts w:ascii="Times New Roman" w:eastAsia="Times New Roman" w:hAnsi="Times New Roman" w:cs="Times New Roman"/>
          <w:sz w:val="24"/>
          <w:szCs w:val="24"/>
        </w:rPr>
        <w:t xml:space="preserve">the CBC health clinic. </w:t>
      </w:r>
      <w:r w:rsidR="004847FF">
        <w:rPr>
          <w:rFonts w:ascii="Times New Roman" w:eastAsia="Times New Roman" w:hAnsi="Times New Roman" w:cs="Times New Roman"/>
          <w:sz w:val="24"/>
          <w:szCs w:val="24"/>
        </w:rPr>
        <w:t xml:space="preserve"> Chad Woolley verified that the seminary building deed was</w:t>
      </w:r>
      <w:r w:rsidR="0074404A">
        <w:rPr>
          <w:rFonts w:ascii="Times New Roman" w:eastAsia="Times New Roman" w:hAnsi="Times New Roman" w:cs="Times New Roman"/>
          <w:sz w:val="24"/>
          <w:szCs w:val="24"/>
        </w:rPr>
        <w:t xml:space="preserve"> in fact</w:t>
      </w:r>
      <w:r w:rsidR="004847FF">
        <w:rPr>
          <w:rFonts w:ascii="Times New Roman" w:eastAsia="Times New Roman" w:hAnsi="Times New Roman" w:cs="Times New Roman"/>
          <w:sz w:val="24"/>
          <w:szCs w:val="24"/>
        </w:rPr>
        <w:t xml:space="preserve"> transferred to Midvale City.  It came with restrictions on what the building could be used for.  It can be used for the CBC program, education, and a </w:t>
      </w:r>
      <w:r w:rsidR="0074404A">
        <w:rPr>
          <w:rFonts w:ascii="Times New Roman" w:eastAsia="Times New Roman" w:hAnsi="Times New Roman" w:cs="Times New Roman"/>
          <w:sz w:val="24"/>
          <w:szCs w:val="24"/>
        </w:rPr>
        <w:t>medical</w:t>
      </w:r>
      <w:r w:rsidR="004847FF">
        <w:rPr>
          <w:rFonts w:ascii="Times New Roman" w:eastAsia="Times New Roman" w:hAnsi="Times New Roman" w:cs="Times New Roman"/>
          <w:sz w:val="24"/>
          <w:szCs w:val="24"/>
        </w:rPr>
        <w:t xml:space="preserve"> clinic.</w:t>
      </w:r>
      <w:r w:rsidR="0074404A">
        <w:rPr>
          <w:rFonts w:ascii="Times New Roman" w:eastAsia="Times New Roman" w:hAnsi="Times New Roman" w:cs="Times New Roman"/>
          <w:sz w:val="24"/>
          <w:szCs w:val="24"/>
        </w:rPr>
        <w:t xml:space="preserve">  If the city were to use it for something else, we would need to meet with the LDS Church and ask for permission, or give the property back.  </w:t>
      </w:r>
      <w:r w:rsidR="00587751">
        <w:rPr>
          <w:rFonts w:ascii="Times New Roman" w:eastAsia="Times New Roman" w:hAnsi="Times New Roman" w:cs="Times New Roman"/>
          <w:sz w:val="24"/>
          <w:szCs w:val="24"/>
        </w:rPr>
        <w:t xml:space="preserve">Staff has </w:t>
      </w:r>
      <w:r w:rsidR="0074404A">
        <w:rPr>
          <w:rFonts w:ascii="Times New Roman" w:eastAsia="Times New Roman" w:hAnsi="Times New Roman" w:cs="Times New Roman"/>
          <w:sz w:val="24"/>
          <w:szCs w:val="24"/>
        </w:rPr>
        <w:t xml:space="preserve">had Jim Childs looking into </w:t>
      </w:r>
      <w:r w:rsidR="00587751">
        <w:rPr>
          <w:rFonts w:ascii="Times New Roman" w:eastAsia="Times New Roman" w:hAnsi="Times New Roman" w:cs="Times New Roman"/>
          <w:sz w:val="24"/>
          <w:szCs w:val="24"/>
        </w:rPr>
        <w:t>how the building can be refurbished to h</w:t>
      </w:r>
      <w:r w:rsidR="0074404A">
        <w:rPr>
          <w:rFonts w:ascii="Times New Roman" w:eastAsia="Times New Roman" w:hAnsi="Times New Roman" w:cs="Times New Roman"/>
          <w:sz w:val="24"/>
          <w:szCs w:val="24"/>
        </w:rPr>
        <w:t>ouse the CBC program and</w:t>
      </w:r>
      <w:r w:rsidR="00587751">
        <w:rPr>
          <w:rFonts w:ascii="Times New Roman" w:eastAsia="Times New Roman" w:hAnsi="Times New Roman" w:cs="Times New Roman"/>
          <w:sz w:val="24"/>
          <w:szCs w:val="24"/>
        </w:rPr>
        <w:t xml:space="preserve"> the</w:t>
      </w:r>
      <w:r w:rsidR="0074404A">
        <w:rPr>
          <w:rFonts w:ascii="Times New Roman" w:eastAsia="Times New Roman" w:hAnsi="Times New Roman" w:cs="Times New Roman"/>
          <w:sz w:val="24"/>
          <w:szCs w:val="24"/>
        </w:rPr>
        <w:t xml:space="preserve"> medical clinic.  The medical clinic was dominating the use of the building.  </w:t>
      </w:r>
      <w:r w:rsidR="00587751">
        <w:rPr>
          <w:rFonts w:ascii="Times New Roman" w:eastAsia="Times New Roman" w:hAnsi="Times New Roman" w:cs="Times New Roman"/>
          <w:sz w:val="24"/>
          <w:szCs w:val="24"/>
        </w:rPr>
        <w:t xml:space="preserve">He said in a discussion with </w:t>
      </w:r>
      <w:r w:rsidR="0074404A">
        <w:rPr>
          <w:rFonts w:ascii="Times New Roman" w:eastAsia="Times New Roman" w:hAnsi="Times New Roman" w:cs="Times New Roman"/>
          <w:sz w:val="24"/>
          <w:szCs w:val="24"/>
        </w:rPr>
        <w:t>Lesley Burns</w:t>
      </w:r>
      <w:r w:rsidR="00587751">
        <w:rPr>
          <w:rFonts w:ascii="Times New Roman" w:eastAsia="Times New Roman" w:hAnsi="Times New Roman" w:cs="Times New Roman"/>
          <w:sz w:val="24"/>
          <w:szCs w:val="24"/>
        </w:rPr>
        <w:t xml:space="preserve">, City Planner, </w:t>
      </w:r>
      <w:r w:rsidR="0074404A">
        <w:rPr>
          <w:rFonts w:ascii="Times New Roman" w:eastAsia="Times New Roman" w:hAnsi="Times New Roman" w:cs="Times New Roman"/>
          <w:sz w:val="24"/>
          <w:szCs w:val="24"/>
        </w:rPr>
        <w:t xml:space="preserve">she pointed out that </w:t>
      </w:r>
      <w:r w:rsidR="006D02BF">
        <w:rPr>
          <w:rFonts w:ascii="Times New Roman" w:eastAsia="Times New Roman" w:hAnsi="Times New Roman" w:cs="Times New Roman"/>
          <w:sz w:val="24"/>
          <w:szCs w:val="24"/>
        </w:rPr>
        <w:t xml:space="preserve">the </w:t>
      </w:r>
      <w:r w:rsidR="0074404A">
        <w:rPr>
          <w:rFonts w:ascii="Times New Roman" w:eastAsia="Times New Roman" w:hAnsi="Times New Roman" w:cs="Times New Roman"/>
          <w:sz w:val="24"/>
          <w:szCs w:val="24"/>
        </w:rPr>
        <w:t xml:space="preserve">current zoning on the property is </w:t>
      </w:r>
      <w:r w:rsidR="006D02BF">
        <w:rPr>
          <w:rFonts w:ascii="Times New Roman" w:eastAsia="Times New Roman" w:hAnsi="Times New Roman" w:cs="Times New Roman"/>
          <w:sz w:val="24"/>
          <w:szCs w:val="24"/>
        </w:rPr>
        <w:t xml:space="preserve">for </w:t>
      </w:r>
      <w:r w:rsidR="0074404A">
        <w:rPr>
          <w:rFonts w:ascii="Times New Roman" w:eastAsia="Times New Roman" w:hAnsi="Times New Roman" w:cs="Times New Roman"/>
          <w:sz w:val="24"/>
          <w:szCs w:val="24"/>
        </w:rPr>
        <w:t>single family</w:t>
      </w:r>
      <w:r w:rsidR="006D02BF">
        <w:rPr>
          <w:rFonts w:ascii="Times New Roman" w:eastAsia="Times New Roman" w:hAnsi="Times New Roman" w:cs="Times New Roman"/>
          <w:sz w:val="24"/>
          <w:szCs w:val="24"/>
        </w:rPr>
        <w:t>, not a medical clinic.</w:t>
      </w:r>
      <w:r w:rsidR="0074404A">
        <w:rPr>
          <w:rFonts w:ascii="Times New Roman" w:eastAsia="Times New Roman" w:hAnsi="Times New Roman" w:cs="Times New Roman"/>
          <w:sz w:val="24"/>
          <w:szCs w:val="24"/>
        </w:rPr>
        <w:t xml:space="preserve"> </w:t>
      </w:r>
      <w:r w:rsidR="006D02BF">
        <w:rPr>
          <w:rFonts w:ascii="Times New Roman" w:eastAsia="Times New Roman" w:hAnsi="Times New Roman" w:cs="Times New Roman"/>
          <w:sz w:val="24"/>
          <w:szCs w:val="24"/>
        </w:rPr>
        <w:t>The property would have to be rezoned by the city for a governmental use just for the CBC program.</w:t>
      </w:r>
      <w:r w:rsidR="0074404A">
        <w:rPr>
          <w:rFonts w:ascii="Times New Roman" w:eastAsia="Times New Roman" w:hAnsi="Times New Roman" w:cs="Times New Roman"/>
          <w:sz w:val="24"/>
          <w:szCs w:val="24"/>
        </w:rPr>
        <w:t xml:space="preserve"> To rezone it for a medical clinic use would be too intensive based on the parking restrictions.  The more </w:t>
      </w:r>
      <w:r w:rsidR="006D02BF">
        <w:rPr>
          <w:rFonts w:ascii="Times New Roman" w:eastAsia="Times New Roman" w:hAnsi="Times New Roman" w:cs="Times New Roman"/>
          <w:sz w:val="24"/>
          <w:szCs w:val="24"/>
        </w:rPr>
        <w:t>h</w:t>
      </w:r>
      <w:r w:rsidR="0074404A">
        <w:rPr>
          <w:rFonts w:ascii="Times New Roman" w:eastAsia="Times New Roman" w:hAnsi="Times New Roman" w:cs="Times New Roman"/>
          <w:sz w:val="24"/>
          <w:szCs w:val="24"/>
        </w:rPr>
        <w:t>e discuss</w:t>
      </w:r>
      <w:r w:rsidR="006D02BF">
        <w:rPr>
          <w:rFonts w:ascii="Times New Roman" w:eastAsia="Times New Roman" w:hAnsi="Times New Roman" w:cs="Times New Roman"/>
          <w:sz w:val="24"/>
          <w:szCs w:val="24"/>
        </w:rPr>
        <w:t>ed</w:t>
      </w:r>
      <w:r w:rsidR="0074404A">
        <w:rPr>
          <w:rFonts w:ascii="Times New Roman" w:eastAsia="Times New Roman" w:hAnsi="Times New Roman" w:cs="Times New Roman"/>
          <w:sz w:val="24"/>
          <w:szCs w:val="24"/>
        </w:rPr>
        <w:t xml:space="preserve"> this with the planning </w:t>
      </w:r>
      <w:proofErr w:type="gramStart"/>
      <w:r w:rsidR="0074404A">
        <w:rPr>
          <w:rFonts w:ascii="Times New Roman" w:eastAsia="Times New Roman" w:hAnsi="Times New Roman" w:cs="Times New Roman"/>
          <w:sz w:val="24"/>
          <w:szCs w:val="24"/>
        </w:rPr>
        <w:t>department</w:t>
      </w:r>
      <w:r w:rsidR="006D02BF">
        <w:rPr>
          <w:rFonts w:ascii="Times New Roman" w:eastAsia="Times New Roman" w:hAnsi="Times New Roman" w:cs="Times New Roman"/>
          <w:sz w:val="24"/>
          <w:szCs w:val="24"/>
        </w:rPr>
        <w:t>,</w:t>
      </w:r>
      <w:proofErr w:type="gramEnd"/>
      <w:r w:rsidR="006D02BF">
        <w:rPr>
          <w:rFonts w:ascii="Times New Roman" w:eastAsia="Times New Roman" w:hAnsi="Times New Roman" w:cs="Times New Roman"/>
          <w:sz w:val="24"/>
          <w:szCs w:val="24"/>
        </w:rPr>
        <w:t xml:space="preserve"> he did not see how it would be possible to put the medical clinic in this building. It</w:t>
      </w:r>
      <w:r w:rsidR="0074404A">
        <w:rPr>
          <w:rFonts w:ascii="Times New Roman" w:eastAsia="Times New Roman" w:hAnsi="Times New Roman" w:cs="Times New Roman"/>
          <w:sz w:val="24"/>
          <w:szCs w:val="24"/>
        </w:rPr>
        <w:t xml:space="preserve"> can </w:t>
      </w:r>
      <w:r w:rsidR="006D02BF">
        <w:rPr>
          <w:rFonts w:ascii="Times New Roman" w:eastAsia="Times New Roman" w:hAnsi="Times New Roman" w:cs="Times New Roman"/>
          <w:sz w:val="24"/>
          <w:szCs w:val="24"/>
        </w:rPr>
        <w:t xml:space="preserve">be </w:t>
      </w:r>
      <w:r w:rsidR="0074404A">
        <w:rPr>
          <w:rFonts w:ascii="Times New Roman" w:eastAsia="Times New Roman" w:hAnsi="Times New Roman" w:cs="Times New Roman"/>
          <w:sz w:val="24"/>
          <w:szCs w:val="24"/>
        </w:rPr>
        <w:t>use</w:t>
      </w:r>
      <w:r w:rsidR="006D02BF">
        <w:rPr>
          <w:rFonts w:ascii="Times New Roman" w:eastAsia="Times New Roman" w:hAnsi="Times New Roman" w:cs="Times New Roman"/>
          <w:sz w:val="24"/>
          <w:szCs w:val="24"/>
        </w:rPr>
        <w:t>d</w:t>
      </w:r>
      <w:r w:rsidR="0074404A">
        <w:rPr>
          <w:rFonts w:ascii="Times New Roman" w:eastAsia="Times New Roman" w:hAnsi="Times New Roman" w:cs="Times New Roman"/>
          <w:sz w:val="24"/>
          <w:szCs w:val="24"/>
        </w:rPr>
        <w:t xml:space="preserve"> it for the CBC program and education</w:t>
      </w:r>
      <w:r w:rsidR="006D02BF">
        <w:rPr>
          <w:rFonts w:ascii="Times New Roman" w:eastAsia="Times New Roman" w:hAnsi="Times New Roman" w:cs="Times New Roman"/>
          <w:sz w:val="24"/>
          <w:szCs w:val="24"/>
        </w:rPr>
        <w:t xml:space="preserve"> only and </w:t>
      </w:r>
      <w:r w:rsidR="006D02BF">
        <w:rPr>
          <w:rFonts w:ascii="Times New Roman" w:eastAsia="Times New Roman" w:hAnsi="Times New Roman" w:cs="Times New Roman"/>
          <w:sz w:val="24"/>
          <w:szCs w:val="24"/>
        </w:rPr>
        <w:lastRenderedPageBreak/>
        <w:t>would still need to be rezoned to do so. He</w:t>
      </w:r>
      <w:r w:rsidR="00BF4E93">
        <w:rPr>
          <w:rFonts w:ascii="Times New Roman" w:eastAsia="Times New Roman" w:hAnsi="Times New Roman" w:cs="Times New Roman"/>
          <w:sz w:val="24"/>
          <w:szCs w:val="24"/>
        </w:rPr>
        <w:t xml:space="preserve"> </w:t>
      </w:r>
      <w:r w:rsidR="006D02BF">
        <w:rPr>
          <w:rFonts w:ascii="Times New Roman" w:eastAsia="Times New Roman" w:hAnsi="Times New Roman" w:cs="Times New Roman"/>
          <w:sz w:val="24"/>
          <w:szCs w:val="24"/>
        </w:rPr>
        <w:t xml:space="preserve">said </w:t>
      </w:r>
      <w:r w:rsidR="00BF4E93">
        <w:rPr>
          <w:rFonts w:ascii="Times New Roman" w:eastAsia="Times New Roman" w:hAnsi="Times New Roman" w:cs="Times New Roman"/>
          <w:sz w:val="24"/>
          <w:szCs w:val="24"/>
        </w:rPr>
        <w:t xml:space="preserve">the </w:t>
      </w:r>
      <w:r w:rsidR="006D02BF">
        <w:rPr>
          <w:rFonts w:ascii="Times New Roman" w:eastAsia="Times New Roman" w:hAnsi="Times New Roman" w:cs="Times New Roman"/>
          <w:sz w:val="24"/>
          <w:szCs w:val="24"/>
        </w:rPr>
        <w:t>C</w:t>
      </w:r>
      <w:r w:rsidR="00BF4E93">
        <w:rPr>
          <w:rFonts w:ascii="Times New Roman" w:eastAsia="Times New Roman" w:hAnsi="Times New Roman" w:cs="Times New Roman"/>
          <w:sz w:val="24"/>
          <w:szCs w:val="24"/>
        </w:rPr>
        <w:t xml:space="preserve">ouncil </w:t>
      </w:r>
      <w:r w:rsidR="006D02BF">
        <w:rPr>
          <w:rFonts w:ascii="Times New Roman" w:eastAsia="Times New Roman" w:hAnsi="Times New Roman" w:cs="Times New Roman"/>
          <w:sz w:val="24"/>
          <w:szCs w:val="24"/>
        </w:rPr>
        <w:t>would need to make a decision regarding the funding for this program in the FY 2016 budget.</w:t>
      </w:r>
    </w:p>
    <w:p w:rsidR="00D24D48" w:rsidRDefault="00D24D48" w:rsidP="00D24D48">
      <w:pPr>
        <w:spacing w:after="0" w:line="240" w:lineRule="auto"/>
        <w:jc w:val="both"/>
        <w:rPr>
          <w:rFonts w:ascii="Times New Roman" w:eastAsia="Times New Roman" w:hAnsi="Times New Roman" w:cs="Times New Roman"/>
          <w:sz w:val="24"/>
          <w:szCs w:val="24"/>
        </w:rPr>
      </w:pPr>
    </w:p>
    <w:p w:rsidR="00D24D48" w:rsidRPr="00D24D48" w:rsidRDefault="00D24D48" w:rsidP="00D24D48">
      <w:pPr>
        <w:spacing w:after="0" w:line="240" w:lineRule="auto"/>
        <w:jc w:val="both"/>
        <w:rPr>
          <w:rFonts w:ascii="Times New Roman" w:eastAsia="Times New Roman" w:hAnsi="Times New Roman" w:cs="Times New Roman"/>
          <w:sz w:val="24"/>
          <w:szCs w:val="24"/>
        </w:rPr>
      </w:pPr>
      <w:r w:rsidRPr="00D24D48">
        <w:rPr>
          <w:rFonts w:ascii="Times New Roman" w:eastAsia="Times New Roman" w:hAnsi="Times New Roman" w:cs="Times New Roman"/>
          <w:sz w:val="24"/>
          <w:szCs w:val="24"/>
        </w:rPr>
        <w:t xml:space="preserve">Phillip Hill discussed the process to get the splash pad built. </w:t>
      </w:r>
      <w:r w:rsidR="006D02BF">
        <w:rPr>
          <w:rFonts w:ascii="Times New Roman" w:eastAsia="Times New Roman" w:hAnsi="Times New Roman" w:cs="Times New Roman"/>
          <w:sz w:val="24"/>
          <w:szCs w:val="24"/>
        </w:rPr>
        <w:t>He said it</w:t>
      </w:r>
      <w:r w:rsidRPr="00D24D48">
        <w:rPr>
          <w:rFonts w:ascii="Times New Roman" w:eastAsia="Times New Roman" w:hAnsi="Times New Roman" w:cs="Times New Roman"/>
          <w:sz w:val="24"/>
          <w:szCs w:val="24"/>
        </w:rPr>
        <w:t>’s at least a 3 month process to install. It won't be ready to open until next spring. He discussed the main park and the landscaping.</w:t>
      </w:r>
    </w:p>
    <w:p w:rsidR="00D24D48" w:rsidRPr="00D24D48" w:rsidRDefault="00D24D48" w:rsidP="00D24D48">
      <w:pPr>
        <w:spacing w:after="0" w:line="240" w:lineRule="auto"/>
        <w:jc w:val="both"/>
        <w:rPr>
          <w:rFonts w:ascii="Times New Roman" w:eastAsia="Times New Roman" w:hAnsi="Times New Roman" w:cs="Times New Roman"/>
          <w:sz w:val="24"/>
          <w:szCs w:val="24"/>
        </w:rPr>
      </w:pPr>
    </w:p>
    <w:p w:rsidR="00D24D48" w:rsidRPr="00D24D48" w:rsidRDefault="00D24D48" w:rsidP="00D24D48">
      <w:pPr>
        <w:spacing w:after="0" w:line="240" w:lineRule="auto"/>
        <w:jc w:val="both"/>
        <w:rPr>
          <w:rFonts w:ascii="Times New Roman" w:eastAsia="Times New Roman" w:hAnsi="Times New Roman" w:cs="Times New Roman"/>
          <w:sz w:val="24"/>
          <w:szCs w:val="24"/>
        </w:rPr>
      </w:pPr>
      <w:r w:rsidRPr="00D24D48">
        <w:rPr>
          <w:rFonts w:ascii="Times New Roman" w:eastAsia="Times New Roman" w:hAnsi="Times New Roman" w:cs="Times New Roman"/>
          <w:sz w:val="24"/>
          <w:szCs w:val="24"/>
        </w:rPr>
        <w:t xml:space="preserve">Kane Loader said he received a memo regarding bonding for UIA to build additional networks. They have been doing exceptionally well. Of the </w:t>
      </w:r>
      <w:r w:rsidR="006D02BF">
        <w:rPr>
          <w:rFonts w:ascii="Times New Roman" w:eastAsia="Times New Roman" w:hAnsi="Times New Roman" w:cs="Times New Roman"/>
          <w:sz w:val="24"/>
          <w:szCs w:val="24"/>
        </w:rPr>
        <w:t>$</w:t>
      </w:r>
      <w:r w:rsidRPr="00D24D48">
        <w:rPr>
          <w:rFonts w:ascii="Times New Roman" w:eastAsia="Times New Roman" w:hAnsi="Times New Roman" w:cs="Times New Roman"/>
          <w:sz w:val="24"/>
          <w:szCs w:val="24"/>
        </w:rPr>
        <w:t>62 million authorized there is</w:t>
      </w:r>
      <w:r w:rsidR="006D02BF">
        <w:rPr>
          <w:rFonts w:ascii="Times New Roman" w:eastAsia="Times New Roman" w:hAnsi="Times New Roman" w:cs="Times New Roman"/>
          <w:sz w:val="24"/>
          <w:szCs w:val="24"/>
        </w:rPr>
        <w:t xml:space="preserve"> $</w:t>
      </w:r>
      <w:r w:rsidRPr="00D24D48">
        <w:rPr>
          <w:rFonts w:ascii="Times New Roman" w:eastAsia="Times New Roman" w:hAnsi="Times New Roman" w:cs="Times New Roman"/>
          <w:sz w:val="24"/>
          <w:szCs w:val="24"/>
        </w:rPr>
        <w:t xml:space="preserve">24 million that has not been issued. </w:t>
      </w:r>
      <w:r>
        <w:rPr>
          <w:rFonts w:ascii="Times New Roman" w:eastAsia="Times New Roman" w:hAnsi="Times New Roman" w:cs="Times New Roman"/>
          <w:sz w:val="24"/>
          <w:szCs w:val="24"/>
        </w:rPr>
        <w:t xml:space="preserve">He has </w:t>
      </w:r>
      <w:r w:rsidRPr="00D24D48">
        <w:rPr>
          <w:rFonts w:ascii="Times New Roman" w:eastAsia="Times New Roman" w:hAnsi="Times New Roman" w:cs="Times New Roman"/>
          <w:sz w:val="24"/>
          <w:szCs w:val="24"/>
        </w:rPr>
        <w:t xml:space="preserve">been working with Laura Lewis on what could be done with the </w:t>
      </w:r>
      <w:r w:rsidR="006D02BF">
        <w:rPr>
          <w:rFonts w:ascii="Times New Roman" w:eastAsia="Times New Roman" w:hAnsi="Times New Roman" w:cs="Times New Roman"/>
          <w:sz w:val="24"/>
          <w:szCs w:val="24"/>
        </w:rPr>
        <w:t>$</w:t>
      </w:r>
      <w:r w:rsidRPr="00D24D48">
        <w:rPr>
          <w:rFonts w:ascii="Times New Roman" w:eastAsia="Times New Roman" w:hAnsi="Times New Roman" w:cs="Times New Roman"/>
          <w:sz w:val="24"/>
          <w:szCs w:val="24"/>
        </w:rPr>
        <w:t xml:space="preserve">24 million if bonded. He said 85% of the debt service for the </w:t>
      </w:r>
      <w:r w:rsidR="006D02BF">
        <w:rPr>
          <w:rFonts w:ascii="Times New Roman" w:eastAsia="Times New Roman" w:hAnsi="Times New Roman" w:cs="Times New Roman"/>
          <w:sz w:val="24"/>
          <w:szCs w:val="24"/>
        </w:rPr>
        <w:t>$</w:t>
      </w:r>
      <w:r w:rsidRPr="00D24D48">
        <w:rPr>
          <w:rFonts w:ascii="Times New Roman" w:eastAsia="Times New Roman" w:hAnsi="Times New Roman" w:cs="Times New Roman"/>
          <w:sz w:val="24"/>
          <w:szCs w:val="24"/>
        </w:rPr>
        <w:t xml:space="preserve">24 million in bonds is covered by revenue. He asked for the </w:t>
      </w:r>
      <w:r w:rsidR="006D02BF">
        <w:rPr>
          <w:rFonts w:ascii="Times New Roman" w:eastAsia="Times New Roman" w:hAnsi="Times New Roman" w:cs="Times New Roman"/>
          <w:sz w:val="24"/>
          <w:szCs w:val="24"/>
        </w:rPr>
        <w:t>C</w:t>
      </w:r>
      <w:r w:rsidRPr="00D24D48">
        <w:rPr>
          <w:rFonts w:ascii="Times New Roman" w:eastAsia="Times New Roman" w:hAnsi="Times New Roman" w:cs="Times New Roman"/>
          <w:sz w:val="24"/>
          <w:szCs w:val="24"/>
        </w:rPr>
        <w:t>ouncil's approval to proceed.  The Council agreed to vote in favor at the board meeting on June 29</w:t>
      </w:r>
      <w:r w:rsidRPr="00D24D4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w:t>
      </w:r>
    </w:p>
    <w:p w:rsidR="00D24D48" w:rsidRPr="00D24D48" w:rsidRDefault="00D24D48" w:rsidP="00D24D48">
      <w:pPr>
        <w:spacing w:after="0" w:line="240" w:lineRule="auto"/>
        <w:jc w:val="both"/>
        <w:rPr>
          <w:rFonts w:ascii="Times New Roman" w:eastAsia="Times New Roman" w:hAnsi="Times New Roman" w:cs="Times New Roman"/>
          <w:sz w:val="24"/>
          <w:szCs w:val="24"/>
        </w:rPr>
      </w:pPr>
    </w:p>
    <w:p w:rsidR="00D24D48" w:rsidRPr="00D24D48" w:rsidRDefault="00D24D48" w:rsidP="00D24D48">
      <w:pPr>
        <w:spacing w:after="0" w:line="240" w:lineRule="auto"/>
        <w:jc w:val="both"/>
        <w:rPr>
          <w:rFonts w:ascii="Times New Roman" w:eastAsia="Times New Roman" w:hAnsi="Times New Roman" w:cs="Times New Roman"/>
          <w:sz w:val="24"/>
          <w:szCs w:val="24"/>
        </w:rPr>
      </w:pPr>
      <w:r w:rsidRPr="00D24D48">
        <w:rPr>
          <w:rFonts w:ascii="Times New Roman" w:eastAsia="Times New Roman" w:hAnsi="Times New Roman" w:cs="Times New Roman"/>
          <w:sz w:val="24"/>
          <w:szCs w:val="24"/>
        </w:rPr>
        <w:t xml:space="preserve">Bob Davis said a week ago they had </w:t>
      </w:r>
      <w:r w:rsidR="006D02BF">
        <w:rPr>
          <w:rFonts w:ascii="Times New Roman" w:eastAsia="Times New Roman" w:hAnsi="Times New Roman" w:cs="Times New Roman"/>
          <w:sz w:val="24"/>
          <w:szCs w:val="24"/>
        </w:rPr>
        <w:t>three</w:t>
      </w:r>
      <w:r w:rsidRPr="00D24D48">
        <w:rPr>
          <w:rFonts w:ascii="Times New Roman" w:eastAsia="Times New Roman" w:hAnsi="Times New Roman" w:cs="Times New Roman"/>
          <w:sz w:val="24"/>
          <w:szCs w:val="24"/>
        </w:rPr>
        <w:t xml:space="preserve"> pretty major water breaks. Our backhoes could not dig through the 18 inches of pavement in front of McDonalds so a contractor brought in a bigger backhoe. He said our crews worked admirably.  </w:t>
      </w:r>
      <w:r>
        <w:rPr>
          <w:rFonts w:ascii="Times New Roman" w:eastAsia="Times New Roman" w:hAnsi="Times New Roman" w:cs="Times New Roman"/>
          <w:sz w:val="24"/>
          <w:szCs w:val="24"/>
        </w:rPr>
        <w:t>He</w:t>
      </w:r>
      <w:r w:rsidR="006D02BF">
        <w:rPr>
          <w:rFonts w:ascii="Times New Roman" w:eastAsia="Times New Roman" w:hAnsi="Times New Roman" w:cs="Times New Roman"/>
          <w:sz w:val="24"/>
          <w:szCs w:val="24"/>
        </w:rPr>
        <w:t xml:space="preserve"> also reported that the City </w:t>
      </w:r>
      <w:r>
        <w:rPr>
          <w:rFonts w:ascii="Times New Roman" w:eastAsia="Times New Roman" w:hAnsi="Times New Roman" w:cs="Times New Roman"/>
          <w:sz w:val="24"/>
          <w:szCs w:val="24"/>
        </w:rPr>
        <w:t>float</w:t>
      </w:r>
      <w:r w:rsidR="006D02BF">
        <w:rPr>
          <w:rFonts w:ascii="Times New Roman" w:eastAsia="Times New Roman" w:hAnsi="Times New Roman" w:cs="Times New Roman"/>
          <w:sz w:val="24"/>
          <w:szCs w:val="24"/>
        </w:rPr>
        <w:t xml:space="preserve"> will be</w:t>
      </w:r>
      <w:r>
        <w:rPr>
          <w:rFonts w:ascii="Times New Roman" w:eastAsia="Times New Roman" w:hAnsi="Times New Roman" w:cs="Times New Roman"/>
          <w:sz w:val="24"/>
          <w:szCs w:val="24"/>
        </w:rPr>
        <w:t xml:space="preserve"> ready for </w:t>
      </w:r>
      <w:r w:rsidR="006D02BF">
        <w:rPr>
          <w:rFonts w:ascii="Times New Roman" w:eastAsia="Times New Roman" w:hAnsi="Times New Roman" w:cs="Times New Roman"/>
          <w:sz w:val="24"/>
          <w:szCs w:val="24"/>
        </w:rPr>
        <w:t xml:space="preserve">the scheduled </w:t>
      </w:r>
      <w:r>
        <w:rPr>
          <w:rFonts w:ascii="Times New Roman" w:eastAsia="Times New Roman" w:hAnsi="Times New Roman" w:cs="Times New Roman"/>
          <w:sz w:val="24"/>
          <w:szCs w:val="24"/>
        </w:rPr>
        <w:t>parades</w:t>
      </w:r>
      <w:r w:rsidRPr="00D24D48">
        <w:rPr>
          <w:rFonts w:ascii="Times New Roman" w:eastAsia="Times New Roman" w:hAnsi="Times New Roman" w:cs="Times New Roman"/>
          <w:sz w:val="24"/>
          <w:szCs w:val="24"/>
        </w:rPr>
        <w:t xml:space="preserve">.   </w:t>
      </w:r>
    </w:p>
    <w:p w:rsidR="00D24D48" w:rsidRPr="00D24D48" w:rsidRDefault="00D24D48" w:rsidP="00D24D48">
      <w:pPr>
        <w:spacing w:after="0" w:line="240" w:lineRule="auto"/>
        <w:jc w:val="both"/>
        <w:rPr>
          <w:rFonts w:ascii="Times New Roman" w:eastAsia="Times New Roman" w:hAnsi="Times New Roman" w:cs="Times New Roman"/>
          <w:sz w:val="24"/>
          <w:szCs w:val="24"/>
        </w:rPr>
      </w:pPr>
    </w:p>
    <w:p w:rsidR="00D24D48" w:rsidRPr="00D24D48" w:rsidRDefault="00D24D48" w:rsidP="00D24D48">
      <w:pPr>
        <w:spacing w:after="0" w:line="240" w:lineRule="auto"/>
        <w:jc w:val="both"/>
        <w:rPr>
          <w:rFonts w:ascii="Times New Roman" w:eastAsia="Times New Roman" w:hAnsi="Times New Roman" w:cs="Times New Roman"/>
          <w:sz w:val="24"/>
          <w:szCs w:val="24"/>
        </w:rPr>
      </w:pPr>
      <w:r w:rsidRPr="00D24D48">
        <w:rPr>
          <w:rFonts w:ascii="Times New Roman" w:eastAsia="Times New Roman" w:hAnsi="Times New Roman" w:cs="Times New Roman"/>
          <w:sz w:val="24"/>
          <w:szCs w:val="24"/>
        </w:rPr>
        <w:t xml:space="preserve">Mayor </w:t>
      </w:r>
      <w:r w:rsidR="006D02BF">
        <w:rPr>
          <w:rFonts w:ascii="Times New Roman" w:eastAsia="Times New Roman" w:hAnsi="Times New Roman" w:cs="Times New Roman"/>
          <w:sz w:val="24"/>
          <w:szCs w:val="24"/>
        </w:rPr>
        <w:t xml:space="preserve">Seghini asked that </w:t>
      </w:r>
      <w:r w:rsidRPr="00D24D48">
        <w:rPr>
          <w:rFonts w:ascii="Times New Roman" w:eastAsia="Times New Roman" w:hAnsi="Times New Roman" w:cs="Times New Roman"/>
          <w:sz w:val="24"/>
          <w:szCs w:val="24"/>
        </w:rPr>
        <w:t>UDOT clear out</w:t>
      </w:r>
      <w:r w:rsidR="006D02BF">
        <w:rPr>
          <w:rFonts w:ascii="Times New Roman" w:eastAsia="Times New Roman" w:hAnsi="Times New Roman" w:cs="Times New Roman"/>
          <w:sz w:val="24"/>
          <w:szCs w:val="24"/>
        </w:rPr>
        <w:t xml:space="preserve"> the weeds</w:t>
      </w:r>
      <w:r w:rsidRPr="00D24D48">
        <w:rPr>
          <w:rFonts w:ascii="Times New Roman" w:eastAsia="Times New Roman" w:hAnsi="Times New Roman" w:cs="Times New Roman"/>
          <w:sz w:val="24"/>
          <w:szCs w:val="24"/>
        </w:rPr>
        <w:t xml:space="preserve"> </w:t>
      </w:r>
      <w:r w:rsidR="008A68E9">
        <w:rPr>
          <w:rFonts w:ascii="Times New Roman" w:eastAsia="Times New Roman" w:hAnsi="Times New Roman" w:cs="Times New Roman"/>
          <w:sz w:val="24"/>
          <w:szCs w:val="24"/>
        </w:rPr>
        <w:t xml:space="preserve">from the </w:t>
      </w:r>
      <w:r w:rsidRPr="00D24D48">
        <w:rPr>
          <w:rFonts w:ascii="Times New Roman" w:eastAsia="Times New Roman" w:hAnsi="Times New Roman" w:cs="Times New Roman"/>
          <w:sz w:val="24"/>
          <w:szCs w:val="24"/>
        </w:rPr>
        <w:t xml:space="preserve">backyards on </w:t>
      </w:r>
      <w:r w:rsidR="008A68E9" w:rsidRPr="00D24D48">
        <w:rPr>
          <w:rFonts w:ascii="Times New Roman" w:eastAsia="Times New Roman" w:hAnsi="Times New Roman" w:cs="Times New Roman"/>
          <w:sz w:val="24"/>
          <w:szCs w:val="24"/>
        </w:rPr>
        <w:t>Locust Street</w:t>
      </w:r>
      <w:r w:rsidRPr="00D24D48">
        <w:rPr>
          <w:rFonts w:ascii="Times New Roman" w:eastAsia="Times New Roman" w:hAnsi="Times New Roman" w:cs="Times New Roman"/>
          <w:sz w:val="24"/>
          <w:szCs w:val="24"/>
        </w:rPr>
        <w:t xml:space="preserve"> and 1st and 2nd </w:t>
      </w:r>
      <w:r w:rsidR="008A68E9">
        <w:rPr>
          <w:rFonts w:ascii="Times New Roman" w:eastAsia="Times New Roman" w:hAnsi="Times New Roman" w:cs="Times New Roman"/>
          <w:sz w:val="24"/>
          <w:szCs w:val="24"/>
        </w:rPr>
        <w:t>A</w:t>
      </w:r>
      <w:r w:rsidRPr="00D24D48">
        <w:rPr>
          <w:rFonts w:ascii="Times New Roman" w:eastAsia="Times New Roman" w:hAnsi="Times New Roman" w:cs="Times New Roman"/>
          <w:sz w:val="24"/>
          <w:szCs w:val="24"/>
        </w:rPr>
        <w:t>venue along the</w:t>
      </w:r>
      <w:r w:rsidR="006D02BF">
        <w:rPr>
          <w:rFonts w:ascii="Times New Roman" w:eastAsia="Times New Roman" w:hAnsi="Times New Roman" w:cs="Times New Roman"/>
          <w:sz w:val="24"/>
          <w:szCs w:val="24"/>
        </w:rPr>
        <w:t xml:space="preserve"> </w:t>
      </w:r>
      <w:r w:rsidR="008A68E9" w:rsidRPr="00D24D48">
        <w:rPr>
          <w:rFonts w:ascii="Times New Roman" w:eastAsia="Times New Roman" w:hAnsi="Times New Roman" w:cs="Times New Roman"/>
          <w:sz w:val="24"/>
          <w:szCs w:val="24"/>
        </w:rPr>
        <w:t>fence line</w:t>
      </w:r>
      <w:r w:rsidRPr="00D24D48">
        <w:rPr>
          <w:rFonts w:ascii="Times New Roman" w:eastAsia="Times New Roman" w:hAnsi="Times New Roman" w:cs="Times New Roman"/>
          <w:sz w:val="24"/>
          <w:szCs w:val="24"/>
        </w:rPr>
        <w:t xml:space="preserve">. </w:t>
      </w:r>
      <w:r w:rsidR="008A68E9" w:rsidRPr="00D24D48">
        <w:rPr>
          <w:rFonts w:ascii="Times New Roman" w:eastAsia="Times New Roman" w:hAnsi="Times New Roman" w:cs="Times New Roman"/>
          <w:sz w:val="24"/>
          <w:szCs w:val="24"/>
        </w:rPr>
        <w:t>There</w:t>
      </w:r>
      <w:r w:rsidRPr="00D24D48">
        <w:rPr>
          <w:rFonts w:ascii="Times New Roman" w:eastAsia="Times New Roman" w:hAnsi="Times New Roman" w:cs="Times New Roman"/>
          <w:sz w:val="24"/>
          <w:szCs w:val="24"/>
        </w:rPr>
        <w:t xml:space="preserve"> is a lot of thistle</w:t>
      </w:r>
      <w:r w:rsidR="006D02BF">
        <w:rPr>
          <w:rFonts w:ascii="Times New Roman" w:eastAsia="Times New Roman" w:hAnsi="Times New Roman" w:cs="Times New Roman"/>
          <w:sz w:val="24"/>
          <w:szCs w:val="24"/>
        </w:rPr>
        <w:t xml:space="preserve"> that is taking over.</w:t>
      </w:r>
      <w:r w:rsidR="008A68E9">
        <w:rPr>
          <w:rFonts w:ascii="Times New Roman" w:eastAsia="Times New Roman" w:hAnsi="Times New Roman" w:cs="Times New Roman"/>
          <w:sz w:val="24"/>
          <w:szCs w:val="24"/>
        </w:rPr>
        <w:t xml:space="preserve"> </w:t>
      </w:r>
      <w:r w:rsidRPr="00D24D48">
        <w:rPr>
          <w:rFonts w:ascii="Times New Roman" w:eastAsia="Times New Roman" w:hAnsi="Times New Roman" w:cs="Times New Roman"/>
          <w:sz w:val="24"/>
          <w:szCs w:val="24"/>
        </w:rPr>
        <w:t>Kane</w:t>
      </w:r>
      <w:r w:rsidR="006D02BF">
        <w:rPr>
          <w:rFonts w:ascii="Times New Roman" w:eastAsia="Times New Roman" w:hAnsi="Times New Roman" w:cs="Times New Roman"/>
          <w:sz w:val="24"/>
          <w:szCs w:val="24"/>
        </w:rPr>
        <w:t xml:space="preserve"> Loader</w:t>
      </w:r>
      <w:r w:rsidRPr="00D24D48">
        <w:rPr>
          <w:rFonts w:ascii="Times New Roman" w:eastAsia="Times New Roman" w:hAnsi="Times New Roman" w:cs="Times New Roman"/>
          <w:sz w:val="24"/>
          <w:szCs w:val="24"/>
        </w:rPr>
        <w:t xml:space="preserve"> suggested maybe </w:t>
      </w:r>
      <w:r w:rsidR="008A68E9" w:rsidRPr="00D24D48">
        <w:rPr>
          <w:rFonts w:ascii="Times New Roman" w:eastAsia="Times New Roman" w:hAnsi="Times New Roman" w:cs="Times New Roman"/>
          <w:sz w:val="24"/>
          <w:szCs w:val="24"/>
        </w:rPr>
        <w:t>talking</w:t>
      </w:r>
      <w:r w:rsidRPr="00D24D48">
        <w:rPr>
          <w:rFonts w:ascii="Times New Roman" w:eastAsia="Times New Roman" w:hAnsi="Times New Roman" w:cs="Times New Roman"/>
          <w:sz w:val="24"/>
          <w:szCs w:val="24"/>
        </w:rPr>
        <w:t xml:space="preserve"> with</w:t>
      </w:r>
      <w:r w:rsidR="006D02BF">
        <w:rPr>
          <w:rFonts w:ascii="Times New Roman" w:eastAsia="Times New Roman" w:hAnsi="Times New Roman" w:cs="Times New Roman"/>
          <w:sz w:val="24"/>
          <w:szCs w:val="24"/>
        </w:rPr>
        <w:t xml:space="preserve"> the</w:t>
      </w:r>
      <w:r w:rsidRPr="00D24D48">
        <w:rPr>
          <w:rFonts w:ascii="Times New Roman" w:eastAsia="Times New Roman" w:hAnsi="Times New Roman" w:cs="Times New Roman"/>
          <w:sz w:val="24"/>
          <w:szCs w:val="24"/>
        </w:rPr>
        <w:t xml:space="preserve"> property owners to see if</w:t>
      </w:r>
      <w:r w:rsidR="00B76CAD">
        <w:rPr>
          <w:rFonts w:ascii="Times New Roman" w:eastAsia="Times New Roman" w:hAnsi="Times New Roman" w:cs="Times New Roman"/>
          <w:sz w:val="24"/>
          <w:szCs w:val="24"/>
        </w:rPr>
        <w:t xml:space="preserve"> they would be interested in maintaining the property by the sound wall and use it if</w:t>
      </w:r>
      <w:r w:rsidRPr="00D24D48">
        <w:rPr>
          <w:rFonts w:ascii="Times New Roman" w:eastAsia="Times New Roman" w:hAnsi="Times New Roman" w:cs="Times New Roman"/>
          <w:sz w:val="24"/>
          <w:szCs w:val="24"/>
        </w:rPr>
        <w:t xml:space="preserve"> </w:t>
      </w:r>
      <w:r w:rsidR="008A68E9">
        <w:rPr>
          <w:rFonts w:ascii="Times New Roman" w:eastAsia="Times New Roman" w:hAnsi="Times New Roman" w:cs="Times New Roman"/>
          <w:sz w:val="24"/>
          <w:szCs w:val="24"/>
        </w:rPr>
        <w:t>UDOT</w:t>
      </w:r>
      <w:r w:rsidRPr="00D24D48">
        <w:rPr>
          <w:rFonts w:ascii="Times New Roman" w:eastAsia="Times New Roman" w:hAnsi="Times New Roman" w:cs="Times New Roman"/>
          <w:sz w:val="24"/>
          <w:szCs w:val="24"/>
        </w:rPr>
        <w:t xml:space="preserve"> remove</w:t>
      </w:r>
      <w:r w:rsidR="00B76CAD">
        <w:rPr>
          <w:rFonts w:ascii="Times New Roman" w:eastAsia="Times New Roman" w:hAnsi="Times New Roman" w:cs="Times New Roman"/>
          <w:sz w:val="24"/>
          <w:szCs w:val="24"/>
        </w:rPr>
        <w:t>d</w:t>
      </w:r>
      <w:r w:rsidRPr="00D24D48">
        <w:rPr>
          <w:rFonts w:ascii="Times New Roman" w:eastAsia="Times New Roman" w:hAnsi="Times New Roman" w:cs="Times New Roman"/>
          <w:sz w:val="24"/>
          <w:szCs w:val="24"/>
        </w:rPr>
        <w:t xml:space="preserve"> the </w:t>
      </w:r>
      <w:r w:rsidR="008A68E9" w:rsidRPr="00D24D48">
        <w:rPr>
          <w:rFonts w:ascii="Times New Roman" w:eastAsia="Times New Roman" w:hAnsi="Times New Roman" w:cs="Times New Roman"/>
          <w:sz w:val="24"/>
          <w:szCs w:val="24"/>
        </w:rPr>
        <w:t>chain</w:t>
      </w:r>
      <w:r w:rsidR="00B76CAD">
        <w:rPr>
          <w:rFonts w:ascii="Times New Roman" w:eastAsia="Times New Roman" w:hAnsi="Times New Roman" w:cs="Times New Roman"/>
          <w:sz w:val="24"/>
          <w:szCs w:val="24"/>
        </w:rPr>
        <w:t xml:space="preserve"> </w:t>
      </w:r>
      <w:r w:rsidR="008A68E9" w:rsidRPr="00D24D48">
        <w:rPr>
          <w:rFonts w:ascii="Times New Roman" w:eastAsia="Times New Roman" w:hAnsi="Times New Roman" w:cs="Times New Roman"/>
          <w:sz w:val="24"/>
          <w:szCs w:val="24"/>
        </w:rPr>
        <w:t>link</w:t>
      </w:r>
      <w:r w:rsidRPr="00D24D48">
        <w:rPr>
          <w:rFonts w:ascii="Times New Roman" w:eastAsia="Times New Roman" w:hAnsi="Times New Roman" w:cs="Times New Roman"/>
          <w:sz w:val="24"/>
          <w:szCs w:val="24"/>
        </w:rPr>
        <w:t xml:space="preserve"> fence</w:t>
      </w:r>
      <w:r w:rsidR="00B76CAD">
        <w:rPr>
          <w:rFonts w:ascii="Times New Roman" w:eastAsia="Times New Roman" w:hAnsi="Times New Roman" w:cs="Times New Roman"/>
          <w:sz w:val="24"/>
          <w:szCs w:val="24"/>
        </w:rPr>
        <w:t xml:space="preserve">. </w:t>
      </w:r>
    </w:p>
    <w:p w:rsidR="00D24D48" w:rsidRPr="00D24D48" w:rsidRDefault="00D24D48" w:rsidP="00D24D48">
      <w:pPr>
        <w:spacing w:after="0" w:line="240" w:lineRule="auto"/>
        <w:jc w:val="both"/>
        <w:rPr>
          <w:rFonts w:ascii="Times New Roman" w:eastAsia="Times New Roman" w:hAnsi="Times New Roman" w:cs="Times New Roman"/>
          <w:sz w:val="24"/>
          <w:szCs w:val="24"/>
        </w:rPr>
      </w:pPr>
    </w:p>
    <w:p w:rsidR="00D24D48" w:rsidRPr="00D24D48" w:rsidRDefault="00D24D48" w:rsidP="00D24D48">
      <w:pPr>
        <w:spacing w:after="0" w:line="240" w:lineRule="auto"/>
        <w:jc w:val="both"/>
        <w:rPr>
          <w:rFonts w:ascii="Times New Roman" w:eastAsia="Times New Roman" w:hAnsi="Times New Roman" w:cs="Times New Roman"/>
          <w:sz w:val="24"/>
          <w:szCs w:val="24"/>
        </w:rPr>
      </w:pPr>
      <w:r w:rsidRPr="00D24D48">
        <w:rPr>
          <w:rFonts w:ascii="Times New Roman" w:eastAsia="Times New Roman" w:hAnsi="Times New Roman" w:cs="Times New Roman"/>
          <w:sz w:val="24"/>
          <w:szCs w:val="24"/>
        </w:rPr>
        <w:t xml:space="preserve">Rori </w:t>
      </w:r>
      <w:r w:rsidR="008A68E9">
        <w:rPr>
          <w:rFonts w:ascii="Times New Roman" w:eastAsia="Times New Roman" w:hAnsi="Times New Roman" w:cs="Times New Roman"/>
          <w:sz w:val="24"/>
          <w:szCs w:val="24"/>
        </w:rPr>
        <w:t xml:space="preserve">Andreason </w:t>
      </w:r>
      <w:r w:rsidR="00B76CAD">
        <w:rPr>
          <w:rFonts w:ascii="Times New Roman" w:eastAsia="Times New Roman" w:hAnsi="Times New Roman" w:cs="Times New Roman"/>
          <w:sz w:val="24"/>
          <w:szCs w:val="24"/>
        </w:rPr>
        <w:t>scheduled the V</w:t>
      </w:r>
      <w:r w:rsidRPr="00D24D48">
        <w:rPr>
          <w:rFonts w:ascii="Times New Roman" w:eastAsia="Times New Roman" w:hAnsi="Times New Roman" w:cs="Times New Roman"/>
          <w:sz w:val="24"/>
          <w:szCs w:val="24"/>
        </w:rPr>
        <w:t xml:space="preserve">olunteer </w:t>
      </w:r>
      <w:r w:rsidR="00B76CAD">
        <w:rPr>
          <w:rFonts w:ascii="Times New Roman" w:eastAsia="Times New Roman" w:hAnsi="Times New Roman" w:cs="Times New Roman"/>
          <w:sz w:val="24"/>
          <w:szCs w:val="24"/>
        </w:rPr>
        <w:t>D</w:t>
      </w:r>
      <w:r w:rsidRPr="00D24D48">
        <w:rPr>
          <w:rFonts w:ascii="Times New Roman" w:eastAsia="Times New Roman" w:hAnsi="Times New Roman" w:cs="Times New Roman"/>
          <w:sz w:val="24"/>
          <w:szCs w:val="24"/>
        </w:rPr>
        <w:t xml:space="preserve">inner </w:t>
      </w:r>
      <w:r w:rsidR="00B76CAD">
        <w:rPr>
          <w:rFonts w:ascii="Times New Roman" w:eastAsia="Times New Roman" w:hAnsi="Times New Roman" w:cs="Times New Roman"/>
          <w:sz w:val="24"/>
          <w:szCs w:val="24"/>
        </w:rPr>
        <w:t xml:space="preserve">with the Council for </w:t>
      </w:r>
      <w:r w:rsidR="008A68E9">
        <w:rPr>
          <w:rFonts w:ascii="Times New Roman" w:eastAsia="Times New Roman" w:hAnsi="Times New Roman" w:cs="Times New Roman"/>
          <w:sz w:val="24"/>
          <w:szCs w:val="24"/>
        </w:rPr>
        <w:t>September</w:t>
      </w:r>
      <w:r w:rsidRPr="00D24D48">
        <w:rPr>
          <w:rFonts w:ascii="Times New Roman" w:eastAsia="Times New Roman" w:hAnsi="Times New Roman" w:cs="Times New Roman"/>
          <w:sz w:val="24"/>
          <w:szCs w:val="24"/>
        </w:rPr>
        <w:t xml:space="preserve"> 10</w:t>
      </w:r>
      <w:r w:rsidR="008A68E9" w:rsidRPr="008A68E9">
        <w:rPr>
          <w:rFonts w:ascii="Times New Roman" w:eastAsia="Times New Roman" w:hAnsi="Times New Roman" w:cs="Times New Roman"/>
          <w:sz w:val="24"/>
          <w:szCs w:val="24"/>
          <w:vertAlign w:val="superscript"/>
        </w:rPr>
        <w:t>th</w:t>
      </w:r>
      <w:r w:rsidR="008A68E9">
        <w:rPr>
          <w:rFonts w:ascii="Times New Roman" w:eastAsia="Times New Roman" w:hAnsi="Times New Roman" w:cs="Times New Roman"/>
          <w:sz w:val="24"/>
          <w:szCs w:val="24"/>
        </w:rPr>
        <w:t>.</w:t>
      </w:r>
    </w:p>
    <w:p w:rsidR="0093616B" w:rsidRDefault="0093616B" w:rsidP="0093616B">
      <w:pPr>
        <w:spacing w:after="0" w:line="240" w:lineRule="auto"/>
        <w:jc w:val="both"/>
        <w:rPr>
          <w:rFonts w:ascii="Times New Roman" w:eastAsia="Times New Roman" w:hAnsi="Times New Roman" w:cs="Times New Roman"/>
          <w:sz w:val="24"/>
          <w:szCs w:val="24"/>
        </w:rPr>
      </w:pPr>
    </w:p>
    <w:p w:rsidR="0093616B" w:rsidRDefault="0093616B" w:rsidP="0093616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CITY MANAGER’S REPORT</w:t>
      </w:r>
    </w:p>
    <w:p w:rsidR="0093616B" w:rsidRDefault="007C149F"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Kane </w:t>
      </w:r>
      <w:r w:rsidR="00B76CAD">
        <w:rPr>
          <w:rFonts w:ascii="Times New Roman" w:eastAsia="Times New Roman" w:hAnsi="Times New Roman" w:cs="Times New Roman"/>
          <w:sz w:val="24"/>
          <w:szCs w:val="24"/>
        </w:rPr>
        <w:t xml:space="preserve">Loader said he </w:t>
      </w:r>
      <w:r>
        <w:rPr>
          <w:rFonts w:ascii="Times New Roman" w:eastAsia="Times New Roman" w:hAnsi="Times New Roman" w:cs="Times New Roman"/>
          <w:sz w:val="24"/>
          <w:szCs w:val="24"/>
        </w:rPr>
        <w:t xml:space="preserve">had nothing </w:t>
      </w:r>
      <w:r w:rsidR="00B76CAD">
        <w:rPr>
          <w:rFonts w:ascii="Times New Roman" w:eastAsia="Times New Roman" w:hAnsi="Times New Roman" w:cs="Times New Roman"/>
          <w:sz w:val="24"/>
          <w:szCs w:val="24"/>
        </w:rPr>
        <w:t xml:space="preserve">more </w:t>
      </w:r>
      <w:r>
        <w:rPr>
          <w:rFonts w:ascii="Times New Roman" w:eastAsia="Times New Roman" w:hAnsi="Times New Roman" w:cs="Times New Roman"/>
          <w:sz w:val="24"/>
          <w:szCs w:val="24"/>
        </w:rPr>
        <w:t>to report.</w:t>
      </w:r>
    </w:p>
    <w:p w:rsidR="007C149F" w:rsidRDefault="007C149F" w:rsidP="0093616B">
      <w:pPr>
        <w:spacing w:after="0" w:line="240" w:lineRule="auto"/>
        <w:jc w:val="both"/>
        <w:rPr>
          <w:rFonts w:ascii="Times New Roman" w:eastAsia="Times New Roman" w:hAnsi="Times New Roman" w:cs="Times New Roman"/>
          <w:sz w:val="24"/>
          <w:szCs w:val="24"/>
        </w:rPr>
      </w:pPr>
    </w:p>
    <w:p w:rsidR="0093616B" w:rsidRDefault="0093616B" w:rsidP="0093616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Mayor JoAnn B. Seghini opened the regular meeting at </w:t>
      </w:r>
      <w:r w:rsidRPr="007C149F">
        <w:rPr>
          <w:rFonts w:ascii="Times New Roman" w:eastAsia="Times New Roman" w:hAnsi="Times New Roman" w:cs="Times New Roman"/>
          <w:color w:val="000000"/>
          <w:sz w:val="24"/>
          <w:szCs w:val="24"/>
        </w:rPr>
        <w:t>7:</w:t>
      </w:r>
      <w:r w:rsidR="007C149F">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p.m.</w:t>
      </w:r>
    </w:p>
    <w:p w:rsidR="0093616B" w:rsidRDefault="0093616B" w:rsidP="0093616B">
      <w:pPr>
        <w:spacing w:after="0" w:line="240" w:lineRule="auto"/>
        <w:jc w:val="both"/>
        <w:rPr>
          <w:rFonts w:ascii="Times New Roman" w:eastAsia="Times New Roman" w:hAnsi="Times New Roman" w:cs="Times New Roman"/>
          <w:b/>
          <w:sz w:val="24"/>
          <w:szCs w:val="24"/>
        </w:rPr>
      </w:pPr>
    </w:p>
    <w:p w:rsidR="0093616B" w:rsidRDefault="0093616B" w:rsidP="0093616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GENERAL BUSINESS</w:t>
      </w:r>
    </w:p>
    <w:p w:rsidR="0093616B" w:rsidRDefault="0093616B" w:rsidP="0093616B">
      <w:pPr>
        <w:numPr>
          <w:ilvl w:val="0"/>
          <w:numId w:val="1"/>
        </w:numPr>
        <w:tabs>
          <w:tab w:val="left" w:pos="720"/>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Welcome and Pledge of Allegiance</w:t>
      </w:r>
    </w:p>
    <w:p w:rsidR="0093616B" w:rsidRDefault="0093616B" w:rsidP="0093616B">
      <w:pPr>
        <w:tabs>
          <w:tab w:val="left" w:pos="720"/>
          <w:tab w:val="left" w:pos="1080"/>
        </w:tabs>
        <w:spacing w:after="0" w:line="240" w:lineRule="auto"/>
        <w:ind w:left="1080"/>
        <w:jc w:val="both"/>
        <w:rPr>
          <w:rFonts w:ascii="Times New Roman" w:eastAsia="Times New Roman" w:hAnsi="Times New Roman" w:cs="Times New Roman"/>
          <w:sz w:val="24"/>
          <w:szCs w:val="24"/>
        </w:rPr>
      </w:pPr>
    </w:p>
    <w:p w:rsidR="0093616B" w:rsidRDefault="0093616B" w:rsidP="0093616B">
      <w:pPr>
        <w:numPr>
          <w:ilvl w:val="0"/>
          <w:numId w:val="1"/>
        </w:numPr>
        <w:tabs>
          <w:tab w:val="left" w:pos="720"/>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Roll Call </w:t>
      </w:r>
      <w:r>
        <w:rPr>
          <w:rFonts w:ascii="Times New Roman" w:eastAsia="Times New Roman" w:hAnsi="Times New Roman" w:cs="Times New Roman"/>
          <w:sz w:val="24"/>
          <w:szCs w:val="24"/>
        </w:rPr>
        <w:t>– Council Members Stephen Brown, Paul Hunt and Wayne Sharp, Quinn Sperry, and Paul Glover were present at roll call.</w:t>
      </w:r>
      <w:r w:rsidR="00427C1C">
        <w:rPr>
          <w:rFonts w:ascii="Times New Roman" w:eastAsia="Times New Roman" w:hAnsi="Times New Roman" w:cs="Times New Roman"/>
          <w:sz w:val="24"/>
          <w:szCs w:val="24"/>
        </w:rPr>
        <w:t xml:space="preserve"> Councilmember Paul Glover was present via electronic communication.</w:t>
      </w:r>
    </w:p>
    <w:p w:rsidR="0093616B" w:rsidRDefault="0093616B" w:rsidP="0093616B">
      <w:pPr>
        <w:tabs>
          <w:tab w:val="left" w:pos="720"/>
          <w:tab w:val="left" w:pos="1080"/>
        </w:tabs>
        <w:spacing w:after="0" w:line="240" w:lineRule="auto"/>
        <w:ind w:left="1080"/>
        <w:jc w:val="both"/>
        <w:rPr>
          <w:rFonts w:ascii="Times New Roman" w:eastAsia="Times New Roman" w:hAnsi="Times New Roman" w:cs="Times New Roman"/>
          <w:sz w:val="24"/>
          <w:szCs w:val="24"/>
        </w:rPr>
      </w:pPr>
    </w:p>
    <w:p w:rsidR="0093616B" w:rsidRDefault="0093616B" w:rsidP="0093616B">
      <w:pPr>
        <w:tabs>
          <w:tab w:val="left" w:pos="720"/>
          <w:tab w:val="left" w:pos="1080"/>
        </w:tabs>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  Utah Local Governments Trust Presentation</w:t>
      </w:r>
      <w:r>
        <w:rPr>
          <w:rFonts w:ascii="Times New Roman" w:eastAsia="Times New Roman" w:hAnsi="Times New Roman" w:cs="Times New Roman"/>
          <w:sz w:val="24"/>
          <w:szCs w:val="24"/>
        </w:rPr>
        <w:t xml:space="preserve"> </w:t>
      </w:r>
    </w:p>
    <w:p w:rsidR="0093616B" w:rsidRDefault="007C149F" w:rsidP="0093616B">
      <w:pPr>
        <w:tabs>
          <w:tab w:val="left" w:pos="0"/>
        </w:tabs>
        <w:spacing w:after="0" w:line="240" w:lineRule="auto"/>
        <w:jc w:val="both"/>
        <w:rPr>
          <w:rFonts w:ascii="Times New Roman" w:eastAsia="Times New Roman" w:hAnsi="Times New Roman" w:cs="Times New Roman"/>
          <w:sz w:val="24"/>
          <w:szCs w:val="24"/>
        </w:rPr>
      </w:pPr>
      <w:r w:rsidRPr="007C149F">
        <w:rPr>
          <w:rFonts w:ascii="Times New Roman" w:eastAsia="Times New Roman" w:hAnsi="Times New Roman" w:cs="Times New Roman"/>
          <w:sz w:val="24"/>
          <w:szCs w:val="24"/>
        </w:rPr>
        <w:t xml:space="preserve">Doug Folsom, ULGT, loss control representative, </w:t>
      </w:r>
      <w:r>
        <w:rPr>
          <w:rFonts w:ascii="Times New Roman" w:eastAsia="Times New Roman" w:hAnsi="Times New Roman" w:cs="Times New Roman"/>
          <w:sz w:val="24"/>
          <w:szCs w:val="24"/>
        </w:rPr>
        <w:t xml:space="preserve">said they </w:t>
      </w:r>
      <w:r w:rsidRPr="007C149F">
        <w:rPr>
          <w:rFonts w:ascii="Times New Roman" w:eastAsia="Times New Roman" w:hAnsi="Times New Roman" w:cs="Times New Roman"/>
          <w:sz w:val="24"/>
          <w:szCs w:val="24"/>
        </w:rPr>
        <w:t>have an accountability program they do called the Trust Accountability Program. Those cities that accomplish this program receive the award.  He reviewed the TAP program.</w:t>
      </w:r>
    </w:p>
    <w:p w:rsidR="0093616B" w:rsidRDefault="0093616B" w:rsidP="0093616B">
      <w:pPr>
        <w:tabs>
          <w:tab w:val="left" w:pos="0"/>
        </w:tabs>
        <w:spacing w:after="0" w:line="240" w:lineRule="auto"/>
        <w:jc w:val="both"/>
        <w:rPr>
          <w:rFonts w:ascii="Times New Roman" w:eastAsia="Times New Roman" w:hAnsi="Times New Roman" w:cs="Times New Roman"/>
          <w:sz w:val="24"/>
          <w:szCs w:val="24"/>
        </w:rPr>
      </w:pPr>
    </w:p>
    <w:p w:rsidR="0093616B" w:rsidRDefault="0093616B" w:rsidP="0093616B">
      <w:pPr>
        <w:tabs>
          <w:tab w:val="left" w:pos="720"/>
          <w:tab w:val="left" w:pos="108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PUBLIC COMMENTS</w:t>
      </w:r>
      <w:r>
        <w:rPr>
          <w:rFonts w:ascii="Times New Roman" w:eastAsia="Times New Roman" w:hAnsi="Times New Roman" w:cs="Times New Roman"/>
          <w:b/>
          <w:sz w:val="24"/>
          <w:szCs w:val="24"/>
        </w:rPr>
        <w:t xml:space="preserve">  </w:t>
      </w:r>
    </w:p>
    <w:p w:rsidR="0093616B" w:rsidRDefault="0093616B" w:rsidP="0093616B">
      <w:pPr>
        <w:tabs>
          <w:tab w:val="left" w:pos="720"/>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no one </w:t>
      </w:r>
      <w:r w:rsidR="00427C1C">
        <w:rPr>
          <w:rFonts w:ascii="Times New Roman" w:eastAsia="Times New Roman" w:hAnsi="Times New Roman" w:cs="Times New Roman"/>
          <w:sz w:val="24"/>
          <w:szCs w:val="24"/>
        </w:rPr>
        <w:t xml:space="preserve">present </w:t>
      </w:r>
      <w:r>
        <w:rPr>
          <w:rFonts w:ascii="Times New Roman" w:eastAsia="Times New Roman" w:hAnsi="Times New Roman" w:cs="Times New Roman"/>
          <w:sz w:val="24"/>
          <w:szCs w:val="24"/>
        </w:rPr>
        <w:t xml:space="preserve">who </w:t>
      </w:r>
      <w:r w:rsidR="00427C1C">
        <w:rPr>
          <w:rFonts w:ascii="Times New Roman" w:eastAsia="Times New Roman" w:hAnsi="Times New Roman" w:cs="Times New Roman"/>
          <w:sz w:val="24"/>
          <w:szCs w:val="24"/>
        </w:rPr>
        <w:t>desired</w:t>
      </w:r>
      <w:r>
        <w:rPr>
          <w:rFonts w:ascii="Times New Roman" w:eastAsia="Times New Roman" w:hAnsi="Times New Roman" w:cs="Times New Roman"/>
          <w:sz w:val="24"/>
          <w:szCs w:val="24"/>
        </w:rPr>
        <w:t xml:space="preserve"> to speak.</w:t>
      </w:r>
    </w:p>
    <w:p w:rsidR="0093616B" w:rsidRDefault="0093616B" w:rsidP="0093616B">
      <w:pPr>
        <w:tabs>
          <w:tab w:val="left" w:pos="720"/>
          <w:tab w:val="left" w:pos="1080"/>
        </w:tabs>
        <w:spacing w:after="0" w:line="240" w:lineRule="auto"/>
        <w:jc w:val="both"/>
        <w:rPr>
          <w:rFonts w:ascii="Times New Roman" w:eastAsia="Times New Roman" w:hAnsi="Times New Roman" w:cs="Times New Roman"/>
          <w:sz w:val="24"/>
          <w:szCs w:val="24"/>
        </w:rPr>
      </w:pPr>
    </w:p>
    <w:p w:rsidR="0093616B" w:rsidRDefault="0093616B" w:rsidP="0093616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V.</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COUNCIL REPORTS</w:t>
      </w:r>
    </w:p>
    <w:p w:rsidR="0093616B" w:rsidRDefault="0093616B" w:rsidP="0093616B">
      <w:pPr>
        <w:spacing w:after="0" w:line="240" w:lineRule="auto"/>
        <w:jc w:val="both"/>
        <w:rPr>
          <w:rFonts w:ascii="Times New Roman" w:eastAsia="Times New Roman" w:hAnsi="Times New Roman" w:cs="Times New Roman"/>
          <w:b/>
          <w:sz w:val="24"/>
          <w:szCs w:val="24"/>
          <w:u w:val="single"/>
        </w:rPr>
      </w:pPr>
    </w:p>
    <w:p w:rsidR="0093616B" w:rsidRDefault="0093616B" w:rsidP="009361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b/>
          <w:sz w:val="24"/>
          <w:szCs w:val="24"/>
        </w:rPr>
        <w:tab/>
        <w:t xml:space="preserve">Councilmember Paul Glover </w:t>
      </w:r>
      <w:r>
        <w:rPr>
          <w:rFonts w:ascii="Times New Roman" w:eastAsia="Times New Roman" w:hAnsi="Times New Roman" w:cs="Times New Roman"/>
          <w:sz w:val="24"/>
          <w:szCs w:val="24"/>
        </w:rPr>
        <w:t>– had nothing to report.</w:t>
      </w:r>
    </w:p>
    <w:p w:rsidR="0093616B" w:rsidRDefault="0093616B" w:rsidP="0093616B">
      <w:pPr>
        <w:spacing w:after="0" w:line="240" w:lineRule="auto"/>
        <w:jc w:val="both"/>
        <w:rPr>
          <w:rFonts w:ascii="Times New Roman" w:eastAsia="Times New Roman" w:hAnsi="Times New Roman" w:cs="Times New Roman"/>
          <w:b/>
          <w:sz w:val="24"/>
          <w:szCs w:val="24"/>
        </w:rPr>
      </w:pPr>
    </w:p>
    <w:p w:rsidR="0093616B" w:rsidRDefault="007C149F" w:rsidP="007C149F">
      <w:pPr>
        <w:tabs>
          <w:tab w:val="left" w:pos="360"/>
          <w:tab w:val="left" w:pos="720"/>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sidR="0093616B" w:rsidRPr="007C149F">
        <w:rPr>
          <w:rFonts w:ascii="Times New Roman" w:eastAsia="Times New Roman" w:hAnsi="Times New Roman" w:cs="Times New Roman"/>
          <w:b/>
          <w:sz w:val="24"/>
          <w:szCs w:val="24"/>
        </w:rPr>
        <w:t xml:space="preserve">     Councilmember Paul Hunt</w:t>
      </w:r>
      <w:r w:rsidR="0093616B" w:rsidRPr="007C149F">
        <w:rPr>
          <w:rFonts w:ascii="Times New Roman" w:eastAsia="Times New Roman" w:hAnsi="Times New Roman" w:cs="Times New Roman"/>
          <w:sz w:val="24"/>
          <w:szCs w:val="24"/>
        </w:rPr>
        <w:t xml:space="preserve"> </w:t>
      </w:r>
      <w:r w:rsidR="0093616B" w:rsidRPr="007C149F">
        <w:rPr>
          <w:rFonts w:ascii="Times New Roman" w:eastAsia="Times New Roman" w:hAnsi="Times New Roman" w:cs="Times New Roman"/>
          <w:b/>
          <w:sz w:val="24"/>
          <w:szCs w:val="24"/>
        </w:rPr>
        <w:t>–</w:t>
      </w:r>
      <w:r w:rsidRPr="007C149F">
        <w:rPr>
          <w:rFonts w:ascii="Times New Roman" w:eastAsia="Times New Roman" w:hAnsi="Times New Roman" w:cs="Times New Roman"/>
          <w:b/>
          <w:sz w:val="24"/>
          <w:szCs w:val="24"/>
        </w:rPr>
        <w:t xml:space="preserve"> </w:t>
      </w:r>
      <w:r w:rsidRPr="007C149F">
        <w:rPr>
          <w:rFonts w:ascii="Times New Roman" w:eastAsia="Times New Roman" w:hAnsi="Times New Roman" w:cs="Times New Roman"/>
          <w:sz w:val="24"/>
          <w:szCs w:val="24"/>
        </w:rPr>
        <w:t>Remind</w:t>
      </w:r>
      <w:r w:rsidR="00B46C88">
        <w:rPr>
          <w:rFonts w:ascii="Times New Roman" w:eastAsia="Times New Roman" w:hAnsi="Times New Roman" w:cs="Times New Roman"/>
          <w:sz w:val="24"/>
          <w:szCs w:val="24"/>
        </w:rPr>
        <w:t>ed</w:t>
      </w:r>
      <w:r w:rsidRPr="007C149F">
        <w:rPr>
          <w:rFonts w:ascii="Times New Roman" w:eastAsia="Times New Roman" w:hAnsi="Times New Roman" w:cs="Times New Roman"/>
          <w:sz w:val="24"/>
          <w:szCs w:val="24"/>
        </w:rPr>
        <w:t xml:space="preserve"> everyone of the Arts </w:t>
      </w:r>
      <w:r w:rsidR="00427C1C">
        <w:rPr>
          <w:rFonts w:ascii="Times New Roman" w:eastAsia="Times New Roman" w:hAnsi="Times New Roman" w:cs="Times New Roman"/>
          <w:sz w:val="24"/>
          <w:szCs w:val="24"/>
        </w:rPr>
        <w:t>C</w:t>
      </w:r>
      <w:r w:rsidRPr="007C149F">
        <w:rPr>
          <w:rFonts w:ascii="Times New Roman" w:eastAsia="Times New Roman" w:hAnsi="Times New Roman" w:cs="Times New Roman"/>
          <w:sz w:val="24"/>
          <w:szCs w:val="24"/>
        </w:rPr>
        <w:t>ouncil</w:t>
      </w:r>
      <w:r w:rsidR="00427C1C">
        <w:rPr>
          <w:rFonts w:ascii="Times New Roman" w:eastAsia="Times New Roman" w:hAnsi="Times New Roman" w:cs="Times New Roman"/>
          <w:sz w:val="24"/>
          <w:szCs w:val="24"/>
        </w:rPr>
        <w:t>’s</w:t>
      </w:r>
      <w:r w:rsidRPr="007C149F">
        <w:rPr>
          <w:rFonts w:ascii="Times New Roman" w:eastAsia="Times New Roman" w:hAnsi="Times New Roman" w:cs="Times New Roman"/>
          <w:sz w:val="24"/>
          <w:szCs w:val="24"/>
        </w:rPr>
        <w:t xml:space="preserve"> second annual free concert series at the main park.</w:t>
      </w:r>
    </w:p>
    <w:p w:rsidR="00B46C88" w:rsidRPr="007C149F" w:rsidRDefault="00B46C88" w:rsidP="007C149F">
      <w:pPr>
        <w:tabs>
          <w:tab w:val="left" w:pos="360"/>
          <w:tab w:val="left" w:pos="720"/>
        </w:tabs>
        <w:spacing w:after="0" w:line="240" w:lineRule="auto"/>
        <w:ind w:left="720"/>
        <w:jc w:val="both"/>
        <w:rPr>
          <w:rFonts w:ascii="Times New Roman" w:eastAsia="Times New Roman" w:hAnsi="Times New Roman" w:cs="Times New Roman"/>
          <w:sz w:val="24"/>
          <w:szCs w:val="24"/>
        </w:rPr>
      </w:pPr>
    </w:p>
    <w:p w:rsidR="0093616B" w:rsidRPr="0093616B" w:rsidRDefault="0093616B" w:rsidP="00D943F5">
      <w:pPr>
        <w:pStyle w:val="ListParagraph"/>
        <w:numPr>
          <w:ilvl w:val="0"/>
          <w:numId w:val="1"/>
        </w:numPr>
        <w:tabs>
          <w:tab w:val="left" w:pos="360"/>
          <w:tab w:val="left" w:pos="720"/>
        </w:tabs>
        <w:spacing w:after="0" w:line="240" w:lineRule="auto"/>
        <w:ind w:left="72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93616B">
        <w:rPr>
          <w:rFonts w:ascii="Times New Roman" w:eastAsia="Times New Roman" w:hAnsi="Times New Roman" w:cs="Times New Roman"/>
          <w:b/>
          <w:sz w:val="24"/>
          <w:szCs w:val="24"/>
        </w:rPr>
        <w:t>Councilmember Quinn Sperry –</w:t>
      </w:r>
      <w:r w:rsidR="00B46C88">
        <w:rPr>
          <w:rFonts w:ascii="Times New Roman" w:eastAsia="Times New Roman" w:hAnsi="Times New Roman" w:cs="Times New Roman"/>
          <w:b/>
          <w:sz w:val="24"/>
          <w:szCs w:val="24"/>
        </w:rPr>
        <w:t xml:space="preserve"> </w:t>
      </w:r>
      <w:r w:rsidR="00B46C88">
        <w:rPr>
          <w:rFonts w:ascii="Times New Roman" w:eastAsia="Times New Roman" w:hAnsi="Times New Roman" w:cs="Times New Roman"/>
          <w:sz w:val="24"/>
          <w:szCs w:val="24"/>
        </w:rPr>
        <w:t>reported that the</w:t>
      </w:r>
      <w:r w:rsidR="00D943F5">
        <w:rPr>
          <w:rFonts w:ascii="Times New Roman" w:eastAsia="Times New Roman" w:hAnsi="Times New Roman" w:cs="Times New Roman"/>
          <w:sz w:val="24"/>
          <w:szCs w:val="24"/>
        </w:rPr>
        <w:t xml:space="preserve"> concert for</w:t>
      </w:r>
      <w:r w:rsidR="00B46C88">
        <w:rPr>
          <w:rFonts w:ascii="Times New Roman" w:eastAsia="Times New Roman" w:hAnsi="Times New Roman" w:cs="Times New Roman"/>
          <w:sz w:val="24"/>
          <w:szCs w:val="24"/>
        </w:rPr>
        <w:t xml:space="preserve"> 23</w:t>
      </w:r>
      <w:r w:rsidR="00B46C88" w:rsidRPr="00B46C88">
        <w:rPr>
          <w:rFonts w:ascii="Times New Roman" w:eastAsia="Times New Roman" w:hAnsi="Times New Roman" w:cs="Times New Roman"/>
          <w:sz w:val="24"/>
          <w:szCs w:val="24"/>
          <w:vertAlign w:val="superscript"/>
        </w:rPr>
        <w:t>rd</w:t>
      </w:r>
      <w:r w:rsidR="00B46C88">
        <w:rPr>
          <w:rFonts w:ascii="Times New Roman" w:eastAsia="Times New Roman" w:hAnsi="Times New Roman" w:cs="Times New Roman"/>
          <w:sz w:val="24"/>
          <w:szCs w:val="24"/>
        </w:rPr>
        <w:t xml:space="preserve"> Army Band is </w:t>
      </w:r>
      <w:r w:rsidR="00D943F5">
        <w:rPr>
          <w:rFonts w:ascii="Times New Roman" w:eastAsia="Times New Roman" w:hAnsi="Times New Roman" w:cs="Times New Roman"/>
          <w:sz w:val="24"/>
          <w:szCs w:val="24"/>
        </w:rPr>
        <w:t xml:space="preserve">on </w:t>
      </w:r>
      <w:r w:rsidR="00B46C88">
        <w:rPr>
          <w:rFonts w:ascii="Times New Roman" w:eastAsia="Times New Roman" w:hAnsi="Times New Roman" w:cs="Times New Roman"/>
          <w:sz w:val="24"/>
          <w:szCs w:val="24"/>
        </w:rPr>
        <w:t>July 3</w:t>
      </w:r>
      <w:r w:rsidR="00B46C88" w:rsidRPr="00B46C88">
        <w:rPr>
          <w:rFonts w:ascii="Times New Roman" w:eastAsia="Times New Roman" w:hAnsi="Times New Roman" w:cs="Times New Roman"/>
          <w:sz w:val="24"/>
          <w:szCs w:val="24"/>
          <w:vertAlign w:val="superscript"/>
        </w:rPr>
        <w:t>rd</w:t>
      </w:r>
      <w:r w:rsidR="00B46C88">
        <w:rPr>
          <w:rFonts w:ascii="Times New Roman" w:eastAsia="Times New Roman" w:hAnsi="Times New Roman" w:cs="Times New Roman"/>
          <w:sz w:val="24"/>
          <w:szCs w:val="24"/>
        </w:rPr>
        <w:t>.</w:t>
      </w:r>
    </w:p>
    <w:p w:rsidR="0093616B" w:rsidRPr="0093616B" w:rsidRDefault="0093616B" w:rsidP="0093616B">
      <w:pPr>
        <w:pStyle w:val="ListParagraph"/>
        <w:tabs>
          <w:tab w:val="left" w:pos="360"/>
          <w:tab w:val="left" w:pos="720"/>
        </w:tabs>
        <w:spacing w:after="0" w:line="240" w:lineRule="auto"/>
        <w:ind w:left="1080"/>
        <w:jc w:val="both"/>
        <w:rPr>
          <w:rFonts w:ascii="Times New Roman" w:eastAsia="Times New Roman" w:hAnsi="Times New Roman" w:cs="Times New Roman"/>
          <w:sz w:val="24"/>
          <w:szCs w:val="24"/>
        </w:rPr>
      </w:pPr>
    </w:p>
    <w:p w:rsidR="0093616B" w:rsidRPr="00D943F5" w:rsidRDefault="00D943F5" w:rsidP="00D943F5">
      <w:pPr>
        <w:tabs>
          <w:tab w:val="left" w:pos="360"/>
          <w:tab w:val="left" w:pos="720"/>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ab/>
      </w:r>
      <w:r w:rsidR="0093616B" w:rsidRPr="00D943F5">
        <w:rPr>
          <w:rFonts w:ascii="Times New Roman" w:eastAsia="Times New Roman" w:hAnsi="Times New Roman" w:cs="Times New Roman"/>
          <w:b/>
          <w:sz w:val="24"/>
          <w:szCs w:val="24"/>
        </w:rPr>
        <w:t xml:space="preserve">Councilmember Wayne Sharp </w:t>
      </w:r>
      <w:r w:rsidR="0093616B" w:rsidRPr="00D943F5">
        <w:rPr>
          <w:rFonts w:ascii="Times New Roman" w:eastAsia="Times New Roman" w:hAnsi="Times New Roman" w:cs="Times New Roman"/>
          <w:sz w:val="24"/>
          <w:szCs w:val="24"/>
        </w:rPr>
        <w:t xml:space="preserve">– </w:t>
      </w:r>
      <w:r w:rsidRPr="00D943F5">
        <w:rPr>
          <w:rFonts w:ascii="Times New Roman" w:eastAsia="Times New Roman" w:hAnsi="Times New Roman" w:cs="Times New Roman"/>
          <w:sz w:val="24"/>
          <w:szCs w:val="24"/>
        </w:rPr>
        <w:t>reported on the Mosquito Abatement</w:t>
      </w:r>
      <w:r w:rsidR="00427C1C">
        <w:rPr>
          <w:rFonts w:ascii="Times New Roman" w:eastAsia="Times New Roman" w:hAnsi="Times New Roman" w:cs="Times New Roman"/>
          <w:sz w:val="24"/>
          <w:szCs w:val="24"/>
        </w:rPr>
        <w:t>. He said t</w:t>
      </w:r>
      <w:r w:rsidRPr="00D943F5">
        <w:rPr>
          <w:rFonts w:ascii="Times New Roman" w:eastAsia="Times New Roman" w:hAnsi="Times New Roman" w:cs="Times New Roman"/>
          <w:sz w:val="24"/>
          <w:szCs w:val="24"/>
        </w:rPr>
        <w:t>here are a lot of mosquitoes out there right now. The mosquitoes that hibernate over the winter did</w:t>
      </w:r>
      <w:r w:rsidR="00427C1C">
        <w:rPr>
          <w:rFonts w:ascii="Times New Roman" w:eastAsia="Times New Roman" w:hAnsi="Times New Roman" w:cs="Times New Roman"/>
          <w:sz w:val="24"/>
          <w:szCs w:val="24"/>
        </w:rPr>
        <w:t xml:space="preserve"> </w:t>
      </w:r>
      <w:r w:rsidRPr="00D943F5">
        <w:rPr>
          <w:rFonts w:ascii="Times New Roman" w:eastAsia="Times New Roman" w:hAnsi="Times New Roman" w:cs="Times New Roman"/>
          <w:sz w:val="24"/>
          <w:szCs w:val="24"/>
        </w:rPr>
        <w:t>n</w:t>
      </w:r>
      <w:r w:rsidR="00427C1C">
        <w:rPr>
          <w:rFonts w:ascii="Times New Roman" w:eastAsia="Times New Roman" w:hAnsi="Times New Roman" w:cs="Times New Roman"/>
          <w:sz w:val="24"/>
          <w:szCs w:val="24"/>
        </w:rPr>
        <w:t>o</w:t>
      </w:r>
      <w:r w:rsidRPr="00D943F5">
        <w:rPr>
          <w:rFonts w:ascii="Times New Roman" w:eastAsia="Times New Roman" w:hAnsi="Times New Roman" w:cs="Times New Roman"/>
          <w:sz w:val="24"/>
          <w:szCs w:val="24"/>
        </w:rPr>
        <w:t>t get killed this year because the winter was so mild. This is the year for mosquitoes. Anyone can call</w:t>
      </w:r>
      <w:r w:rsidR="00427C1C">
        <w:rPr>
          <w:rFonts w:ascii="Times New Roman" w:eastAsia="Times New Roman" w:hAnsi="Times New Roman" w:cs="Times New Roman"/>
          <w:sz w:val="24"/>
          <w:szCs w:val="24"/>
        </w:rPr>
        <w:t xml:space="preserve"> the Mosquito Abatement</w:t>
      </w:r>
      <w:r w:rsidRPr="00D943F5">
        <w:rPr>
          <w:rFonts w:ascii="Times New Roman" w:eastAsia="Times New Roman" w:hAnsi="Times New Roman" w:cs="Times New Roman"/>
          <w:sz w:val="24"/>
          <w:szCs w:val="24"/>
        </w:rPr>
        <w:t xml:space="preserve"> and they will come to your house if you feel you have an unreasonable amount of mosquitoes.  There is no West Nile in the valley right now.</w:t>
      </w:r>
    </w:p>
    <w:p w:rsidR="00D943F5" w:rsidRPr="00D943F5" w:rsidRDefault="00D943F5" w:rsidP="00D943F5">
      <w:pPr>
        <w:pStyle w:val="ListParagraph"/>
        <w:tabs>
          <w:tab w:val="left" w:pos="360"/>
          <w:tab w:val="left" w:pos="720"/>
        </w:tabs>
        <w:spacing w:after="0" w:line="240" w:lineRule="auto"/>
        <w:ind w:left="1080"/>
        <w:jc w:val="both"/>
        <w:rPr>
          <w:rFonts w:ascii="Times New Roman" w:eastAsia="Times New Roman" w:hAnsi="Times New Roman" w:cs="Times New Roman"/>
          <w:sz w:val="24"/>
          <w:szCs w:val="24"/>
        </w:rPr>
      </w:pPr>
    </w:p>
    <w:p w:rsidR="0093616B" w:rsidRPr="00D943F5" w:rsidRDefault="0093616B" w:rsidP="00D943F5">
      <w:pPr>
        <w:pStyle w:val="ListParagraph"/>
        <w:numPr>
          <w:ilvl w:val="0"/>
          <w:numId w:val="5"/>
        </w:numPr>
        <w:tabs>
          <w:tab w:val="left" w:pos="0"/>
          <w:tab w:val="left" w:pos="360"/>
        </w:tabs>
        <w:spacing w:after="0" w:line="240" w:lineRule="auto"/>
        <w:ind w:left="720" w:firstLine="0"/>
        <w:jc w:val="both"/>
        <w:rPr>
          <w:rFonts w:ascii="Times New Roman" w:eastAsia="Times New Roman" w:hAnsi="Times New Roman" w:cs="Times New Roman"/>
          <w:sz w:val="24"/>
          <w:szCs w:val="24"/>
        </w:rPr>
      </w:pPr>
      <w:r w:rsidRPr="0093616B">
        <w:rPr>
          <w:rFonts w:ascii="Times New Roman" w:eastAsia="Times New Roman" w:hAnsi="Times New Roman" w:cs="Times New Roman"/>
          <w:b/>
          <w:sz w:val="24"/>
          <w:szCs w:val="24"/>
        </w:rPr>
        <w:t>Councilmember Stephen Brown –</w:t>
      </w:r>
      <w:r w:rsidR="00D943F5">
        <w:rPr>
          <w:rFonts w:ascii="Times New Roman" w:eastAsia="Times New Roman" w:hAnsi="Times New Roman" w:cs="Times New Roman"/>
          <w:b/>
          <w:sz w:val="24"/>
          <w:szCs w:val="24"/>
        </w:rPr>
        <w:t xml:space="preserve"> </w:t>
      </w:r>
      <w:r w:rsidR="00D943F5" w:rsidRPr="00D943F5">
        <w:rPr>
          <w:rFonts w:ascii="Times New Roman" w:eastAsia="Times New Roman" w:hAnsi="Times New Roman" w:cs="Times New Roman"/>
          <w:sz w:val="24"/>
          <w:szCs w:val="24"/>
        </w:rPr>
        <w:t xml:space="preserve">said things are falling into place with Harvest Days. </w:t>
      </w:r>
      <w:r w:rsidR="00427C1C">
        <w:rPr>
          <w:rFonts w:ascii="Times New Roman" w:eastAsia="Times New Roman" w:hAnsi="Times New Roman" w:cs="Times New Roman"/>
          <w:sz w:val="24"/>
          <w:szCs w:val="24"/>
        </w:rPr>
        <w:t xml:space="preserve">There </w:t>
      </w:r>
      <w:r w:rsidR="00D943F5" w:rsidRPr="00D943F5">
        <w:rPr>
          <w:rFonts w:ascii="Times New Roman" w:eastAsia="Times New Roman" w:hAnsi="Times New Roman" w:cs="Times New Roman"/>
          <w:sz w:val="24"/>
          <w:szCs w:val="24"/>
        </w:rPr>
        <w:t xml:space="preserve">will </w:t>
      </w:r>
      <w:r w:rsidR="00427C1C">
        <w:rPr>
          <w:rFonts w:ascii="Times New Roman" w:eastAsia="Times New Roman" w:hAnsi="Times New Roman" w:cs="Times New Roman"/>
          <w:sz w:val="24"/>
          <w:szCs w:val="24"/>
        </w:rPr>
        <w:t>be</w:t>
      </w:r>
      <w:r w:rsidR="00D943F5" w:rsidRPr="00D943F5">
        <w:rPr>
          <w:rFonts w:ascii="Times New Roman" w:eastAsia="Times New Roman" w:hAnsi="Times New Roman" w:cs="Times New Roman"/>
          <w:sz w:val="24"/>
          <w:szCs w:val="24"/>
        </w:rPr>
        <w:t xml:space="preserve"> a series of food trucks this year that will provide different types of main courses</w:t>
      </w:r>
      <w:r w:rsidR="00427C1C">
        <w:rPr>
          <w:rFonts w:ascii="Times New Roman" w:eastAsia="Times New Roman" w:hAnsi="Times New Roman" w:cs="Times New Roman"/>
          <w:sz w:val="24"/>
          <w:szCs w:val="24"/>
        </w:rPr>
        <w:t xml:space="preserve"> during the concert and t</w:t>
      </w:r>
      <w:r w:rsidR="00D943F5" w:rsidRPr="00D943F5">
        <w:rPr>
          <w:rFonts w:ascii="Times New Roman" w:eastAsia="Times New Roman" w:hAnsi="Times New Roman" w:cs="Times New Roman"/>
          <w:sz w:val="24"/>
          <w:szCs w:val="24"/>
        </w:rPr>
        <w:t xml:space="preserve">hen a few </w:t>
      </w:r>
      <w:r w:rsidR="00427C1C">
        <w:rPr>
          <w:rFonts w:ascii="Times New Roman" w:eastAsia="Times New Roman" w:hAnsi="Times New Roman" w:cs="Times New Roman"/>
          <w:sz w:val="24"/>
          <w:szCs w:val="24"/>
        </w:rPr>
        <w:t xml:space="preserve">others with </w:t>
      </w:r>
      <w:r w:rsidR="00D943F5" w:rsidRPr="00D943F5">
        <w:rPr>
          <w:rFonts w:ascii="Times New Roman" w:eastAsia="Times New Roman" w:hAnsi="Times New Roman" w:cs="Times New Roman"/>
          <w:sz w:val="24"/>
          <w:szCs w:val="24"/>
        </w:rPr>
        <w:t>desert type foods. He reviewed the schedule for the block parties. He updated the Council on the recent Planning Commission meeting.</w:t>
      </w:r>
    </w:p>
    <w:p w:rsidR="0093616B" w:rsidRPr="0093616B" w:rsidRDefault="0093616B" w:rsidP="0093616B">
      <w:pPr>
        <w:pStyle w:val="ListParagraph"/>
        <w:tabs>
          <w:tab w:val="left" w:pos="0"/>
          <w:tab w:val="left" w:pos="360"/>
        </w:tabs>
        <w:spacing w:after="0" w:line="240" w:lineRule="auto"/>
        <w:ind w:left="1080"/>
        <w:jc w:val="both"/>
        <w:rPr>
          <w:rFonts w:ascii="Times New Roman" w:eastAsia="Times New Roman" w:hAnsi="Times New Roman" w:cs="Times New Roman"/>
          <w:b/>
          <w:sz w:val="24"/>
          <w:szCs w:val="24"/>
        </w:rPr>
      </w:pPr>
    </w:p>
    <w:p w:rsidR="0093616B" w:rsidRDefault="0093616B" w:rsidP="0093616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VI.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MAYOR REPORT</w:t>
      </w:r>
    </w:p>
    <w:p w:rsidR="00261F17" w:rsidRDefault="0093616B" w:rsidP="00261F17">
      <w:pPr>
        <w:spacing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Mayor JoAnn B. Seghini</w:t>
      </w:r>
      <w:r w:rsidR="00261F17">
        <w:rPr>
          <w:rFonts w:ascii="Times New Roman" w:eastAsia="Times New Roman" w:hAnsi="Times New Roman" w:cs="Times New Roman"/>
          <w:sz w:val="24"/>
          <w:szCs w:val="24"/>
        </w:rPr>
        <w:t xml:space="preserve"> – </w:t>
      </w:r>
      <w:r w:rsidR="00261F17" w:rsidRPr="00261F17">
        <w:rPr>
          <w:rFonts w:ascii="Times New Roman" w:eastAsia="Times New Roman" w:hAnsi="Times New Roman" w:cs="Times New Roman"/>
          <w:sz w:val="24"/>
          <w:szCs w:val="24"/>
        </w:rPr>
        <w:t xml:space="preserve">Mayor Seghini said </w:t>
      </w:r>
      <w:r w:rsidR="0090374C">
        <w:rPr>
          <w:rFonts w:ascii="Times New Roman" w:eastAsia="Times New Roman" w:hAnsi="Times New Roman" w:cs="Times New Roman"/>
          <w:sz w:val="24"/>
          <w:szCs w:val="24"/>
        </w:rPr>
        <w:t xml:space="preserve">she has </w:t>
      </w:r>
      <w:r w:rsidR="00261F17" w:rsidRPr="00261F17">
        <w:rPr>
          <w:rFonts w:ascii="Times New Roman" w:eastAsia="Times New Roman" w:hAnsi="Times New Roman" w:cs="Times New Roman"/>
          <w:sz w:val="24"/>
          <w:szCs w:val="24"/>
        </w:rPr>
        <w:t xml:space="preserve">been struggling with the issue of maintaining the program for low income health care. </w:t>
      </w:r>
      <w:r w:rsidR="0090374C" w:rsidRPr="00261F17">
        <w:rPr>
          <w:rFonts w:ascii="Times New Roman" w:eastAsia="Times New Roman" w:hAnsi="Times New Roman" w:cs="Times New Roman"/>
          <w:sz w:val="24"/>
          <w:szCs w:val="24"/>
        </w:rPr>
        <w:t>She</w:t>
      </w:r>
      <w:r w:rsidR="00261F17" w:rsidRPr="00261F17">
        <w:rPr>
          <w:rFonts w:ascii="Times New Roman" w:eastAsia="Times New Roman" w:hAnsi="Times New Roman" w:cs="Times New Roman"/>
          <w:sz w:val="24"/>
          <w:szCs w:val="24"/>
        </w:rPr>
        <w:t xml:space="preserve"> asked the </w:t>
      </w:r>
      <w:r w:rsidR="00427C1C">
        <w:rPr>
          <w:rFonts w:ascii="Times New Roman" w:eastAsia="Times New Roman" w:hAnsi="Times New Roman" w:cs="Times New Roman"/>
          <w:sz w:val="24"/>
          <w:szCs w:val="24"/>
        </w:rPr>
        <w:t>C</w:t>
      </w:r>
      <w:r w:rsidR="00261F17" w:rsidRPr="00261F17">
        <w:rPr>
          <w:rFonts w:ascii="Times New Roman" w:eastAsia="Times New Roman" w:hAnsi="Times New Roman" w:cs="Times New Roman"/>
          <w:sz w:val="24"/>
          <w:szCs w:val="24"/>
        </w:rPr>
        <w:t>ouncil to allow her to do some fund</w:t>
      </w:r>
      <w:r w:rsidR="0090374C">
        <w:rPr>
          <w:rFonts w:ascii="Times New Roman" w:eastAsia="Times New Roman" w:hAnsi="Times New Roman" w:cs="Times New Roman"/>
          <w:sz w:val="24"/>
          <w:szCs w:val="24"/>
        </w:rPr>
        <w:t>-raising</w:t>
      </w:r>
      <w:r w:rsidR="00427C1C">
        <w:rPr>
          <w:rFonts w:ascii="Times New Roman" w:eastAsia="Times New Roman" w:hAnsi="Times New Roman" w:cs="Times New Roman"/>
          <w:sz w:val="24"/>
          <w:szCs w:val="24"/>
        </w:rPr>
        <w:t xml:space="preserve"> for the CBC</w:t>
      </w:r>
      <w:r w:rsidR="00261F17" w:rsidRPr="00261F17">
        <w:rPr>
          <w:rFonts w:ascii="Times New Roman" w:eastAsia="Times New Roman" w:hAnsi="Times New Roman" w:cs="Times New Roman"/>
          <w:sz w:val="24"/>
          <w:szCs w:val="24"/>
        </w:rPr>
        <w:t xml:space="preserve">. </w:t>
      </w:r>
      <w:r w:rsidR="0090374C" w:rsidRPr="00261F17">
        <w:rPr>
          <w:rFonts w:ascii="Times New Roman" w:eastAsia="Times New Roman" w:hAnsi="Times New Roman" w:cs="Times New Roman"/>
          <w:sz w:val="24"/>
          <w:szCs w:val="24"/>
        </w:rPr>
        <w:t>If</w:t>
      </w:r>
      <w:r w:rsidR="00261F17" w:rsidRPr="00261F17">
        <w:rPr>
          <w:rFonts w:ascii="Times New Roman" w:eastAsia="Times New Roman" w:hAnsi="Times New Roman" w:cs="Times New Roman"/>
          <w:sz w:val="24"/>
          <w:szCs w:val="24"/>
        </w:rPr>
        <w:t xml:space="preserve"> she could have the month of </w:t>
      </w:r>
      <w:r w:rsidR="0090374C" w:rsidRPr="00261F17">
        <w:rPr>
          <w:rFonts w:ascii="Times New Roman" w:eastAsia="Times New Roman" w:hAnsi="Times New Roman" w:cs="Times New Roman"/>
          <w:sz w:val="24"/>
          <w:szCs w:val="24"/>
        </w:rPr>
        <w:t>July</w:t>
      </w:r>
      <w:r w:rsidR="00261F17" w:rsidRPr="00261F17">
        <w:rPr>
          <w:rFonts w:ascii="Times New Roman" w:eastAsia="Times New Roman" w:hAnsi="Times New Roman" w:cs="Times New Roman"/>
          <w:sz w:val="24"/>
          <w:szCs w:val="24"/>
        </w:rPr>
        <w:t xml:space="preserve"> to see what she could d</w:t>
      </w:r>
      <w:r w:rsidR="0090374C">
        <w:rPr>
          <w:rFonts w:ascii="Times New Roman" w:eastAsia="Times New Roman" w:hAnsi="Times New Roman" w:cs="Times New Roman"/>
          <w:sz w:val="24"/>
          <w:szCs w:val="24"/>
        </w:rPr>
        <w:t>o</w:t>
      </w:r>
      <w:r w:rsidR="00261F17" w:rsidRPr="00261F17">
        <w:rPr>
          <w:rFonts w:ascii="Times New Roman" w:eastAsia="Times New Roman" w:hAnsi="Times New Roman" w:cs="Times New Roman"/>
          <w:sz w:val="24"/>
          <w:szCs w:val="24"/>
        </w:rPr>
        <w:t xml:space="preserve">, she would greatly appreciate it. </w:t>
      </w:r>
      <w:r w:rsidR="0090374C" w:rsidRPr="00261F17">
        <w:rPr>
          <w:rFonts w:ascii="Times New Roman" w:eastAsia="Times New Roman" w:hAnsi="Times New Roman" w:cs="Times New Roman"/>
          <w:sz w:val="24"/>
          <w:szCs w:val="24"/>
        </w:rPr>
        <w:t>The</w:t>
      </w:r>
      <w:r w:rsidR="00261F17" w:rsidRPr="00261F17">
        <w:rPr>
          <w:rFonts w:ascii="Times New Roman" w:eastAsia="Times New Roman" w:hAnsi="Times New Roman" w:cs="Times New Roman"/>
          <w:sz w:val="24"/>
          <w:szCs w:val="24"/>
        </w:rPr>
        <w:t xml:space="preserve"> clinic cannot be located in the seminary building but they are</w:t>
      </w:r>
      <w:r w:rsidR="00427C1C">
        <w:rPr>
          <w:rFonts w:ascii="Times New Roman" w:eastAsia="Times New Roman" w:hAnsi="Times New Roman" w:cs="Times New Roman"/>
          <w:sz w:val="24"/>
          <w:szCs w:val="24"/>
        </w:rPr>
        <w:t xml:space="preserve"> looking at a few other options (</w:t>
      </w:r>
      <w:r w:rsidR="00261F17" w:rsidRPr="00261F17">
        <w:rPr>
          <w:rFonts w:ascii="Times New Roman" w:eastAsia="Times New Roman" w:hAnsi="Times New Roman" w:cs="Times New Roman"/>
          <w:sz w:val="24"/>
          <w:szCs w:val="24"/>
        </w:rPr>
        <w:t>i.e. portable classrooms on the school property</w:t>
      </w:r>
      <w:r w:rsidR="00427C1C">
        <w:rPr>
          <w:rFonts w:ascii="Times New Roman" w:eastAsia="Times New Roman" w:hAnsi="Times New Roman" w:cs="Times New Roman"/>
          <w:sz w:val="24"/>
          <w:szCs w:val="24"/>
        </w:rPr>
        <w:t>)</w:t>
      </w:r>
      <w:r w:rsidR="00261F17" w:rsidRPr="00261F17">
        <w:rPr>
          <w:rFonts w:ascii="Times New Roman" w:eastAsia="Times New Roman" w:hAnsi="Times New Roman" w:cs="Times New Roman"/>
          <w:sz w:val="24"/>
          <w:szCs w:val="24"/>
        </w:rPr>
        <w:t xml:space="preserve">. </w:t>
      </w:r>
      <w:r w:rsidR="00427C1C">
        <w:rPr>
          <w:rFonts w:ascii="Times New Roman" w:eastAsia="Times New Roman" w:hAnsi="Times New Roman" w:cs="Times New Roman"/>
          <w:sz w:val="24"/>
          <w:szCs w:val="24"/>
        </w:rPr>
        <w:t xml:space="preserve">The </w:t>
      </w:r>
      <w:r w:rsidR="0090374C" w:rsidRPr="00261F17">
        <w:rPr>
          <w:rFonts w:ascii="Times New Roman" w:eastAsia="Times New Roman" w:hAnsi="Times New Roman" w:cs="Times New Roman"/>
          <w:sz w:val="24"/>
          <w:szCs w:val="24"/>
        </w:rPr>
        <w:t>University</w:t>
      </w:r>
      <w:r w:rsidR="00261F17" w:rsidRPr="00261F17">
        <w:rPr>
          <w:rFonts w:ascii="Times New Roman" w:eastAsia="Times New Roman" w:hAnsi="Times New Roman" w:cs="Times New Roman"/>
          <w:sz w:val="24"/>
          <w:szCs w:val="24"/>
        </w:rPr>
        <w:t xml:space="preserve"> of </w:t>
      </w:r>
      <w:r w:rsidR="0090374C" w:rsidRPr="00261F17">
        <w:rPr>
          <w:rFonts w:ascii="Times New Roman" w:eastAsia="Times New Roman" w:hAnsi="Times New Roman" w:cs="Times New Roman"/>
          <w:sz w:val="24"/>
          <w:szCs w:val="24"/>
        </w:rPr>
        <w:t>Utah</w:t>
      </w:r>
      <w:r w:rsidR="00261F17" w:rsidRPr="00261F17">
        <w:rPr>
          <w:rFonts w:ascii="Times New Roman" w:eastAsia="Times New Roman" w:hAnsi="Times New Roman" w:cs="Times New Roman"/>
          <w:sz w:val="24"/>
          <w:szCs w:val="24"/>
        </w:rPr>
        <w:t xml:space="preserve"> </w:t>
      </w:r>
      <w:r w:rsidR="0090374C" w:rsidRPr="00261F17">
        <w:rPr>
          <w:rFonts w:ascii="Times New Roman" w:eastAsia="Times New Roman" w:hAnsi="Times New Roman" w:cs="Times New Roman"/>
          <w:sz w:val="24"/>
          <w:szCs w:val="24"/>
        </w:rPr>
        <w:t>is</w:t>
      </w:r>
      <w:r w:rsidR="00261F17" w:rsidRPr="00261F17">
        <w:rPr>
          <w:rFonts w:ascii="Times New Roman" w:eastAsia="Times New Roman" w:hAnsi="Times New Roman" w:cs="Times New Roman"/>
          <w:sz w:val="24"/>
          <w:szCs w:val="24"/>
        </w:rPr>
        <w:t xml:space="preserve"> very </w:t>
      </w:r>
      <w:r w:rsidR="0090374C" w:rsidRPr="00261F17">
        <w:rPr>
          <w:rFonts w:ascii="Times New Roman" w:eastAsia="Times New Roman" w:hAnsi="Times New Roman" w:cs="Times New Roman"/>
          <w:sz w:val="24"/>
          <w:szCs w:val="24"/>
        </w:rPr>
        <w:t>interested</w:t>
      </w:r>
      <w:r w:rsidR="00261F17" w:rsidRPr="00261F17">
        <w:rPr>
          <w:rFonts w:ascii="Times New Roman" w:eastAsia="Times New Roman" w:hAnsi="Times New Roman" w:cs="Times New Roman"/>
          <w:sz w:val="24"/>
          <w:szCs w:val="24"/>
        </w:rPr>
        <w:t xml:space="preserve"> in having this partnership. </w:t>
      </w:r>
      <w:r w:rsidR="0090374C">
        <w:rPr>
          <w:rFonts w:ascii="Times New Roman" w:eastAsia="Times New Roman" w:hAnsi="Times New Roman" w:cs="Times New Roman"/>
          <w:sz w:val="24"/>
          <w:szCs w:val="24"/>
        </w:rPr>
        <w:t>They are a</w:t>
      </w:r>
      <w:r w:rsidR="0090374C" w:rsidRPr="00261F17">
        <w:rPr>
          <w:rFonts w:ascii="Times New Roman" w:eastAsia="Times New Roman" w:hAnsi="Times New Roman" w:cs="Times New Roman"/>
          <w:sz w:val="24"/>
          <w:szCs w:val="24"/>
        </w:rPr>
        <w:t>lso</w:t>
      </w:r>
      <w:r w:rsidR="00261F17" w:rsidRPr="00261F17">
        <w:rPr>
          <w:rFonts w:ascii="Times New Roman" w:eastAsia="Times New Roman" w:hAnsi="Times New Roman" w:cs="Times New Roman"/>
          <w:sz w:val="24"/>
          <w:szCs w:val="24"/>
        </w:rPr>
        <w:t xml:space="preserve"> considering the </w:t>
      </w:r>
      <w:r w:rsidR="00DC1800">
        <w:rPr>
          <w:rFonts w:ascii="Times New Roman" w:eastAsia="Times New Roman" w:hAnsi="Times New Roman" w:cs="Times New Roman"/>
          <w:sz w:val="24"/>
          <w:szCs w:val="24"/>
        </w:rPr>
        <w:t>G</w:t>
      </w:r>
      <w:r w:rsidR="00261F17" w:rsidRPr="00261F17">
        <w:rPr>
          <w:rFonts w:ascii="Times New Roman" w:eastAsia="Times New Roman" w:hAnsi="Times New Roman" w:cs="Times New Roman"/>
          <w:sz w:val="24"/>
          <w:szCs w:val="24"/>
        </w:rPr>
        <w:t xml:space="preserve">reenwood </w:t>
      </w:r>
      <w:r w:rsidR="00DC1800">
        <w:rPr>
          <w:rFonts w:ascii="Times New Roman" w:eastAsia="Times New Roman" w:hAnsi="Times New Roman" w:cs="Times New Roman"/>
          <w:sz w:val="24"/>
          <w:szCs w:val="24"/>
        </w:rPr>
        <w:t>M</w:t>
      </w:r>
      <w:r w:rsidR="00261F17" w:rsidRPr="00261F17">
        <w:rPr>
          <w:rFonts w:ascii="Times New Roman" w:eastAsia="Times New Roman" w:hAnsi="Times New Roman" w:cs="Times New Roman"/>
          <w:sz w:val="24"/>
          <w:szCs w:val="24"/>
        </w:rPr>
        <w:t xml:space="preserve">edical </w:t>
      </w:r>
      <w:r w:rsidR="00DC1800">
        <w:rPr>
          <w:rFonts w:ascii="Times New Roman" w:eastAsia="Times New Roman" w:hAnsi="Times New Roman" w:cs="Times New Roman"/>
          <w:sz w:val="24"/>
          <w:szCs w:val="24"/>
        </w:rPr>
        <w:t>C</w:t>
      </w:r>
      <w:r w:rsidR="00261F17" w:rsidRPr="00261F17">
        <w:rPr>
          <w:rFonts w:ascii="Times New Roman" w:eastAsia="Times New Roman" w:hAnsi="Times New Roman" w:cs="Times New Roman"/>
          <w:sz w:val="24"/>
          <w:szCs w:val="24"/>
        </w:rPr>
        <w:t xml:space="preserve">enter. </w:t>
      </w:r>
    </w:p>
    <w:p w:rsidR="00DC1800" w:rsidRDefault="00DC1800" w:rsidP="00DC18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Councilmember Hunt said he </w:t>
      </w:r>
      <w:r w:rsidR="00427C1C">
        <w:rPr>
          <w:rFonts w:ascii="Times New Roman" w:eastAsia="Times New Roman" w:hAnsi="Times New Roman" w:cs="Times New Roman"/>
          <w:sz w:val="24"/>
          <w:szCs w:val="24"/>
        </w:rPr>
        <w:t>felt a</w:t>
      </w:r>
      <w:r>
        <w:rPr>
          <w:rFonts w:ascii="Times New Roman" w:eastAsia="Times New Roman" w:hAnsi="Times New Roman" w:cs="Times New Roman"/>
          <w:sz w:val="24"/>
          <w:szCs w:val="24"/>
        </w:rPr>
        <w:t xml:space="preserve"> responsibility to serve those in need but he also thinks</w:t>
      </w:r>
      <w:r w:rsidR="00427C1C">
        <w:rPr>
          <w:rFonts w:ascii="Times New Roman" w:eastAsia="Times New Roman" w:hAnsi="Times New Roman" w:cs="Times New Roman"/>
          <w:sz w:val="24"/>
          <w:szCs w:val="24"/>
        </w:rPr>
        <w:t xml:space="preserve"> the City</w:t>
      </w:r>
      <w:r>
        <w:rPr>
          <w:rFonts w:ascii="Times New Roman" w:eastAsia="Times New Roman" w:hAnsi="Times New Roman" w:cs="Times New Roman"/>
          <w:sz w:val="24"/>
          <w:szCs w:val="24"/>
        </w:rPr>
        <w:t xml:space="preserve"> ha</w:t>
      </w:r>
      <w:r w:rsidR="00427C1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responsibility to not allow a program to put us into debt.  He asked if they thought Mauricio is the right person</w:t>
      </w:r>
      <w:r w:rsidR="00427C1C">
        <w:rPr>
          <w:rFonts w:ascii="Times New Roman" w:eastAsia="Times New Roman" w:hAnsi="Times New Roman" w:cs="Times New Roman"/>
          <w:sz w:val="24"/>
          <w:szCs w:val="24"/>
        </w:rPr>
        <w:t xml:space="preserve"> to run the program</w:t>
      </w:r>
      <w:r>
        <w:rPr>
          <w:rFonts w:ascii="Times New Roman" w:eastAsia="Times New Roman" w:hAnsi="Times New Roman" w:cs="Times New Roman"/>
          <w:sz w:val="24"/>
          <w:szCs w:val="24"/>
        </w:rPr>
        <w:t xml:space="preserve">.  </w:t>
      </w:r>
    </w:p>
    <w:p w:rsidR="00DC1800" w:rsidRPr="00261F17" w:rsidRDefault="00DC1800" w:rsidP="00DC18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Councilmember Stephen Brown said he doesn’t have an appetite to spend more money</w:t>
      </w:r>
      <w:r w:rsidR="00427C1C">
        <w:rPr>
          <w:rFonts w:ascii="Times New Roman" w:eastAsia="Times New Roman" w:hAnsi="Times New Roman" w:cs="Times New Roman"/>
          <w:sz w:val="24"/>
          <w:szCs w:val="24"/>
        </w:rPr>
        <w:t xml:space="preserve"> but he</w:t>
      </w:r>
      <w:r>
        <w:rPr>
          <w:rFonts w:ascii="Times New Roman" w:eastAsia="Times New Roman" w:hAnsi="Times New Roman" w:cs="Times New Roman"/>
          <w:sz w:val="24"/>
          <w:szCs w:val="24"/>
        </w:rPr>
        <w:t xml:space="preserve"> thought the risk would be w</w:t>
      </w:r>
      <w:r w:rsidR="00EE4912">
        <w:rPr>
          <w:rFonts w:ascii="Times New Roman" w:eastAsia="Times New Roman" w:hAnsi="Times New Roman" w:cs="Times New Roman"/>
          <w:sz w:val="24"/>
          <w:szCs w:val="24"/>
        </w:rPr>
        <w:t>orth taking to look for funding through July.</w:t>
      </w:r>
    </w:p>
    <w:p w:rsidR="00261F17" w:rsidRPr="00261F17" w:rsidRDefault="006A690B" w:rsidP="009645B2">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Kane </w:t>
      </w:r>
      <w:r w:rsidR="00427C1C">
        <w:rPr>
          <w:rFonts w:ascii="Times New Roman" w:eastAsia="Times New Roman" w:hAnsi="Times New Roman" w:cs="Times New Roman"/>
          <w:sz w:val="24"/>
          <w:szCs w:val="24"/>
        </w:rPr>
        <w:t xml:space="preserve">Loader </w:t>
      </w:r>
      <w:r>
        <w:rPr>
          <w:rFonts w:ascii="Times New Roman" w:eastAsia="Times New Roman" w:hAnsi="Times New Roman" w:cs="Times New Roman"/>
          <w:sz w:val="24"/>
          <w:szCs w:val="24"/>
        </w:rPr>
        <w:t xml:space="preserve">said </w:t>
      </w:r>
      <w:r w:rsidR="00427C1C">
        <w:rPr>
          <w:rFonts w:ascii="Times New Roman" w:eastAsia="Times New Roman" w:hAnsi="Times New Roman" w:cs="Times New Roman"/>
          <w:sz w:val="24"/>
          <w:szCs w:val="24"/>
        </w:rPr>
        <w:t xml:space="preserve">the City has </w:t>
      </w:r>
      <w:r w:rsidR="009645B2">
        <w:rPr>
          <w:rFonts w:ascii="Times New Roman" w:eastAsia="Times New Roman" w:hAnsi="Times New Roman" w:cs="Times New Roman"/>
          <w:sz w:val="24"/>
          <w:szCs w:val="24"/>
        </w:rPr>
        <w:t xml:space="preserve">to find a space for the CBC otherwise it can’t operate and the programs can’t either.  </w:t>
      </w:r>
      <w:r w:rsidR="00427C1C">
        <w:rPr>
          <w:rFonts w:ascii="Times New Roman" w:eastAsia="Times New Roman" w:hAnsi="Times New Roman" w:cs="Times New Roman"/>
          <w:sz w:val="24"/>
          <w:szCs w:val="24"/>
        </w:rPr>
        <w:t>There is a</w:t>
      </w:r>
      <w:r w:rsidR="009645B2">
        <w:rPr>
          <w:rFonts w:ascii="Times New Roman" w:eastAsia="Times New Roman" w:hAnsi="Times New Roman" w:cs="Times New Roman"/>
          <w:sz w:val="24"/>
          <w:szCs w:val="24"/>
        </w:rPr>
        <w:t xml:space="preserve"> big problem to solve in a months’ time</w:t>
      </w:r>
      <w:r w:rsidR="00427C1C">
        <w:rPr>
          <w:rFonts w:ascii="Times New Roman" w:eastAsia="Times New Roman" w:hAnsi="Times New Roman" w:cs="Times New Roman"/>
          <w:sz w:val="24"/>
          <w:szCs w:val="24"/>
        </w:rPr>
        <w:t xml:space="preserve"> and staff will give it their best effort</w:t>
      </w:r>
      <w:r w:rsidR="009645B2">
        <w:rPr>
          <w:rFonts w:ascii="Times New Roman" w:eastAsia="Times New Roman" w:hAnsi="Times New Roman" w:cs="Times New Roman"/>
          <w:sz w:val="24"/>
          <w:szCs w:val="24"/>
        </w:rPr>
        <w:t xml:space="preserve">. </w:t>
      </w:r>
    </w:p>
    <w:p w:rsidR="00261F17" w:rsidRDefault="006A690B" w:rsidP="006A690B">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Councilmember </w:t>
      </w:r>
      <w:r w:rsidR="00427C1C">
        <w:rPr>
          <w:rFonts w:ascii="Times New Roman" w:eastAsia="Times New Roman" w:hAnsi="Times New Roman" w:cs="Times New Roman"/>
          <w:sz w:val="24"/>
          <w:szCs w:val="24"/>
        </w:rPr>
        <w:t xml:space="preserve">Wayne </w:t>
      </w:r>
      <w:r>
        <w:rPr>
          <w:rFonts w:ascii="Times New Roman" w:eastAsia="Times New Roman" w:hAnsi="Times New Roman" w:cs="Times New Roman"/>
          <w:sz w:val="24"/>
          <w:szCs w:val="24"/>
        </w:rPr>
        <w:t>Sharp asked about S</w:t>
      </w:r>
      <w:r w:rsidR="003524F7">
        <w:rPr>
          <w:rFonts w:ascii="Times New Roman" w:eastAsia="Times New Roman" w:hAnsi="Times New Roman" w:cs="Times New Roman"/>
          <w:sz w:val="24"/>
          <w:szCs w:val="24"/>
        </w:rPr>
        <w:t xml:space="preserve">alt Lake </w:t>
      </w:r>
      <w:r>
        <w:rPr>
          <w:rFonts w:ascii="Times New Roman" w:eastAsia="Times New Roman" w:hAnsi="Times New Roman" w:cs="Times New Roman"/>
          <w:sz w:val="24"/>
          <w:szCs w:val="24"/>
        </w:rPr>
        <w:t>County</w:t>
      </w:r>
      <w:r w:rsidR="003524F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role</w:t>
      </w:r>
      <w:r w:rsidR="00427C1C">
        <w:rPr>
          <w:rFonts w:ascii="Times New Roman" w:eastAsia="Times New Roman" w:hAnsi="Times New Roman" w:cs="Times New Roman"/>
          <w:sz w:val="24"/>
          <w:szCs w:val="24"/>
        </w:rPr>
        <w:t xml:space="preserve"> in providing the healthcare</w:t>
      </w:r>
      <w:r>
        <w:rPr>
          <w:rFonts w:ascii="Times New Roman" w:eastAsia="Times New Roman" w:hAnsi="Times New Roman" w:cs="Times New Roman"/>
          <w:sz w:val="24"/>
          <w:szCs w:val="24"/>
        </w:rPr>
        <w:t xml:space="preserve">.  He asked if this should be part of the </w:t>
      </w:r>
      <w:r w:rsidR="00427C1C">
        <w:rPr>
          <w:rFonts w:ascii="Times New Roman" w:eastAsia="Times New Roman" w:hAnsi="Times New Roman" w:cs="Times New Roman"/>
          <w:sz w:val="24"/>
          <w:szCs w:val="24"/>
        </w:rPr>
        <w:t>C</w:t>
      </w:r>
      <w:r>
        <w:rPr>
          <w:rFonts w:ascii="Times New Roman" w:eastAsia="Times New Roman" w:hAnsi="Times New Roman" w:cs="Times New Roman"/>
          <w:sz w:val="24"/>
          <w:szCs w:val="24"/>
        </w:rPr>
        <w:t>ounty’s role.</w:t>
      </w:r>
    </w:p>
    <w:p w:rsidR="008B1218" w:rsidRDefault="006A690B" w:rsidP="006A690B">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Mayor </w:t>
      </w:r>
      <w:r w:rsidR="00427C1C">
        <w:rPr>
          <w:rFonts w:ascii="Times New Roman" w:eastAsia="Times New Roman" w:hAnsi="Times New Roman" w:cs="Times New Roman"/>
          <w:sz w:val="24"/>
          <w:szCs w:val="24"/>
        </w:rPr>
        <w:t xml:space="preserve">Seghini </w:t>
      </w:r>
      <w:r>
        <w:rPr>
          <w:rFonts w:ascii="Times New Roman" w:eastAsia="Times New Roman" w:hAnsi="Times New Roman" w:cs="Times New Roman"/>
          <w:sz w:val="24"/>
          <w:szCs w:val="24"/>
        </w:rPr>
        <w:t>said if the CBC Clinic</w:t>
      </w:r>
      <w:r w:rsidR="00427C1C">
        <w:rPr>
          <w:rFonts w:ascii="Times New Roman" w:eastAsia="Times New Roman" w:hAnsi="Times New Roman" w:cs="Times New Roman"/>
          <w:sz w:val="24"/>
          <w:szCs w:val="24"/>
        </w:rPr>
        <w:t xml:space="preserve"> is dissolved</w:t>
      </w:r>
      <w:r>
        <w:rPr>
          <w:rFonts w:ascii="Times New Roman" w:eastAsia="Times New Roman" w:hAnsi="Times New Roman" w:cs="Times New Roman"/>
          <w:sz w:val="24"/>
          <w:szCs w:val="24"/>
        </w:rPr>
        <w:t>,</w:t>
      </w:r>
      <w:r w:rsidR="00427C1C">
        <w:rPr>
          <w:rFonts w:ascii="Times New Roman" w:eastAsia="Times New Roman" w:hAnsi="Times New Roman" w:cs="Times New Roman"/>
          <w:sz w:val="24"/>
          <w:szCs w:val="24"/>
        </w:rPr>
        <w:t xml:space="preserve"> they could </w:t>
      </w:r>
      <w:r>
        <w:rPr>
          <w:rFonts w:ascii="Times New Roman" w:eastAsia="Times New Roman" w:hAnsi="Times New Roman" w:cs="Times New Roman"/>
          <w:sz w:val="24"/>
          <w:szCs w:val="24"/>
        </w:rPr>
        <w:t>possibly work with the Hope Clinic</w:t>
      </w:r>
      <w:r w:rsidR="008B1218">
        <w:rPr>
          <w:rFonts w:ascii="Times New Roman" w:eastAsia="Times New Roman" w:hAnsi="Times New Roman" w:cs="Times New Roman"/>
          <w:sz w:val="24"/>
          <w:szCs w:val="24"/>
        </w:rPr>
        <w:t xml:space="preserve"> or other clinics </w:t>
      </w:r>
      <w:r w:rsidR="003524F7">
        <w:rPr>
          <w:rFonts w:ascii="Times New Roman" w:eastAsia="Times New Roman" w:hAnsi="Times New Roman" w:cs="Times New Roman"/>
          <w:sz w:val="24"/>
          <w:szCs w:val="24"/>
        </w:rPr>
        <w:t>with</w:t>
      </w:r>
      <w:r w:rsidR="008B1218">
        <w:rPr>
          <w:rFonts w:ascii="Times New Roman" w:eastAsia="Times New Roman" w:hAnsi="Times New Roman" w:cs="Times New Roman"/>
          <w:sz w:val="24"/>
          <w:szCs w:val="24"/>
        </w:rPr>
        <w:t xml:space="preserve">in the </w:t>
      </w:r>
      <w:r w:rsidR="00427C1C">
        <w:rPr>
          <w:rFonts w:ascii="Times New Roman" w:eastAsia="Times New Roman" w:hAnsi="Times New Roman" w:cs="Times New Roman"/>
          <w:sz w:val="24"/>
          <w:szCs w:val="24"/>
        </w:rPr>
        <w:t>C</w:t>
      </w:r>
      <w:r w:rsidR="008B1218">
        <w:rPr>
          <w:rFonts w:ascii="Times New Roman" w:eastAsia="Times New Roman" w:hAnsi="Times New Roman" w:cs="Times New Roman"/>
          <w:sz w:val="24"/>
          <w:szCs w:val="24"/>
        </w:rPr>
        <w:t>ity</w:t>
      </w:r>
      <w:r>
        <w:rPr>
          <w:rFonts w:ascii="Times New Roman" w:eastAsia="Times New Roman" w:hAnsi="Times New Roman" w:cs="Times New Roman"/>
          <w:sz w:val="24"/>
          <w:szCs w:val="24"/>
        </w:rPr>
        <w:t>.</w:t>
      </w:r>
      <w:r w:rsidR="00427C1C">
        <w:rPr>
          <w:rFonts w:ascii="Times New Roman" w:eastAsia="Times New Roman" w:hAnsi="Times New Roman" w:cs="Times New Roman"/>
          <w:sz w:val="24"/>
          <w:szCs w:val="24"/>
        </w:rPr>
        <w:t xml:space="preserve"> </w:t>
      </w:r>
      <w:r w:rsidR="008B1218">
        <w:rPr>
          <w:rFonts w:ascii="Times New Roman" w:eastAsia="Times New Roman" w:hAnsi="Times New Roman" w:cs="Times New Roman"/>
          <w:sz w:val="24"/>
          <w:szCs w:val="24"/>
        </w:rPr>
        <w:t>Sh</w:t>
      </w:r>
      <w:r w:rsidR="008B1218" w:rsidRPr="008B1218">
        <w:rPr>
          <w:rFonts w:ascii="Times New Roman" w:eastAsia="Times New Roman" w:hAnsi="Times New Roman" w:cs="Times New Roman"/>
          <w:sz w:val="24"/>
          <w:szCs w:val="24"/>
        </w:rPr>
        <w:t>e</w:t>
      </w:r>
      <w:r w:rsidR="00427C1C">
        <w:rPr>
          <w:rFonts w:ascii="Times New Roman" w:eastAsia="Times New Roman" w:hAnsi="Times New Roman" w:cs="Times New Roman"/>
          <w:sz w:val="24"/>
          <w:szCs w:val="24"/>
        </w:rPr>
        <w:t xml:space="preserve"> again</w:t>
      </w:r>
      <w:r w:rsidR="008B1218" w:rsidRPr="008B1218">
        <w:rPr>
          <w:rFonts w:ascii="Times New Roman" w:eastAsia="Times New Roman" w:hAnsi="Times New Roman" w:cs="Times New Roman"/>
          <w:sz w:val="24"/>
          <w:szCs w:val="24"/>
        </w:rPr>
        <w:t xml:space="preserve"> asked for the </w:t>
      </w:r>
      <w:r w:rsidR="00427C1C">
        <w:rPr>
          <w:rFonts w:ascii="Times New Roman" w:eastAsia="Times New Roman" w:hAnsi="Times New Roman" w:cs="Times New Roman"/>
          <w:sz w:val="24"/>
          <w:szCs w:val="24"/>
        </w:rPr>
        <w:t>C</w:t>
      </w:r>
      <w:r w:rsidR="008B1218" w:rsidRPr="008B1218">
        <w:rPr>
          <w:rFonts w:ascii="Times New Roman" w:eastAsia="Times New Roman" w:hAnsi="Times New Roman" w:cs="Times New Roman"/>
          <w:sz w:val="24"/>
          <w:szCs w:val="24"/>
        </w:rPr>
        <w:t>ouncil's approval to proceed</w:t>
      </w:r>
      <w:r w:rsidR="00427C1C">
        <w:rPr>
          <w:rFonts w:ascii="Times New Roman" w:eastAsia="Times New Roman" w:hAnsi="Times New Roman" w:cs="Times New Roman"/>
          <w:sz w:val="24"/>
          <w:szCs w:val="24"/>
        </w:rPr>
        <w:t xml:space="preserve"> with fundraising through the month of July</w:t>
      </w:r>
      <w:r w:rsidR="008B1218" w:rsidRPr="008B1218">
        <w:rPr>
          <w:rFonts w:ascii="Times New Roman" w:eastAsia="Times New Roman" w:hAnsi="Times New Roman" w:cs="Times New Roman"/>
          <w:sz w:val="24"/>
          <w:szCs w:val="24"/>
        </w:rPr>
        <w:t>.  The Council agreed</w:t>
      </w:r>
      <w:r w:rsidR="008B1218">
        <w:rPr>
          <w:rFonts w:ascii="Times New Roman" w:eastAsia="Times New Roman" w:hAnsi="Times New Roman" w:cs="Times New Roman"/>
          <w:sz w:val="24"/>
          <w:szCs w:val="24"/>
        </w:rPr>
        <w:t>.</w:t>
      </w:r>
    </w:p>
    <w:p w:rsidR="00427C1C" w:rsidRDefault="00427C1C" w:rsidP="00427C1C">
      <w:pPr>
        <w:spacing w:after="0" w:line="240" w:lineRule="auto"/>
        <w:jc w:val="both"/>
        <w:rPr>
          <w:rFonts w:ascii="Times New Roman" w:eastAsia="Times New Roman" w:hAnsi="Times New Roman" w:cs="Times New Roman"/>
          <w:b/>
          <w:sz w:val="24"/>
          <w:szCs w:val="24"/>
        </w:rPr>
      </w:pPr>
      <w:r w:rsidRPr="008B1218">
        <w:rPr>
          <w:rFonts w:ascii="Times New Roman" w:eastAsia="Times New Roman" w:hAnsi="Times New Roman" w:cs="Times New Roman"/>
          <w:b/>
          <w:sz w:val="24"/>
          <w:szCs w:val="24"/>
        </w:rPr>
        <w:t xml:space="preserve">MOTION: </w:t>
      </w:r>
      <w:r w:rsidRPr="008B1218">
        <w:rPr>
          <w:rFonts w:ascii="Times New Roman" w:eastAsia="Times New Roman" w:hAnsi="Times New Roman" w:cs="Times New Roman"/>
          <w:b/>
          <w:sz w:val="24"/>
          <w:szCs w:val="24"/>
        </w:rPr>
        <w:tab/>
        <w:t xml:space="preserve">Councilmember </w:t>
      </w:r>
      <w:r>
        <w:rPr>
          <w:rFonts w:ascii="Times New Roman" w:eastAsia="Times New Roman" w:hAnsi="Times New Roman" w:cs="Times New Roman"/>
          <w:b/>
          <w:sz w:val="24"/>
          <w:szCs w:val="24"/>
        </w:rPr>
        <w:t>Stephen Brown</w:t>
      </w:r>
      <w:r w:rsidRPr="008B1218">
        <w:rPr>
          <w:rFonts w:ascii="Times New Roman" w:eastAsia="Times New Roman" w:hAnsi="Times New Roman" w:cs="Times New Roman"/>
          <w:b/>
          <w:sz w:val="24"/>
          <w:szCs w:val="24"/>
        </w:rPr>
        <w:t xml:space="preserve"> moved to open public comment. The motion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8B1218">
        <w:rPr>
          <w:rFonts w:ascii="Times New Roman" w:eastAsia="Times New Roman" w:hAnsi="Times New Roman" w:cs="Times New Roman"/>
          <w:b/>
          <w:sz w:val="24"/>
          <w:szCs w:val="24"/>
        </w:rPr>
        <w:t xml:space="preserve">was seconded by Councilmember Paul Hunt. Mayor Seghini called for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8B1218">
        <w:rPr>
          <w:rFonts w:ascii="Times New Roman" w:eastAsia="Times New Roman" w:hAnsi="Times New Roman" w:cs="Times New Roman"/>
          <w:b/>
          <w:sz w:val="24"/>
          <w:szCs w:val="24"/>
        </w:rPr>
        <w:t xml:space="preserve">discussion on the motion. There being none the Mayor called for a vote. The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8B1218">
        <w:rPr>
          <w:rFonts w:ascii="Times New Roman" w:eastAsia="Times New Roman" w:hAnsi="Times New Roman" w:cs="Times New Roman"/>
          <w:b/>
          <w:sz w:val="24"/>
          <w:szCs w:val="24"/>
        </w:rPr>
        <w:t>motion passed unanimously.</w:t>
      </w:r>
    </w:p>
    <w:p w:rsidR="00427C1C" w:rsidRDefault="00427C1C" w:rsidP="0093616B">
      <w:pPr>
        <w:spacing w:after="0" w:line="240" w:lineRule="auto"/>
        <w:jc w:val="both"/>
        <w:rPr>
          <w:rFonts w:ascii="Times New Roman" w:eastAsia="Times New Roman" w:hAnsi="Times New Roman" w:cs="Times New Roman"/>
          <w:b/>
          <w:sz w:val="24"/>
          <w:szCs w:val="24"/>
        </w:rPr>
      </w:pPr>
    </w:p>
    <w:p w:rsidR="0093616B" w:rsidRDefault="0093616B" w:rsidP="0093616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PUBLIC HEARING(S) – 7:00 PM</w:t>
      </w:r>
    </w:p>
    <w:p w:rsidR="0093616B" w:rsidRPr="008B1218" w:rsidRDefault="0093616B" w:rsidP="005E6D4B">
      <w:pPr>
        <w:pStyle w:val="ListParagraph"/>
        <w:numPr>
          <w:ilvl w:val="0"/>
          <w:numId w:val="2"/>
        </w:numPr>
        <w:spacing w:after="0" w:line="240" w:lineRule="auto"/>
        <w:jc w:val="both"/>
        <w:rPr>
          <w:rFonts w:ascii="Times New Roman" w:eastAsia="Times New Roman" w:hAnsi="Times New Roman" w:cs="Times New Roman"/>
          <w:sz w:val="24"/>
          <w:szCs w:val="24"/>
        </w:rPr>
      </w:pPr>
      <w:r w:rsidRPr="0093616B">
        <w:rPr>
          <w:rFonts w:ascii="Times New Roman" w:eastAsia="Times New Roman" w:hAnsi="Times New Roman" w:cs="Times New Roman"/>
          <w:b/>
          <w:sz w:val="24"/>
          <w:szCs w:val="24"/>
        </w:rPr>
        <w:t>CONSIDER</w:t>
      </w:r>
      <w:r>
        <w:rPr>
          <w:rFonts w:ascii="Times New Roman" w:eastAsia="Times New Roman" w:hAnsi="Times New Roman" w:cs="Times New Roman"/>
          <w:b/>
          <w:sz w:val="24"/>
          <w:szCs w:val="24"/>
        </w:rPr>
        <w:t xml:space="preserve"> ADOPTION OF THE 2016 FISCAL YEAR BUDGET BEGINNING JULY 1, 2015 AND ENDING JUNE 30, 2016 INCLUDING SALARIES FOR STATUTORY AND ELECTIVE OFFICERS, EMPLOYEES AND OTHER POSITIONS WITHIN THE CITY AS WELL AS THE FY 2016 MIDVALE CITY MUNICIPAL FEE SCHEDULE</w:t>
      </w:r>
    </w:p>
    <w:p w:rsidR="00427C1C" w:rsidRPr="00427C1C" w:rsidRDefault="00427C1C" w:rsidP="008B12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Kane Loader reviewed the following budget presentation:</w:t>
      </w:r>
    </w:p>
    <w:p w:rsidR="00427C1C" w:rsidRDefault="00427C1C" w:rsidP="008B1218">
      <w:pPr>
        <w:spacing w:after="0" w:line="240" w:lineRule="auto"/>
        <w:jc w:val="both"/>
        <w:rPr>
          <w:rFonts w:ascii="Times New Roman" w:eastAsia="Times New Roman" w:hAnsi="Times New Roman" w:cs="Times New Roman"/>
          <w:b/>
          <w:sz w:val="24"/>
          <w:szCs w:val="24"/>
          <w:u w:val="single"/>
        </w:rPr>
      </w:pPr>
    </w:p>
    <w:p w:rsidR="004B4979" w:rsidRPr="00D83EC4" w:rsidRDefault="004B4979" w:rsidP="008B1218">
      <w:pPr>
        <w:spacing w:after="0" w:line="240" w:lineRule="auto"/>
        <w:jc w:val="both"/>
        <w:rPr>
          <w:rFonts w:ascii="Times New Roman" w:eastAsia="Times New Roman" w:hAnsi="Times New Roman" w:cs="Times New Roman"/>
          <w:b/>
          <w:sz w:val="28"/>
          <w:szCs w:val="28"/>
          <w:u w:val="single"/>
        </w:rPr>
      </w:pPr>
      <w:r w:rsidRPr="00D83EC4">
        <w:rPr>
          <w:rFonts w:ascii="Times New Roman" w:eastAsia="Times New Roman" w:hAnsi="Times New Roman" w:cs="Times New Roman"/>
          <w:b/>
          <w:sz w:val="28"/>
          <w:szCs w:val="28"/>
          <w:u w:val="single"/>
        </w:rPr>
        <w:t>FY2016 Budget</w:t>
      </w:r>
    </w:p>
    <w:p w:rsidR="003304B0" w:rsidRDefault="003304B0" w:rsidP="008B1218">
      <w:pPr>
        <w:spacing w:after="0" w:line="240" w:lineRule="auto"/>
        <w:jc w:val="both"/>
        <w:rPr>
          <w:rFonts w:ascii="Times New Roman" w:eastAsia="Times New Roman" w:hAnsi="Times New Roman" w:cs="Times New Roman"/>
          <w:b/>
          <w:sz w:val="24"/>
          <w:szCs w:val="24"/>
        </w:rPr>
      </w:pPr>
    </w:p>
    <w:p w:rsidR="004B4979" w:rsidRPr="00D83EC4" w:rsidRDefault="004B4979" w:rsidP="008B1218">
      <w:pPr>
        <w:spacing w:after="0" w:line="240" w:lineRule="auto"/>
        <w:jc w:val="both"/>
        <w:rPr>
          <w:rFonts w:ascii="Times New Roman" w:eastAsia="Times New Roman" w:hAnsi="Times New Roman" w:cs="Times New Roman"/>
          <w:b/>
          <w:sz w:val="28"/>
          <w:szCs w:val="28"/>
        </w:rPr>
      </w:pPr>
      <w:r w:rsidRPr="00D83EC4">
        <w:rPr>
          <w:rFonts w:ascii="Times New Roman" w:eastAsia="Times New Roman" w:hAnsi="Times New Roman" w:cs="Times New Roman"/>
          <w:b/>
          <w:sz w:val="28"/>
          <w:szCs w:val="28"/>
        </w:rPr>
        <w:t>General Fund</w:t>
      </w:r>
    </w:p>
    <w:p w:rsidR="004B4979" w:rsidRPr="00427C1C" w:rsidRDefault="004B4979" w:rsidP="00427C1C">
      <w:pPr>
        <w:pStyle w:val="ListParagraph"/>
        <w:numPr>
          <w:ilvl w:val="0"/>
          <w:numId w:val="7"/>
        </w:numPr>
        <w:spacing w:after="0" w:line="240" w:lineRule="auto"/>
        <w:jc w:val="both"/>
        <w:rPr>
          <w:rFonts w:ascii="Times New Roman" w:eastAsia="Times New Roman" w:hAnsi="Times New Roman" w:cs="Times New Roman"/>
          <w:sz w:val="24"/>
          <w:szCs w:val="24"/>
        </w:rPr>
      </w:pPr>
      <w:r w:rsidRPr="00427C1C">
        <w:rPr>
          <w:rFonts w:ascii="Times New Roman" w:eastAsia="Times New Roman" w:hAnsi="Times New Roman" w:cs="Times New Roman"/>
          <w:sz w:val="24"/>
          <w:szCs w:val="24"/>
        </w:rPr>
        <w:t>Prior to consideration of a property tax increase, proposed expenditures exceed revenues by $1,020,800</w:t>
      </w:r>
    </w:p>
    <w:p w:rsidR="004B4979" w:rsidRPr="004B4979" w:rsidRDefault="004B4979" w:rsidP="004B4979">
      <w:pPr>
        <w:spacing w:after="0" w:line="240" w:lineRule="auto"/>
        <w:jc w:val="both"/>
        <w:rPr>
          <w:rFonts w:ascii="Times New Roman" w:eastAsia="Times New Roman" w:hAnsi="Times New Roman" w:cs="Times New Roman"/>
          <w:sz w:val="24"/>
          <w:szCs w:val="24"/>
        </w:rPr>
      </w:pPr>
    </w:p>
    <w:p w:rsidR="004B4979" w:rsidRPr="00427C1C" w:rsidRDefault="004B4979" w:rsidP="00427C1C">
      <w:pPr>
        <w:pStyle w:val="ListParagraph"/>
        <w:numPr>
          <w:ilvl w:val="0"/>
          <w:numId w:val="7"/>
        </w:numPr>
        <w:spacing w:after="0" w:line="240" w:lineRule="auto"/>
        <w:jc w:val="both"/>
        <w:rPr>
          <w:rFonts w:ascii="Times New Roman" w:eastAsia="Times New Roman" w:hAnsi="Times New Roman" w:cs="Times New Roman"/>
          <w:sz w:val="24"/>
          <w:szCs w:val="24"/>
        </w:rPr>
      </w:pPr>
      <w:r w:rsidRPr="00427C1C">
        <w:rPr>
          <w:rFonts w:ascii="Times New Roman" w:eastAsia="Times New Roman" w:hAnsi="Times New Roman" w:cs="Times New Roman"/>
          <w:sz w:val="24"/>
          <w:szCs w:val="24"/>
        </w:rPr>
        <w:t>The shortfall exceeds annual property tax revenue of $958,700</w:t>
      </w:r>
    </w:p>
    <w:p w:rsidR="004B4979" w:rsidRPr="004B4979" w:rsidRDefault="004B4979" w:rsidP="004B4979">
      <w:pPr>
        <w:spacing w:after="0" w:line="240" w:lineRule="auto"/>
        <w:jc w:val="both"/>
        <w:rPr>
          <w:rFonts w:ascii="Times New Roman" w:eastAsia="Times New Roman" w:hAnsi="Times New Roman" w:cs="Times New Roman"/>
          <w:sz w:val="24"/>
          <w:szCs w:val="24"/>
        </w:rPr>
      </w:pPr>
    </w:p>
    <w:p w:rsidR="004B4979" w:rsidRPr="00427C1C" w:rsidRDefault="004B4979" w:rsidP="00427C1C">
      <w:pPr>
        <w:pStyle w:val="ListParagraph"/>
        <w:numPr>
          <w:ilvl w:val="0"/>
          <w:numId w:val="7"/>
        </w:numPr>
        <w:spacing w:after="0" w:line="240" w:lineRule="auto"/>
        <w:jc w:val="both"/>
        <w:rPr>
          <w:rFonts w:ascii="Times New Roman" w:eastAsia="Times New Roman" w:hAnsi="Times New Roman" w:cs="Times New Roman"/>
          <w:sz w:val="24"/>
          <w:szCs w:val="24"/>
        </w:rPr>
      </w:pPr>
      <w:r w:rsidRPr="00427C1C">
        <w:rPr>
          <w:rFonts w:ascii="Times New Roman" w:eastAsia="Times New Roman" w:hAnsi="Times New Roman" w:cs="Times New Roman"/>
          <w:sz w:val="24"/>
          <w:szCs w:val="24"/>
        </w:rPr>
        <w:t>Without increasing taxes, the resulting General Fund</w:t>
      </w:r>
    </w:p>
    <w:p w:rsidR="00D83EC4" w:rsidRPr="00D83EC4" w:rsidRDefault="004B4979" w:rsidP="00D83EC4">
      <w:pPr>
        <w:pStyle w:val="ListParagraph"/>
        <w:numPr>
          <w:ilvl w:val="1"/>
          <w:numId w:val="7"/>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“Fund balance” is $1</w:t>
      </w:r>
      <w:r w:rsidR="00D83EC4" w:rsidRPr="00D83EC4">
        <w:rPr>
          <w:rFonts w:ascii="Times New Roman" w:eastAsia="Times New Roman" w:hAnsi="Times New Roman" w:cs="Times New Roman"/>
          <w:sz w:val="24"/>
          <w:szCs w:val="24"/>
        </w:rPr>
        <w:t>.35 million</w:t>
      </w:r>
    </w:p>
    <w:p w:rsidR="00D83EC4" w:rsidRPr="00D83EC4" w:rsidRDefault="004B4979" w:rsidP="00D83EC4">
      <w:pPr>
        <w:pStyle w:val="ListParagraph"/>
        <w:numPr>
          <w:ilvl w:val="1"/>
          <w:numId w:val="7"/>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8.4% of GF budget ($16 million)</w:t>
      </w:r>
    </w:p>
    <w:p w:rsidR="00D83EC4" w:rsidRDefault="00D83EC4" w:rsidP="00D83EC4">
      <w:pPr>
        <w:spacing w:after="0" w:line="240" w:lineRule="auto"/>
        <w:jc w:val="both"/>
        <w:rPr>
          <w:rFonts w:ascii="Times New Roman" w:eastAsia="Times New Roman" w:hAnsi="Times New Roman" w:cs="Times New Roman"/>
          <w:sz w:val="24"/>
          <w:szCs w:val="24"/>
        </w:rPr>
      </w:pPr>
    </w:p>
    <w:p w:rsidR="004B4979" w:rsidRPr="00D83EC4" w:rsidRDefault="004B4979" w:rsidP="00D83EC4">
      <w:pPr>
        <w:pStyle w:val="ListParagraph"/>
        <w:numPr>
          <w:ilvl w:val="0"/>
          <w:numId w:val="9"/>
        </w:numPr>
        <w:spacing w:after="0" w:line="240" w:lineRule="auto"/>
        <w:jc w:val="both"/>
        <w:rPr>
          <w:rFonts w:ascii="Times New Roman" w:eastAsia="Times New Roman" w:hAnsi="Times New Roman" w:cs="Times New Roman"/>
          <w:sz w:val="24"/>
          <w:szCs w:val="24"/>
        </w:rPr>
      </w:pPr>
      <w:r w:rsidRPr="00D83EC4">
        <w:rPr>
          <w:rFonts w:ascii="Times New Roman" w:hAnsi="Times New Roman" w:cs="Times New Roman"/>
          <w:sz w:val="24"/>
          <w:szCs w:val="24"/>
        </w:rPr>
        <w:t>5% minimum = $800,000</w:t>
      </w:r>
    </w:p>
    <w:p w:rsidR="004B4979" w:rsidRPr="00D83EC4" w:rsidRDefault="004B4979" w:rsidP="00D83EC4">
      <w:pPr>
        <w:pStyle w:val="ListParagraph"/>
        <w:numPr>
          <w:ilvl w:val="0"/>
          <w:numId w:val="9"/>
        </w:numPr>
        <w:spacing w:after="0" w:line="240" w:lineRule="auto"/>
        <w:rPr>
          <w:rFonts w:ascii="Times New Roman" w:hAnsi="Times New Roman" w:cs="Times New Roman"/>
          <w:sz w:val="24"/>
          <w:szCs w:val="24"/>
        </w:rPr>
      </w:pPr>
      <w:r w:rsidRPr="00D83EC4">
        <w:rPr>
          <w:rFonts w:ascii="Times New Roman" w:hAnsi="Times New Roman" w:cs="Times New Roman"/>
          <w:sz w:val="24"/>
          <w:szCs w:val="24"/>
        </w:rPr>
        <w:t>15% target = $2.4 million</w:t>
      </w:r>
    </w:p>
    <w:p w:rsidR="004B4979" w:rsidRPr="00D83EC4" w:rsidRDefault="004B4979" w:rsidP="00D83EC4">
      <w:pPr>
        <w:pStyle w:val="ListParagraph"/>
        <w:numPr>
          <w:ilvl w:val="0"/>
          <w:numId w:val="9"/>
        </w:numPr>
        <w:spacing w:after="0" w:line="240" w:lineRule="auto"/>
        <w:rPr>
          <w:rFonts w:ascii="Times New Roman" w:hAnsi="Times New Roman" w:cs="Times New Roman"/>
          <w:sz w:val="24"/>
          <w:szCs w:val="24"/>
        </w:rPr>
      </w:pPr>
      <w:r w:rsidRPr="00D83EC4">
        <w:rPr>
          <w:rFonts w:ascii="Times New Roman" w:hAnsi="Times New Roman" w:cs="Times New Roman"/>
          <w:sz w:val="24"/>
          <w:szCs w:val="24"/>
        </w:rPr>
        <w:t>25% maximum = $4 million</w:t>
      </w:r>
    </w:p>
    <w:p w:rsidR="004B4979" w:rsidRPr="004B4979" w:rsidRDefault="004B4979" w:rsidP="004B4979">
      <w:pPr>
        <w:spacing w:after="0" w:line="240" w:lineRule="auto"/>
        <w:jc w:val="both"/>
        <w:rPr>
          <w:rFonts w:ascii="Times New Roman" w:eastAsia="Times New Roman" w:hAnsi="Times New Roman" w:cs="Times New Roman"/>
          <w:sz w:val="24"/>
          <w:szCs w:val="24"/>
        </w:rPr>
      </w:pPr>
    </w:p>
    <w:p w:rsidR="004B4979" w:rsidRPr="00D83EC4" w:rsidRDefault="004B4979" w:rsidP="00D83EC4">
      <w:pPr>
        <w:pStyle w:val="ListParagraph"/>
        <w:numPr>
          <w:ilvl w:val="0"/>
          <w:numId w:val="9"/>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Mitigating factors for reducing fund balance</w:t>
      </w:r>
    </w:p>
    <w:p w:rsidR="004B4979" w:rsidRPr="00D83EC4" w:rsidRDefault="004B4979" w:rsidP="00D83EC4">
      <w:pPr>
        <w:pStyle w:val="ListParagraph"/>
        <w:numPr>
          <w:ilvl w:val="1"/>
          <w:numId w:val="9"/>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$700,000 available in Fleet Fund</w:t>
      </w:r>
    </w:p>
    <w:p w:rsidR="004B4979" w:rsidRPr="00D83EC4" w:rsidRDefault="004B4979" w:rsidP="00D83EC4">
      <w:pPr>
        <w:pStyle w:val="ListParagraph"/>
        <w:numPr>
          <w:ilvl w:val="1"/>
          <w:numId w:val="9"/>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$500,000 available in MBA Fund</w:t>
      </w:r>
    </w:p>
    <w:p w:rsidR="004B4979" w:rsidRDefault="004B4979" w:rsidP="004B4979">
      <w:pPr>
        <w:spacing w:after="0" w:line="240" w:lineRule="auto"/>
        <w:jc w:val="both"/>
        <w:rPr>
          <w:rFonts w:ascii="Times New Roman" w:eastAsia="Times New Roman" w:hAnsi="Times New Roman" w:cs="Times New Roman"/>
          <w:sz w:val="24"/>
          <w:szCs w:val="24"/>
        </w:rPr>
      </w:pPr>
    </w:p>
    <w:p w:rsidR="004B4979" w:rsidRPr="00D83EC4" w:rsidRDefault="004B4979" w:rsidP="00D83EC4">
      <w:pPr>
        <w:pStyle w:val="ListParagraph"/>
        <w:numPr>
          <w:ilvl w:val="0"/>
          <w:numId w:val="9"/>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Including these reserves, $2.6 million is available in case of emergency (16.25% of $16 million GF Budget)</w:t>
      </w:r>
    </w:p>
    <w:p w:rsidR="003304B0" w:rsidRPr="004B4979" w:rsidRDefault="003304B0" w:rsidP="004B4979">
      <w:pPr>
        <w:spacing w:after="0" w:line="240" w:lineRule="auto"/>
        <w:jc w:val="both"/>
        <w:rPr>
          <w:rFonts w:ascii="Times New Roman" w:eastAsia="Times New Roman" w:hAnsi="Times New Roman" w:cs="Times New Roman"/>
          <w:sz w:val="24"/>
          <w:szCs w:val="24"/>
        </w:rPr>
      </w:pPr>
    </w:p>
    <w:p w:rsidR="00D83EC4" w:rsidRDefault="00D83EC4" w:rsidP="003304B0">
      <w:pPr>
        <w:spacing w:after="0" w:line="240" w:lineRule="auto"/>
        <w:jc w:val="both"/>
        <w:rPr>
          <w:rFonts w:ascii="Times New Roman" w:eastAsia="Times New Roman" w:hAnsi="Times New Roman" w:cs="Times New Roman"/>
          <w:sz w:val="24"/>
          <w:szCs w:val="24"/>
        </w:rPr>
      </w:pPr>
    </w:p>
    <w:p w:rsidR="00D83EC4" w:rsidRDefault="00D83EC4" w:rsidP="003304B0">
      <w:pPr>
        <w:spacing w:after="0" w:line="240" w:lineRule="auto"/>
        <w:jc w:val="both"/>
        <w:rPr>
          <w:rFonts w:ascii="Times New Roman" w:eastAsia="Times New Roman" w:hAnsi="Times New Roman" w:cs="Times New Roman"/>
          <w:sz w:val="24"/>
          <w:szCs w:val="24"/>
        </w:rPr>
      </w:pPr>
    </w:p>
    <w:p w:rsidR="00D83EC4" w:rsidRDefault="00D83EC4" w:rsidP="003304B0">
      <w:pPr>
        <w:spacing w:after="0" w:line="240" w:lineRule="auto"/>
        <w:jc w:val="both"/>
        <w:rPr>
          <w:rFonts w:ascii="Times New Roman" w:eastAsia="Times New Roman" w:hAnsi="Times New Roman" w:cs="Times New Roman"/>
          <w:sz w:val="24"/>
          <w:szCs w:val="24"/>
        </w:rPr>
      </w:pPr>
    </w:p>
    <w:p w:rsidR="00D83EC4" w:rsidRDefault="00D83EC4" w:rsidP="003304B0">
      <w:pPr>
        <w:spacing w:after="0" w:line="240" w:lineRule="auto"/>
        <w:jc w:val="both"/>
        <w:rPr>
          <w:rFonts w:ascii="Times New Roman" w:eastAsia="Times New Roman" w:hAnsi="Times New Roman" w:cs="Times New Roman"/>
          <w:sz w:val="24"/>
          <w:szCs w:val="24"/>
        </w:rPr>
      </w:pPr>
    </w:p>
    <w:p w:rsidR="00D83EC4" w:rsidRDefault="00D83EC4" w:rsidP="003304B0">
      <w:pPr>
        <w:spacing w:after="0" w:line="240" w:lineRule="auto"/>
        <w:jc w:val="both"/>
        <w:rPr>
          <w:rFonts w:ascii="Times New Roman" w:eastAsia="Times New Roman" w:hAnsi="Times New Roman" w:cs="Times New Roman"/>
          <w:sz w:val="24"/>
          <w:szCs w:val="24"/>
        </w:rPr>
      </w:pPr>
    </w:p>
    <w:p w:rsidR="00D83EC4" w:rsidRDefault="00D83EC4" w:rsidP="003304B0">
      <w:pPr>
        <w:spacing w:after="0" w:line="240" w:lineRule="auto"/>
        <w:jc w:val="both"/>
        <w:rPr>
          <w:rFonts w:ascii="Times New Roman" w:eastAsia="Times New Roman" w:hAnsi="Times New Roman" w:cs="Times New Roman"/>
          <w:sz w:val="24"/>
          <w:szCs w:val="24"/>
        </w:rPr>
      </w:pPr>
    </w:p>
    <w:p w:rsidR="00D83EC4" w:rsidRPr="00D83EC4" w:rsidRDefault="00D83EC4" w:rsidP="003304B0">
      <w:pPr>
        <w:spacing w:after="0" w:line="240" w:lineRule="auto"/>
        <w:jc w:val="both"/>
        <w:rPr>
          <w:rFonts w:ascii="Times New Roman" w:eastAsia="Times New Roman" w:hAnsi="Times New Roman" w:cs="Times New Roman"/>
          <w:b/>
          <w:sz w:val="28"/>
          <w:szCs w:val="28"/>
        </w:rPr>
      </w:pPr>
      <w:r w:rsidRPr="00D83EC4">
        <w:rPr>
          <w:rFonts w:ascii="Times New Roman" w:eastAsia="Times New Roman" w:hAnsi="Times New Roman" w:cs="Times New Roman"/>
          <w:b/>
          <w:sz w:val="28"/>
          <w:szCs w:val="28"/>
        </w:rPr>
        <w:lastRenderedPageBreak/>
        <w:t>GENERAL FUND FY 2016 BUDGET</w:t>
      </w:r>
    </w:p>
    <w:p w:rsidR="00D83EC4" w:rsidRDefault="00D83EC4" w:rsidP="003304B0">
      <w:pPr>
        <w:spacing w:after="0" w:line="240" w:lineRule="auto"/>
        <w:jc w:val="both"/>
        <w:rPr>
          <w:rFonts w:ascii="Times New Roman" w:eastAsia="Times New Roman" w:hAnsi="Times New Roman" w:cs="Times New Roman"/>
          <w:sz w:val="24"/>
          <w:szCs w:val="24"/>
        </w:rPr>
      </w:pPr>
    </w:p>
    <w:tbl>
      <w:tblPr>
        <w:tblW w:w="9659" w:type="dxa"/>
        <w:tblInd w:w="-605" w:type="dxa"/>
        <w:tblCellMar>
          <w:left w:w="0" w:type="dxa"/>
          <w:right w:w="0" w:type="dxa"/>
        </w:tblCellMar>
        <w:tblLook w:val="0420" w:firstRow="1" w:lastRow="0" w:firstColumn="0" w:lastColumn="0" w:noHBand="0" w:noVBand="1"/>
      </w:tblPr>
      <w:tblGrid>
        <w:gridCol w:w="3406"/>
        <w:gridCol w:w="3193"/>
        <w:gridCol w:w="3060"/>
      </w:tblGrid>
      <w:tr w:rsidR="00D83EC4" w:rsidRPr="00D83EC4" w:rsidTr="00D83EC4">
        <w:trPr>
          <w:trHeight w:val="720"/>
        </w:trPr>
        <w:tc>
          <w:tcPr>
            <w:tcW w:w="340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D83EC4" w:rsidRPr="00D83EC4" w:rsidRDefault="00D83EC4" w:rsidP="00AB4304">
            <w:pPr>
              <w:spacing w:after="0" w:line="240" w:lineRule="auto"/>
              <w:jc w:val="center"/>
              <w:rPr>
                <w:rFonts w:ascii="Arial" w:eastAsia="Times New Roman" w:hAnsi="Arial" w:cs="Arial"/>
                <w:sz w:val="36"/>
                <w:szCs w:val="36"/>
              </w:rPr>
            </w:pPr>
            <w:r w:rsidRPr="00D83EC4">
              <w:rPr>
                <w:rFonts w:ascii="Calibri" w:eastAsia="Times New Roman" w:hAnsi="Calibri" w:cs="Arial"/>
                <w:b/>
                <w:bCs/>
                <w:color w:val="FFFFFF" w:themeColor="light1"/>
                <w:kern w:val="24"/>
                <w:sz w:val="36"/>
                <w:szCs w:val="36"/>
              </w:rPr>
              <w:t>Description</w:t>
            </w:r>
          </w:p>
        </w:tc>
        <w:tc>
          <w:tcPr>
            <w:tcW w:w="3193"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D83EC4" w:rsidRPr="00D83EC4" w:rsidRDefault="00D83EC4" w:rsidP="00AB4304">
            <w:pPr>
              <w:spacing w:after="0" w:line="240" w:lineRule="auto"/>
              <w:jc w:val="center"/>
              <w:rPr>
                <w:rFonts w:ascii="Arial" w:eastAsia="Times New Roman" w:hAnsi="Arial" w:cs="Arial"/>
                <w:sz w:val="36"/>
                <w:szCs w:val="36"/>
              </w:rPr>
            </w:pPr>
            <w:r w:rsidRPr="00D83EC4">
              <w:rPr>
                <w:rFonts w:ascii="Calibri" w:eastAsia="Times New Roman" w:hAnsi="Calibri" w:cs="Arial"/>
                <w:b/>
                <w:bCs/>
                <w:color w:val="FFFFFF" w:themeColor="light1"/>
                <w:kern w:val="24"/>
                <w:sz w:val="36"/>
                <w:szCs w:val="36"/>
              </w:rPr>
              <w:t>Ongoing</w:t>
            </w:r>
          </w:p>
        </w:tc>
        <w:tc>
          <w:tcPr>
            <w:tcW w:w="306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D83EC4" w:rsidRPr="00D83EC4" w:rsidRDefault="00D83EC4" w:rsidP="00AB4304">
            <w:pPr>
              <w:spacing w:after="0" w:line="240" w:lineRule="auto"/>
              <w:jc w:val="center"/>
              <w:rPr>
                <w:rFonts w:ascii="Arial" w:eastAsia="Times New Roman" w:hAnsi="Arial" w:cs="Arial"/>
                <w:sz w:val="36"/>
                <w:szCs w:val="36"/>
              </w:rPr>
            </w:pPr>
            <w:r w:rsidRPr="00D83EC4">
              <w:rPr>
                <w:rFonts w:ascii="Calibri" w:eastAsia="Times New Roman" w:hAnsi="Calibri" w:cs="Arial"/>
                <w:b/>
                <w:bCs/>
                <w:color w:val="FFFFFF" w:themeColor="light1"/>
                <w:kern w:val="24"/>
                <w:sz w:val="36"/>
                <w:szCs w:val="36"/>
              </w:rPr>
              <w:t>One-time</w:t>
            </w:r>
          </w:p>
        </w:tc>
      </w:tr>
      <w:tr w:rsidR="00D83EC4" w:rsidRPr="00D83EC4" w:rsidTr="00D83EC4">
        <w:trPr>
          <w:trHeight w:val="720"/>
        </w:trPr>
        <w:tc>
          <w:tcPr>
            <w:tcW w:w="340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Revenues (includes contribution from Fund Balance)</w:t>
            </w:r>
          </w:p>
        </w:tc>
        <w:tc>
          <w:tcPr>
            <w:tcW w:w="3193"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$14,874,200</w:t>
            </w:r>
          </w:p>
        </w:tc>
        <w:tc>
          <w:tcPr>
            <w:tcW w:w="306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$1,284,300</w:t>
            </w:r>
          </w:p>
        </w:tc>
      </w:tr>
      <w:tr w:rsidR="00D83EC4" w:rsidRPr="00D83EC4" w:rsidTr="00D83EC4">
        <w:trPr>
          <w:trHeight w:val="720"/>
        </w:trPr>
        <w:tc>
          <w:tcPr>
            <w:tcW w:w="340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Expenditures</w:t>
            </w:r>
          </w:p>
        </w:tc>
        <w:tc>
          <w:tcPr>
            <w:tcW w:w="3193"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15,402,400</w:t>
            </w:r>
          </w:p>
        </w:tc>
        <w:tc>
          <w:tcPr>
            <w:tcW w:w="306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756,100</w:t>
            </w:r>
          </w:p>
        </w:tc>
      </w:tr>
      <w:tr w:rsidR="00D83EC4" w:rsidRPr="00D83EC4" w:rsidTr="00D83EC4">
        <w:trPr>
          <w:trHeight w:val="720"/>
        </w:trPr>
        <w:tc>
          <w:tcPr>
            <w:tcW w:w="340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Difference</w:t>
            </w:r>
          </w:p>
        </w:tc>
        <w:tc>
          <w:tcPr>
            <w:tcW w:w="3193"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$(528,200)</w:t>
            </w:r>
          </w:p>
        </w:tc>
        <w:tc>
          <w:tcPr>
            <w:tcW w:w="306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3A076D" w:rsidRPr="00D83EC4" w:rsidRDefault="00D83EC4" w:rsidP="00D83EC4">
            <w:pPr>
              <w:spacing w:after="0" w:line="240" w:lineRule="auto"/>
              <w:jc w:val="both"/>
              <w:rPr>
                <w:rFonts w:ascii="Times New Roman" w:eastAsia="Times New Roman" w:hAnsi="Times New Roman" w:cs="Times New Roman"/>
                <w:b/>
                <w:bCs/>
                <w:sz w:val="24"/>
                <w:szCs w:val="24"/>
              </w:rPr>
            </w:pPr>
            <w:r w:rsidRPr="00D83EC4">
              <w:rPr>
                <w:rFonts w:ascii="Times New Roman" w:eastAsia="Times New Roman" w:hAnsi="Times New Roman" w:cs="Times New Roman"/>
                <w:b/>
                <w:bCs/>
                <w:sz w:val="24"/>
                <w:szCs w:val="24"/>
              </w:rPr>
              <w:t>$528,200</w:t>
            </w:r>
          </w:p>
        </w:tc>
      </w:tr>
    </w:tbl>
    <w:p w:rsidR="00D83EC4" w:rsidRDefault="00D83EC4" w:rsidP="003304B0">
      <w:pPr>
        <w:spacing w:after="0" w:line="240" w:lineRule="auto"/>
        <w:jc w:val="both"/>
        <w:rPr>
          <w:rFonts w:ascii="Times New Roman" w:eastAsia="Times New Roman" w:hAnsi="Times New Roman" w:cs="Times New Roman"/>
          <w:sz w:val="24"/>
          <w:szCs w:val="24"/>
        </w:rPr>
      </w:pPr>
    </w:p>
    <w:p w:rsidR="003304B0" w:rsidRPr="00D83EC4" w:rsidRDefault="003304B0" w:rsidP="003304B0">
      <w:pPr>
        <w:spacing w:after="0" w:line="240" w:lineRule="auto"/>
        <w:jc w:val="both"/>
        <w:rPr>
          <w:rFonts w:ascii="Times New Roman" w:eastAsia="Times New Roman" w:hAnsi="Times New Roman" w:cs="Times New Roman"/>
          <w:b/>
          <w:sz w:val="28"/>
          <w:szCs w:val="28"/>
        </w:rPr>
      </w:pPr>
      <w:r w:rsidRPr="00D83EC4">
        <w:rPr>
          <w:rFonts w:ascii="Times New Roman" w:eastAsia="Times New Roman" w:hAnsi="Times New Roman" w:cs="Times New Roman"/>
          <w:b/>
          <w:sz w:val="28"/>
          <w:szCs w:val="28"/>
        </w:rPr>
        <w:t>Cautions:</w:t>
      </w: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The reserves in the Fleet Fund and the Municipal Building Authority (MBA) Fund are set aside for specific purposes –</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Fleet Fund – replace vehicles without having to borrow funds</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MBA – cover debt service on City Hall bonds until Excise Tax bond is paid off in FY 2019 and G.O. bond is paid off in FY 2020</w:t>
      </w:r>
    </w:p>
    <w:p w:rsidR="00D83EC4" w:rsidRDefault="00D83EC4"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Road maintenance and improvements are drastically underfunded.</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Unified Police Department contract increase request of 3.6% ($220,000) was reduced to 1.9% ($111,100).</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Managers asked for very little in the way of program enhancements in the FY 2016 budget; not all enhancements requested were funded.</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Benefit costs were “frozen” – deductibles were increased and some employees may end up paying higher premiums.</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 xml:space="preserve">No new positions were funded.  The Parks department has been requesting more help for several years. </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Sales tax revenues seem to be leveling out.</w:t>
      </w:r>
    </w:p>
    <w:p w:rsidR="003304B0" w:rsidRPr="00D83EC4" w:rsidRDefault="003304B0" w:rsidP="00D83EC4">
      <w:pPr>
        <w:pStyle w:val="ListParagraph"/>
        <w:numPr>
          <w:ilvl w:val="1"/>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FY 2015 – Midvale up 10%, State up 4%</w:t>
      </w:r>
    </w:p>
    <w:p w:rsidR="003304B0" w:rsidRPr="00D83EC4" w:rsidRDefault="003304B0" w:rsidP="00D83EC4">
      <w:pPr>
        <w:pStyle w:val="ListParagraph"/>
        <w:numPr>
          <w:ilvl w:val="1"/>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FY 2016 – Midvale up 2%, State up 5%</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Building permit revenues are volatile and cannot be relied upon as a steady revenue source.</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 xml:space="preserve">The property tax is the only revenue source the City Council has direct control over.  </w:t>
      </w:r>
    </w:p>
    <w:p w:rsidR="003304B0" w:rsidRPr="00D83EC4" w:rsidRDefault="003304B0" w:rsidP="00D83EC4">
      <w:pPr>
        <w:pStyle w:val="ListParagraph"/>
        <w:numPr>
          <w:ilvl w:val="1"/>
          <w:numId w:val="10"/>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It may be difficult to avoid a property tax hike in the future.</w:t>
      </w:r>
    </w:p>
    <w:p w:rsidR="003304B0" w:rsidRPr="003304B0" w:rsidRDefault="003304B0" w:rsidP="003304B0">
      <w:pPr>
        <w:spacing w:after="0" w:line="240" w:lineRule="auto"/>
        <w:jc w:val="both"/>
        <w:rPr>
          <w:rFonts w:ascii="Times New Roman" w:eastAsia="Times New Roman" w:hAnsi="Times New Roman" w:cs="Times New Roman"/>
          <w:b/>
          <w:sz w:val="24"/>
          <w:szCs w:val="24"/>
        </w:rPr>
      </w:pPr>
    </w:p>
    <w:p w:rsidR="003304B0" w:rsidRPr="00D83EC4" w:rsidRDefault="003304B0" w:rsidP="003304B0">
      <w:pPr>
        <w:spacing w:after="0" w:line="240" w:lineRule="auto"/>
        <w:jc w:val="both"/>
        <w:rPr>
          <w:rFonts w:ascii="Times New Roman" w:eastAsia="Times New Roman" w:hAnsi="Times New Roman" w:cs="Times New Roman"/>
          <w:b/>
          <w:sz w:val="28"/>
          <w:szCs w:val="28"/>
        </w:rPr>
      </w:pPr>
      <w:r w:rsidRPr="00D83EC4">
        <w:rPr>
          <w:rFonts w:ascii="Times New Roman" w:eastAsia="Times New Roman" w:hAnsi="Times New Roman" w:cs="Times New Roman"/>
          <w:b/>
          <w:sz w:val="28"/>
          <w:szCs w:val="28"/>
        </w:rPr>
        <w:t>Dynamic Budget Model</w:t>
      </w:r>
    </w:p>
    <w:p w:rsidR="004B4979" w:rsidRPr="004B4979" w:rsidRDefault="003304B0" w:rsidP="008B1218">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noProof/>
          <w:sz w:val="24"/>
          <w:szCs w:val="24"/>
        </w:rPr>
        <w:drawing>
          <wp:inline distT="0" distB="0" distL="0" distR="0" wp14:anchorId="7A479C4F" wp14:editId="28448E38">
            <wp:extent cx="5943600" cy="333565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83EC4" w:rsidRDefault="00D83EC4" w:rsidP="0093616B">
      <w:pPr>
        <w:spacing w:after="0" w:line="240" w:lineRule="auto"/>
        <w:jc w:val="both"/>
        <w:rPr>
          <w:rFonts w:ascii="Times New Roman" w:eastAsia="Times New Roman" w:hAnsi="Times New Roman" w:cs="Times New Roman"/>
          <w:b/>
          <w:sz w:val="28"/>
          <w:szCs w:val="28"/>
        </w:rPr>
      </w:pPr>
    </w:p>
    <w:p w:rsidR="003304B0" w:rsidRDefault="003304B0" w:rsidP="0093616B">
      <w:pPr>
        <w:spacing w:after="0" w:line="240" w:lineRule="auto"/>
        <w:jc w:val="both"/>
        <w:rPr>
          <w:rFonts w:ascii="Times New Roman" w:eastAsia="Times New Roman" w:hAnsi="Times New Roman" w:cs="Times New Roman"/>
          <w:b/>
          <w:sz w:val="28"/>
          <w:szCs w:val="28"/>
        </w:rPr>
      </w:pPr>
      <w:r w:rsidRPr="00D83EC4">
        <w:rPr>
          <w:rFonts w:ascii="Times New Roman" w:eastAsia="Times New Roman" w:hAnsi="Times New Roman" w:cs="Times New Roman"/>
          <w:b/>
          <w:sz w:val="28"/>
          <w:szCs w:val="28"/>
        </w:rPr>
        <w:t>Tax Revenue</w:t>
      </w:r>
    </w:p>
    <w:tbl>
      <w:tblPr>
        <w:tblW w:w="11280" w:type="dxa"/>
        <w:tblCellMar>
          <w:left w:w="0" w:type="dxa"/>
          <w:right w:w="0" w:type="dxa"/>
        </w:tblCellMar>
        <w:tblLook w:val="0420" w:firstRow="1" w:lastRow="0" w:firstColumn="0" w:lastColumn="0" w:noHBand="0" w:noVBand="1"/>
      </w:tblPr>
      <w:tblGrid>
        <w:gridCol w:w="3145"/>
        <w:gridCol w:w="2104"/>
        <w:gridCol w:w="2204"/>
        <w:gridCol w:w="2204"/>
        <w:gridCol w:w="1623"/>
      </w:tblGrid>
      <w:tr w:rsidR="003304B0" w:rsidRPr="003304B0" w:rsidTr="004167C9">
        <w:trPr>
          <w:trHeight w:val="810"/>
        </w:trPr>
        <w:tc>
          <w:tcPr>
            <w:tcW w:w="3145"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bCs/>
                <w:sz w:val="24"/>
                <w:szCs w:val="24"/>
              </w:rPr>
              <w:t>Revenue Source</w:t>
            </w:r>
          </w:p>
        </w:tc>
        <w:tc>
          <w:tcPr>
            <w:tcW w:w="21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3304B0"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bCs/>
                <w:sz w:val="24"/>
                <w:szCs w:val="24"/>
              </w:rPr>
              <w:t>FY 2015</w:t>
            </w:r>
          </w:p>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bCs/>
                <w:sz w:val="24"/>
                <w:szCs w:val="24"/>
              </w:rPr>
              <w:t>Budget</w:t>
            </w:r>
          </w:p>
        </w:tc>
        <w:tc>
          <w:tcPr>
            <w:tcW w:w="22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3304B0"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bCs/>
                <w:sz w:val="24"/>
                <w:szCs w:val="24"/>
              </w:rPr>
              <w:t>FY 2016</w:t>
            </w:r>
          </w:p>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bCs/>
                <w:sz w:val="24"/>
                <w:szCs w:val="24"/>
              </w:rPr>
              <w:t>Budget</w:t>
            </w:r>
          </w:p>
        </w:tc>
        <w:tc>
          <w:tcPr>
            <w:tcW w:w="22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bCs/>
                <w:sz w:val="24"/>
                <w:szCs w:val="24"/>
              </w:rPr>
              <w:t>Difference</w:t>
            </w:r>
          </w:p>
        </w:tc>
        <w:tc>
          <w:tcPr>
            <w:tcW w:w="1623"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bCs/>
                <w:sz w:val="24"/>
                <w:szCs w:val="24"/>
              </w:rPr>
              <w:t>%</w:t>
            </w:r>
          </w:p>
        </w:tc>
      </w:tr>
      <w:tr w:rsidR="003304B0" w:rsidRPr="003304B0" w:rsidTr="004167C9">
        <w:trPr>
          <w:trHeight w:val="810"/>
        </w:trPr>
        <w:tc>
          <w:tcPr>
            <w:tcW w:w="3145" w:type="dxa"/>
            <w:tcBorders>
              <w:top w:val="single" w:sz="24" w:space="0" w:color="FFFFFF"/>
              <w:left w:val="single" w:sz="8" w:space="0" w:color="FFFFFF"/>
              <w:bottom w:val="single" w:sz="8" w:space="0" w:color="FFFFFF"/>
              <w:right w:val="single" w:sz="8" w:space="0" w:color="FFFFFF"/>
            </w:tcBorders>
            <w:shd w:val="clear" w:color="auto" w:fill="CEDCE1"/>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sz w:val="24"/>
                <w:szCs w:val="24"/>
              </w:rPr>
              <w:t>Taxes</w:t>
            </w:r>
          </w:p>
        </w:tc>
        <w:tc>
          <w:tcPr>
            <w:tcW w:w="21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sz w:val="24"/>
                <w:szCs w:val="24"/>
              </w:rPr>
              <w:t>$10,200,600</w:t>
            </w:r>
          </w:p>
        </w:tc>
        <w:tc>
          <w:tcPr>
            <w:tcW w:w="22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sz w:val="24"/>
                <w:szCs w:val="24"/>
              </w:rPr>
              <w:t>$9,872,000</w:t>
            </w:r>
          </w:p>
        </w:tc>
        <w:tc>
          <w:tcPr>
            <w:tcW w:w="22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sz w:val="24"/>
                <w:szCs w:val="24"/>
              </w:rPr>
              <w:t>$(328,600)</w:t>
            </w:r>
          </w:p>
        </w:tc>
        <w:tc>
          <w:tcPr>
            <w:tcW w:w="1623" w:type="dxa"/>
            <w:tcBorders>
              <w:top w:val="single" w:sz="24" w:space="0" w:color="FFFFFF"/>
              <w:left w:val="single" w:sz="8" w:space="0" w:color="FFFFFF"/>
              <w:bottom w:val="single" w:sz="8" w:space="0" w:color="FFFFFF"/>
              <w:right w:val="single" w:sz="8" w:space="0" w:color="FFFFFF"/>
            </w:tcBorders>
            <w:shd w:val="clear" w:color="auto" w:fill="CEDCE1"/>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b/>
                <w:sz w:val="24"/>
                <w:szCs w:val="24"/>
              </w:rPr>
            </w:pPr>
            <w:r w:rsidRPr="003304B0">
              <w:rPr>
                <w:rFonts w:ascii="Times New Roman" w:eastAsia="Times New Roman" w:hAnsi="Times New Roman" w:cs="Times New Roman"/>
                <w:b/>
                <w:sz w:val="24"/>
                <w:szCs w:val="24"/>
              </w:rPr>
              <w:t>(3)%</w:t>
            </w:r>
          </w:p>
        </w:tc>
      </w:tr>
    </w:tbl>
    <w:p w:rsidR="003304B0" w:rsidRDefault="003304B0" w:rsidP="0093616B">
      <w:pPr>
        <w:spacing w:after="0" w:line="240" w:lineRule="auto"/>
        <w:jc w:val="both"/>
        <w:rPr>
          <w:rFonts w:ascii="Times New Roman" w:eastAsia="Times New Roman" w:hAnsi="Times New Roman" w:cs="Times New Roman"/>
          <w:b/>
          <w:sz w:val="24"/>
          <w:szCs w:val="24"/>
        </w:rPr>
      </w:pPr>
    </w:p>
    <w:p w:rsidR="003304B0" w:rsidRPr="00D83EC4" w:rsidRDefault="003304B0" w:rsidP="00D83EC4">
      <w:pPr>
        <w:pStyle w:val="ListParagraph"/>
        <w:numPr>
          <w:ilvl w:val="0"/>
          <w:numId w:val="11"/>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FY 2015 sales tax revenue $300,000 short of projections</w:t>
      </w:r>
    </w:p>
    <w:p w:rsidR="003304B0" w:rsidRPr="00D83EC4" w:rsidRDefault="003304B0" w:rsidP="00D83EC4">
      <w:pPr>
        <w:pStyle w:val="ListParagraph"/>
        <w:numPr>
          <w:ilvl w:val="1"/>
          <w:numId w:val="11"/>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FY 2016 estimate is 2% above projected FY 2015 revenue</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1"/>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Property tax revenue up 2.5% from new growth</w:t>
      </w:r>
    </w:p>
    <w:p w:rsidR="003304B0" w:rsidRPr="003304B0" w:rsidRDefault="003304B0" w:rsidP="003304B0">
      <w:pPr>
        <w:spacing w:after="0" w:line="240" w:lineRule="auto"/>
        <w:jc w:val="both"/>
        <w:rPr>
          <w:rFonts w:ascii="Times New Roman" w:eastAsia="Times New Roman" w:hAnsi="Times New Roman" w:cs="Times New Roman"/>
          <w:sz w:val="24"/>
          <w:szCs w:val="24"/>
        </w:rPr>
      </w:pPr>
    </w:p>
    <w:p w:rsidR="003304B0" w:rsidRPr="00D83EC4" w:rsidRDefault="003304B0" w:rsidP="00D83EC4">
      <w:pPr>
        <w:pStyle w:val="ListParagraph"/>
        <w:numPr>
          <w:ilvl w:val="0"/>
          <w:numId w:val="11"/>
        </w:numPr>
        <w:spacing w:after="0" w:line="240" w:lineRule="auto"/>
        <w:jc w:val="both"/>
        <w:rPr>
          <w:rFonts w:ascii="Times New Roman" w:eastAsia="Times New Roman" w:hAnsi="Times New Roman" w:cs="Times New Roman"/>
          <w:sz w:val="24"/>
          <w:szCs w:val="24"/>
        </w:rPr>
      </w:pPr>
      <w:r w:rsidRPr="00D83EC4">
        <w:rPr>
          <w:rFonts w:ascii="Times New Roman" w:eastAsia="Times New Roman" w:hAnsi="Times New Roman" w:cs="Times New Roman"/>
          <w:sz w:val="24"/>
          <w:szCs w:val="24"/>
        </w:rPr>
        <w:t>Telecomm tax and franchise fee revenues down 9%</w:t>
      </w:r>
    </w:p>
    <w:p w:rsidR="003304B0" w:rsidRDefault="003304B0" w:rsidP="003304B0">
      <w:pPr>
        <w:spacing w:after="0" w:line="240" w:lineRule="auto"/>
        <w:jc w:val="both"/>
        <w:rPr>
          <w:rFonts w:ascii="Times New Roman" w:eastAsia="Times New Roman" w:hAnsi="Times New Roman" w:cs="Times New Roman"/>
          <w:sz w:val="24"/>
          <w:szCs w:val="24"/>
        </w:rPr>
      </w:pPr>
    </w:p>
    <w:p w:rsidR="004167C9" w:rsidRDefault="004167C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3304B0" w:rsidRDefault="003304B0" w:rsidP="003304B0">
      <w:pPr>
        <w:spacing w:after="0" w:line="240" w:lineRule="auto"/>
        <w:jc w:val="both"/>
        <w:rPr>
          <w:rFonts w:ascii="Times New Roman" w:eastAsia="Times New Roman" w:hAnsi="Times New Roman" w:cs="Times New Roman"/>
          <w:b/>
          <w:sz w:val="28"/>
          <w:szCs w:val="28"/>
        </w:rPr>
      </w:pPr>
      <w:r w:rsidRPr="00D83EC4">
        <w:rPr>
          <w:rFonts w:ascii="Times New Roman" w:eastAsia="Times New Roman" w:hAnsi="Times New Roman" w:cs="Times New Roman"/>
          <w:b/>
          <w:sz w:val="28"/>
          <w:szCs w:val="28"/>
        </w:rPr>
        <w:lastRenderedPageBreak/>
        <w:t>Licenses/permit Revenue</w:t>
      </w:r>
    </w:p>
    <w:tbl>
      <w:tblPr>
        <w:tblW w:w="11280" w:type="dxa"/>
        <w:tblCellMar>
          <w:left w:w="0" w:type="dxa"/>
          <w:right w:w="0" w:type="dxa"/>
        </w:tblCellMar>
        <w:tblLook w:val="0420" w:firstRow="1" w:lastRow="0" w:firstColumn="0" w:lastColumn="0" w:noHBand="0" w:noVBand="1"/>
      </w:tblPr>
      <w:tblGrid>
        <w:gridCol w:w="3145"/>
        <w:gridCol w:w="2104"/>
        <w:gridCol w:w="2204"/>
        <w:gridCol w:w="2204"/>
        <w:gridCol w:w="1623"/>
      </w:tblGrid>
      <w:tr w:rsidR="003304B0" w:rsidRPr="003304B0" w:rsidTr="004167C9">
        <w:trPr>
          <w:trHeight w:val="810"/>
        </w:trPr>
        <w:tc>
          <w:tcPr>
            <w:tcW w:w="3145"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b/>
                <w:bCs/>
                <w:sz w:val="24"/>
                <w:szCs w:val="24"/>
              </w:rPr>
              <w:t>Revenue Source</w:t>
            </w:r>
          </w:p>
        </w:tc>
        <w:tc>
          <w:tcPr>
            <w:tcW w:w="21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3304B0"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b/>
                <w:bCs/>
                <w:sz w:val="24"/>
                <w:szCs w:val="24"/>
              </w:rPr>
              <w:t>FY 2015</w:t>
            </w:r>
          </w:p>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b/>
                <w:bCs/>
                <w:sz w:val="24"/>
                <w:szCs w:val="24"/>
              </w:rPr>
              <w:t>Budget</w:t>
            </w:r>
          </w:p>
        </w:tc>
        <w:tc>
          <w:tcPr>
            <w:tcW w:w="22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3304B0"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b/>
                <w:bCs/>
                <w:sz w:val="24"/>
                <w:szCs w:val="24"/>
              </w:rPr>
              <w:t>FY 2016</w:t>
            </w:r>
          </w:p>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b/>
                <w:bCs/>
                <w:sz w:val="24"/>
                <w:szCs w:val="24"/>
              </w:rPr>
              <w:t>Budget</w:t>
            </w:r>
          </w:p>
        </w:tc>
        <w:tc>
          <w:tcPr>
            <w:tcW w:w="22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b/>
                <w:bCs/>
                <w:sz w:val="24"/>
                <w:szCs w:val="24"/>
              </w:rPr>
              <w:t>Difference</w:t>
            </w:r>
          </w:p>
        </w:tc>
        <w:tc>
          <w:tcPr>
            <w:tcW w:w="1623"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b/>
                <w:bCs/>
                <w:sz w:val="24"/>
                <w:szCs w:val="24"/>
              </w:rPr>
              <w:t>%</w:t>
            </w:r>
          </w:p>
        </w:tc>
      </w:tr>
      <w:tr w:rsidR="003304B0" w:rsidRPr="003304B0" w:rsidTr="004167C9">
        <w:trPr>
          <w:trHeight w:val="810"/>
        </w:trPr>
        <w:tc>
          <w:tcPr>
            <w:tcW w:w="3145"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sz w:val="24"/>
                <w:szCs w:val="24"/>
              </w:rPr>
              <w:t>Licenses/permits</w:t>
            </w:r>
          </w:p>
        </w:tc>
        <w:tc>
          <w:tcPr>
            <w:tcW w:w="21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sz w:val="24"/>
                <w:szCs w:val="24"/>
              </w:rPr>
              <w:t>$676,900</w:t>
            </w:r>
          </w:p>
        </w:tc>
        <w:tc>
          <w:tcPr>
            <w:tcW w:w="22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sz w:val="24"/>
                <w:szCs w:val="24"/>
              </w:rPr>
              <w:t>$816,000</w:t>
            </w:r>
          </w:p>
        </w:tc>
        <w:tc>
          <w:tcPr>
            <w:tcW w:w="22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sz w:val="24"/>
                <w:szCs w:val="24"/>
              </w:rPr>
              <w:t>$139,100</w:t>
            </w:r>
          </w:p>
        </w:tc>
        <w:tc>
          <w:tcPr>
            <w:tcW w:w="1623"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3304B0" w:rsidRDefault="003304B0" w:rsidP="003304B0">
            <w:pPr>
              <w:spacing w:after="0" w:line="240" w:lineRule="auto"/>
              <w:jc w:val="both"/>
              <w:rPr>
                <w:rFonts w:ascii="Times New Roman" w:eastAsia="Times New Roman" w:hAnsi="Times New Roman" w:cs="Times New Roman"/>
                <w:sz w:val="24"/>
                <w:szCs w:val="24"/>
              </w:rPr>
            </w:pPr>
            <w:r w:rsidRPr="003304B0">
              <w:rPr>
                <w:rFonts w:ascii="Times New Roman" w:eastAsia="Times New Roman" w:hAnsi="Times New Roman" w:cs="Times New Roman"/>
                <w:sz w:val="24"/>
                <w:szCs w:val="24"/>
              </w:rPr>
              <w:t>20%</w:t>
            </w:r>
          </w:p>
        </w:tc>
      </w:tr>
    </w:tbl>
    <w:p w:rsidR="003304B0" w:rsidRDefault="003304B0" w:rsidP="003304B0">
      <w:pPr>
        <w:spacing w:after="0" w:line="240" w:lineRule="auto"/>
        <w:jc w:val="both"/>
        <w:rPr>
          <w:rFonts w:ascii="Times New Roman" w:eastAsia="Times New Roman" w:hAnsi="Times New Roman" w:cs="Times New Roman"/>
          <w:sz w:val="24"/>
          <w:szCs w:val="24"/>
        </w:rPr>
      </w:pPr>
    </w:p>
    <w:p w:rsidR="004167C9" w:rsidRDefault="005E6D4B" w:rsidP="005E6D4B">
      <w:pPr>
        <w:pStyle w:val="ListParagraph"/>
        <w:numPr>
          <w:ilvl w:val="0"/>
          <w:numId w:val="12"/>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FY 2016 Business Licenses revenue includes some new disproportionate fees</w:t>
      </w:r>
    </w:p>
    <w:p w:rsidR="004167C9" w:rsidRDefault="004167C9" w:rsidP="004167C9">
      <w:pPr>
        <w:pStyle w:val="ListParagraph"/>
        <w:spacing w:after="0" w:line="240" w:lineRule="auto"/>
        <w:jc w:val="both"/>
        <w:rPr>
          <w:rFonts w:ascii="Times New Roman" w:eastAsia="Times New Roman" w:hAnsi="Times New Roman" w:cs="Times New Roman"/>
          <w:sz w:val="24"/>
          <w:szCs w:val="24"/>
        </w:rPr>
      </w:pPr>
    </w:p>
    <w:p w:rsidR="004167C9" w:rsidRDefault="005E6D4B" w:rsidP="005E6D4B">
      <w:pPr>
        <w:pStyle w:val="ListParagraph"/>
        <w:numPr>
          <w:ilvl w:val="0"/>
          <w:numId w:val="12"/>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Actual FY 2015 building permits revenue approximately $1,200,000</w:t>
      </w:r>
    </w:p>
    <w:p w:rsidR="004167C9" w:rsidRPr="004167C9" w:rsidRDefault="004167C9" w:rsidP="004167C9">
      <w:pPr>
        <w:pStyle w:val="ListParagraph"/>
        <w:rPr>
          <w:rFonts w:ascii="Times New Roman" w:eastAsia="Times New Roman" w:hAnsi="Times New Roman" w:cs="Times New Roman"/>
          <w:sz w:val="24"/>
          <w:szCs w:val="24"/>
        </w:rPr>
      </w:pPr>
    </w:p>
    <w:p w:rsidR="003304B0" w:rsidRPr="004167C9" w:rsidRDefault="005E6D4B" w:rsidP="005E6D4B">
      <w:pPr>
        <w:pStyle w:val="ListParagraph"/>
        <w:numPr>
          <w:ilvl w:val="0"/>
          <w:numId w:val="12"/>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Building permit revenue up slightly from FY 2015 budget, but $400,000 less than projected FY 2015 permit revenue</w:t>
      </w:r>
    </w:p>
    <w:p w:rsidR="005E6D4B" w:rsidRDefault="005E6D4B" w:rsidP="005E6D4B">
      <w:pPr>
        <w:spacing w:after="0" w:line="240" w:lineRule="auto"/>
        <w:jc w:val="both"/>
        <w:rPr>
          <w:rFonts w:ascii="Times New Roman" w:eastAsia="Times New Roman" w:hAnsi="Times New Roman" w:cs="Times New Roman"/>
          <w:sz w:val="24"/>
          <w:szCs w:val="24"/>
        </w:rPr>
      </w:pPr>
    </w:p>
    <w:p w:rsidR="005E6D4B" w:rsidRDefault="005E6D4B"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Intergovernmental Revenue</w:t>
      </w:r>
    </w:p>
    <w:tbl>
      <w:tblPr>
        <w:tblW w:w="11280" w:type="dxa"/>
        <w:tblCellMar>
          <w:left w:w="0" w:type="dxa"/>
          <w:right w:w="0" w:type="dxa"/>
        </w:tblCellMar>
        <w:tblLook w:val="0420" w:firstRow="1" w:lastRow="0" w:firstColumn="0" w:lastColumn="0" w:noHBand="0" w:noVBand="1"/>
      </w:tblPr>
      <w:tblGrid>
        <w:gridCol w:w="3145"/>
        <w:gridCol w:w="2104"/>
        <w:gridCol w:w="2204"/>
        <w:gridCol w:w="2204"/>
        <w:gridCol w:w="1623"/>
      </w:tblGrid>
      <w:tr w:rsidR="005E6D4B" w:rsidRPr="005E6D4B" w:rsidTr="004167C9">
        <w:trPr>
          <w:trHeight w:val="810"/>
        </w:trPr>
        <w:tc>
          <w:tcPr>
            <w:tcW w:w="3145"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Revenue Source</w:t>
            </w:r>
          </w:p>
        </w:tc>
        <w:tc>
          <w:tcPr>
            <w:tcW w:w="21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2015</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2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2016</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2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Difference</w:t>
            </w:r>
          </w:p>
        </w:tc>
        <w:tc>
          <w:tcPr>
            <w:tcW w:w="1623"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w:t>
            </w:r>
          </w:p>
        </w:tc>
      </w:tr>
      <w:tr w:rsidR="005E6D4B" w:rsidRPr="005E6D4B" w:rsidTr="004167C9">
        <w:trPr>
          <w:trHeight w:val="810"/>
        </w:trPr>
        <w:tc>
          <w:tcPr>
            <w:tcW w:w="3145"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Intergovernmental</w:t>
            </w:r>
          </w:p>
        </w:tc>
        <w:tc>
          <w:tcPr>
            <w:tcW w:w="21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$2,343,600</w:t>
            </w:r>
          </w:p>
        </w:tc>
        <w:tc>
          <w:tcPr>
            <w:tcW w:w="22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$1,314,500</w:t>
            </w:r>
          </w:p>
        </w:tc>
        <w:tc>
          <w:tcPr>
            <w:tcW w:w="22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$(1,029,100)</w:t>
            </w:r>
          </w:p>
        </w:tc>
        <w:tc>
          <w:tcPr>
            <w:tcW w:w="1623"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(44)%</w:t>
            </w:r>
          </w:p>
        </w:tc>
      </w:tr>
    </w:tbl>
    <w:p w:rsidR="005E6D4B" w:rsidRPr="005E6D4B" w:rsidRDefault="005E6D4B" w:rsidP="005E6D4B">
      <w:pPr>
        <w:spacing w:after="0" w:line="240" w:lineRule="auto"/>
        <w:jc w:val="both"/>
        <w:rPr>
          <w:rFonts w:ascii="Times New Roman" w:eastAsia="Times New Roman" w:hAnsi="Times New Roman" w:cs="Times New Roman"/>
          <w:sz w:val="24"/>
          <w:szCs w:val="24"/>
        </w:rPr>
      </w:pPr>
    </w:p>
    <w:p w:rsidR="004167C9" w:rsidRDefault="005E6D4B" w:rsidP="005E6D4B">
      <w:pPr>
        <w:pStyle w:val="ListParagraph"/>
        <w:numPr>
          <w:ilvl w:val="0"/>
          <w:numId w:val="13"/>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FY 2015 grants from Salt Lake County approximate $600,000</w:t>
      </w:r>
    </w:p>
    <w:p w:rsidR="004167C9" w:rsidRDefault="004167C9" w:rsidP="004167C9">
      <w:pPr>
        <w:pStyle w:val="ListParagraph"/>
        <w:spacing w:after="0" w:line="240" w:lineRule="auto"/>
        <w:jc w:val="both"/>
        <w:rPr>
          <w:rFonts w:ascii="Times New Roman" w:eastAsia="Times New Roman" w:hAnsi="Times New Roman" w:cs="Times New Roman"/>
          <w:sz w:val="24"/>
          <w:szCs w:val="24"/>
        </w:rPr>
      </w:pPr>
    </w:p>
    <w:p w:rsidR="004167C9" w:rsidRDefault="005E6D4B" w:rsidP="005E6D4B">
      <w:pPr>
        <w:pStyle w:val="ListParagraph"/>
        <w:numPr>
          <w:ilvl w:val="0"/>
          <w:numId w:val="13"/>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Wasatch Front Regional Council grant - $300,000</w:t>
      </w:r>
    </w:p>
    <w:p w:rsidR="004167C9" w:rsidRPr="004167C9" w:rsidRDefault="004167C9" w:rsidP="004167C9">
      <w:pPr>
        <w:pStyle w:val="ListParagraph"/>
        <w:rPr>
          <w:rFonts w:ascii="Times New Roman" w:eastAsia="Times New Roman" w:hAnsi="Times New Roman" w:cs="Times New Roman"/>
          <w:sz w:val="24"/>
          <w:szCs w:val="24"/>
        </w:rPr>
      </w:pPr>
    </w:p>
    <w:p w:rsidR="004167C9" w:rsidRDefault="005E6D4B" w:rsidP="005E6D4B">
      <w:pPr>
        <w:pStyle w:val="ListParagraph"/>
        <w:numPr>
          <w:ilvl w:val="0"/>
          <w:numId w:val="13"/>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CDBG grant is down $136,300</w:t>
      </w:r>
    </w:p>
    <w:p w:rsidR="004167C9" w:rsidRPr="004167C9" w:rsidRDefault="004167C9" w:rsidP="004167C9">
      <w:pPr>
        <w:pStyle w:val="ListParagraph"/>
        <w:rPr>
          <w:rFonts w:ascii="Times New Roman" w:eastAsia="Times New Roman" w:hAnsi="Times New Roman" w:cs="Times New Roman"/>
          <w:sz w:val="24"/>
          <w:szCs w:val="24"/>
        </w:rPr>
      </w:pPr>
    </w:p>
    <w:p w:rsidR="005E6D4B" w:rsidRPr="004167C9" w:rsidRDefault="005E6D4B" w:rsidP="005E6D4B">
      <w:pPr>
        <w:pStyle w:val="ListParagraph"/>
        <w:numPr>
          <w:ilvl w:val="0"/>
          <w:numId w:val="13"/>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B&amp;C Road Funds up $65,000 due to increase in gas tax</w:t>
      </w:r>
    </w:p>
    <w:p w:rsidR="005E6D4B" w:rsidRPr="004167C9" w:rsidRDefault="005E6D4B" w:rsidP="004167C9">
      <w:pPr>
        <w:pStyle w:val="ListParagraph"/>
        <w:numPr>
          <w:ilvl w:val="1"/>
          <w:numId w:val="13"/>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About 50% of annual gas tax increase effective January 1</w:t>
      </w:r>
    </w:p>
    <w:p w:rsidR="005E6D4B" w:rsidRPr="004167C9" w:rsidRDefault="005E6D4B" w:rsidP="004167C9">
      <w:pPr>
        <w:pStyle w:val="ListParagraph"/>
        <w:numPr>
          <w:ilvl w:val="1"/>
          <w:numId w:val="13"/>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Total $690,000 additional B&amp;C road funds may be available for FY 2017</w:t>
      </w:r>
    </w:p>
    <w:p w:rsidR="005E6D4B" w:rsidRPr="004167C9" w:rsidRDefault="005E6D4B" w:rsidP="004167C9">
      <w:pPr>
        <w:pStyle w:val="ListParagraph"/>
        <w:numPr>
          <w:ilvl w:val="2"/>
          <w:numId w:val="13"/>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$148,700 gas tax</w:t>
      </w:r>
    </w:p>
    <w:p w:rsidR="005E6D4B" w:rsidRPr="004167C9" w:rsidRDefault="005E6D4B" w:rsidP="004167C9">
      <w:pPr>
        <w:pStyle w:val="ListParagraph"/>
        <w:numPr>
          <w:ilvl w:val="2"/>
          <w:numId w:val="13"/>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$541,300 local sales tax option</w:t>
      </w:r>
    </w:p>
    <w:p w:rsidR="004167C9" w:rsidRDefault="004167C9" w:rsidP="005E6D4B">
      <w:pPr>
        <w:spacing w:after="0" w:line="240" w:lineRule="auto"/>
        <w:jc w:val="both"/>
        <w:rPr>
          <w:rFonts w:ascii="Times New Roman" w:eastAsia="Times New Roman" w:hAnsi="Times New Roman" w:cs="Times New Roman"/>
          <w:b/>
          <w:sz w:val="28"/>
          <w:szCs w:val="28"/>
        </w:rPr>
      </w:pPr>
    </w:p>
    <w:p w:rsidR="004167C9" w:rsidRDefault="004167C9" w:rsidP="005E6D4B">
      <w:pPr>
        <w:spacing w:after="0" w:line="240" w:lineRule="auto"/>
        <w:jc w:val="both"/>
        <w:rPr>
          <w:rFonts w:ascii="Times New Roman" w:eastAsia="Times New Roman" w:hAnsi="Times New Roman" w:cs="Times New Roman"/>
          <w:b/>
          <w:sz w:val="28"/>
          <w:szCs w:val="28"/>
        </w:rPr>
      </w:pPr>
    </w:p>
    <w:p w:rsidR="004167C9" w:rsidRDefault="004167C9" w:rsidP="005E6D4B">
      <w:pPr>
        <w:spacing w:after="0" w:line="240" w:lineRule="auto"/>
        <w:jc w:val="both"/>
        <w:rPr>
          <w:rFonts w:ascii="Times New Roman" w:eastAsia="Times New Roman" w:hAnsi="Times New Roman" w:cs="Times New Roman"/>
          <w:b/>
          <w:sz w:val="28"/>
          <w:szCs w:val="28"/>
        </w:rPr>
      </w:pPr>
    </w:p>
    <w:p w:rsidR="004167C9" w:rsidRDefault="004167C9" w:rsidP="005E6D4B">
      <w:pPr>
        <w:spacing w:after="0" w:line="240" w:lineRule="auto"/>
        <w:jc w:val="both"/>
        <w:rPr>
          <w:rFonts w:ascii="Times New Roman" w:eastAsia="Times New Roman" w:hAnsi="Times New Roman" w:cs="Times New Roman"/>
          <w:b/>
          <w:sz w:val="28"/>
          <w:szCs w:val="28"/>
        </w:rPr>
      </w:pPr>
    </w:p>
    <w:p w:rsidR="004167C9" w:rsidRDefault="004167C9" w:rsidP="005E6D4B">
      <w:pPr>
        <w:spacing w:after="0" w:line="240" w:lineRule="auto"/>
        <w:jc w:val="both"/>
        <w:rPr>
          <w:rFonts w:ascii="Times New Roman" w:eastAsia="Times New Roman" w:hAnsi="Times New Roman" w:cs="Times New Roman"/>
          <w:b/>
          <w:sz w:val="28"/>
          <w:szCs w:val="28"/>
        </w:rPr>
      </w:pPr>
    </w:p>
    <w:p w:rsidR="004167C9" w:rsidRDefault="004167C9" w:rsidP="005E6D4B">
      <w:pPr>
        <w:spacing w:after="0" w:line="240" w:lineRule="auto"/>
        <w:jc w:val="both"/>
        <w:rPr>
          <w:rFonts w:ascii="Times New Roman" w:eastAsia="Times New Roman" w:hAnsi="Times New Roman" w:cs="Times New Roman"/>
          <w:b/>
          <w:sz w:val="28"/>
          <w:szCs w:val="28"/>
        </w:rPr>
      </w:pPr>
    </w:p>
    <w:p w:rsidR="004167C9" w:rsidRDefault="004167C9" w:rsidP="005E6D4B">
      <w:pPr>
        <w:spacing w:after="0" w:line="240" w:lineRule="auto"/>
        <w:jc w:val="both"/>
        <w:rPr>
          <w:rFonts w:ascii="Times New Roman" w:eastAsia="Times New Roman" w:hAnsi="Times New Roman" w:cs="Times New Roman"/>
          <w:b/>
          <w:sz w:val="28"/>
          <w:szCs w:val="28"/>
        </w:rPr>
      </w:pPr>
    </w:p>
    <w:p w:rsidR="005E6D4B" w:rsidRDefault="005E6D4B"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lastRenderedPageBreak/>
        <w:t xml:space="preserve">Charges for </w:t>
      </w:r>
      <w:r w:rsidR="004167C9">
        <w:rPr>
          <w:rFonts w:ascii="Times New Roman" w:eastAsia="Times New Roman" w:hAnsi="Times New Roman" w:cs="Times New Roman"/>
          <w:b/>
          <w:sz w:val="28"/>
          <w:szCs w:val="28"/>
        </w:rPr>
        <w:t>S</w:t>
      </w:r>
      <w:r w:rsidRPr="004167C9">
        <w:rPr>
          <w:rFonts w:ascii="Times New Roman" w:eastAsia="Times New Roman" w:hAnsi="Times New Roman" w:cs="Times New Roman"/>
          <w:b/>
          <w:sz w:val="28"/>
          <w:szCs w:val="28"/>
        </w:rPr>
        <w:t>ervices</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5E6D4B" w:rsidRPr="005E6D4B" w:rsidTr="005E6D4B">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Revenue Source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FY 2015</w:t>
            </w:r>
          </w:p>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FY 2016</w:t>
            </w:r>
          </w:p>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w:t>
            </w:r>
          </w:p>
        </w:tc>
      </w:tr>
      <w:tr w:rsidR="005E6D4B" w:rsidRPr="005E6D4B" w:rsidTr="005E6D4B">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Charges for services</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$1,657,200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$1,704,200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$47,000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3%</w:t>
            </w:r>
          </w:p>
        </w:tc>
      </w:tr>
    </w:tbl>
    <w:p w:rsidR="004167C9" w:rsidRDefault="004167C9" w:rsidP="004167C9">
      <w:pPr>
        <w:pStyle w:val="ListParagraph"/>
        <w:spacing w:after="0" w:line="240" w:lineRule="auto"/>
        <w:ind w:left="360"/>
        <w:jc w:val="both"/>
        <w:rPr>
          <w:rFonts w:ascii="Times New Roman" w:eastAsia="Times New Roman" w:hAnsi="Times New Roman" w:cs="Times New Roman"/>
          <w:sz w:val="24"/>
          <w:szCs w:val="24"/>
        </w:rPr>
      </w:pPr>
    </w:p>
    <w:p w:rsidR="005E6D4B" w:rsidRPr="004167C9" w:rsidRDefault="005E6D4B" w:rsidP="004167C9">
      <w:pPr>
        <w:pStyle w:val="ListParagraph"/>
        <w:numPr>
          <w:ilvl w:val="0"/>
          <w:numId w:val="15"/>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Administrative fees charged to Enterprise Funds down $57,900</w:t>
      </w:r>
    </w:p>
    <w:p w:rsidR="005E6D4B" w:rsidRPr="004167C9" w:rsidRDefault="005E6D4B" w:rsidP="004167C9">
      <w:pPr>
        <w:pStyle w:val="ListParagraph"/>
        <w:numPr>
          <w:ilvl w:val="1"/>
          <w:numId w:val="15"/>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Total Administrative fees = $1,076,000</w:t>
      </w:r>
    </w:p>
    <w:p w:rsidR="004167C9" w:rsidRDefault="004167C9" w:rsidP="005E6D4B">
      <w:pPr>
        <w:spacing w:after="0" w:line="240" w:lineRule="auto"/>
        <w:jc w:val="both"/>
        <w:rPr>
          <w:rFonts w:ascii="Times New Roman" w:eastAsia="Times New Roman" w:hAnsi="Times New Roman" w:cs="Times New Roman"/>
          <w:sz w:val="24"/>
          <w:szCs w:val="24"/>
        </w:rPr>
      </w:pPr>
    </w:p>
    <w:p w:rsidR="005E6D4B" w:rsidRPr="004167C9" w:rsidRDefault="005E6D4B" w:rsidP="004167C9">
      <w:pPr>
        <w:pStyle w:val="ListParagraph"/>
        <w:numPr>
          <w:ilvl w:val="0"/>
          <w:numId w:val="15"/>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Credit card service fees - $25,000</w:t>
      </w:r>
    </w:p>
    <w:p w:rsidR="005E6D4B" w:rsidRDefault="005E6D4B" w:rsidP="005E6D4B">
      <w:pPr>
        <w:spacing w:after="0" w:line="240" w:lineRule="auto"/>
        <w:jc w:val="both"/>
        <w:rPr>
          <w:rFonts w:ascii="Times New Roman" w:eastAsia="Times New Roman" w:hAnsi="Times New Roman" w:cs="Times New Roman"/>
          <w:sz w:val="24"/>
          <w:szCs w:val="24"/>
        </w:rPr>
      </w:pPr>
    </w:p>
    <w:p w:rsidR="005E6D4B" w:rsidRDefault="005E6D4B"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Court Revenue</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5E6D4B" w:rsidRPr="005E6D4B" w:rsidTr="005E6D4B">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Revenue Source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2015</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2016</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w:t>
            </w:r>
          </w:p>
        </w:tc>
      </w:tr>
      <w:tr w:rsidR="005E6D4B" w:rsidRPr="005E6D4B" w:rsidTr="005E6D4B">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Court revenues</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$1,312,500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$1,343,000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$30,500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2%</w:t>
            </w:r>
          </w:p>
        </w:tc>
      </w:tr>
    </w:tbl>
    <w:p w:rsidR="005E6D4B" w:rsidRDefault="005E6D4B" w:rsidP="005E6D4B">
      <w:pPr>
        <w:spacing w:after="0" w:line="240" w:lineRule="auto"/>
        <w:jc w:val="both"/>
        <w:rPr>
          <w:rFonts w:ascii="Times New Roman" w:eastAsia="Times New Roman" w:hAnsi="Times New Roman" w:cs="Times New Roman"/>
          <w:sz w:val="24"/>
          <w:szCs w:val="24"/>
        </w:rPr>
      </w:pPr>
    </w:p>
    <w:p w:rsidR="005E6D4B" w:rsidRPr="004167C9" w:rsidRDefault="005E6D4B" w:rsidP="004167C9">
      <w:pPr>
        <w:pStyle w:val="ListParagraph"/>
        <w:numPr>
          <w:ilvl w:val="0"/>
          <w:numId w:val="16"/>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FY 2015 actual Court revenues projected at $1,450,000</w:t>
      </w:r>
    </w:p>
    <w:p w:rsidR="005E6D4B" w:rsidRPr="004167C9" w:rsidRDefault="005E6D4B" w:rsidP="004167C9">
      <w:pPr>
        <w:pStyle w:val="ListParagraph"/>
        <w:numPr>
          <w:ilvl w:val="1"/>
          <w:numId w:val="16"/>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$125,000 over original estimates</w:t>
      </w:r>
    </w:p>
    <w:p w:rsidR="005E6D4B" w:rsidRPr="004167C9" w:rsidRDefault="005E6D4B" w:rsidP="004167C9">
      <w:pPr>
        <w:pStyle w:val="ListParagraph"/>
        <w:numPr>
          <w:ilvl w:val="1"/>
          <w:numId w:val="16"/>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Includes traffic school and attorney’s fees recovered</w:t>
      </w:r>
    </w:p>
    <w:p w:rsidR="005E6D4B" w:rsidRDefault="005E6D4B" w:rsidP="005E6D4B">
      <w:pPr>
        <w:spacing w:after="0" w:line="240" w:lineRule="auto"/>
        <w:jc w:val="both"/>
        <w:rPr>
          <w:rFonts w:ascii="Times New Roman" w:eastAsia="Times New Roman" w:hAnsi="Times New Roman" w:cs="Times New Roman"/>
          <w:sz w:val="24"/>
          <w:szCs w:val="24"/>
        </w:rPr>
      </w:pPr>
    </w:p>
    <w:p w:rsidR="005E6D4B" w:rsidRPr="004167C9" w:rsidRDefault="005E6D4B"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Sundry Revenue</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5E6D4B" w:rsidRPr="005E6D4B" w:rsidTr="005E6D4B">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Revenue Source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2015</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2016</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w:t>
            </w:r>
          </w:p>
        </w:tc>
      </w:tr>
      <w:tr w:rsidR="005E6D4B" w:rsidRPr="005E6D4B" w:rsidTr="005E6D4B">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Sundry revenues</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$87,200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$88,000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$800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w:t>
            </w:r>
          </w:p>
        </w:tc>
      </w:tr>
    </w:tbl>
    <w:p w:rsidR="005E6D4B" w:rsidRDefault="005E6D4B" w:rsidP="005E6D4B">
      <w:pPr>
        <w:spacing w:after="0" w:line="240" w:lineRule="auto"/>
        <w:jc w:val="both"/>
        <w:rPr>
          <w:rFonts w:ascii="Times New Roman" w:eastAsia="Times New Roman" w:hAnsi="Times New Roman" w:cs="Times New Roman"/>
          <w:sz w:val="24"/>
          <w:szCs w:val="24"/>
        </w:rPr>
      </w:pPr>
    </w:p>
    <w:p w:rsidR="005E6D4B" w:rsidRPr="004167C9" w:rsidRDefault="005E6D4B" w:rsidP="004167C9">
      <w:pPr>
        <w:pStyle w:val="ListParagraph"/>
        <w:numPr>
          <w:ilvl w:val="0"/>
          <w:numId w:val="17"/>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FY 2015 includes grant and dividend from Utah Local Governments Trust</w:t>
      </w:r>
    </w:p>
    <w:p w:rsidR="005E6D4B" w:rsidRDefault="005E6D4B" w:rsidP="005E6D4B">
      <w:pPr>
        <w:spacing w:after="0" w:line="240" w:lineRule="auto"/>
        <w:jc w:val="both"/>
        <w:rPr>
          <w:rFonts w:ascii="Times New Roman" w:eastAsia="Times New Roman" w:hAnsi="Times New Roman" w:cs="Times New Roman"/>
          <w:sz w:val="24"/>
          <w:szCs w:val="24"/>
        </w:rPr>
      </w:pPr>
    </w:p>
    <w:p w:rsidR="004167C9" w:rsidRDefault="004167C9" w:rsidP="005E6D4B">
      <w:pPr>
        <w:spacing w:after="0" w:line="240" w:lineRule="auto"/>
        <w:jc w:val="both"/>
        <w:rPr>
          <w:rFonts w:ascii="Times New Roman" w:eastAsia="Times New Roman" w:hAnsi="Times New Roman" w:cs="Times New Roman"/>
          <w:sz w:val="24"/>
          <w:szCs w:val="24"/>
        </w:rPr>
      </w:pPr>
    </w:p>
    <w:p w:rsidR="004167C9" w:rsidRDefault="004167C9" w:rsidP="005E6D4B">
      <w:pPr>
        <w:spacing w:after="0" w:line="240" w:lineRule="auto"/>
        <w:jc w:val="both"/>
        <w:rPr>
          <w:rFonts w:ascii="Times New Roman" w:eastAsia="Times New Roman" w:hAnsi="Times New Roman" w:cs="Times New Roman"/>
          <w:sz w:val="24"/>
          <w:szCs w:val="24"/>
        </w:rPr>
      </w:pPr>
    </w:p>
    <w:p w:rsidR="004167C9" w:rsidRDefault="004167C9" w:rsidP="005E6D4B">
      <w:pPr>
        <w:spacing w:after="0" w:line="240" w:lineRule="auto"/>
        <w:jc w:val="both"/>
        <w:rPr>
          <w:rFonts w:ascii="Times New Roman" w:eastAsia="Times New Roman" w:hAnsi="Times New Roman" w:cs="Times New Roman"/>
          <w:sz w:val="24"/>
          <w:szCs w:val="24"/>
        </w:rPr>
      </w:pPr>
    </w:p>
    <w:p w:rsidR="004167C9" w:rsidRDefault="004167C9" w:rsidP="005E6D4B">
      <w:pPr>
        <w:spacing w:after="0" w:line="240" w:lineRule="auto"/>
        <w:jc w:val="both"/>
        <w:rPr>
          <w:rFonts w:ascii="Times New Roman" w:eastAsia="Times New Roman" w:hAnsi="Times New Roman" w:cs="Times New Roman"/>
          <w:sz w:val="24"/>
          <w:szCs w:val="24"/>
        </w:rPr>
      </w:pPr>
    </w:p>
    <w:p w:rsidR="004167C9" w:rsidRDefault="004167C9" w:rsidP="005E6D4B">
      <w:pPr>
        <w:spacing w:after="0" w:line="240" w:lineRule="auto"/>
        <w:jc w:val="both"/>
        <w:rPr>
          <w:rFonts w:ascii="Times New Roman" w:eastAsia="Times New Roman" w:hAnsi="Times New Roman" w:cs="Times New Roman"/>
          <w:sz w:val="24"/>
          <w:szCs w:val="24"/>
        </w:rPr>
      </w:pPr>
    </w:p>
    <w:p w:rsidR="004167C9" w:rsidRDefault="004167C9" w:rsidP="005E6D4B">
      <w:pPr>
        <w:spacing w:after="0" w:line="240" w:lineRule="auto"/>
        <w:jc w:val="both"/>
        <w:rPr>
          <w:rFonts w:ascii="Times New Roman" w:eastAsia="Times New Roman" w:hAnsi="Times New Roman" w:cs="Times New Roman"/>
          <w:sz w:val="24"/>
          <w:szCs w:val="24"/>
        </w:rPr>
      </w:pPr>
    </w:p>
    <w:p w:rsidR="004167C9" w:rsidRDefault="004167C9" w:rsidP="005E6D4B">
      <w:pPr>
        <w:spacing w:after="0" w:line="240" w:lineRule="auto"/>
        <w:jc w:val="both"/>
        <w:rPr>
          <w:rFonts w:ascii="Times New Roman" w:eastAsia="Times New Roman" w:hAnsi="Times New Roman" w:cs="Times New Roman"/>
          <w:sz w:val="24"/>
          <w:szCs w:val="24"/>
        </w:rPr>
      </w:pPr>
    </w:p>
    <w:p w:rsidR="005E6D4B" w:rsidRPr="004167C9" w:rsidRDefault="005E6D4B"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lastRenderedPageBreak/>
        <w:t>General Fund Revenues</w:t>
      </w:r>
    </w:p>
    <w:tbl>
      <w:tblPr>
        <w:tblW w:w="12240" w:type="dxa"/>
        <w:tblCellMar>
          <w:left w:w="0" w:type="dxa"/>
          <w:right w:w="0" w:type="dxa"/>
        </w:tblCellMar>
        <w:tblLook w:val="0420" w:firstRow="1" w:lastRow="0" w:firstColumn="0" w:lastColumn="0" w:noHBand="0" w:noVBand="1"/>
      </w:tblPr>
      <w:tblGrid>
        <w:gridCol w:w="2844"/>
        <w:gridCol w:w="2250"/>
        <w:gridCol w:w="2250"/>
        <w:gridCol w:w="1890"/>
        <w:gridCol w:w="3006"/>
      </w:tblGrid>
      <w:tr w:rsidR="005E6D4B" w:rsidRPr="005E6D4B" w:rsidTr="005E6D4B">
        <w:trPr>
          <w:trHeight w:val="810"/>
        </w:trPr>
        <w:tc>
          <w:tcPr>
            <w:tcW w:w="284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Revenue Source</w:t>
            </w:r>
          </w:p>
        </w:tc>
        <w:tc>
          <w:tcPr>
            <w:tcW w:w="225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2015</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25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2016</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189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Difference</w:t>
            </w:r>
          </w:p>
        </w:tc>
        <w:tc>
          <w:tcPr>
            <w:tcW w:w="300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w:t>
            </w:r>
          </w:p>
        </w:tc>
      </w:tr>
      <w:tr w:rsidR="005E6D4B" w:rsidRPr="005E6D4B" w:rsidTr="005E6D4B">
        <w:trPr>
          <w:trHeight w:val="810"/>
        </w:trPr>
        <w:tc>
          <w:tcPr>
            <w:tcW w:w="284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Taxes</w:t>
            </w:r>
          </w:p>
        </w:tc>
        <w:tc>
          <w:tcPr>
            <w:tcW w:w="225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$10,200,600</w:t>
            </w:r>
          </w:p>
        </w:tc>
        <w:tc>
          <w:tcPr>
            <w:tcW w:w="225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$9,872,000</w:t>
            </w:r>
          </w:p>
        </w:tc>
        <w:tc>
          <w:tcPr>
            <w:tcW w:w="189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$(328,600)</w:t>
            </w:r>
          </w:p>
        </w:tc>
        <w:tc>
          <w:tcPr>
            <w:tcW w:w="300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(3)%</w:t>
            </w:r>
          </w:p>
        </w:tc>
      </w:tr>
      <w:tr w:rsidR="005E6D4B" w:rsidRPr="005E6D4B" w:rsidTr="005E6D4B">
        <w:trPr>
          <w:trHeight w:val="810"/>
        </w:trPr>
        <w:tc>
          <w:tcPr>
            <w:tcW w:w="284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Licenses/permits</w:t>
            </w:r>
          </w:p>
        </w:tc>
        <w:tc>
          <w:tcPr>
            <w:tcW w:w="225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676,900</w:t>
            </w:r>
          </w:p>
        </w:tc>
        <w:tc>
          <w:tcPr>
            <w:tcW w:w="225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816,000</w:t>
            </w:r>
          </w:p>
        </w:tc>
        <w:tc>
          <w:tcPr>
            <w:tcW w:w="189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139,100</w:t>
            </w:r>
          </w:p>
        </w:tc>
        <w:tc>
          <w:tcPr>
            <w:tcW w:w="300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20%</w:t>
            </w:r>
          </w:p>
        </w:tc>
      </w:tr>
      <w:tr w:rsidR="005E6D4B" w:rsidRPr="005E6D4B" w:rsidTr="005E6D4B">
        <w:trPr>
          <w:trHeight w:val="810"/>
        </w:trPr>
        <w:tc>
          <w:tcPr>
            <w:tcW w:w="284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Intergovernmental</w:t>
            </w:r>
          </w:p>
        </w:tc>
        <w:tc>
          <w:tcPr>
            <w:tcW w:w="225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2,343,600</w:t>
            </w:r>
          </w:p>
        </w:tc>
        <w:tc>
          <w:tcPr>
            <w:tcW w:w="225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1,314,500</w:t>
            </w:r>
          </w:p>
        </w:tc>
        <w:tc>
          <w:tcPr>
            <w:tcW w:w="189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(1,029,100)</w:t>
            </w:r>
          </w:p>
        </w:tc>
        <w:tc>
          <w:tcPr>
            <w:tcW w:w="300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(44)%</w:t>
            </w:r>
          </w:p>
        </w:tc>
      </w:tr>
      <w:tr w:rsidR="005E6D4B" w:rsidRPr="005E6D4B" w:rsidTr="005E6D4B">
        <w:trPr>
          <w:trHeight w:val="810"/>
        </w:trPr>
        <w:tc>
          <w:tcPr>
            <w:tcW w:w="284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Charges for services</w:t>
            </w:r>
          </w:p>
        </w:tc>
        <w:tc>
          <w:tcPr>
            <w:tcW w:w="225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1,657,200</w:t>
            </w:r>
          </w:p>
        </w:tc>
        <w:tc>
          <w:tcPr>
            <w:tcW w:w="225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1,704,200</w:t>
            </w:r>
          </w:p>
        </w:tc>
        <w:tc>
          <w:tcPr>
            <w:tcW w:w="189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47,000</w:t>
            </w:r>
          </w:p>
        </w:tc>
        <w:tc>
          <w:tcPr>
            <w:tcW w:w="300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3%</w:t>
            </w:r>
          </w:p>
        </w:tc>
      </w:tr>
      <w:tr w:rsidR="005E6D4B" w:rsidRPr="005E6D4B" w:rsidTr="005E6D4B">
        <w:trPr>
          <w:trHeight w:val="810"/>
        </w:trPr>
        <w:tc>
          <w:tcPr>
            <w:tcW w:w="284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Court revenues</w:t>
            </w:r>
          </w:p>
        </w:tc>
        <w:tc>
          <w:tcPr>
            <w:tcW w:w="225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1,312,500</w:t>
            </w:r>
          </w:p>
        </w:tc>
        <w:tc>
          <w:tcPr>
            <w:tcW w:w="225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1,343,000</w:t>
            </w:r>
          </w:p>
        </w:tc>
        <w:tc>
          <w:tcPr>
            <w:tcW w:w="189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30,500</w:t>
            </w:r>
          </w:p>
        </w:tc>
        <w:tc>
          <w:tcPr>
            <w:tcW w:w="300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2%</w:t>
            </w:r>
          </w:p>
        </w:tc>
      </w:tr>
      <w:tr w:rsidR="005E6D4B" w:rsidRPr="005E6D4B" w:rsidTr="005E6D4B">
        <w:trPr>
          <w:trHeight w:val="810"/>
        </w:trPr>
        <w:tc>
          <w:tcPr>
            <w:tcW w:w="284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Sundry revenues</w:t>
            </w:r>
          </w:p>
        </w:tc>
        <w:tc>
          <w:tcPr>
            <w:tcW w:w="225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87,200</w:t>
            </w:r>
          </w:p>
        </w:tc>
        <w:tc>
          <w:tcPr>
            <w:tcW w:w="225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88,000</w:t>
            </w:r>
          </w:p>
        </w:tc>
        <w:tc>
          <w:tcPr>
            <w:tcW w:w="189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800</w:t>
            </w:r>
          </w:p>
        </w:tc>
        <w:tc>
          <w:tcPr>
            <w:tcW w:w="300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w:t>
            </w:r>
          </w:p>
        </w:tc>
      </w:tr>
      <w:tr w:rsidR="005E6D4B" w:rsidRPr="005E6D4B" w:rsidTr="005E6D4B">
        <w:trPr>
          <w:trHeight w:val="810"/>
        </w:trPr>
        <w:tc>
          <w:tcPr>
            <w:tcW w:w="284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Total revenues</w:t>
            </w:r>
          </w:p>
        </w:tc>
        <w:tc>
          <w:tcPr>
            <w:tcW w:w="225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$16,278,000</w:t>
            </w:r>
          </w:p>
        </w:tc>
        <w:tc>
          <w:tcPr>
            <w:tcW w:w="225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$15,137,700</w:t>
            </w:r>
          </w:p>
        </w:tc>
        <w:tc>
          <w:tcPr>
            <w:tcW w:w="189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$(1,140,300)</w:t>
            </w:r>
          </w:p>
        </w:tc>
        <w:tc>
          <w:tcPr>
            <w:tcW w:w="300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(7)%</w:t>
            </w:r>
          </w:p>
        </w:tc>
      </w:tr>
    </w:tbl>
    <w:p w:rsidR="005E6D4B" w:rsidRDefault="005E6D4B" w:rsidP="005E6D4B">
      <w:pPr>
        <w:spacing w:after="0" w:line="240" w:lineRule="auto"/>
        <w:jc w:val="both"/>
        <w:rPr>
          <w:rFonts w:ascii="Times New Roman" w:eastAsia="Times New Roman" w:hAnsi="Times New Roman" w:cs="Times New Roman"/>
          <w:sz w:val="24"/>
          <w:szCs w:val="24"/>
        </w:rPr>
      </w:pPr>
    </w:p>
    <w:p w:rsidR="005E6D4B" w:rsidRPr="004167C9" w:rsidRDefault="001323A8"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Personnel</w:t>
      </w:r>
      <w:r w:rsidR="005E6D4B" w:rsidRPr="004167C9">
        <w:rPr>
          <w:rFonts w:ascii="Times New Roman" w:eastAsia="Times New Roman" w:hAnsi="Times New Roman" w:cs="Times New Roman"/>
          <w:b/>
          <w:sz w:val="28"/>
          <w:szCs w:val="28"/>
        </w:rPr>
        <w:t xml:space="preserve"> Services</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5E6D4B" w:rsidRPr="005E6D4B" w:rsidTr="005E6D4B">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Expenditure type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2015</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FY 2016</w:t>
            </w:r>
          </w:p>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b/>
                <w:bCs/>
                <w:sz w:val="24"/>
                <w:szCs w:val="24"/>
              </w:rPr>
              <w:t>%</w:t>
            </w:r>
          </w:p>
        </w:tc>
      </w:tr>
      <w:tr w:rsidR="005E6D4B" w:rsidRPr="005E6D4B" w:rsidTr="005E6D4B">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Salaries</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$2,926,300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$2,982,000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$55,700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2%</w:t>
            </w:r>
          </w:p>
        </w:tc>
      </w:tr>
      <w:tr w:rsidR="005E6D4B" w:rsidRPr="005E6D4B" w:rsidTr="005E6D4B">
        <w:trPr>
          <w:trHeight w:val="810"/>
        </w:trPr>
        <w:tc>
          <w:tcPr>
            <w:tcW w:w="348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Benefits</w:t>
            </w:r>
          </w:p>
        </w:tc>
        <w:tc>
          <w:tcPr>
            <w:tcW w:w="204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$1,459,300</w:t>
            </w:r>
          </w:p>
        </w:tc>
        <w:tc>
          <w:tcPr>
            <w:tcW w:w="204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$1,463,300</w:t>
            </w:r>
          </w:p>
        </w:tc>
        <w:tc>
          <w:tcPr>
            <w:tcW w:w="210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$4,000</w:t>
            </w:r>
          </w:p>
        </w:tc>
        <w:tc>
          <w:tcPr>
            <w:tcW w:w="162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sz w:val="24"/>
                <w:szCs w:val="24"/>
              </w:rPr>
            </w:pPr>
            <w:r w:rsidRPr="005E6D4B">
              <w:rPr>
                <w:rFonts w:ascii="Times New Roman" w:eastAsia="Times New Roman" w:hAnsi="Times New Roman" w:cs="Times New Roman"/>
                <w:sz w:val="24"/>
                <w:szCs w:val="24"/>
              </w:rPr>
              <w:t xml:space="preserve"> -%</w:t>
            </w:r>
          </w:p>
        </w:tc>
      </w:tr>
    </w:tbl>
    <w:p w:rsidR="005E6D4B" w:rsidRPr="004167C9" w:rsidRDefault="005E6D4B" w:rsidP="004167C9">
      <w:pPr>
        <w:pStyle w:val="ListParagraph"/>
        <w:numPr>
          <w:ilvl w:val="0"/>
          <w:numId w:val="16"/>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Allows for merit increase up to 3%, based upon performance</w:t>
      </w:r>
    </w:p>
    <w:p w:rsidR="005E6D4B" w:rsidRPr="005E6D4B" w:rsidRDefault="005E6D4B" w:rsidP="005E6D4B">
      <w:pPr>
        <w:spacing w:after="0" w:line="240" w:lineRule="auto"/>
        <w:jc w:val="both"/>
        <w:rPr>
          <w:rFonts w:ascii="Times New Roman" w:eastAsia="Times New Roman" w:hAnsi="Times New Roman" w:cs="Times New Roman"/>
          <w:sz w:val="24"/>
          <w:szCs w:val="24"/>
        </w:rPr>
      </w:pPr>
    </w:p>
    <w:p w:rsidR="005E6D4B" w:rsidRPr="004167C9" w:rsidRDefault="005E6D4B" w:rsidP="004167C9">
      <w:pPr>
        <w:pStyle w:val="ListParagraph"/>
        <w:numPr>
          <w:ilvl w:val="0"/>
          <w:numId w:val="16"/>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New High Deductible Insurance Plan/ Health Savings Accounts</w:t>
      </w:r>
    </w:p>
    <w:p w:rsidR="005E6D4B" w:rsidRPr="004167C9" w:rsidRDefault="005E6D4B" w:rsidP="004167C9">
      <w:pPr>
        <w:pStyle w:val="ListParagraph"/>
        <w:numPr>
          <w:ilvl w:val="1"/>
          <w:numId w:val="16"/>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Employees opting to stay with traditional plan will pay higher premiums</w:t>
      </w:r>
    </w:p>
    <w:p w:rsidR="005E6D4B" w:rsidRDefault="005E6D4B" w:rsidP="005E6D4B">
      <w:pPr>
        <w:spacing w:after="0" w:line="240" w:lineRule="auto"/>
        <w:jc w:val="both"/>
        <w:rPr>
          <w:rFonts w:ascii="Times New Roman" w:eastAsia="Times New Roman" w:hAnsi="Times New Roman" w:cs="Times New Roman"/>
          <w:sz w:val="24"/>
          <w:szCs w:val="24"/>
        </w:rPr>
      </w:pPr>
    </w:p>
    <w:p w:rsidR="005E6D4B" w:rsidRPr="004167C9" w:rsidRDefault="005E6D4B"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Police</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5E6D4B" w:rsidRPr="005E6D4B" w:rsidTr="005E6D4B">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Expenditure type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FY 2015</w:t>
            </w:r>
          </w:p>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FY 2016</w:t>
            </w:r>
          </w:p>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w:t>
            </w:r>
          </w:p>
        </w:tc>
      </w:tr>
      <w:tr w:rsidR="005E6D4B" w:rsidRPr="005E6D4B" w:rsidTr="005E6D4B">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Police</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$5,958,900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$6,070,000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$111,100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2%</w:t>
            </w:r>
          </w:p>
        </w:tc>
      </w:tr>
    </w:tbl>
    <w:p w:rsidR="005E6D4B" w:rsidRPr="005E6D4B" w:rsidRDefault="005E6D4B" w:rsidP="005E6D4B">
      <w:pPr>
        <w:spacing w:after="0" w:line="240" w:lineRule="auto"/>
        <w:jc w:val="both"/>
        <w:rPr>
          <w:rFonts w:ascii="Times New Roman" w:eastAsia="Times New Roman" w:hAnsi="Times New Roman" w:cs="Times New Roman"/>
          <w:b/>
          <w:sz w:val="24"/>
          <w:szCs w:val="24"/>
        </w:rPr>
      </w:pPr>
    </w:p>
    <w:p w:rsidR="005E6D4B" w:rsidRPr="004167C9" w:rsidRDefault="005E6D4B" w:rsidP="004167C9">
      <w:pPr>
        <w:pStyle w:val="ListParagraph"/>
        <w:numPr>
          <w:ilvl w:val="0"/>
          <w:numId w:val="18"/>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Original increase was $220,000</w:t>
      </w:r>
    </w:p>
    <w:p w:rsidR="005E6D4B" w:rsidRPr="004167C9" w:rsidRDefault="005E6D4B" w:rsidP="005E6D4B">
      <w:pPr>
        <w:spacing w:after="0" w:line="240" w:lineRule="auto"/>
        <w:jc w:val="both"/>
        <w:rPr>
          <w:rFonts w:ascii="Times New Roman" w:eastAsia="Times New Roman" w:hAnsi="Times New Roman" w:cs="Times New Roman"/>
          <w:sz w:val="28"/>
          <w:szCs w:val="28"/>
        </w:rPr>
      </w:pPr>
    </w:p>
    <w:p w:rsidR="005E6D4B" w:rsidRPr="004167C9" w:rsidRDefault="005E6D4B"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Capital Improvement Project (CIP) and Utopia</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5E6D4B" w:rsidRPr="005E6D4B" w:rsidTr="005E6D4B">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Expenditure type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FY 2015</w:t>
            </w:r>
          </w:p>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FY 2016</w:t>
            </w:r>
          </w:p>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bCs/>
                <w:sz w:val="24"/>
                <w:szCs w:val="24"/>
              </w:rPr>
              <w:t>%</w:t>
            </w:r>
          </w:p>
        </w:tc>
      </w:tr>
      <w:tr w:rsidR="005E6D4B" w:rsidRPr="005E6D4B" w:rsidTr="005E6D4B">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Contributions to CIP</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$1,707,900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$834,800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$(873,100)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(51)%</w:t>
            </w:r>
          </w:p>
        </w:tc>
      </w:tr>
      <w:tr w:rsidR="005E6D4B" w:rsidRPr="005E6D4B" w:rsidTr="005E6D4B">
        <w:trPr>
          <w:trHeight w:val="810"/>
        </w:trPr>
        <w:tc>
          <w:tcPr>
            <w:tcW w:w="348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UTOPIA</w:t>
            </w:r>
          </w:p>
        </w:tc>
        <w:tc>
          <w:tcPr>
            <w:tcW w:w="204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$925,000</w:t>
            </w:r>
          </w:p>
        </w:tc>
        <w:tc>
          <w:tcPr>
            <w:tcW w:w="204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$877,500</w:t>
            </w:r>
          </w:p>
        </w:tc>
        <w:tc>
          <w:tcPr>
            <w:tcW w:w="210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$(47,500)</w:t>
            </w:r>
          </w:p>
        </w:tc>
        <w:tc>
          <w:tcPr>
            <w:tcW w:w="162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5E6D4B" w:rsidRPr="005E6D4B" w:rsidRDefault="005E6D4B" w:rsidP="005E6D4B">
            <w:pPr>
              <w:spacing w:after="0" w:line="240" w:lineRule="auto"/>
              <w:jc w:val="both"/>
              <w:rPr>
                <w:rFonts w:ascii="Times New Roman" w:eastAsia="Times New Roman" w:hAnsi="Times New Roman" w:cs="Times New Roman"/>
                <w:b/>
                <w:sz w:val="24"/>
                <w:szCs w:val="24"/>
              </w:rPr>
            </w:pPr>
            <w:r w:rsidRPr="005E6D4B">
              <w:rPr>
                <w:rFonts w:ascii="Times New Roman" w:eastAsia="Times New Roman" w:hAnsi="Times New Roman" w:cs="Times New Roman"/>
                <w:b/>
                <w:sz w:val="24"/>
                <w:szCs w:val="24"/>
              </w:rPr>
              <w:t>(5)%</w:t>
            </w:r>
          </w:p>
        </w:tc>
      </w:tr>
    </w:tbl>
    <w:p w:rsidR="00AB57C4" w:rsidRPr="004167C9" w:rsidRDefault="00AB57C4" w:rsidP="004167C9">
      <w:pPr>
        <w:pStyle w:val="ListParagraph"/>
        <w:numPr>
          <w:ilvl w:val="0"/>
          <w:numId w:val="18"/>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Contributions to CIP affected by FY 2015 one-time grants</w:t>
      </w:r>
    </w:p>
    <w:p w:rsidR="004167C9" w:rsidRDefault="004167C9" w:rsidP="004167C9">
      <w:pPr>
        <w:pStyle w:val="ListParagraph"/>
        <w:spacing w:after="0" w:line="240" w:lineRule="auto"/>
        <w:jc w:val="both"/>
        <w:rPr>
          <w:rFonts w:ascii="Times New Roman" w:eastAsia="Times New Roman" w:hAnsi="Times New Roman" w:cs="Times New Roman"/>
          <w:sz w:val="24"/>
          <w:szCs w:val="24"/>
        </w:rPr>
      </w:pPr>
    </w:p>
    <w:p w:rsidR="004167C9" w:rsidRDefault="00AB57C4" w:rsidP="004167C9">
      <w:pPr>
        <w:pStyle w:val="ListParagraph"/>
        <w:numPr>
          <w:ilvl w:val="0"/>
          <w:numId w:val="18"/>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FY 2016 contributions to CIP include:</w:t>
      </w:r>
    </w:p>
    <w:p w:rsidR="00AB57C4" w:rsidRPr="004167C9" w:rsidRDefault="00AB57C4" w:rsidP="004167C9">
      <w:pPr>
        <w:pStyle w:val="ListParagraph"/>
        <w:numPr>
          <w:ilvl w:val="1"/>
          <w:numId w:val="18"/>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$500,000 Pavement Management</w:t>
      </w:r>
    </w:p>
    <w:p w:rsidR="00AB57C4" w:rsidRPr="004167C9" w:rsidRDefault="00AB57C4" w:rsidP="004167C9">
      <w:pPr>
        <w:pStyle w:val="ListParagraph"/>
        <w:numPr>
          <w:ilvl w:val="1"/>
          <w:numId w:val="18"/>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$100,000 Sidewalk and Curb/Gutter replacement</w:t>
      </w:r>
    </w:p>
    <w:p w:rsidR="00AB57C4" w:rsidRPr="004167C9" w:rsidRDefault="00AB57C4" w:rsidP="004167C9">
      <w:pPr>
        <w:pStyle w:val="ListParagraph"/>
        <w:numPr>
          <w:ilvl w:val="1"/>
          <w:numId w:val="18"/>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$20,000 Police Station roof repairs</w:t>
      </w:r>
    </w:p>
    <w:p w:rsidR="00AB57C4" w:rsidRPr="004167C9" w:rsidRDefault="00AB57C4" w:rsidP="004167C9">
      <w:pPr>
        <w:pStyle w:val="ListParagraph"/>
        <w:numPr>
          <w:ilvl w:val="1"/>
          <w:numId w:val="18"/>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$50,000 CBC building improvements (CDBG)</w:t>
      </w:r>
    </w:p>
    <w:p w:rsidR="005E6D4B" w:rsidRPr="004167C9" w:rsidRDefault="00AB57C4" w:rsidP="004167C9">
      <w:pPr>
        <w:pStyle w:val="ListParagraph"/>
        <w:numPr>
          <w:ilvl w:val="1"/>
          <w:numId w:val="18"/>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$164,800 Lennox Street (CDBG)</w:t>
      </w:r>
    </w:p>
    <w:p w:rsidR="005E6D4B" w:rsidRDefault="005E6D4B" w:rsidP="004167C9">
      <w:pPr>
        <w:spacing w:after="0" w:line="240" w:lineRule="auto"/>
        <w:ind w:left="360"/>
        <w:jc w:val="both"/>
        <w:rPr>
          <w:rFonts w:ascii="Times New Roman" w:eastAsia="Times New Roman" w:hAnsi="Times New Roman" w:cs="Times New Roman"/>
          <w:sz w:val="24"/>
          <w:szCs w:val="24"/>
        </w:rPr>
      </w:pPr>
    </w:p>
    <w:p w:rsidR="005E6D4B" w:rsidRPr="004167C9" w:rsidRDefault="00AB57C4"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Contributions to Street Lighting and Fleet Funds</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AB57C4" w:rsidRPr="00AB57C4" w:rsidTr="00AB57C4">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b/>
                <w:bCs/>
                <w:sz w:val="24"/>
                <w:szCs w:val="24"/>
              </w:rPr>
              <w:t>Expenditure type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AB57C4"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b/>
                <w:bCs/>
                <w:sz w:val="24"/>
                <w:szCs w:val="24"/>
              </w:rPr>
              <w:t>FY 2015</w:t>
            </w:r>
          </w:p>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AB57C4"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b/>
                <w:bCs/>
                <w:sz w:val="24"/>
                <w:szCs w:val="24"/>
              </w:rPr>
              <w:t>FY 2016</w:t>
            </w:r>
          </w:p>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b/>
                <w:bCs/>
                <w:sz w:val="24"/>
                <w:szCs w:val="24"/>
              </w:rPr>
              <w:t>%</w:t>
            </w:r>
          </w:p>
        </w:tc>
      </w:tr>
      <w:tr w:rsidR="00AB57C4" w:rsidRPr="00AB57C4" w:rsidTr="00AB57C4">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Street Lighting Ops</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$175,000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$(175,000)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(100)%</w:t>
            </w:r>
          </w:p>
        </w:tc>
      </w:tr>
      <w:tr w:rsidR="00AB57C4" w:rsidRPr="00AB57C4" w:rsidTr="00AB57C4">
        <w:trPr>
          <w:trHeight w:val="810"/>
        </w:trPr>
        <w:tc>
          <w:tcPr>
            <w:tcW w:w="348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Fleet Ops &amp; Rep</w:t>
            </w:r>
          </w:p>
        </w:tc>
        <w:tc>
          <w:tcPr>
            <w:tcW w:w="204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$326,600</w:t>
            </w:r>
          </w:p>
        </w:tc>
        <w:tc>
          <w:tcPr>
            <w:tcW w:w="204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$253,300</w:t>
            </w:r>
          </w:p>
        </w:tc>
        <w:tc>
          <w:tcPr>
            <w:tcW w:w="210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$(73,300)</w:t>
            </w:r>
          </w:p>
        </w:tc>
        <w:tc>
          <w:tcPr>
            <w:tcW w:w="162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sz w:val="24"/>
                <w:szCs w:val="24"/>
              </w:rPr>
            </w:pPr>
            <w:r w:rsidRPr="00AB57C4">
              <w:rPr>
                <w:rFonts w:ascii="Times New Roman" w:eastAsia="Times New Roman" w:hAnsi="Times New Roman" w:cs="Times New Roman"/>
                <w:sz w:val="24"/>
                <w:szCs w:val="24"/>
              </w:rPr>
              <w:t>(22)%</w:t>
            </w:r>
          </w:p>
        </w:tc>
      </w:tr>
    </w:tbl>
    <w:p w:rsidR="004167C9" w:rsidRDefault="00AB57C4" w:rsidP="00AB57C4">
      <w:pPr>
        <w:pStyle w:val="ListParagraph"/>
        <w:numPr>
          <w:ilvl w:val="0"/>
          <w:numId w:val="19"/>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lastRenderedPageBreak/>
        <w:t>Increase in Street Lighting fees eliminates the G.F. subsidy</w:t>
      </w:r>
    </w:p>
    <w:p w:rsidR="004167C9" w:rsidRDefault="004167C9" w:rsidP="004167C9">
      <w:pPr>
        <w:pStyle w:val="ListParagraph"/>
        <w:spacing w:after="0" w:line="240" w:lineRule="auto"/>
        <w:jc w:val="both"/>
        <w:rPr>
          <w:rFonts w:ascii="Times New Roman" w:eastAsia="Times New Roman" w:hAnsi="Times New Roman" w:cs="Times New Roman"/>
          <w:sz w:val="24"/>
          <w:szCs w:val="24"/>
        </w:rPr>
      </w:pPr>
    </w:p>
    <w:p w:rsidR="00AB57C4" w:rsidRPr="004167C9" w:rsidRDefault="00AB57C4" w:rsidP="00AB57C4">
      <w:pPr>
        <w:pStyle w:val="ListParagraph"/>
        <w:numPr>
          <w:ilvl w:val="0"/>
          <w:numId w:val="19"/>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Fleet Replacement contributions down $63,800</w:t>
      </w:r>
    </w:p>
    <w:p w:rsidR="00AB57C4" w:rsidRPr="004167C9" w:rsidRDefault="00AB57C4" w:rsidP="004167C9">
      <w:pPr>
        <w:pStyle w:val="ListParagraph"/>
        <w:numPr>
          <w:ilvl w:val="1"/>
          <w:numId w:val="19"/>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No change in life cycles recommended</w:t>
      </w:r>
    </w:p>
    <w:p w:rsidR="004167C9" w:rsidRDefault="00AB57C4" w:rsidP="00AB57C4">
      <w:pPr>
        <w:pStyle w:val="ListParagraph"/>
        <w:numPr>
          <w:ilvl w:val="1"/>
          <w:numId w:val="19"/>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Salvage values of existing vehicles were increased</w:t>
      </w:r>
    </w:p>
    <w:p w:rsidR="004167C9" w:rsidRDefault="004167C9" w:rsidP="004167C9">
      <w:pPr>
        <w:pStyle w:val="ListParagraph"/>
        <w:spacing w:after="0" w:line="240" w:lineRule="auto"/>
        <w:jc w:val="both"/>
        <w:rPr>
          <w:rFonts w:ascii="Times New Roman" w:eastAsia="Times New Roman" w:hAnsi="Times New Roman" w:cs="Times New Roman"/>
          <w:sz w:val="24"/>
          <w:szCs w:val="24"/>
        </w:rPr>
      </w:pPr>
    </w:p>
    <w:p w:rsidR="00AB57C4" w:rsidRPr="004167C9" w:rsidRDefault="00AB57C4" w:rsidP="004167C9">
      <w:pPr>
        <w:pStyle w:val="ListParagraph"/>
        <w:numPr>
          <w:ilvl w:val="0"/>
          <w:numId w:val="19"/>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Fleet Operations costs down $9,500</w:t>
      </w:r>
    </w:p>
    <w:p w:rsidR="00AB57C4" w:rsidRPr="00AB57C4" w:rsidRDefault="00AB57C4" w:rsidP="005E6D4B">
      <w:pPr>
        <w:spacing w:after="0" w:line="240" w:lineRule="auto"/>
        <w:jc w:val="both"/>
        <w:rPr>
          <w:rFonts w:ascii="Times New Roman" w:eastAsia="Times New Roman" w:hAnsi="Times New Roman" w:cs="Times New Roman"/>
          <w:sz w:val="24"/>
          <w:szCs w:val="24"/>
        </w:rPr>
      </w:pPr>
    </w:p>
    <w:p w:rsidR="005E6D4B" w:rsidRPr="004167C9" w:rsidRDefault="00AB57C4" w:rsidP="005E6D4B">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Lease of City Hall/Debt service</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AB57C4" w:rsidRPr="00AB57C4" w:rsidTr="00AB57C4">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Expenditure type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AB57C4"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FY 2015</w:t>
            </w:r>
          </w:p>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AB57C4"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FY 2016</w:t>
            </w:r>
          </w:p>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w:t>
            </w:r>
          </w:p>
        </w:tc>
      </w:tr>
      <w:tr w:rsidR="00AB57C4" w:rsidRPr="00AB57C4" w:rsidTr="00AB57C4">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Lease of City Hall</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$259,300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$259,300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100%</w:t>
            </w:r>
          </w:p>
        </w:tc>
      </w:tr>
      <w:tr w:rsidR="00AB57C4" w:rsidRPr="00AB57C4" w:rsidTr="00AB57C4">
        <w:trPr>
          <w:trHeight w:val="810"/>
        </w:trPr>
        <w:tc>
          <w:tcPr>
            <w:tcW w:w="348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Other debt service</w:t>
            </w:r>
          </w:p>
        </w:tc>
        <w:tc>
          <w:tcPr>
            <w:tcW w:w="204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$715,700</w:t>
            </w:r>
          </w:p>
        </w:tc>
        <w:tc>
          <w:tcPr>
            <w:tcW w:w="204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$731,300</w:t>
            </w:r>
          </w:p>
        </w:tc>
        <w:tc>
          <w:tcPr>
            <w:tcW w:w="210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$15,600</w:t>
            </w:r>
          </w:p>
        </w:tc>
        <w:tc>
          <w:tcPr>
            <w:tcW w:w="162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w:t>
            </w:r>
          </w:p>
        </w:tc>
      </w:tr>
    </w:tbl>
    <w:p w:rsidR="00AB57C4" w:rsidRPr="004167C9" w:rsidRDefault="00AB57C4" w:rsidP="004167C9">
      <w:pPr>
        <w:pStyle w:val="ListParagraph"/>
        <w:numPr>
          <w:ilvl w:val="0"/>
          <w:numId w:val="20"/>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Normal expenditure for City Hall lease will be $150,000 per year</w:t>
      </w:r>
    </w:p>
    <w:p w:rsidR="00AB57C4" w:rsidRPr="004167C9" w:rsidRDefault="00AB57C4" w:rsidP="004167C9">
      <w:pPr>
        <w:pStyle w:val="ListParagraph"/>
        <w:numPr>
          <w:ilvl w:val="1"/>
          <w:numId w:val="20"/>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Savings from converting to LED lighting - $75,000</w:t>
      </w:r>
    </w:p>
    <w:p w:rsidR="00AB57C4" w:rsidRPr="004167C9" w:rsidRDefault="00AB57C4" w:rsidP="004167C9">
      <w:pPr>
        <w:pStyle w:val="ListParagraph"/>
        <w:numPr>
          <w:ilvl w:val="1"/>
          <w:numId w:val="20"/>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Increase in bond payment due to transfer of bond proceeds from Street Lighting project to City Hall project - $75,000</w:t>
      </w:r>
    </w:p>
    <w:p w:rsidR="00AB57C4" w:rsidRPr="00AB57C4" w:rsidRDefault="00AB57C4" w:rsidP="00AB57C4">
      <w:pPr>
        <w:spacing w:after="0" w:line="240" w:lineRule="auto"/>
        <w:jc w:val="both"/>
        <w:rPr>
          <w:rFonts w:ascii="Times New Roman" w:eastAsia="Times New Roman" w:hAnsi="Times New Roman" w:cs="Times New Roman"/>
          <w:sz w:val="24"/>
          <w:szCs w:val="24"/>
        </w:rPr>
      </w:pPr>
    </w:p>
    <w:p w:rsidR="00AB57C4" w:rsidRPr="004167C9" w:rsidRDefault="00AB57C4" w:rsidP="004167C9">
      <w:pPr>
        <w:pStyle w:val="ListParagraph"/>
        <w:numPr>
          <w:ilvl w:val="0"/>
          <w:numId w:val="20"/>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G.O. bond paid off in FY 2020</w:t>
      </w:r>
    </w:p>
    <w:p w:rsidR="004167C9" w:rsidRDefault="004167C9" w:rsidP="004167C9">
      <w:pPr>
        <w:pStyle w:val="ListParagraph"/>
        <w:spacing w:after="0" w:line="240" w:lineRule="auto"/>
        <w:jc w:val="both"/>
        <w:rPr>
          <w:rFonts w:ascii="Times New Roman" w:eastAsia="Times New Roman" w:hAnsi="Times New Roman" w:cs="Times New Roman"/>
          <w:sz w:val="24"/>
          <w:szCs w:val="24"/>
        </w:rPr>
      </w:pPr>
    </w:p>
    <w:p w:rsidR="00AB57C4" w:rsidRPr="004167C9" w:rsidRDefault="00AB57C4" w:rsidP="004167C9">
      <w:pPr>
        <w:pStyle w:val="ListParagraph"/>
        <w:numPr>
          <w:ilvl w:val="0"/>
          <w:numId w:val="20"/>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Excise tax bond paid off in FY 2019</w:t>
      </w:r>
    </w:p>
    <w:p w:rsidR="00AB57C4" w:rsidRDefault="00AB57C4" w:rsidP="00AB57C4">
      <w:pPr>
        <w:spacing w:after="0" w:line="240" w:lineRule="auto"/>
        <w:jc w:val="both"/>
        <w:rPr>
          <w:rFonts w:ascii="Times New Roman" w:eastAsia="Times New Roman" w:hAnsi="Times New Roman" w:cs="Times New Roman"/>
          <w:sz w:val="24"/>
          <w:szCs w:val="24"/>
        </w:rPr>
      </w:pPr>
    </w:p>
    <w:p w:rsidR="00AB57C4" w:rsidRPr="004167C9" w:rsidRDefault="00AB57C4" w:rsidP="00AB57C4">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t>Other department costs</w:t>
      </w:r>
    </w:p>
    <w:tbl>
      <w:tblPr>
        <w:tblW w:w="11280" w:type="dxa"/>
        <w:tblCellMar>
          <w:left w:w="0" w:type="dxa"/>
          <w:right w:w="0" w:type="dxa"/>
        </w:tblCellMar>
        <w:tblLook w:val="0420" w:firstRow="1" w:lastRow="0" w:firstColumn="0" w:lastColumn="0" w:noHBand="0" w:noVBand="1"/>
      </w:tblPr>
      <w:tblGrid>
        <w:gridCol w:w="3480"/>
        <w:gridCol w:w="2040"/>
        <w:gridCol w:w="2040"/>
        <w:gridCol w:w="2100"/>
        <w:gridCol w:w="1620"/>
      </w:tblGrid>
      <w:tr w:rsidR="00AB57C4" w:rsidRPr="00AB57C4" w:rsidTr="00AB57C4">
        <w:trPr>
          <w:trHeight w:val="810"/>
        </w:trPr>
        <w:tc>
          <w:tcPr>
            <w:tcW w:w="34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Expenditure type</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AB57C4"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FY 2015</w:t>
            </w:r>
          </w:p>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Budget</w:t>
            </w:r>
          </w:p>
        </w:tc>
        <w:tc>
          <w:tcPr>
            <w:tcW w:w="204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AB57C4"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FY 2016</w:t>
            </w:r>
          </w:p>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Budget</w:t>
            </w:r>
          </w:p>
        </w:tc>
        <w:tc>
          <w:tcPr>
            <w:tcW w:w="21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Difference</w:t>
            </w:r>
          </w:p>
        </w:tc>
        <w:tc>
          <w:tcPr>
            <w:tcW w:w="162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68" w:type="dxa"/>
              <w:bottom w:w="72" w:type="dxa"/>
              <w:right w:w="68"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w:t>
            </w:r>
          </w:p>
        </w:tc>
      </w:tr>
      <w:tr w:rsidR="00AB57C4" w:rsidRPr="00AB57C4" w:rsidTr="00AB57C4">
        <w:trPr>
          <w:trHeight w:val="810"/>
        </w:trPr>
        <w:tc>
          <w:tcPr>
            <w:tcW w:w="34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Other program costs</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$2,881,600</w:t>
            </w:r>
          </w:p>
        </w:tc>
        <w:tc>
          <w:tcPr>
            <w:tcW w:w="204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$2,687,000</w:t>
            </w:r>
          </w:p>
        </w:tc>
        <w:tc>
          <w:tcPr>
            <w:tcW w:w="21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$(194,600)</w:t>
            </w:r>
          </w:p>
        </w:tc>
        <w:tc>
          <w:tcPr>
            <w:tcW w:w="162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(7)%</w:t>
            </w:r>
          </w:p>
        </w:tc>
      </w:tr>
    </w:tbl>
    <w:p w:rsidR="00AB57C4" w:rsidRPr="00AB57C4" w:rsidRDefault="00AB57C4" w:rsidP="00AB57C4">
      <w:pPr>
        <w:spacing w:after="0" w:line="240" w:lineRule="auto"/>
        <w:jc w:val="both"/>
        <w:rPr>
          <w:rFonts w:ascii="Times New Roman" w:eastAsia="Times New Roman" w:hAnsi="Times New Roman" w:cs="Times New Roman"/>
          <w:b/>
          <w:sz w:val="24"/>
          <w:szCs w:val="24"/>
        </w:rPr>
      </w:pPr>
    </w:p>
    <w:p w:rsidR="00AB57C4" w:rsidRPr="004167C9" w:rsidRDefault="00AB57C4" w:rsidP="004167C9">
      <w:pPr>
        <w:pStyle w:val="ListParagraph"/>
        <w:numPr>
          <w:ilvl w:val="0"/>
          <w:numId w:val="21"/>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Some of the savings due to one-time expenditures in FY 2015</w:t>
      </w:r>
    </w:p>
    <w:p w:rsidR="004167C9" w:rsidRDefault="004167C9" w:rsidP="004167C9">
      <w:pPr>
        <w:pStyle w:val="ListParagraph"/>
        <w:spacing w:after="0" w:line="240" w:lineRule="auto"/>
        <w:jc w:val="both"/>
        <w:rPr>
          <w:rFonts w:ascii="Times New Roman" w:eastAsia="Times New Roman" w:hAnsi="Times New Roman" w:cs="Times New Roman"/>
          <w:sz w:val="24"/>
          <w:szCs w:val="24"/>
        </w:rPr>
      </w:pPr>
    </w:p>
    <w:p w:rsidR="005E6D4B" w:rsidRPr="004167C9" w:rsidRDefault="00AB57C4" w:rsidP="004167C9">
      <w:pPr>
        <w:pStyle w:val="ListParagraph"/>
        <w:numPr>
          <w:ilvl w:val="0"/>
          <w:numId w:val="21"/>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Savings also represents departments holding the line on spending</w:t>
      </w:r>
    </w:p>
    <w:p w:rsidR="00AB57C4" w:rsidRDefault="00AB57C4" w:rsidP="00AB57C4">
      <w:pPr>
        <w:spacing w:after="0" w:line="240" w:lineRule="auto"/>
        <w:jc w:val="both"/>
        <w:rPr>
          <w:rFonts w:ascii="Times New Roman" w:eastAsia="Times New Roman" w:hAnsi="Times New Roman" w:cs="Times New Roman"/>
          <w:sz w:val="24"/>
          <w:szCs w:val="24"/>
        </w:rPr>
      </w:pPr>
    </w:p>
    <w:p w:rsidR="004167C9" w:rsidRDefault="004167C9" w:rsidP="00AB57C4">
      <w:pPr>
        <w:spacing w:after="0" w:line="240" w:lineRule="auto"/>
        <w:jc w:val="both"/>
        <w:rPr>
          <w:rFonts w:ascii="Times New Roman" w:eastAsia="Times New Roman" w:hAnsi="Times New Roman" w:cs="Times New Roman"/>
          <w:sz w:val="24"/>
          <w:szCs w:val="24"/>
        </w:rPr>
      </w:pPr>
    </w:p>
    <w:p w:rsidR="004167C9" w:rsidRDefault="004167C9" w:rsidP="00AB57C4">
      <w:pPr>
        <w:spacing w:after="0" w:line="240" w:lineRule="auto"/>
        <w:jc w:val="both"/>
        <w:rPr>
          <w:rFonts w:ascii="Times New Roman" w:eastAsia="Times New Roman" w:hAnsi="Times New Roman" w:cs="Times New Roman"/>
          <w:sz w:val="24"/>
          <w:szCs w:val="24"/>
        </w:rPr>
      </w:pPr>
    </w:p>
    <w:p w:rsidR="004167C9" w:rsidRDefault="004167C9" w:rsidP="00AB57C4">
      <w:pPr>
        <w:spacing w:after="0" w:line="240" w:lineRule="auto"/>
        <w:jc w:val="both"/>
        <w:rPr>
          <w:rFonts w:ascii="Times New Roman" w:eastAsia="Times New Roman" w:hAnsi="Times New Roman" w:cs="Times New Roman"/>
          <w:sz w:val="24"/>
          <w:szCs w:val="24"/>
        </w:rPr>
      </w:pPr>
    </w:p>
    <w:p w:rsidR="00AB57C4" w:rsidRPr="004167C9" w:rsidRDefault="00AB57C4" w:rsidP="00AB57C4">
      <w:pPr>
        <w:spacing w:after="0" w:line="240" w:lineRule="auto"/>
        <w:jc w:val="both"/>
        <w:rPr>
          <w:rFonts w:ascii="Times New Roman" w:eastAsia="Times New Roman" w:hAnsi="Times New Roman" w:cs="Times New Roman"/>
          <w:b/>
          <w:sz w:val="28"/>
          <w:szCs w:val="28"/>
        </w:rPr>
      </w:pPr>
      <w:r w:rsidRPr="004167C9">
        <w:rPr>
          <w:rFonts w:ascii="Times New Roman" w:eastAsia="Times New Roman" w:hAnsi="Times New Roman" w:cs="Times New Roman"/>
          <w:b/>
          <w:sz w:val="28"/>
          <w:szCs w:val="28"/>
        </w:rPr>
        <w:lastRenderedPageBreak/>
        <w:t>General Fund Expenditures</w:t>
      </w:r>
    </w:p>
    <w:tbl>
      <w:tblPr>
        <w:tblW w:w="11520" w:type="dxa"/>
        <w:tblCellMar>
          <w:left w:w="0" w:type="dxa"/>
          <w:right w:w="0" w:type="dxa"/>
        </w:tblCellMar>
        <w:tblLook w:val="0420" w:firstRow="1" w:lastRow="0" w:firstColumn="0" w:lastColumn="0" w:noHBand="0" w:noVBand="1"/>
      </w:tblPr>
      <w:tblGrid>
        <w:gridCol w:w="3204"/>
        <w:gridCol w:w="2556"/>
        <w:gridCol w:w="2280"/>
        <w:gridCol w:w="1644"/>
        <w:gridCol w:w="1836"/>
      </w:tblGrid>
      <w:tr w:rsidR="00AB57C4" w:rsidRPr="00AB57C4" w:rsidTr="00AB57C4">
        <w:trPr>
          <w:trHeight w:val="823"/>
        </w:trPr>
        <w:tc>
          <w:tcPr>
            <w:tcW w:w="320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AB57C4" w:rsidRPr="00AB57C4" w:rsidRDefault="00AB57C4" w:rsidP="00AB57C4">
            <w:pPr>
              <w:spacing w:after="0" w:line="240" w:lineRule="auto"/>
              <w:jc w:val="both"/>
              <w:rPr>
                <w:rFonts w:ascii="Times New Roman" w:eastAsia="Times New Roman" w:hAnsi="Times New Roman" w:cs="Times New Roman"/>
                <w:b/>
                <w:sz w:val="24"/>
                <w:szCs w:val="24"/>
              </w:rPr>
            </w:pPr>
          </w:p>
        </w:tc>
        <w:tc>
          <w:tcPr>
            <w:tcW w:w="255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FY 2015</w:t>
            </w:r>
          </w:p>
        </w:tc>
        <w:tc>
          <w:tcPr>
            <w:tcW w:w="228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FY 2016</w:t>
            </w:r>
          </w:p>
        </w:tc>
        <w:tc>
          <w:tcPr>
            <w:tcW w:w="164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Difference</w:t>
            </w:r>
          </w:p>
        </w:tc>
        <w:tc>
          <w:tcPr>
            <w:tcW w:w="183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w:t>
            </w:r>
          </w:p>
        </w:tc>
      </w:tr>
      <w:tr w:rsidR="00AB57C4" w:rsidRPr="00AB57C4" w:rsidTr="00AB57C4">
        <w:trPr>
          <w:trHeight w:val="823"/>
        </w:trPr>
        <w:tc>
          <w:tcPr>
            <w:tcW w:w="320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Personal services</w:t>
            </w:r>
          </w:p>
        </w:tc>
        <w:tc>
          <w:tcPr>
            <w:tcW w:w="255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$4,385,600</w:t>
            </w:r>
          </w:p>
        </w:tc>
        <w:tc>
          <w:tcPr>
            <w:tcW w:w="228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$4,445,300</w:t>
            </w:r>
          </w:p>
        </w:tc>
        <w:tc>
          <w:tcPr>
            <w:tcW w:w="164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$59,700</w:t>
            </w:r>
          </w:p>
        </w:tc>
        <w:tc>
          <w:tcPr>
            <w:tcW w:w="183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w:t>
            </w:r>
          </w:p>
        </w:tc>
      </w:tr>
      <w:tr w:rsidR="00AB57C4" w:rsidRPr="00AB57C4" w:rsidTr="00AB57C4">
        <w:trPr>
          <w:trHeight w:val="823"/>
        </w:trPr>
        <w:tc>
          <w:tcPr>
            <w:tcW w:w="320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Police</w:t>
            </w:r>
          </w:p>
        </w:tc>
        <w:tc>
          <w:tcPr>
            <w:tcW w:w="255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5,958,900</w:t>
            </w:r>
          </w:p>
        </w:tc>
        <w:tc>
          <w:tcPr>
            <w:tcW w:w="228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6,070,000</w:t>
            </w:r>
          </w:p>
        </w:tc>
        <w:tc>
          <w:tcPr>
            <w:tcW w:w="164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111,100</w:t>
            </w:r>
          </w:p>
        </w:tc>
        <w:tc>
          <w:tcPr>
            <w:tcW w:w="183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w:t>
            </w:r>
          </w:p>
        </w:tc>
      </w:tr>
      <w:tr w:rsidR="00AB57C4" w:rsidRPr="00AB57C4" w:rsidTr="00AB57C4">
        <w:trPr>
          <w:trHeight w:val="823"/>
        </w:trPr>
        <w:tc>
          <w:tcPr>
            <w:tcW w:w="320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CIP/UTOPIA</w:t>
            </w:r>
          </w:p>
        </w:tc>
        <w:tc>
          <w:tcPr>
            <w:tcW w:w="255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2,632,900</w:t>
            </w:r>
          </w:p>
        </w:tc>
        <w:tc>
          <w:tcPr>
            <w:tcW w:w="228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1,712,300</w:t>
            </w:r>
          </w:p>
        </w:tc>
        <w:tc>
          <w:tcPr>
            <w:tcW w:w="164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(920,600)</w:t>
            </w:r>
          </w:p>
        </w:tc>
        <w:tc>
          <w:tcPr>
            <w:tcW w:w="183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(35)%</w:t>
            </w:r>
          </w:p>
        </w:tc>
      </w:tr>
      <w:tr w:rsidR="00AB57C4" w:rsidRPr="00AB57C4" w:rsidTr="00AB57C4">
        <w:trPr>
          <w:trHeight w:val="823"/>
        </w:trPr>
        <w:tc>
          <w:tcPr>
            <w:tcW w:w="320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 xml:space="preserve">Street Lighting </w:t>
            </w:r>
          </w:p>
        </w:tc>
        <w:tc>
          <w:tcPr>
            <w:tcW w:w="255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175,000</w:t>
            </w:r>
          </w:p>
        </w:tc>
        <w:tc>
          <w:tcPr>
            <w:tcW w:w="228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0</w:t>
            </w:r>
          </w:p>
        </w:tc>
        <w:tc>
          <w:tcPr>
            <w:tcW w:w="164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(175,000)</w:t>
            </w:r>
          </w:p>
        </w:tc>
        <w:tc>
          <w:tcPr>
            <w:tcW w:w="183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(100)%</w:t>
            </w:r>
          </w:p>
        </w:tc>
      </w:tr>
      <w:tr w:rsidR="00AB57C4" w:rsidRPr="00AB57C4" w:rsidTr="00AB57C4">
        <w:trPr>
          <w:trHeight w:val="823"/>
        </w:trPr>
        <w:tc>
          <w:tcPr>
            <w:tcW w:w="320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Fleet Fund</w:t>
            </w:r>
          </w:p>
        </w:tc>
        <w:tc>
          <w:tcPr>
            <w:tcW w:w="255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326,600</w:t>
            </w:r>
          </w:p>
        </w:tc>
        <w:tc>
          <w:tcPr>
            <w:tcW w:w="228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253,300</w:t>
            </w:r>
          </w:p>
        </w:tc>
        <w:tc>
          <w:tcPr>
            <w:tcW w:w="164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(73,300)</w:t>
            </w:r>
          </w:p>
        </w:tc>
        <w:tc>
          <w:tcPr>
            <w:tcW w:w="183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(22)%</w:t>
            </w:r>
          </w:p>
        </w:tc>
      </w:tr>
      <w:tr w:rsidR="00AB57C4" w:rsidRPr="00AB57C4" w:rsidTr="00AB57C4">
        <w:trPr>
          <w:trHeight w:val="823"/>
        </w:trPr>
        <w:tc>
          <w:tcPr>
            <w:tcW w:w="320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City Hall/debt service</w:t>
            </w:r>
          </w:p>
        </w:tc>
        <w:tc>
          <w:tcPr>
            <w:tcW w:w="255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715,700</w:t>
            </w:r>
          </w:p>
        </w:tc>
        <w:tc>
          <w:tcPr>
            <w:tcW w:w="228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990,600</w:t>
            </w:r>
          </w:p>
        </w:tc>
        <w:tc>
          <w:tcPr>
            <w:tcW w:w="164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274,900</w:t>
            </w:r>
          </w:p>
        </w:tc>
        <w:tc>
          <w:tcPr>
            <w:tcW w:w="183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38%</w:t>
            </w:r>
          </w:p>
        </w:tc>
      </w:tr>
      <w:tr w:rsidR="00AB57C4" w:rsidRPr="00AB57C4" w:rsidTr="00AB57C4">
        <w:trPr>
          <w:trHeight w:val="823"/>
        </w:trPr>
        <w:tc>
          <w:tcPr>
            <w:tcW w:w="320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Other program costs</w:t>
            </w:r>
          </w:p>
        </w:tc>
        <w:tc>
          <w:tcPr>
            <w:tcW w:w="255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2,881,600</w:t>
            </w:r>
          </w:p>
        </w:tc>
        <w:tc>
          <w:tcPr>
            <w:tcW w:w="228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2,687,000</w:t>
            </w:r>
          </w:p>
        </w:tc>
        <w:tc>
          <w:tcPr>
            <w:tcW w:w="164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(194,600)</w:t>
            </w:r>
          </w:p>
        </w:tc>
        <w:tc>
          <w:tcPr>
            <w:tcW w:w="183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(7)%</w:t>
            </w:r>
          </w:p>
        </w:tc>
      </w:tr>
      <w:tr w:rsidR="00AB57C4" w:rsidRPr="00AB57C4" w:rsidTr="00AB57C4">
        <w:trPr>
          <w:trHeight w:val="823"/>
        </w:trPr>
        <w:tc>
          <w:tcPr>
            <w:tcW w:w="320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sz w:val="24"/>
                <w:szCs w:val="24"/>
              </w:rPr>
              <w:t>Total</w:t>
            </w:r>
          </w:p>
        </w:tc>
        <w:tc>
          <w:tcPr>
            <w:tcW w:w="255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$17,076,300</w:t>
            </w:r>
          </w:p>
        </w:tc>
        <w:tc>
          <w:tcPr>
            <w:tcW w:w="228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$16,158,500</w:t>
            </w:r>
          </w:p>
        </w:tc>
        <w:tc>
          <w:tcPr>
            <w:tcW w:w="164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$(917,800)</w:t>
            </w:r>
          </w:p>
        </w:tc>
        <w:tc>
          <w:tcPr>
            <w:tcW w:w="183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477D0B" w:rsidRPr="00AB57C4" w:rsidRDefault="00AB57C4" w:rsidP="00AB57C4">
            <w:pPr>
              <w:spacing w:after="0" w:line="240" w:lineRule="auto"/>
              <w:jc w:val="both"/>
              <w:rPr>
                <w:rFonts w:ascii="Times New Roman" w:eastAsia="Times New Roman" w:hAnsi="Times New Roman" w:cs="Times New Roman"/>
                <w:b/>
                <w:sz w:val="24"/>
                <w:szCs w:val="24"/>
              </w:rPr>
            </w:pPr>
            <w:r w:rsidRPr="00AB57C4">
              <w:rPr>
                <w:rFonts w:ascii="Times New Roman" w:eastAsia="Times New Roman" w:hAnsi="Times New Roman" w:cs="Times New Roman"/>
                <w:b/>
                <w:bCs/>
                <w:sz w:val="24"/>
                <w:szCs w:val="24"/>
              </w:rPr>
              <w:t>(5)%</w:t>
            </w:r>
          </w:p>
        </w:tc>
      </w:tr>
    </w:tbl>
    <w:p w:rsidR="00AB57C4" w:rsidRPr="004167C9" w:rsidRDefault="00AB57C4" w:rsidP="004167C9">
      <w:pPr>
        <w:pStyle w:val="ListParagraph"/>
        <w:numPr>
          <w:ilvl w:val="0"/>
          <w:numId w:val="22"/>
        </w:numPr>
        <w:spacing w:after="0" w:line="240" w:lineRule="auto"/>
        <w:jc w:val="both"/>
        <w:rPr>
          <w:rFonts w:ascii="Times New Roman" w:eastAsia="Times New Roman" w:hAnsi="Times New Roman" w:cs="Times New Roman"/>
          <w:sz w:val="24"/>
          <w:szCs w:val="24"/>
        </w:rPr>
      </w:pPr>
      <w:r w:rsidRPr="004167C9">
        <w:rPr>
          <w:rFonts w:ascii="Times New Roman" w:eastAsia="Times New Roman" w:hAnsi="Times New Roman" w:cs="Times New Roman"/>
          <w:sz w:val="24"/>
          <w:szCs w:val="24"/>
        </w:rPr>
        <w:t>Included in FY 2016 budget</w:t>
      </w:r>
      <w:r w:rsidR="00BB368A">
        <w:rPr>
          <w:rFonts w:ascii="Times New Roman" w:eastAsia="Times New Roman" w:hAnsi="Times New Roman" w:cs="Times New Roman"/>
          <w:sz w:val="24"/>
          <w:szCs w:val="24"/>
        </w:rPr>
        <w:t>:</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2% merit increase</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Warrants service and part-time positions in Court</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Monthly newsletter</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Improvements to Cemetery road</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Increase in parks landscape contract</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Full bailiff coverage</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Increase in Animal Control Services contract</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Contributions to Arts Council and Boys &amp; Girls Club</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Elections</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Grant writers</w:t>
      </w:r>
    </w:p>
    <w:p w:rsidR="00AB57C4" w:rsidRDefault="00AB57C4" w:rsidP="00AB57C4">
      <w:pPr>
        <w:spacing w:after="0" w:line="240" w:lineRule="auto"/>
        <w:jc w:val="both"/>
        <w:rPr>
          <w:rFonts w:ascii="Times New Roman" w:eastAsia="Times New Roman" w:hAnsi="Times New Roman" w:cs="Times New Roman"/>
          <w:sz w:val="24"/>
          <w:szCs w:val="24"/>
        </w:rPr>
      </w:pPr>
    </w:p>
    <w:p w:rsidR="00BB368A" w:rsidRDefault="00BB368A" w:rsidP="00AB57C4">
      <w:pPr>
        <w:spacing w:after="0" w:line="240" w:lineRule="auto"/>
        <w:jc w:val="both"/>
        <w:rPr>
          <w:rFonts w:ascii="Times New Roman" w:eastAsia="Times New Roman" w:hAnsi="Times New Roman" w:cs="Times New Roman"/>
          <w:sz w:val="24"/>
          <w:szCs w:val="24"/>
        </w:rPr>
      </w:pPr>
    </w:p>
    <w:p w:rsidR="00AB57C4" w:rsidRPr="00BB368A" w:rsidRDefault="00AB57C4" w:rsidP="00BB368A">
      <w:pPr>
        <w:pStyle w:val="ListParagraph"/>
        <w:numPr>
          <w:ilvl w:val="0"/>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lastRenderedPageBreak/>
        <w:t>NOT included in FY 2016 budget:</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Additional Parks personnel</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Additional personnel for Fleet/Facilities</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Full 3.6% increase request for Unified Police Department contract</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Network security analysis</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Increasing mayoral position to full-time</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Special lobbyist</w:t>
      </w:r>
    </w:p>
    <w:p w:rsidR="00AB57C4" w:rsidRPr="00BB368A" w:rsidRDefault="00AB57C4" w:rsidP="00BB368A">
      <w:pPr>
        <w:pStyle w:val="ListParagraph"/>
        <w:numPr>
          <w:ilvl w:val="1"/>
          <w:numId w:val="22"/>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Cemetery fence</w:t>
      </w:r>
    </w:p>
    <w:p w:rsidR="00BB368A" w:rsidRDefault="00BB368A" w:rsidP="00AB57C4">
      <w:pPr>
        <w:spacing w:after="0" w:line="240" w:lineRule="auto"/>
        <w:jc w:val="both"/>
        <w:rPr>
          <w:rFonts w:ascii="Times New Roman" w:eastAsia="Times New Roman" w:hAnsi="Times New Roman" w:cs="Times New Roman"/>
          <w:sz w:val="24"/>
          <w:szCs w:val="24"/>
        </w:rPr>
      </w:pPr>
    </w:p>
    <w:p w:rsidR="0012266D" w:rsidRDefault="0012266D" w:rsidP="00AB57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Mayor</w:t>
      </w:r>
      <w:r w:rsidR="00BB368A">
        <w:rPr>
          <w:rFonts w:ascii="Times New Roman" w:eastAsia="Times New Roman" w:hAnsi="Times New Roman" w:cs="Times New Roman"/>
          <w:sz w:val="24"/>
          <w:szCs w:val="24"/>
        </w:rPr>
        <w:t xml:space="preserve"> Seghini</w:t>
      </w:r>
      <w:r>
        <w:rPr>
          <w:rFonts w:ascii="Times New Roman" w:eastAsia="Times New Roman" w:hAnsi="Times New Roman" w:cs="Times New Roman"/>
          <w:sz w:val="24"/>
          <w:szCs w:val="24"/>
        </w:rPr>
        <w:t xml:space="preserve"> opened public comment</w:t>
      </w:r>
      <w:r w:rsidR="00BB368A">
        <w:rPr>
          <w:rFonts w:ascii="Times New Roman" w:eastAsia="Times New Roman" w:hAnsi="Times New Roman" w:cs="Times New Roman"/>
          <w:sz w:val="24"/>
          <w:szCs w:val="24"/>
        </w:rPr>
        <w:t xml:space="preserve"> portion of the hearing</w:t>
      </w:r>
      <w:r>
        <w:rPr>
          <w:rFonts w:ascii="Times New Roman" w:eastAsia="Times New Roman" w:hAnsi="Times New Roman" w:cs="Times New Roman"/>
          <w:sz w:val="24"/>
          <w:szCs w:val="24"/>
        </w:rPr>
        <w:t>.</w:t>
      </w:r>
      <w:r w:rsidR="00BB368A">
        <w:rPr>
          <w:rFonts w:ascii="Times New Roman" w:eastAsia="Times New Roman" w:hAnsi="Times New Roman" w:cs="Times New Roman"/>
          <w:sz w:val="24"/>
          <w:szCs w:val="24"/>
        </w:rPr>
        <w:t xml:space="preserve"> </w:t>
      </w:r>
      <w:r w:rsidRPr="0012266D">
        <w:rPr>
          <w:rFonts w:ascii="Times New Roman" w:eastAsia="Times New Roman" w:hAnsi="Times New Roman" w:cs="Times New Roman"/>
          <w:sz w:val="24"/>
          <w:szCs w:val="24"/>
        </w:rPr>
        <w:t>There was no one present who desired to speak to this issue.</w:t>
      </w:r>
    </w:p>
    <w:p w:rsidR="00BB368A" w:rsidRDefault="00BB368A" w:rsidP="00AB57C4">
      <w:pPr>
        <w:spacing w:after="0" w:line="240" w:lineRule="auto"/>
        <w:jc w:val="both"/>
        <w:rPr>
          <w:rFonts w:ascii="Times New Roman" w:eastAsia="Times New Roman" w:hAnsi="Times New Roman" w:cs="Times New Roman"/>
          <w:sz w:val="24"/>
          <w:szCs w:val="24"/>
        </w:rPr>
      </w:pPr>
    </w:p>
    <w:p w:rsidR="00BB368A" w:rsidRDefault="00BB368A" w:rsidP="00AB57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Kane Loader continued with the following budget presentation:</w:t>
      </w:r>
    </w:p>
    <w:p w:rsidR="00BB368A" w:rsidRDefault="00BB368A" w:rsidP="00AB57C4">
      <w:pPr>
        <w:spacing w:after="0" w:line="240" w:lineRule="auto"/>
        <w:jc w:val="both"/>
        <w:rPr>
          <w:rFonts w:ascii="Times New Roman" w:eastAsia="Times New Roman" w:hAnsi="Times New Roman" w:cs="Times New Roman"/>
          <w:sz w:val="24"/>
          <w:szCs w:val="24"/>
        </w:rPr>
      </w:pPr>
    </w:p>
    <w:p w:rsidR="00AB57C4" w:rsidRDefault="00BB368A" w:rsidP="00BB368A">
      <w:pPr>
        <w:spacing w:after="0" w:line="240" w:lineRule="auto"/>
        <w:jc w:val="center"/>
        <w:rPr>
          <w:rFonts w:ascii="Times New Roman" w:eastAsia="Times New Roman" w:hAnsi="Times New Roman" w:cs="Times New Roman"/>
          <w:sz w:val="24"/>
          <w:szCs w:val="24"/>
        </w:rPr>
      </w:pPr>
      <w:r w:rsidRPr="00BB368A">
        <w:rPr>
          <w:rFonts w:ascii="Times New Roman" w:eastAsia="Times New Roman" w:hAnsi="Times New Roman" w:cs="Times New Roman"/>
          <w:b/>
          <w:sz w:val="32"/>
          <w:szCs w:val="32"/>
        </w:rPr>
        <w:t>MIDVALE UTILITY SERVICE AREAS</w:t>
      </w:r>
      <w:r w:rsidR="00E66EBA">
        <w:rPr>
          <w:noProof/>
        </w:rPr>
        <w:drawing>
          <wp:inline distT="0" distB="0" distL="0" distR="0" wp14:anchorId="322710E7" wp14:editId="1FC02BE3">
            <wp:extent cx="4262872" cy="6475228"/>
            <wp:effectExtent l="0" t="1270" r="3175"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264039" cy="6477001"/>
                    </a:xfrm>
                    <a:prstGeom prst="rect">
                      <a:avLst/>
                    </a:prstGeom>
                  </pic:spPr>
                </pic:pic>
              </a:graphicData>
            </a:graphic>
          </wp:inline>
        </w:drawing>
      </w:r>
    </w:p>
    <w:p w:rsidR="005E6D4B" w:rsidRDefault="005E6D4B" w:rsidP="005E6D4B">
      <w:pPr>
        <w:spacing w:after="0" w:line="240" w:lineRule="auto"/>
        <w:jc w:val="both"/>
        <w:rPr>
          <w:rFonts w:ascii="Times New Roman" w:eastAsia="Times New Roman" w:hAnsi="Times New Roman" w:cs="Times New Roman"/>
          <w:sz w:val="24"/>
          <w:szCs w:val="24"/>
        </w:rPr>
      </w:pPr>
    </w:p>
    <w:p w:rsidR="005E6D4B" w:rsidRDefault="005E6D4B" w:rsidP="005E6D4B">
      <w:pPr>
        <w:spacing w:after="0" w:line="240" w:lineRule="auto"/>
        <w:jc w:val="both"/>
        <w:rPr>
          <w:rFonts w:ascii="Times New Roman" w:eastAsia="Times New Roman" w:hAnsi="Times New Roman" w:cs="Times New Roman"/>
          <w:sz w:val="24"/>
          <w:szCs w:val="24"/>
        </w:rPr>
      </w:pPr>
    </w:p>
    <w:p w:rsidR="005E6D4B" w:rsidRPr="00BB368A" w:rsidRDefault="00E66EBA" w:rsidP="005E6D4B">
      <w:pPr>
        <w:spacing w:after="0" w:line="240" w:lineRule="auto"/>
        <w:jc w:val="both"/>
        <w:rPr>
          <w:rFonts w:ascii="Times New Roman" w:eastAsia="Times New Roman" w:hAnsi="Times New Roman" w:cs="Times New Roman"/>
          <w:b/>
          <w:sz w:val="28"/>
          <w:szCs w:val="28"/>
        </w:rPr>
      </w:pPr>
      <w:r w:rsidRPr="00BB368A">
        <w:rPr>
          <w:rFonts w:ascii="Times New Roman" w:eastAsia="Times New Roman" w:hAnsi="Times New Roman" w:cs="Times New Roman"/>
          <w:b/>
          <w:sz w:val="28"/>
          <w:szCs w:val="28"/>
        </w:rPr>
        <w:t>Public Utilities Fund-Water</w:t>
      </w:r>
    </w:p>
    <w:p w:rsidR="00E66EBA" w:rsidRPr="00BB368A" w:rsidRDefault="00E66EBA" w:rsidP="00BB368A">
      <w:pPr>
        <w:pStyle w:val="ListParagraph"/>
        <w:numPr>
          <w:ilvl w:val="0"/>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5% rate reduction in Service Area #3 (Union Jordan)</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$16 savings per year in base rate alone</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lastRenderedPageBreak/>
        <w:t>Base rates for FY 2016</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#1 (Original Midvale) - $15.47</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#2 (Bingham Junction/Jordan Bluffs) - $20.10</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#3 (Union Jordan) - $25.27</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Overage rates for FY 2016</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#1 (Original Midvale) - $1.58/$1.10</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#2 (Bingham Junction/Jordan Bluffs) - $1.75/$1.21</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#3 (Union Jordan) - $1.97/$1.35</w:t>
      </w:r>
    </w:p>
    <w:p w:rsidR="0093616B" w:rsidRDefault="0093616B" w:rsidP="0093616B">
      <w:pPr>
        <w:spacing w:after="0" w:line="240" w:lineRule="auto"/>
        <w:jc w:val="both"/>
        <w:rPr>
          <w:rFonts w:ascii="Times New Roman" w:eastAsia="Times New Roman" w:hAnsi="Times New Roman" w:cs="Times New Roman"/>
          <w:sz w:val="24"/>
          <w:szCs w:val="24"/>
          <w:u w:val="single"/>
        </w:rPr>
      </w:pPr>
    </w:p>
    <w:p w:rsidR="00E66EBA" w:rsidRPr="00BB368A" w:rsidRDefault="00E66EBA" w:rsidP="00BB368A">
      <w:pPr>
        <w:pStyle w:val="ListParagraph"/>
        <w:numPr>
          <w:ilvl w:val="0"/>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Operating revenues and expenditures similar to FY 2015 – approximately $4.3 million</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Decrease in rate offset by growth</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No overall rate increases anticipated in next few years</w:t>
      </w:r>
    </w:p>
    <w:p w:rsidR="00E66EBA" w:rsidRPr="00BB368A" w:rsidRDefault="00E66EBA" w:rsidP="00BB368A">
      <w:pPr>
        <w:pStyle w:val="ListParagraph"/>
        <w:numPr>
          <w:ilvl w:val="1"/>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Equalization between service areas still a goal</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Infrastructure maintenance costs (capital) - $500,000</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3"/>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Expenditure budget includes trench shoring equipment and increased backflow monitoring expenditures</w:t>
      </w:r>
    </w:p>
    <w:p w:rsid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E66EBA">
      <w:pPr>
        <w:spacing w:after="0" w:line="240" w:lineRule="auto"/>
        <w:jc w:val="both"/>
        <w:rPr>
          <w:rFonts w:ascii="Times New Roman" w:eastAsia="Times New Roman" w:hAnsi="Times New Roman" w:cs="Times New Roman"/>
          <w:b/>
          <w:sz w:val="28"/>
          <w:szCs w:val="28"/>
        </w:rPr>
      </w:pPr>
      <w:r w:rsidRPr="00BB368A">
        <w:rPr>
          <w:rFonts w:ascii="Times New Roman" w:eastAsia="Times New Roman" w:hAnsi="Times New Roman" w:cs="Times New Roman"/>
          <w:b/>
          <w:sz w:val="28"/>
          <w:szCs w:val="28"/>
        </w:rPr>
        <w:t>Public Utilities Sewer</w:t>
      </w: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5% base rate increase in both Service Areas #1 and #2</w:t>
      </w:r>
    </w:p>
    <w:p w:rsidR="00E66EBA" w:rsidRPr="00BB368A" w:rsidRDefault="00E66EBA" w:rsidP="00BB368A">
      <w:pPr>
        <w:pStyle w:val="ListParagraph"/>
        <w:numPr>
          <w:ilvl w:val="1"/>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$13 per year for most residents</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49% overage rate increase for Service Area #1</w:t>
      </w:r>
    </w:p>
    <w:p w:rsidR="00E66EBA" w:rsidRPr="00BB368A" w:rsidRDefault="00E66EBA" w:rsidP="00BB368A">
      <w:pPr>
        <w:pStyle w:val="ListParagraph"/>
        <w:numPr>
          <w:ilvl w:val="1"/>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 xml:space="preserve">From $1.22 to $1.82 per 1,000 gallons </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5% overage rate increase for Service Area #2</w:t>
      </w:r>
    </w:p>
    <w:p w:rsidR="00E66EBA" w:rsidRPr="00BB368A" w:rsidRDefault="00E66EBA" w:rsidP="00BB368A">
      <w:pPr>
        <w:pStyle w:val="ListParagraph"/>
        <w:numPr>
          <w:ilvl w:val="1"/>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From $1.73 to $1.82.</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Base rates for FY 2016 - $21.73 both areas</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Overage rates for FY 2016 - $1.82 both areas</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Rate increases of 5% anticipated for FY 2017</w:t>
      </w:r>
    </w:p>
    <w:p w:rsid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Revenues and expenditures approximately $1.8 per year</w:t>
      </w:r>
    </w:p>
    <w:p w:rsidR="00E66EBA" w:rsidRPr="00BB368A" w:rsidRDefault="00E66EBA" w:rsidP="00BB368A">
      <w:pPr>
        <w:pStyle w:val="ListParagraph"/>
        <w:numPr>
          <w:ilvl w:val="1"/>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$154,800 higher in FY 2016</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Infrastructure maintenance costs (capital) - $100,000</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Expenditure budget includes Sewer Master Plan</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4"/>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Additional FTE was requested by department – not funded</w:t>
      </w:r>
    </w:p>
    <w:p w:rsid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E66EBA">
      <w:pPr>
        <w:spacing w:after="0" w:line="240" w:lineRule="auto"/>
        <w:jc w:val="both"/>
        <w:rPr>
          <w:rFonts w:ascii="Times New Roman" w:eastAsia="Times New Roman" w:hAnsi="Times New Roman" w:cs="Times New Roman"/>
          <w:b/>
          <w:sz w:val="28"/>
          <w:szCs w:val="28"/>
        </w:rPr>
      </w:pPr>
      <w:r w:rsidRPr="00BB368A">
        <w:rPr>
          <w:rFonts w:ascii="Times New Roman" w:eastAsia="Times New Roman" w:hAnsi="Times New Roman" w:cs="Times New Roman"/>
          <w:b/>
          <w:sz w:val="28"/>
          <w:szCs w:val="28"/>
        </w:rPr>
        <w:t>Storm Water Utility Fund</w:t>
      </w:r>
    </w:p>
    <w:p w:rsidR="00E66EBA" w:rsidRPr="00BB368A" w:rsidRDefault="00E66EBA" w:rsidP="00BB368A">
      <w:pPr>
        <w:pStyle w:val="ListParagraph"/>
        <w:numPr>
          <w:ilvl w:val="0"/>
          <w:numId w:val="25"/>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No rate increase for FY 2016</w:t>
      </w:r>
    </w:p>
    <w:p w:rsidR="00E66EBA" w:rsidRPr="00BB368A" w:rsidRDefault="00E66EBA" w:rsidP="00BB368A">
      <w:pPr>
        <w:pStyle w:val="ListParagraph"/>
        <w:numPr>
          <w:ilvl w:val="1"/>
          <w:numId w:val="25"/>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25% increase in FY 2013</w:t>
      </w:r>
    </w:p>
    <w:p w:rsidR="00E66EBA" w:rsidRPr="00BB368A" w:rsidRDefault="00E66EBA" w:rsidP="00BB368A">
      <w:pPr>
        <w:pStyle w:val="ListParagraph"/>
        <w:numPr>
          <w:ilvl w:val="1"/>
          <w:numId w:val="25"/>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25% increase in FY 2014</w:t>
      </w:r>
    </w:p>
    <w:p w:rsidR="00E66EBA" w:rsidRPr="00BB368A" w:rsidRDefault="00E66EBA" w:rsidP="00BB368A">
      <w:pPr>
        <w:pStyle w:val="ListParagraph"/>
        <w:numPr>
          <w:ilvl w:val="1"/>
          <w:numId w:val="25"/>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50% increase in FY 2015</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5"/>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No rate increases anticipated over next few years</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5"/>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Rates for FY 2016 - $7.62 per Equivalent Residential Unit</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5"/>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Revenues and expenditures approximately $1.7 million</w:t>
      </w:r>
    </w:p>
    <w:p w:rsidR="00E66EBA" w:rsidRPr="00E66EBA" w:rsidRDefault="00E66EBA" w:rsidP="00E66EBA">
      <w:pPr>
        <w:spacing w:after="0" w:line="240" w:lineRule="auto"/>
        <w:jc w:val="both"/>
        <w:rPr>
          <w:rFonts w:ascii="Times New Roman" w:eastAsia="Times New Roman" w:hAnsi="Times New Roman" w:cs="Times New Roman"/>
          <w:b/>
          <w:sz w:val="24"/>
          <w:szCs w:val="24"/>
        </w:rPr>
      </w:pPr>
    </w:p>
    <w:p w:rsidR="00E66EBA" w:rsidRPr="00BB368A" w:rsidRDefault="00E66EBA" w:rsidP="00BB368A">
      <w:pPr>
        <w:pStyle w:val="ListParagraph"/>
        <w:numPr>
          <w:ilvl w:val="0"/>
          <w:numId w:val="25"/>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Expenditures include infrastructure maintenance at $150,000/year</w:t>
      </w:r>
    </w:p>
    <w:p w:rsid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E66EBA">
      <w:pPr>
        <w:spacing w:after="0" w:line="240" w:lineRule="auto"/>
        <w:jc w:val="both"/>
        <w:rPr>
          <w:rFonts w:ascii="Times New Roman" w:eastAsia="Times New Roman" w:hAnsi="Times New Roman" w:cs="Times New Roman"/>
          <w:b/>
          <w:sz w:val="28"/>
          <w:szCs w:val="28"/>
        </w:rPr>
      </w:pPr>
      <w:r w:rsidRPr="00BB368A">
        <w:rPr>
          <w:rFonts w:ascii="Times New Roman" w:eastAsia="Times New Roman" w:hAnsi="Times New Roman" w:cs="Times New Roman"/>
          <w:b/>
          <w:sz w:val="28"/>
          <w:szCs w:val="28"/>
        </w:rPr>
        <w:t>Street Lighting Fund</w:t>
      </w:r>
    </w:p>
    <w:p w:rsidR="00E66EBA" w:rsidRPr="00BB368A" w:rsidRDefault="00E66EBA" w:rsidP="00BB368A">
      <w:pPr>
        <w:pStyle w:val="ListParagraph"/>
        <w:numPr>
          <w:ilvl w:val="0"/>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50% rate increase for FY 2016</w:t>
      </w:r>
    </w:p>
    <w:p w:rsidR="00E66EBA" w:rsidRPr="00BB368A" w:rsidRDefault="00E66EBA" w:rsidP="00BB368A">
      <w:pPr>
        <w:pStyle w:val="ListParagraph"/>
        <w:numPr>
          <w:ilvl w:val="1"/>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Residential goes from $2 per month to $3 per month</w:t>
      </w:r>
    </w:p>
    <w:p w:rsidR="00E66EBA" w:rsidRPr="00BB368A" w:rsidRDefault="00E66EBA" w:rsidP="00BB368A">
      <w:pPr>
        <w:pStyle w:val="ListParagraph"/>
        <w:numPr>
          <w:ilvl w:val="1"/>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Commercial goes from $6 per month to $9 per month</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User fees now cover operations as well as debt service</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Revenues - $380,000 per year</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Expenditures - $380,000 per year</w:t>
      </w:r>
    </w:p>
    <w:p w:rsidR="00E66EBA" w:rsidRPr="00BB368A" w:rsidRDefault="00E66EBA" w:rsidP="00BB368A">
      <w:pPr>
        <w:pStyle w:val="ListParagraph"/>
        <w:numPr>
          <w:ilvl w:val="1"/>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Debt service - $211,000</w:t>
      </w:r>
    </w:p>
    <w:p w:rsidR="00E66EBA" w:rsidRPr="00BB368A" w:rsidRDefault="00E66EBA" w:rsidP="00BB368A">
      <w:pPr>
        <w:pStyle w:val="ListParagraph"/>
        <w:numPr>
          <w:ilvl w:val="1"/>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Operations - $169,000</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6"/>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Street Lighting revenue bond is paid off in FY 2024</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E66EBA">
      <w:pPr>
        <w:spacing w:after="0" w:line="240" w:lineRule="auto"/>
        <w:jc w:val="both"/>
        <w:rPr>
          <w:rFonts w:ascii="Times New Roman" w:eastAsia="Times New Roman" w:hAnsi="Times New Roman" w:cs="Times New Roman"/>
          <w:b/>
          <w:sz w:val="28"/>
          <w:szCs w:val="28"/>
        </w:rPr>
      </w:pPr>
      <w:r w:rsidRPr="00BB368A">
        <w:rPr>
          <w:rFonts w:ascii="Times New Roman" w:eastAsia="Times New Roman" w:hAnsi="Times New Roman" w:cs="Times New Roman"/>
          <w:b/>
          <w:sz w:val="28"/>
          <w:szCs w:val="28"/>
        </w:rPr>
        <w:t>Sanitation Fund</w:t>
      </w:r>
    </w:p>
    <w:p w:rsidR="00E66EBA" w:rsidRPr="00BB368A" w:rsidRDefault="00E66EBA" w:rsidP="00BB368A">
      <w:pPr>
        <w:pStyle w:val="ListParagraph"/>
        <w:numPr>
          <w:ilvl w:val="0"/>
          <w:numId w:val="27"/>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10% rate reduction for FY 2016</w:t>
      </w:r>
    </w:p>
    <w:p w:rsidR="00E66EBA" w:rsidRPr="00BB368A" w:rsidRDefault="00E66EBA" w:rsidP="00BB368A">
      <w:pPr>
        <w:pStyle w:val="ListParagraph"/>
        <w:numPr>
          <w:ilvl w:val="1"/>
          <w:numId w:val="27"/>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Annual savings per resident of $14</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7"/>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FY 2016 rate:</w:t>
      </w:r>
    </w:p>
    <w:p w:rsidR="00E66EBA" w:rsidRPr="00BB368A" w:rsidRDefault="00E66EBA" w:rsidP="00BB368A">
      <w:pPr>
        <w:pStyle w:val="ListParagraph"/>
        <w:numPr>
          <w:ilvl w:val="1"/>
          <w:numId w:val="27"/>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First can - $7.95</w:t>
      </w:r>
    </w:p>
    <w:p w:rsidR="00E66EBA" w:rsidRPr="00BB368A" w:rsidRDefault="00E66EBA" w:rsidP="00BB368A">
      <w:pPr>
        <w:pStyle w:val="ListParagraph"/>
        <w:numPr>
          <w:ilvl w:val="1"/>
          <w:numId w:val="27"/>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Recycling can - $2.71</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7"/>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Revenues and expenditures - $925,000 per year</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7"/>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No rate increases anticipated over next few years</w:t>
      </w:r>
    </w:p>
    <w:p w:rsid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E66EBA">
      <w:pPr>
        <w:spacing w:after="0" w:line="240" w:lineRule="auto"/>
        <w:jc w:val="both"/>
        <w:rPr>
          <w:rFonts w:ascii="Times New Roman" w:eastAsia="Times New Roman" w:hAnsi="Times New Roman" w:cs="Times New Roman"/>
          <w:b/>
          <w:sz w:val="28"/>
          <w:szCs w:val="28"/>
        </w:rPr>
      </w:pPr>
      <w:r w:rsidRPr="00BB368A">
        <w:rPr>
          <w:rFonts w:ascii="Times New Roman" w:eastAsia="Times New Roman" w:hAnsi="Times New Roman" w:cs="Times New Roman"/>
          <w:b/>
          <w:sz w:val="28"/>
          <w:szCs w:val="28"/>
        </w:rPr>
        <w:t>Telecommunications Fund</w:t>
      </w:r>
    </w:p>
    <w:p w:rsidR="00E66EBA" w:rsidRPr="00BB368A" w:rsidRDefault="00E66EBA" w:rsidP="00BB368A">
      <w:pPr>
        <w:pStyle w:val="ListParagraph"/>
        <w:numPr>
          <w:ilvl w:val="0"/>
          <w:numId w:val="28"/>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Pledge payment transfer from General Fund - $830,000</w:t>
      </w:r>
    </w:p>
    <w:p w:rsidR="00E66EBA" w:rsidRPr="00BB368A" w:rsidRDefault="00E66EBA" w:rsidP="00BB368A">
      <w:pPr>
        <w:pStyle w:val="ListParagraph"/>
        <w:numPr>
          <w:ilvl w:val="1"/>
          <w:numId w:val="28"/>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Increase of $12,000</w:t>
      </w:r>
    </w:p>
    <w:p w:rsidR="00E66EBA" w:rsidRP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E66EBA" w:rsidP="00BB368A">
      <w:pPr>
        <w:pStyle w:val="ListParagraph"/>
        <w:numPr>
          <w:ilvl w:val="0"/>
          <w:numId w:val="28"/>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Operations assessment transfer from General Fund - $47,500</w:t>
      </w:r>
    </w:p>
    <w:p w:rsidR="00E66EBA" w:rsidRPr="00BB368A" w:rsidRDefault="00E66EBA" w:rsidP="00BB368A">
      <w:pPr>
        <w:pStyle w:val="ListParagraph"/>
        <w:numPr>
          <w:ilvl w:val="1"/>
          <w:numId w:val="28"/>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Reduced from $125,000 in FY 2015</w:t>
      </w:r>
    </w:p>
    <w:p w:rsidR="00E66EBA" w:rsidRDefault="00E66EBA" w:rsidP="00E66EBA">
      <w:pPr>
        <w:spacing w:after="0" w:line="240" w:lineRule="auto"/>
        <w:jc w:val="both"/>
        <w:rPr>
          <w:rFonts w:ascii="Times New Roman" w:eastAsia="Times New Roman" w:hAnsi="Times New Roman" w:cs="Times New Roman"/>
          <w:sz w:val="24"/>
          <w:szCs w:val="24"/>
        </w:rPr>
      </w:pPr>
    </w:p>
    <w:p w:rsidR="00E66EBA" w:rsidRPr="00BB368A" w:rsidRDefault="000D2EFE" w:rsidP="00E66EBA">
      <w:pPr>
        <w:spacing w:after="0" w:line="240" w:lineRule="auto"/>
        <w:jc w:val="both"/>
        <w:rPr>
          <w:rFonts w:ascii="Times New Roman" w:eastAsia="Times New Roman" w:hAnsi="Times New Roman" w:cs="Times New Roman"/>
          <w:b/>
          <w:sz w:val="28"/>
          <w:szCs w:val="28"/>
        </w:rPr>
      </w:pPr>
      <w:r w:rsidRPr="00BB368A">
        <w:rPr>
          <w:rFonts w:ascii="Times New Roman" w:eastAsia="Times New Roman" w:hAnsi="Times New Roman" w:cs="Times New Roman"/>
          <w:b/>
          <w:sz w:val="28"/>
          <w:szCs w:val="28"/>
        </w:rPr>
        <w:t>Utility fee rate changes</w:t>
      </w:r>
    </w:p>
    <w:p w:rsidR="000D2EFE" w:rsidRPr="00BB368A" w:rsidRDefault="000D2EFE" w:rsidP="00BB368A">
      <w:pPr>
        <w:pStyle w:val="ListParagraph"/>
        <w:numPr>
          <w:ilvl w:val="0"/>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#1 - $25 increase</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Sewer base - $13</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Sewer overage - $14</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Street lighting - $12</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 xml:space="preserve">Garbage </w:t>
      </w:r>
      <w:r w:rsidR="00514838" w:rsidRPr="00BB368A">
        <w:rPr>
          <w:rFonts w:ascii="Times New Roman" w:eastAsia="Times New Roman" w:hAnsi="Times New Roman" w:cs="Times New Roman"/>
          <w:sz w:val="24"/>
          <w:szCs w:val="24"/>
        </w:rPr>
        <w:t>- $</w:t>
      </w:r>
      <w:r w:rsidRPr="00BB368A">
        <w:rPr>
          <w:rFonts w:ascii="Times New Roman" w:eastAsia="Times New Roman" w:hAnsi="Times New Roman" w:cs="Times New Roman"/>
          <w:sz w:val="24"/>
          <w:szCs w:val="24"/>
        </w:rPr>
        <w:t>(14)</w:t>
      </w:r>
    </w:p>
    <w:p w:rsidR="000D2EFE" w:rsidRPr="000D2EFE" w:rsidRDefault="000D2EFE" w:rsidP="000D2EFE">
      <w:pPr>
        <w:spacing w:after="0" w:line="240" w:lineRule="auto"/>
        <w:jc w:val="both"/>
        <w:rPr>
          <w:rFonts w:ascii="Times New Roman" w:eastAsia="Times New Roman" w:hAnsi="Times New Roman" w:cs="Times New Roman"/>
          <w:sz w:val="24"/>
          <w:szCs w:val="24"/>
        </w:rPr>
      </w:pPr>
    </w:p>
    <w:p w:rsidR="000D2EFE" w:rsidRPr="00BB368A" w:rsidRDefault="000D2EFE" w:rsidP="00BB368A">
      <w:pPr>
        <w:pStyle w:val="ListParagraph"/>
        <w:numPr>
          <w:ilvl w:val="0"/>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#2 - $11 increase</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Sewer base - $13</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Street lighting - $12</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Garbage - $(14)</w:t>
      </w:r>
    </w:p>
    <w:p w:rsidR="000D2EFE" w:rsidRPr="000D2EFE" w:rsidRDefault="000D2EFE" w:rsidP="000D2EFE">
      <w:pPr>
        <w:spacing w:after="0" w:line="240" w:lineRule="auto"/>
        <w:jc w:val="both"/>
        <w:rPr>
          <w:rFonts w:ascii="Times New Roman" w:eastAsia="Times New Roman" w:hAnsi="Times New Roman" w:cs="Times New Roman"/>
          <w:sz w:val="24"/>
          <w:szCs w:val="24"/>
        </w:rPr>
      </w:pPr>
    </w:p>
    <w:p w:rsidR="000D2EFE" w:rsidRPr="00BB368A" w:rsidRDefault="000D2EFE" w:rsidP="00BB368A">
      <w:pPr>
        <w:pStyle w:val="ListParagraph"/>
        <w:numPr>
          <w:ilvl w:val="0"/>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Service Area #3 - $(18) decrease</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Water base - $(16)</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Street lighting - $12</w:t>
      </w:r>
    </w:p>
    <w:p w:rsidR="000D2EFE" w:rsidRPr="00BB368A" w:rsidRDefault="000D2EFE" w:rsidP="00BB368A">
      <w:pPr>
        <w:pStyle w:val="ListParagraph"/>
        <w:numPr>
          <w:ilvl w:val="1"/>
          <w:numId w:val="29"/>
        </w:numPr>
        <w:spacing w:after="0" w:line="240" w:lineRule="auto"/>
        <w:jc w:val="both"/>
        <w:rPr>
          <w:rFonts w:ascii="Times New Roman" w:eastAsia="Times New Roman" w:hAnsi="Times New Roman" w:cs="Times New Roman"/>
          <w:sz w:val="24"/>
          <w:szCs w:val="24"/>
        </w:rPr>
      </w:pPr>
      <w:r w:rsidRPr="00BB368A">
        <w:rPr>
          <w:rFonts w:ascii="Times New Roman" w:eastAsia="Times New Roman" w:hAnsi="Times New Roman" w:cs="Times New Roman"/>
          <w:sz w:val="24"/>
          <w:szCs w:val="24"/>
        </w:rPr>
        <w:t>Garbage - $(14)</w:t>
      </w:r>
    </w:p>
    <w:p w:rsidR="000D2EFE" w:rsidRDefault="000D2EFE" w:rsidP="000D2EFE">
      <w:pPr>
        <w:spacing w:after="0" w:line="240" w:lineRule="auto"/>
        <w:jc w:val="both"/>
        <w:rPr>
          <w:rFonts w:ascii="Times New Roman" w:eastAsia="Times New Roman" w:hAnsi="Times New Roman" w:cs="Times New Roman"/>
          <w:sz w:val="24"/>
          <w:szCs w:val="24"/>
        </w:rPr>
      </w:pPr>
    </w:p>
    <w:p w:rsidR="00E66EBA" w:rsidRDefault="00B546DB" w:rsidP="00E66E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Mayor Seghini opened </w:t>
      </w:r>
      <w:r w:rsidR="00BB368A">
        <w:rPr>
          <w:rFonts w:ascii="Times New Roman" w:eastAsia="Times New Roman" w:hAnsi="Times New Roman" w:cs="Times New Roman"/>
          <w:sz w:val="24"/>
          <w:szCs w:val="24"/>
        </w:rPr>
        <w:t>the p</w:t>
      </w:r>
      <w:r>
        <w:rPr>
          <w:rFonts w:ascii="Times New Roman" w:eastAsia="Times New Roman" w:hAnsi="Times New Roman" w:cs="Times New Roman"/>
          <w:sz w:val="24"/>
          <w:szCs w:val="24"/>
        </w:rPr>
        <w:t>ublic comment</w:t>
      </w:r>
      <w:r w:rsidR="00BB368A">
        <w:rPr>
          <w:rFonts w:ascii="Times New Roman" w:eastAsia="Times New Roman" w:hAnsi="Times New Roman" w:cs="Times New Roman"/>
          <w:sz w:val="24"/>
          <w:szCs w:val="24"/>
        </w:rPr>
        <w:t xml:space="preserve"> portion of the hearing. </w:t>
      </w:r>
      <w:r w:rsidR="00E66EBA" w:rsidRPr="00E66EBA">
        <w:rPr>
          <w:rFonts w:ascii="Times New Roman" w:eastAsia="Times New Roman" w:hAnsi="Times New Roman" w:cs="Times New Roman"/>
          <w:sz w:val="24"/>
          <w:szCs w:val="24"/>
        </w:rPr>
        <w:t>There was no one present who desired to speak to this issue.</w:t>
      </w:r>
    </w:p>
    <w:p w:rsidR="00B546DB" w:rsidRDefault="00B546DB" w:rsidP="00E66EBA">
      <w:pPr>
        <w:spacing w:after="0" w:line="240" w:lineRule="auto"/>
        <w:jc w:val="both"/>
        <w:rPr>
          <w:rFonts w:ascii="Times New Roman" w:eastAsia="Times New Roman" w:hAnsi="Times New Roman" w:cs="Times New Roman"/>
          <w:sz w:val="24"/>
          <w:szCs w:val="24"/>
        </w:rPr>
      </w:pPr>
    </w:p>
    <w:p w:rsidR="0093616B" w:rsidRDefault="0093616B" w:rsidP="0093616B">
      <w:pPr>
        <w:spacing w:after="0" w:line="240" w:lineRule="auto"/>
        <w:ind w:left="1440" w:hanging="144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w:t>
      </w:r>
      <w:r>
        <w:rPr>
          <w:rFonts w:ascii="Times New Roman" w:eastAsia="Times New Roman" w:hAnsi="Times New Roman" w:cs="Times New Roman"/>
          <w:b/>
          <w:sz w:val="24"/>
          <w:szCs w:val="24"/>
        </w:rPr>
        <w:tab/>
        <w:t xml:space="preserve">Councilmember </w:t>
      </w:r>
      <w:r w:rsidR="00B546DB">
        <w:rPr>
          <w:rFonts w:ascii="Times New Roman" w:eastAsia="Times New Roman" w:hAnsi="Times New Roman" w:cs="Times New Roman"/>
          <w:b/>
          <w:sz w:val="24"/>
          <w:szCs w:val="24"/>
        </w:rPr>
        <w:t>Quinn Sperry</w:t>
      </w:r>
      <w:r>
        <w:rPr>
          <w:rFonts w:ascii="Times New Roman" w:eastAsia="Times New Roman" w:hAnsi="Times New Roman" w:cs="Times New Roman"/>
          <w:b/>
          <w:sz w:val="24"/>
          <w:szCs w:val="24"/>
        </w:rPr>
        <w:t xml:space="preserve"> </w:t>
      </w:r>
      <w:r w:rsidR="00BB368A">
        <w:rPr>
          <w:rFonts w:ascii="Times New Roman" w:eastAsia="Times New Roman" w:hAnsi="Times New Roman" w:cs="Times New Roman"/>
          <w:b/>
          <w:sz w:val="24"/>
          <w:szCs w:val="24"/>
        </w:rPr>
        <w:t>MOVED</w:t>
      </w:r>
      <w:r>
        <w:rPr>
          <w:rFonts w:ascii="Times New Roman" w:eastAsia="Times New Roman" w:hAnsi="Times New Roman" w:cs="Times New Roman"/>
          <w:b/>
          <w:sz w:val="24"/>
          <w:szCs w:val="24"/>
        </w:rPr>
        <w:t xml:space="preserve"> to close the public hearing. The motion was </w:t>
      </w:r>
      <w:r w:rsidR="00BB368A">
        <w:rPr>
          <w:rFonts w:ascii="Times New Roman" w:eastAsia="Times New Roman" w:hAnsi="Times New Roman" w:cs="Times New Roman"/>
          <w:b/>
          <w:sz w:val="24"/>
          <w:szCs w:val="24"/>
        </w:rPr>
        <w:t>SECONDED</w:t>
      </w:r>
      <w:r>
        <w:rPr>
          <w:rFonts w:ascii="Times New Roman" w:eastAsia="Times New Roman" w:hAnsi="Times New Roman" w:cs="Times New Roman"/>
          <w:b/>
          <w:sz w:val="24"/>
          <w:szCs w:val="24"/>
        </w:rPr>
        <w:t xml:space="preserve"> by Councilmember Paul Hunt. Mayor Seghini called for discussion on the motion. There being none the Mayor called for a vote. The motion passed unanimously.</w:t>
      </w:r>
    </w:p>
    <w:p w:rsidR="0093616B" w:rsidRDefault="0093616B" w:rsidP="0093616B">
      <w:pPr>
        <w:spacing w:after="0" w:line="240" w:lineRule="auto"/>
        <w:jc w:val="both"/>
        <w:rPr>
          <w:rFonts w:ascii="Times New Roman" w:eastAsia="Times New Roman" w:hAnsi="Times New Roman" w:cs="Times New Roman"/>
          <w:sz w:val="24"/>
          <w:szCs w:val="24"/>
        </w:rPr>
      </w:pPr>
    </w:p>
    <w:p w:rsidR="0093616B" w:rsidRDefault="0093616B" w:rsidP="0093616B">
      <w:pPr>
        <w:spacing w:after="0" w:line="24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ACTION:  </w:t>
      </w:r>
      <w:r>
        <w:rPr>
          <w:rFonts w:ascii="Times New Roman" w:eastAsia="Times New Roman" w:hAnsi="Times New Roman" w:cs="Times New Roman"/>
          <w:b/>
          <w:sz w:val="24"/>
          <w:szCs w:val="24"/>
        </w:rPr>
        <w:tab/>
      </w:r>
      <w:r w:rsidR="00021A1C">
        <w:rPr>
          <w:rFonts w:ascii="Times New Roman" w:eastAsia="Times New Roman" w:hAnsi="Times New Roman" w:cs="Times New Roman"/>
          <w:b/>
          <w:sz w:val="24"/>
          <w:szCs w:val="24"/>
        </w:rPr>
        <w:t>APPROVE RESOLUTION NO. 2015-R-26</w:t>
      </w:r>
      <w:r>
        <w:rPr>
          <w:rFonts w:ascii="Times New Roman" w:eastAsia="Times New Roman" w:hAnsi="Times New Roman" w:cs="Times New Roman"/>
          <w:b/>
          <w:sz w:val="24"/>
          <w:szCs w:val="24"/>
        </w:rPr>
        <w:t xml:space="preserve"> </w:t>
      </w:r>
      <w:r w:rsidR="00021A1C">
        <w:rPr>
          <w:rFonts w:ascii="Times New Roman" w:eastAsia="Times New Roman" w:hAnsi="Times New Roman" w:cs="Times New Roman"/>
          <w:b/>
          <w:sz w:val="24"/>
          <w:szCs w:val="24"/>
        </w:rPr>
        <w:t>ADOPTING THE CERTIFIED TAX RATE FOR CALENDAR YEAR 2015</w:t>
      </w:r>
    </w:p>
    <w:p w:rsidR="00B546DB" w:rsidRDefault="00B546DB" w:rsidP="0093616B">
      <w:pPr>
        <w:spacing w:after="0" w:line="240" w:lineRule="auto"/>
        <w:ind w:left="1440"/>
        <w:jc w:val="both"/>
        <w:rPr>
          <w:rFonts w:ascii="Times New Roman" w:eastAsia="Times New Roman" w:hAnsi="Times New Roman" w:cs="Times New Roman"/>
          <w:b/>
          <w:sz w:val="24"/>
          <w:szCs w:val="24"/>
        </w:rPr>
      </w:pPr>
    </w:p>
    <w:p w:rsidR="00B546DB" w:rsidRDefault="00B546DB" w:rsidP="00B546DB">
      <w:pPr>
        <w:spacing w:after="0" w:line="240" w:lineRule="auto"/>
        <w:ind w:left="144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w:t>
      </w:r>
      <w:r>
        <w:rPr>
          <w:rFonts w:ascii="Times New Roman" w:eastAsia="Times New Roman" w:hAnsi="Times New Roman" w:cs="Times New Roman"/>
          <w:b/>
          <w:sz w:val="24"/>
          <w:szCs w:val="24"/>
        </w:rPr>
        <w:tab/>
        <w:t xml:space="preserve">Councilmember Paul Hunt </w:t>
      </w:r>
      <w:r w:rsidR="00BB368A">
        <w:rPr>
          <w:rFonts w:ascii="Times New Roman" w:eastAsia="Times New Roman" w:hAnsi="Times New Roman" w:cs="Times New Roman"/>
          <w:b/>
          <w:sz w:val="24"/>
          <w:szCs w:val="24"/>
        </w:rPr>
        <w:t>MOVED</w:t>
      </w:r>
      <w:r>
        <w:rPr>
          <w:rFonts w:ascii="Times New Roman" w:eastAsia="Times New Roman" w:hAnsi="Times New Roman" w:cs="Times New Roman"/>
          <w:b/>
          <w:sz w:val="24"/>
          <w:szCs w:val="24"/>
        </w:rPr>
        <w:t xml:space="preserve"> to adopt Resolution No. 2015-R-26 </w:t>
      </w:r>
      <w:r w:rsidRPr="00B546DB">
        <w:rPr>
          <w:rFonts w:ascii="Times New Roman" w:eastAsia="Times New Roman" w:hAnsi="Times New Roman" w:cs="Times New Roman"/>
          <w:b/>
          <w:sz w:val="24"/>
          <w:szCs w:val="24"/>
        </w:rPr>
        <w:t>a resolution setting the Rate of Tax for Calendar Year 2015 and Levying Taxes Upon all real and personal property within the corporate boundaries of Midvale City, Utah.</w:t>
      </w:r>
      <w:r>
        <w:rPr>
          <w:rFonts w:ascii="Times New Roman" w:eastAsia="Times New Roman" w:hAnsi="Times New Roman" w:cs="Times New Roman"/>
          <w:b/>
          <w:sz w:val="24"/>
          <w:szCs w:val="24"/>
        </w:rPr>
        <w:t xml:space="preserve"> The motion was </w:t>
      </w:r>
      <w:r w:rsidR="00BB368A">
        <w:rPr>
          <w:rFonts w:ascii="Times New Roman" w:eastAsia="Times New Roman" w:hAnsi="Times New Roman" w:cs="Times New Roman"/>
          <w:b/>
          <w:sz w:val="24"/>
          <w:szCs w:val="24"/>
        </w:rPr>
        <w:t>SECONDED</w:t>
      </w:r>
      <w:r>
        <w:rPr>
          <w:rFonts w:ascii="Times New Roman" w:eastAsia="Times New Roman" w:hAnsi="Times New Roman" w:cs="Times New Roman"/>
          <w:b/>
          <w:sz w:val="24"/>
          <w:szCs w:val="24"/>
        </w:rPr>
        <w:t xml:space="preserve"> by Councilmember Stephen Brown. Mayor Seghini called for discussion on the motion. There being none the Mayor called for a roll call vote. The voting was as follows:</w:t>
      </w:r>
      <w:r>
        <w:rPr>
          <w:rFonts w:ascii="Times New Roman" w:eastAsia="Times New Roman" w:hAnsi="Times New Roman" w:cs="Times New Roman"/>
          <w:b/>
          <w:sz w:val="24"/>
          <w:szCs w:val="24"/>
        </w:rPr>
        <w:tab/>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Stephen Brown</w:t>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Glover</w:t>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Hunt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Councilmember Wayne Sharp</w:t>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Quinn Sperry</w:t>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The motion passed unanimously.</w:t>
      </w:r>
    </w:p>
    <w:p w:rsidR="00B546DB" w:rsidRDefault="00B546DB" w:rsidP="0093616B">
      <w:pPr>
        <w:spacing w:after="0" w:line="240" w:lineRule="auto"/>
        <w:ind w:left="1440"/>
        <w:jc w:val="both"/>
        <w:rPr>
          <w:rFonts w:ascii="Times New Roman" w:eastAsia="Times New Roman" w:hAnsi="Times New Roman" w:cs="Times New Roman"/>
          <w:b/>
          <w:sz w:val="24"/>
          <w:szCs w:val="24"/>
        </w:rPr>
      </w:pPr>
    </w:p>
    <w:p w:rsidR="00021A1C" w:rsidRDefault="00021A1C" w:rsidP="0093616B">
      <w:pPr>
        <w:spacing w:after="0" w:line="24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ACTION:</w:t>
      </w:r>
      <w:r>
        <w:rPr>
          <w:rFonts w:ascii="Times New Roman" w:eastAsia="Times New Roman" w:hAnsi="Times New Roman" w:cs="Times New Roman"/>
          <w:b/>
          <w:sz w:val="24"/>
          <w:szCs w:val="24"/>
        </w:rPr>
        <w:tab/>
        <w:t>APPROVE RESOLUTION NO. 2015-R-27 ADOPTING THE FY 2016 BUDGET</w:t>
      </w:r>
    </w:p>
    <w:p w:rsidR="00B546DB" w:rsidRDefault="00B546DB" w:rsidP="0093616B">
      <w:pPr>
        <w:spacing w:after="0" w:line="240" w:lineRule="auto"/>
        <w:ind w:left="1440"/>
        <w:jc w:val="both"/>
        <w:rPr>
          <w:rFonts w:ascii="Times New Roman" w:eastAsia="Times New Roman" w:hAnsi="Times New Roman" w:cs="Times New Roman"/>
          <w:b/>
          <w:sz w:val="24"/>
          <w:szCs w:val="24"/>
        </w:rPr>
      </w:pPr>
    </w:p>
    <w:p w:rsidR="00B546DB" w:rsidRDefault="00B546DB" w:rsidP="00C26F7A">
      <w:pPr>
        <w:spacing w:after="0" w:line="240" w:lineRule="auto"/>
        <w:ind w:left="144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w:t>
      </w:r>
      <w:r>
        <w:rPr>
          <w:rFonts w:ascii="Times New Roman" w:eastAsia="Times New Roman" w:hAnsi="Times New Roman" w:cs="Times New Roman"/>
          <w:b/>
          <w:sz w:val="24"/>
          <w:szCs w:val="24"/>
        </w:rPr>
        <w:tab/>
        <w:t xml:space="preserve">Councilmember </w:t>
      </w:r>
      <w:r w:rsidR="00C26F7A">
        <w:rPr>
          <w:rFonts w:ascii="Times New Roman" w:eastAsia="Times New Roman" w:hAnsi="Times New Roman" w:cs="Times New Roman"/>
          <w:b/>
          <w:sz w:val="24"/>
          <w:szCs w:val="24"/>
        </w:rPr>
        <w:t>Stephen Brown</w:t>
      </w:r>
      <w:r>
        <w:rPr>
          <w:rFonts w:ascii="Times New Roman" w:eastAsia="Times New Roman" w:hAnsi="Times New Roman" w:cs="Times New Roman"/>
          <w:b/>
          <w:sz w:val="24"/>
          <w:szCs w:val="24"/>
        </w:rPr>
        <w:t xml:space="preserve"> </w:t>
      </w:r>
      <w:r w:rsidR="00BB368A">
        <w:rPr>
          <w:rFonts w:ascii="Times New Roman" w:eastAsia="Times New Roman" w:hAnsi="Times New Roman" w:cs="Times New Roman"/>
          <w:b/>
          <w:sz w:val="24"/>
          <w:szCs w:val="24"/>
        </w:rPr>
        <w:t>MOVED</w:t>
      </w:r>
      <w:r>
        <w:rPr>
          <w:rFonts w:ascii="Times New Roman" w:eastAsia="Times New Roman" w:hAnsi="Times New Roman" w:cs="Times New Roman"/>
          <w:b/>
          <w:sz w:val="24"/>
          <w:szCs w:val="24"/>
        </w:rPr>
        <w:t xml:space="preserve"> to adopt Resolution No. 2015-R-27</w:t>
      </w:r>
      <w:r w:rsidR="00C26F7A" w:rsidRPr="00C26F7A">
        <w:t xml:space="preserve"> </w:t>
      </w:r>
      <w:r w:rsidR="00C26F7A" w:rsidRPr="00C26F7A">
        <w:rPr>
          <w:rFonts w:ascii="Times New Roman" w:eastAsia="Times New Roman" w:hAnsi="Times New Roman" w:cs="Times New Roman"/>
          <w:b/>
          <w:sz w:val="24"/>
          <w:szCs w:val="24"/>
        </w:rPr>
        <w:t>a resolution adopting the Midvale City Final Operating and Capital Budgets for Fiscal Year 2016.</w:t>
      </w:r>
      <w:r>
        <w:rPr>
          <w:rFonts w:ascii="Times New Roman" w:eastAsia="Times New Roman" w:hAnsi="Times New Roman" w:cs="Times New Roman"/>
          <w:b/>
          <w:sz w:val="24"/>
          <w:szCs w:val="24"/>
        </w:rPr>
        <w:t xml:space="preserve"> The motion was </w:t>
      </w:r>
      <w:r w:rsidR="00BB368A">
        <w:rPr>
          <w:rFonts w:ascii="Times New Roman" w:eastAsia="Times New Roman" w:hAnsi="Times New Roman" w:cs="Times New Roman"/>
          <w:b/>
          <w:sz w:val="24"/>
          <w:szCs w:val="24"/>
        </w:rPr>
        <w:t>SECONDED</w:t>
      </w:r>
      <w:r>
        <w:rPr>
          <w:rFonts w:ascii="Times New Roman" w:eastAsia="Times New Roman" w:hAnsi="Times New Roman" w:cs="Times New Roman"/>
          <w:b/>
          <w:sz w:val="24"/>
          <w:szCs w:val="24"/>
        </w:rPr>
        <w:t xml:space="preserve"> by Councilmember </w:t>
      </w:r>
      <w:r w:rsidR="00C26F7A">
        <w:rPr>
          <w:rFonts w:ascii="Times New Roman" w:eastAsia="Times New Roman" w:hAnsi="Times New Roman" w:cs="Times New Roman"/>
          <w:b/>
          <w:sz w:val="24"/>
          <w:szCs w:val="24"/>
        </w:rPr>
        <w:t>Paul Hunt</w:t>
      </w:r>
      <w:r>
        <w:rPr>
          <w:rFonts w:ascii="Times New Roman" w:eastAsia="Times New Roman" w:hAnsi="Times New Roman" w:cs="Times New Roman"/>
          <w:b/>
          <w:sz w:val="24"/>
          <w:szCs w:val="24"/>
        </w:rPr>
        <w:t>. Mayor Seghini called for discussion on the motion. There being none the Mayor called for a roll call vote. The voting was as follows:</w:t>
      </w:r>
      <w:r>
        <w:rPr>
          <w:rFonts w:ascii="Times New Roman" w:eastAsia="Times New Roman" w:hAnsi="Times New Roman" w:cs="Times New Roman"/>
          <w:b/>
          <w:sz w:val="24"/>
          <w:szCs w:val="24"/>
        </w:rPr>
        <w:tab/>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Stephen Brown</w:t>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Glover</w:t>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Hunt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Councilmember Wayne Sharp</w:t>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Quinn Sperry</w:t>
      </w:r>
      <w:r>
        <w:rPr>
          <w:rFonts w:ascii="Times New Roman" w:eastAsia="Times New Roman" w:hAnsi="Times New Roman" w:cs="Times New Roman"/>
          <w:b/>
          <w:sz w:val="24"/>
          <w:szCs w:val="24"/>
        </w:rPr>
        <w:tab/>
        <w:t>Aye</w:t>
      </w:r>
    </w:p>
    <w:p w:rsidR="00B546DB" w:rsidRDefault="00B546DB" w:rsidP="00B546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The motion passed unanimously.</w:t>
      </w:r>
    </w:p>
    <w:p w:rsidR="00B546DB" w:rsidRDefault="00B546DB" w:rsidP="0093616B">
      <w:pPr>
        <w:spacing w:after="0" w:line="240" w:lineRule="auto"/>
        <w:ind w:left="1440"/>
        <w:jc w:val="both"/>
        <w:rPr>
          <w:rFonts w:ascii="Times New Roman" w:eastAsia="Times New Roman" w:hAnsi="Times New Roman" w:cs="Times New Roman"/>
          <w:b/>
          <w:sz w:val="24"/>
          <w:szCs w:val="24"/>
        </w:rPr>
      </w:pPr>
    </w:p>
    <w:p w:rsidR="00021A1C" w:rsidRDefault="00021A1C" w:rsidP="0093616B">
      <w:pPr>
        <w:spacing w:after="0" w:line="24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ACTION:</w:t>
      </w:r>
      <w:r>
        <w:rPr>
          <w:rFonts w:ascii="Times New Roman" w:eastAsia="Times New Roman" w:hAnsi="Times New Roman" w:cs="Times New Roman"/>
          <w:b/>
          <w:sz w:val="24"/>
          <w:szCs w:val="24"/>
        </w:rPr>
        <w:tab/>
        <w:t>APPROVE RESOLUTION NO. 2015-R-28 ADOPTING THE EMPLOYEE JOB CLASSIFICATION PLAN AND BENEFITS PLAN</w:t>
      </w:r>
    </w:p>
    <w:p w:rsidR="00021A1C" w:rsidRDefault="00021A1C" w:rsidP="0093616B">
      <w:pPr>
        <w:spacing w:after="0" w:line="240" w:lineRule="auto"/>
        <w:ind w:left="1440"/>
        <w:jc w:val="both"/>
        <w:rPr>
          <w:rFonts w:ascii="Times New Roman" w:eastAsia="Times New Roman" w:hAnsi="Times New Roman" w:cs="Times New Roman"/>
          <w:b/>
          <w:sz w:val="24"/>
          <w:szCs w:val="24"/>
        </w:rPr>
      </w:pPr>
    </w:p>
    <w:p w:rsidR="00C26F7A" w:rsidRDefault="00C26F7A" w:rsidP="00C26F7A">
      <w:pPr>
        <w:spacing w:after="0" w:line="240" w:lineRule="auto"/>
        <w:ind w:left="144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w:t>
      </w:r>
      <w:r>
        <w:rPr>
          <w:rFonts w:ascii="Times New Roman" w:eastAsia="Times New Roman" w:hAnsi="Times New Roman" w:cs="Times New Roman"/>
          <w:b/>
          <w:sz w:val="24"/>
          <w:szCs w:val="24"/>
        </w:rPr>
        <w:tab/>
        <w:t xml:space="preserve">Councilmember Quinn Sperry </w:t>
      </w:r>
      <w:r w:rsidR="00BB368A">
        <w:rPr>
          <w:rFonts w:ascii="Times New Roman" w:eastAsia="Times New Roman" w:hAnsi="Times New Roman" w:cs="Times New Roman"/>
          <w:b/>
          <w:sz w:val="24"/>
          <w:szCs w:val="24"/>
        </w:rPr>
        <w:t>MOVED</w:t>
      </w:r>
      <w:r>
        <w:rPr>
          <w:rFonts w:ascii="Times New Roman" w:eastAsia="Times New Roman" w:hAnsi="Times New Roman" w:cs="Times New Roman"/>
          <w:b/>
          <w:sz w:val="24"/>
          <w:szCs w:val="24"/>
        </w:rPr>
        <w:t xml:space="preserve"> to adopt Resolution No. 2015-R-28 adopting the Employee Job Classification Plan and Benefits Plan for Fiscal Year 2016. The motion was </w:t>
      </w:r>
      <w:r w:rsidR="00BB368A">
        <w:rPr>
          <w:rFonts w:ascii="Times New Roman" w:eastAsia="Times New Roman" w:hAnsi="Times New Roman" w:cs="Times New Roman"/>
          <w:b/>
          <w:sz w:val="24"/>
          <w:szCs w:val="24"/>
        </w:rPr>
        <w:t>SECONDED</w:t>
      </w:r>
      <w:r>
        <w:rPr>
          <w:rFonts w:ascii="Times New Roman" w:eastAsia="Times New Roman" w:hAnsi="Times New Roman" w:cs="Times New Roman"/>
          <w:b/>
          <w:sz w:val="24"/>
          <w:szCs w:val="24"/>
        </w:rPr>
        <w:t xml:space="preserve"> by Councilmember Stephen Brown. Mayor Seghini called for discussion on the motion. There being none the Mayor called for a roll call vote. The voting was as follows:</w:t>
      </w:r>
      <w:r>
        <w:rPr>
          <w:rFonts w:ascii="Times New Roman" w:eastAsia="Times New Roman" w:hAnsi="Times New Roman" w:cs="Times New Roman"/>
          <w:b/>
          <w:sz w:val="24"/>
          <w:szCs w:val="24"/>
        </w:rPr>
        <w:tab/>
      </w:r>
    </w:p>
    <w:p w:rsidR="00C26F7A" w:rsidRDefault="00C26F7A" w:rsidP="00C26F7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Stephen Brown</w:t>
      </w:r>
      <w:r>
        <w:rPr>
          <w:rFonts w:ascii="Times New Roman" w:eastAsia="Times New Roman" w:hAnsi="Times New Roman" w:cs="Times New Roman"/>
          <w:b/>
          <w:sz w:val="24"/>
          <w:szCs w:val="24"/>
        </w:rPr>
        <w:tab/>
        <w:t>Aye</w:t>
      </w:r>
    </w:p>
    <w:p w:rsidR="00C26F7A" w:rsidRDefault="00C26F7A" w:rsidP="00C26F7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Glover</w:t>
      </w:r>
      <w:r>
        <w:rPr>
          <w:rFonts w:ascii="Times New Roman" w:eastAsia="Times New Roman" w:hAnsi="Times New Roman" w:cs="Times New Roman"/>
          <w:b/>
          <w:sz w:val="24"/>
          <w:szCs w:val="24"/>
        </w:rPr>
        <w:tab/>
        <w:t>Aye</w:t>
      </w:r>
    </w:p>
    <w:p w:rsidR="00C26F7A" w:rsidRDefault="00C26F7A" w:rsidP="00C26F7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Hunt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Aye</w:t>
      </w:r>
    </w:p>
    <w:p w:rsidR="00C26F7A" w:rsidRDefault="00C26F7A" w:rsidP="00C26F7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Councilmember Wayne Sharp</w:t>
      </w:r>
      <w:r>
        <w:rPr>
          <w:rFonts w:ascii="Times New Roman" w:eastAsia="Times New Roman" w:hAnsi="Times New Roman" w:cs="Times New Roman"/>
          <w:b/>
          <w:sz w:val="24"/>
          <w:szCs w:val="24"/>
        </w:rPr>
        <w:tab/>
        <w:t>Aye</w:t>
      </w:r>
    </w:p>
    <w:p w:rsidR="00C26F7A" w:rsidRDefault="00C26F7A" w:rsidP="00C26F7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Quinn Sperry</w:t>
      </w:r>
      <w:r>
        <w:rPr>
          <w:rFonts w:ascii="Times New Roman" w:eastAsia="Times New Roman" w:hAnsi="Times New Roman" w:cs="Times New Roman"/>
          <w:b/>
          <w:sz w:val="24"/>
          <w:szCs w:val="24"/>
        </w:rPr>
        <w:tab/>
        <w:t>Aye</w:t>
      </w:r>
    </w:p>
    <w:p w:rsidR="00C26F7A" w:rsidRDefault="00C26F7A" w:rsidP="00C26F7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The motion passed unanimously.</w:t>
      </w:r>
    </w:p>
    <w:p w:rsidR="00C26F7A" w:rsidRDefault="00C26F7A" w:rsidP="0093616B">
      <w:pPr>
        <w:spacing w:after="0" w:line="240" w:lineRule="auto"/>
        <w:ind w:left="1440"/>
        <w:jc w:val="both"/>
        <w:rPr>
          <w:rFonts w:ascii="Times New Roman" w:eastAsia="Times New Roman" w:hAnsi="Times New Roman" w:cs="Times New Roman"/>
          <w:b/>
          <w:sz w:val="24"/>
          <w:szCs w:val="24"/>
        </w:rPr>
      </w:pPr>
    </w:p>
    <w:p w:rsidR="00021A1C" w:rsidRDefault="00021A1C" w:rsidP="0093616B">
      <w:pPr>
        <w:spacing w:after="0" w:line="24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ACTION:  </w:t>
      </w:r>
      <w:r>
        <w:rPr>
          <w:rFonts w:ascii="Times New Roman" w:eastAsia="Times New Roman" w:hAnsi="Times New Roman" w:cs="Times New Roman"/>
          <w:b/>
          <w:sz w:val="24"/>
          <w:szCs w:val="24"/>
        </w:rPr>
        <w:tab/>
        <w:t>APPROVE RESOLUTION NO. 2015-R-29 ADOPTING THE FY 2016 MIDVALE CITY MUNICIPAL FEE SCHEDULE</w:t>
      </w:r>
    </w:p>
    <w:p w:rsidR="0093616B" w:rsidRDefault="0093616B" w:rsidP="0093616B">
      <w:pPr>
        <w:spacing w:after="0" w:line="240" w:lineRule="auto"/>
        <w:ind w:left="1440"/>
        <w:jc w:val="both"/>
        <w:rPr>
          <w:rFonts w:ascii="Times New Roman" w:eastAsia="Times New Roman" w:hAnsi="Times New Roman" w:cs="Times New Roman"/>
          <w:b/>
          <w:sz w:val="24"/>
          <w:szCs w:val="24"/>
        </w:rPr>
      </w:pPr>
    </w:p>
    <w:p w:rsidR="00021A1C" w:rsidRDefault="00021A1C" w:rsidP="00021A1C">
      <w:pPr>
        <w:spacing w:after="0" w:line="240" w:lineRule="auto"/>
        <w:ind w:left="144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w:t>
      </w:r>
      <w:r>
        <w:rPr>
          <w:rFonts w:ascii="Times New Roman" w:eastAsia="Times New Roman" w:hAnsi="Times New Roman" w:cs="Times New Roman"/>
          <w:b/>
          <w:sz w:val="24"/>
          <w:szCs w:val="24"/>
        </w:rPr>
        <w:tab/>
        <w:t xml:space="preserve">Councilmember Paul Hunt </w:t>
      </w:r>
      <w:r w:rsidR="00BB368A">
        <w:rPr>
          <w:rFonts w:ascii="Times New Roman" w:eastAsia="Times New Roman" w:hAnsi="Times New Roman" w:cs="Times New Roman"/>
          <w:b/>
          <w:sz w:val="24"/>
          <w:szCs w:val="24"/>
        </w:rPr>
        <w:t>MOVED</w:t>
      </w:r>
      <w:r>
        <w:rPr>
          <w:rFonts w:ascii="Times New Roman" w:eastAsia="Times New Roman" w:hAnsi="Times New Roman" w:cs="Times New Roman"/>
          <w:b/>
          <w:sz w:val="24"/>
          <w:szCs w:val="24"/>
        </w:rPr>
        <w:t xml:space="preserve"> to adopt Resolution No. 2015-R-29</w:t>
      </w:r>
      <w:r w:rsidR="00C26F7A">
        <w:rPr>
          <w:rFonts w:ascii="Times New Roman" w:eastAsia="Times New Roman" w:hAnsi="Times New Roman" w:cs="Times New Roman"/>
          <w:b/>
          <w:sz w:val="24"/>
          <w:szCs w:val="24"/>
        </w:rPr>
        <w:t xml:space="preserve"> </w:t>
      </w:r>
      <w:r w:rsidR="00C26F7A" w:rsidRPr="00C26F7A">
        <w:rPr>
          <w:rFonts w:ascii="Times New Roman" w:eastAsia="Times New Roman" w:hAnsi="Times New Roman" w:cs="Times New Roman"/>
          <w:b/>
          <w:sz w:val="24"/>
          <w:szCs w:val="24"/>
        </w:rPr>
        <w:t>a resolution adopting the Midvale City Municipal Fee Schedule for Fiscal Year 2016.</w:t>
      </w:r>
      <w:r>
        <w:rPr>
          <w:rFonts w:ascii="Times New Roman" w:eastAsia="Times New Roman" w:hAnsi="Times New Roman" w:cs="Times New Roman"/>
          <w:b/>
          <w:sz w:val="24"/>
          <w:szCs w:val="24"/>
        </w:rPr>
        <w:t xml:space="preserve"> The motion was </w:t>
      </w:r>
      <w:r w:rsidR="00BB368A">
        <w:rPr>
          <w:rFonts w:ascii="Times New Roman" w:eastAsia="Times New Roman" w:hAnsi="Times New Roman" w:cs="Times New Roman"/>
          <w:b/>
          <w:sz w:val="24"/>
          <w:szCs w:val="24"/>
        </w:rPr>
        <w:t>SECONDED</w:t>
      </w:r>
      <w:r>
        <w:rPr>
          <w:rFonts w:ascii="Times New Roman" w:eastAsia="Times New Roman" w:hAnsi="Times New Roman" w:cs="Times New Roman"/>
          <w:b/>
          <w:sz w:val="24"/>
          <w:szCs w:val="24"/>
        </w:rPr>
        <w:t xml:space="preserve"> by Councilmember </w:t>
      </w:r>
      <w:r w:rsidR="00C26F7A">
        <w:rPr>
          <w:rFonts w:ascii="Times New Roman" w:eastAsia="Times New Roman" w:hAnsi="Times New Roman" w:cs="Times New Roman"/>
          <w:b/>
          <w:sz w:val="24"/>
          <w:szCs w:val="24"/>
        </w:rPr>
        <w:t>Stephen Brown</w:t>
      </w:r>
      <w:r>
        <w:rPr>
          <w:rFonts w:ascii="Times New Roman" w:eastAsia="Times New Roman" w:hAnsi="Times New Roman" w:cs="Times New Roman"/>
          <w:b/>
          <w:sz w:val="24"/>
          <w:szCs w:val="24"/>
        </w:rPr>
        <w:t>. Mayor Seghini called for discussion on the motion. There being none the Mayor called for a roll call vote. The voting was as follows:</w:t>
      </w:r>
      <w:r>
        <w:rPr>
          <w:rFonts w:ascii="Times New Roman" w:eastAsia="Times New Roman" w:hAnsi="Times New Roman" w:cs="Times New Roman"/>
          <w:b/>
          <w:sz w:val="24"/>
          <w:szCs w:val="24"/>
        </w:rPr>
        <w:tab/>
      </w:r>
    </w:p>
    <w:p w:rsidR="00021A1C" w:rsidRDefault="00021A1C" w:rsidP="00021A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Stephen Brown</w:t>
      </w:r>
      <w:r>
        <w:rPr>
          <w:rFonts w:ascii="Times New Roman" w:eastAsia="Times New Roman" w:hAnsi="Times New Roman" w:cs="Times New Roman"/>
          <w:b/>
          <w:sz w:val="24"/>
          <w:szCs w:val="24"/>
        </w:rPr>
        <w:tab/>
        <w:t>Aye</w:t>
      </w:r>
    </w:p>
    <w:p w:rsidR="00021A1C" w:rsidRDefault="00021A1C" w:rsidP="00021A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Glover</w:t>
      </w:r>
      <w:r>
        <w:rPr>
          <w:rFonts w:ascii="Times New Roman" w:eastAsia="Times New Roman" w:hAnsi="Times New Roman" w:cs="Times New Roman"/>
          <w:b/>
          <w:sz w:val="24"/>
          <w:szCs w:val="24"/>
        </w:rPr>
        <w:tab/>
        <w:t>Aye</w:t>
      </w:r>
    </w:p>
    <w:p w:rsidR="00021A1C" w:rsidRDefault="00021A1C" w:rsidP="00021A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Hunt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Aye</w:t>
      </w:r>
    </w:p>
    <w:p w:rsidR="00021A1C" w:rsidRDefault="00021A1C" w:rsidP="00021A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Councilmember Wayne Sharp</w:t>
      </w:r>
      <w:r>
        <w:rPr>
          <w:rFonts w:ascii="Times New Roman" w:eastAsia="Times New Roman" w:hAnsi="Times New Roman" w:cs="Times New Roman"/>
          <w:b/>
          <w:sz w:val="24"/>
          <w:szCs w:val="24"/>
        </w:rPr>
        <w:tab/>
        <w:t>Aye</w:t>
      </w:r>
    </w:p>
    <w:p w:rsidR="00021A1C" w:rsidRDefault="00021A1C" w:rsidP="00021A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Quinn Sperry</w:t>
      </w:r>
      <w:r>
        <w:rPr>
          <w:rFonts w:ascii="Times New Roman" w:eastAsia="Times New Roman" w:hAnsi="Times New Roman" w:cs="Times New Roman"/>
          <w:b/>
          <w:sz w:val="24"/>
          <w:szCs w:val="24"/>
        </w:rPr>
        <w:tab/>
        <w:t>Aye</w:t>
      </w:r>
    </w:p>
    <w:p w:rsidR="00021A1C" w:rsidRDefault="00021A1C" w:rsidP="00021A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The motion passed unanimously.</w:t>
      </w:r>
    </w:p>
    <w:p w:rsidR="00021A1C" w:rsidRDefault="00021A1C" w:rsidP="00021A1C">
      <w:pPr>
        <w:spacing w:after="0" w:line="240" w:lineRule="auto"/>
        <w:jc w:val="both"/>
        <w:rPr>
          <w:rFonts w:ascii="Times New Roman" w:eastAsia="Times New Roman" w:hAnsi="Times New Roman" w:cs="Times New Roman"/>
          <w:b/>
          <w:sz w:val="24"/>
          <w:szCs w:val="24"/>
        </w:rPr>
      </w:pPr>
    </w:p>
    <w:p w:rsidR="00BB368A" w:rsidRDefault="00BB368A" w:rsidP="0093616B">
      <w:pPr>
        <w:spacing w:after="0" w:line="240" w:lineRule="auto"/>
        <w:rPr>
          <w:rFonts w:ascii="Times New Roman" w:eastAsia="Times New Roman" w:hAnsi="Times New Roman" w:cs="Times New Roman"/>
          <w:b/>
          <w:sz w:val="24"/>
          <w:szCs w:val="24"/>
        </w:rPr>
      </w:pPr>
    </w:p>
    <w:p w:rsidR="0093616B" w:rsidRDefault="0093616B" w:rsidP="0093616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VIII.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CONSENT AGENDA</w:t>
      </w:r>
      <w:r>
        <w:rPr>
          <w:rFonts w:ascii="Times New Roman" w:eastAsia="Times New Roman" w:hAnsi="Times New Roman" w:cs="Times New Roman"/>
          <w:b/>
          <w:sz w:val="24"/>
          <w:szCs w:val="24"/>
        </w:rPr>
        <w:tab/>
      </w:r>
    </w:p>
    <w:p w:rsidR="0093616B" w:rsidRDefault="0093616B" w:rsidP="0093616B">
      <w:p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b/>
          <w:sz w:val="24"/>
          <w:szCs w:val="24"/>
        </w:rPr>
        <w:tab/>
        <w:t xml:space="preserve">APPROVE MINUTES OF </w:t>
      </w:r>
      <w:r w:rsidR="00021A1C">
        <w:rPr>
          <w:rFonts w:ascii="Times New Roman" w:eastAsia="Times New Roman" w:hAnsi="Times New Roman" w:cs="Times New Roman"/>
          <w:b/>
          <w:sz w:val="24"/>
          <w:szCs w:val="24"/>
        </w:rPr>
        <w:t>JUNE 2 AND 9</w:t>
      </w:r>
      <w:r>
        <w:rPr>
          <w:rFonts w:ascii="Times New Roman" w:eastAsia="Times New Roman" w:hAnsi="Times New Roman" w:cs="Times New Roman"/>
          <w:b/>
          <w:sz w:val="24"/>
          <w:szCs w:val="24"/>
        </w:rPr>
        <w:t>, 2015</w:t>
      </w:r>
    </w:p>
    <w:p w:rsidR="0093616B" w:rsidRDefault="0093616B" w:rsidP="0093616B">
      <w:pPr>
        <w:spacing w:after="0" w:line="240" w:lineRule="exact"/>
        <w:jc w:val="both"/>
        <w:rPr>
          <w:rFonts w:ascii="Times New Roman" w:eastAsia="Times New Roman" w:hAnsi="Times New Roman" w:cs="Times New Roman"/>
          <w:b/>
          <w:sz w:val="24"/>
          <w:szCs w:val="24"/>
        </w:rPr>
      </w:pPr>
    </w:p>
    <w:p w:rsidR="0093616B" w:rsidRPr="00A83A01" w:rsidRDefault="00021A1C" w:rsidP="00A83A01">
      <w:pPr>
        <w:pStyle w:val="ListParagraph"/>
        <w:numPr>
          <w:ilvl w:val="0"/>
          <w:numId w:val="2"/>
        </w:numPr>
        <w:spacing w:after="0" w:line="240" w:lineRule="exact"/>
        <w:jc w:val="both"/>
        <w:rPr>
          <w:rFonts w:ascii="Times New Roman" w:eastAsia="Times New Roman" w:hAnsi="Times New Roman" w:cs="Times New Roman"/>
          <w:b/>
          <w:sz w:val="24"/>
          <w:szCs w:val="24"/>
        </w:rPr>
      </w:pPr>
      <w:r w:rsidRPr="00A83A01">
        <w:rPr>
          <w:rFonts w:ascii="Times New Roman" w:eastAsia="Times New Roman" w:hAnsi="Times New Roman" w:cs="Times New Roman"/>
          <w:b/>
          <w:sz w:val="24"/>
          <w:szCs w:val="24"/>
        </w:rPr>
        <w:t xml:space="preserve">APPROVE RESOLUTION NO. </w:t>
      </w:r>
      <w:r w:rsidR="00A83A01" w:rsidRPr="00A83A01">
        <w:rPr>
          <w:rFonts w:ascii="Times New Roman" w:eastAsia="Times New Roman" w:hAnsi="Times New Roman" w:cs="Times New Roman"/>
          <w:b/>
          <w:sz w:val="24"/>
          <w:szCs w:val="24"/>
        </w:rPr>
        <w:t>2015-R-30 AUTHORIZING THE MAYOR TO ENTER INTO A CONTRACT WITH KILGORE COMPANIES FOR ANNUAL PAVEMENT MANAGEMENT PROJECTS</w:t>
      </w:r>
    </w:p>
    <w:p w:rsidR="00A83A01" w:rsidRDefault="00A83A01" w:rsidP="00A83A01">
      <w:pPr>
        <w:spacing w:after="0" w:line="240" w:lineRule="exact"/>
        <w:jc w:val="both"/>
        <w:rPr>
          <w:rFonts w:ascii="Times New Roman" w:eastAsia="Times New Roman" w:hAnsi="Times New Roman" w:cs="Times New Roman"/>
          <w:b/>
          <w:sz w:val="24"/>
          <w:szCs w:val="24"/>
        </w:rPr>
      </w:pPr>
    </w:p>
    <w:p w:rsidR="00A83A01" w:rsidRDefault="00A83A01" w:rsidP="00A83A01">
      <w:pPr>
        <w:pStyle w:val="ListParagraph"/>
        <w:numPr>
          <w:ilvl w:val="0"/>
          <w:numId w:val="2"/>
        </w:num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 RESOLUTION NO. 2015-R-31 AUTHORIZING THE MAYOR TO ENTER INTO A CONTRACT WITH CONDIE CONSTRUCTION FOR THE DEREK HOLLOW STORM DRAIN PROJECT</w:t>
      </w:r>
    </w:p>
    <w:p w:rsidR="00A83A01" w:rsidRPr="00A83A01" w:rsidRDefault="00A83A01" w:rsidP="00A83A01">
      <w:pPr>
        <w:pStyle w:val="ListParagraph"/>
        <w:rPr>
          <w:rFonts w:ascii="Times New Roman" w:eastAsia="Times New Roman" w:hAnsi="Times New Roman" w:cs="Times New Roman"/>
          <w:b/>
          <w:sz w:val="24"/>
          <w:szCs w:val="24"/>
        </w:rPr>
      </w:pPr>
    </w:p>
    <w:p w:rsidR="00A83A01" w:rsidRDefault="00A83A01" w:rsidP="00A83A01">
      <w:pPr>
        <w:pStyle w:val="ListParagraph"/>
        <w:numPr>
          <w:ilvl w:val="0"/>
          <w:numId w:val="2"/>
        </w:num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 RESOLUTION NO. 2015-R-32 AUTHORIZING THE MAYOR TO ENTER INTO A CONTRACT WITH TERRA WORKS INC. FOR THE BINGHAM JUNCTION BLVD. SLOPE STABILIZATION PROJECT</w:t>
      </w:r>
    </w:p>
    <w:p w:rsidR="00A83A01" w:rsidRPr="00A83A01" w:rsidRDefault="00A83A01" w:rsidP="00A83A01">
      <w:pPr>
        <w:pStyle w:val="ListParagraph"/>
        <w:rPr>
          <w:rFonts w:ascii="Times New Roman" w:eastAsia="Times New Roman" w:hAnsi="Times New Roman" w:cs="Times New Roman"/>
          <w:b/>
          <w:sz w:val="24"/>
          <w:szCs w:val="24"/>
        </w:rPr>
      </w:pPr>
    </w:p>
    <w:p w:rsidR="00A83A01" w:rsidRDefault="006F0B0E" w:rsidP="00A83A01">
      <w:pPr>
        <w:pStyle w:val="ListParagraph"/>
        <w:numPr>
          <w:ilvl w:val="0"/>
          <w:numId w:val="2"/>
        </w:num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 RESOLUTION NO. 2015-R-33 AUTHORIZING THE MAYOR TO ENTER INTO A CONTRACT WITH QUICKSILVER FOR THE CONCRETE REPLACEMENT PROGRAM</w:t>
      </w:r>
    </w:p>
    <w:p w:rsidR="006F0B0E" w:rsidRPr="006F0B0E" w:rsidRDefault="006F0B0E" w:rsidP="006F0B0E">
      <w:pPr>
        <w:pStyle w:val="ListParagraph"/>
        <w:rPr>
          <w:rFonts w:ascii="Times New Roman" w:eastAsia="Times New Roman" w:hAnsi="Times New Roman" w:cs="Times New Roman"/>
          <w:b/>
          <w:sz w:val="24"/>
          <w:szCs w:val="24"/>
        </w:rPr>
      </w:pPr>
    </w:p>
    <w:p w:rsidR="006F0B0E" w:rsidRDefault="00430743" w:rsidP="00A83A01">
      <w:pPr>
        <w:pStyle w:val="ListParagraph"/>
        <w:numPr>
          <w:ilvl w:val="0"/>
          <w:numId w:val="2"/>
        </w:num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 RESOLUTION NO. 2015-R-34 APPROVING THE FACILITIES USE AGREEMENT FOR UTE CONFERENCE</w:t>
      </w:r>
    </w:p>
    <w:p w:rsidR="00430743" w:rsidRPr="00430743" w:rsidRDefault="00430743" w:rsidP="00430743">
      <w:pPr>
        <w:pStyle w:val="ListParagraph"/>
        <w:rPr>
          <w:rFonts w:ascii="Times New Roman" w:eastAsia="Times New Roman" w:hAnsi="Times New Roman" w:cs="Times New Roman"/>
          <w:b/>
          <w:sz w:val="24"/>
          <w:szCs w:val="24"/>
        </w:rPr>
      </w:pPr>
    </w:p>
    <w:p w:rsidR="00430743" w:rsidRPr="00A83A01" w:rsidRDefault="00430743" w:rsidP="00A83A01">
      <w:pPr>
        <w:pStyle w:val="ListParagraph"/>
        <w:numPr>
          <w:ilvl w:val="0"/>
          <w:numId w:val="2"/>
        </w:num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 RESOLUTION NO. 2015-R-36 AMENDING THE MIDVALE POLICIES AND PROCEDURES MANUAL</w:t>
      </w:r>
    </w:p>
    <w:p w:rsidR="0093616B" w:rsidRDefault="00021A1C" w:rsidP="00021A1C">
      <w:pPr>
        <w:tabs>
          <w:tab w:val="left" w:pos="3047"/>
        </w:tabs>
        <w:spacing w:after="0" w:line="240" w:lineRule="exact"/>
        <w:ind w:left="144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93616B" w:rsidRDefault="0093616B" w:rsidP="0093616B">
      <w:pPr>
        <w:spacing w:after="0" w:line="240" w:lineRule="auto"/>
        <w:ind w:left="144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MOTION:</w:t>
      </w:r>
      <w:r>
        <w:rPr>
          <w:rFonts w:ascii="Times New Roman" w:eastAsia="Times New Roman" w:hAnsi="Times New Roman" w:cs="Times New Roman"/>
          <w:b/>
          <w:sz w:val="24"/>
          <w:szCs w:val="24"/>
        </w:rPr>
        <w:tab/>
      </w:r>
      <w:r>
        <w:rPr>
          <w:rFonts w:ascii="Times New Roman" w:eastAsia="Calibri" w:hAnsi="Times New Roman" w:cs="Times New Roman"/>
          <w:b/>
          <w:sz w:val="24"/>
          <w:szCs w:val="24"/>
        </w:rPr>
        <w:t xml:space="preserve">Councilmember Wayne Sharp </w:t>
      </w:r>
      <w:r w:rsidR="00BB368A">
        <w:rPr>
          <w:rFonts w:ascii="Times New Roman" w:eastAsia="Calibri" w:hAnsi="Times New Roman" w:cs="Times New Roman"/>
          <w:b/>
          <w:sz w:val="24"/>
          <w:szCs w:val="24"/>
        </w:rPr>
        <w:t>MOVED</w:t>
      </w:r>
      <w:r>
        <w:rPr>
          <w:rFonts w:ascii="Times New Roman" w:eastAsia="Calibri" w:hAnsi="Times New Roman" w:cs="Times New Roman"/>
          <w:b/>
          <w:sz w:val="24"/>
          <w:szCs w:val="24"/>
        </w:rPr>
        <w:t xml:space="preserve"> to approve the consent agenda. The motion was </w:t>
      </w:r>
      <w:r w:rsidR="00BB368A">
        <w:rPr>
          <w:rFonts w:ascii="Times New Roman" w:eastAsia="Calibri" w:hAnsi="Times New Roman" w:cs="Times New Roman"/>
          <w:b/>
          <w:sz w:val="24"/>
          <w:szCs w:val="24"/>
        </w:rPr>
        <w:t>SECONDED</w:t>
      </w:r>
      <w:r>
        <w:rPr>
          <w:rFonts w:ascii="Times New Roman" w:eastAsia="Calibri" w:hAnsi="Times New Roman" w:cs="Times New Roman"/>
          <w:b/>
          <w:sz w:val="24"/>
          <w:szCs w:val="24"/>
        </w:rPr>
        <w:t xml:space="preserve"> by Councilmember </w:t>
      </w:r>
      <w:r w:rsidR="00C26F7A">
        <w:rPr>
          <w:rFonts w:ascii="Times New Roman" w:eastAsia="Calibri" w:hAnsi="Times New Roman" w:cs="Times New Roman"/>
          <w:b/>
          <w:sz w:val="24"/>
          <w:szCs w:val="24"/>
        </w:rPr>
        <w:t>Quinn Sperry</w:t>
      </w:r>
      <w:r>
        <w:rPr>
          <w:rFonts w:ascii="Times New Roman" w:eastAsia="Calibri" w:hAnsi="Times New Roman" w:cs="Times New Roman"/>
          <w:b/>
          <w:sz w:val="24"/>
          <w:szCs w:val="24"/>
        </w:rPr>
        <w:t>. Mayor Seghini called for discussion on the motion. There being none the Mayor called for a roll call vote.</w:t>
      </w:r>
      <w:r>
        <w:rPr>
          <w:rFonts w:ascii="Times New Roman" w:eastAsia="Times New Roman" w:hAnsi="Times New Roman" w:cs="Times New Roman"/>
          <w:b/>
          <w:sz w:val="24"/>
          <w:szCs w:val="24"/>
        </w:rPr>
        <w:t xml:space="preserve"> The voting was as follows:</w:t>
      </w:r>
      <w:r>
        <w:rPr>
          <w:rFonts w:ascii="Times New Roman" w:eastAsia="Times New Roman" w:hAnsi="Times New Roman" w:cs="Times New Roman"/>
          <w:b/>
          <w:sz w:val="24"/>
          <w:szCs w:val="24"/>
        </w:rPr>
        <w:tab/>
      </w:r>
    </w:p>
    <w:p w:rsidR="0093616B" w:rsidRDefault="0093616B" w:rsidP="0093616B">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Stephen Brown</w:t>
      </w:r>
      <w:r>
        <w:rPr>
          <w:rFonts w:ascii="Times New Roman" w:eastAsia="Times New Roman" w:hAnsi="Times New Roman" w:cs="Times New Roman"/>
          <w:b/>
          <w:sz w:val="24"/>
          <w:szCs w:val="24"/>
        </w:rPr>
        <w:tab/>
        <w:t>Aye</w:t>
      </w:r>
    </w:p>
    <w:p w:rsidR="0093616B" w:rsidRDefault="0093616B" w:rsidP="0093616B">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Glover</w:t>
      </w:r>
      <w:r>
        <w:rPr>
          <w:rFonts w:ascii="Times New Roman" w:eastAsia="Times New Roman" w:hAnsi="Times New Roman" w:cs="Times New Roman"/>
          <w:b/>
          <w:sz w:val="24"/>
          <w:szCs w:val="24"/>
        </w:rPr>
        <w:tab/>
        <w:t>Aye</w:t>
      </w:r>
    </w:p>
    <w:p w:rsidR="0093616B" w:rsidRDefault="0093616B" w:rsidP="0093616B">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Hunt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Aye</w:t>
      </w:r>
    </w:p>
    <w:p w:rsidR="0093616B" w:rsidRDefault="0093616B" w:rsidP="0093616B">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Councilmember Wayne Sharp</w:t>
      </w:r>
      <w:r>
        <w:rPr>
          <w:rFonts w:ascii="Times New Roman" w:eastAsia="Times New Roman" w:hAnsi="Times New Roman" w:cs="Times New Roman"/>
          <w:b/>
          <w:sz w:val="24"/>
          <w:szCs w:val="24"/>
        </w:rPr>
        <w:tab/>
        <w:t>Aye</w:t>
      </w:r>
    </w:p>
    <w:p w:rsidR="0093616B" w:rsidRDefault="0093616B" w:rsidP="0093616B">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Quinn Sperry</w:t>
      </w:r>
      <w:r>
        <w:rPr>
          <w:rFonts w:ascii="Times New Roman" w:eastAsia="Times New Roman" w:hAnsi="Times New Roman" w:cs="Times New Roman"/>
          <w:b/>
          <w:sz w:val="24"/>
          <w:szCs w:val="24"/>
        </w:rPr>
        <w:tab/>
        <w:t>Aye</w:t>
      </w:r>
    </w:p>
    <w:p w:rsidR="0093616B" w:rsidRDefault="0093616B" w:rsidP="0093616B">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The motion passed unanimously.</w:t>
      </w:r>
    </w:p>
    <w:p w:rsidR="00716368" w:rsidRDefault="00716368" w:rsidP="0093616B">
      <w:pPr>
        <w:spacing w:after="0" w:line="240" w:lineRule="auto"/>
        <w:ind w:left="720"/>
        <w:jc w:val="both"/>
        <w:rPr>
          <w:rFonts w:ascii="Times New Roman" w:eastAsia="Times New Roman" w:hAnsi="Times New Roman" w:cs="Times New Roman"/>
          <w:b/>
          <w:sz w:val="24"/>
          <w:szCs w:val="24"/>
        </w:rPr>
      </w:pPr>
    </w:p>
    <w:p w:rsidR="0093616B" w:rsidRDefault="0093616B" w:rsidP="0093616B">
      <w:pPr>
        <w:spacing w:after="0" w:line="240" w:lineRule="exact"/>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IX.</w:t>
      </w:r>
      <w:r>
        <w:rPr>
          <w:rFonts w:ascii="Times New Roman" w:eastAsia="Times New Roman" w:hAnsi="Times New Roman" w:cs="Times New Roman"/>
          <w:b/>
          <w:sz w:val="24"/>
          <w:szCs w:val="24"/>
        </w:rPr>
        <w:tab/>
      </w:r>
      <w:r w:rsidR="00430743">
        <w:rPr>
          <w:rFonts w:ascii="Times New Roman" w:eastAsia="Times New Roman" w:hAnsi="Times New Roman" w:cs="Times New Roman"/>
          <w:b/>
          <w:sz w:val="24"/>
          <w:szCs w:val="24"/>
          <w:u w:val="single"/>
        </w:rPr>
        <w:t>ACTION</w:t>
      </w:r>
      <w:r>
        <w:rPr>
          <w:rFonts w:ascii="Times New Roman" w:eastAsia="Times New Roman" w:hAnsi="Times New Roman" w:cs="Times New Roman"/>
          <w:b/>
          <w:sz w:val="24"/>
          <w:szCs w:val="24"/>
          <w:u w:val="single"/>
        </w:rPr>
        <w:t xml:space="preserve"> ITEMS</w:t>
      </w:r>
    </w:p>
    <w:p w:rsidR="0093616B" w:rsidRDefault="00430743" w:rsidP="0093616B">
      <w:pPr>
        <w:pStyle w:val="ListParagraph"/>
        <w:numPr>
          <w:ilvl w:val="0"/>
          <w:numId w:val="3"/>
        </w:num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 RESOLUTION NO. 2015-R-35 SUPPORTING AN ELECTION ON THE ADDITIONAL SALES TAX FOR TRANSPORTATION FUNDING</w:t>
      </w:r>
    </w:p>
    <w:p w:rsidR="00BB368A" w:rsidRDefault="00716368" w:rsidP="00716368">
      <w:pPr>
        <w:spacing w:after="0" w:line="240" w:lineRule="auto"/>
        <w:jc w:val="both"/>
        <w:rPr>
          <w:rFonts w:ascii="Times New Roman" w:eastAsia="Times New Roman" w:hAnsi="Times New Roman" w:cs="Times New Roman"/>
          <w:sz w:val="24"/>
          <w:szCs w:val="24"/>
        </w:rPr>
      </w:pPr>
      <w:r w:rsidRPr="00716368">
        <w:rPr>
          <w:rFonts w:ascii="Times New Roman" w:eastAsia="Times New Roman" w:hAnsi="Times New Roman" w:cs="Times New Roman"/>
          <w:sz w:val="24"/>
          <w:szCs w:val="24"/>
        </w:rPr>
        <w:t xml:space="preserve"> Kane Loader said in the 2015 Legislative Session HB 362 was passed by the State Legislature authorizing counties of the state to impose a quarter cent sales tax dedicated to transportation and required voter approval. The tax, if approved by the voters, will be split between the cities, the Utah Transit Authority and Sale Lake County with 40%each going to the cities and UTA and 20% going to the County. The Salt Lake County Mayor and Council are requiring that each of the cities of the County pass a resolution supporting putting this on proposal on the November 2015 ballot for the voters to consider. </w:t>
      </w:r>
    </w:p>
    <w:p w:rsidR="00BB368A" w:rsidRDefault="00BB368A" w:rsidP="00716368">
      <w:pPr>
        <w:spacing w:after="0" w:line="240" w:lineRule="auto"/>
        <w:jc w:val="both"/>
        <w:rPr>
          <w:rFonts w:ascii="Times New Roman" w:eastAsia="Times New Roman" w:hAnsi="Times New Roman" w:cs="Times New Roman"/>
          <w:sz w:val="24"/>
          <w:szCs w:val="24"/>
        </w:rPr>
      </w:pPr>
    </w:p>
    <w:p w:rsidR="00BB368A" w:rsidRDefault="00716368" w:rsidP="00716368">
      <w:pPr>
        <w:spacing w:after="0" w:line="240" w:lineRule="auto"/>
        <w:jc w:val="both"/>
        <w:rPr>
          <w:rFonts w:ascii="Times New Roman" w:eastAsia="Times New Roman" w:hAnsi="Times New Roman" w:cs="Times New Roman"/>
          <w:sz w:val="24"/>
          <w:szCs w:val="24"/>
        </w:rPr>
      </w:pPr>
      <w:r w:rsidRPr="00716368">
        <w:rPr>
          <w:rFonts w:ascii="Times New Roman" w:eastAsia="Times New Roman" w:hAnsi="Times New Roman" w:cs="Times New Roman"/>
          <w:sz w:val="24"/>
          <w:szCs w:val="24"/>
        </w:rPr>
        <w:lastRenderedPageBreak/>
        <w:t xml:space="preserve">The Midvale City has worked very diligently with other cities, through the League of Cities and Towns, to bring this issue before the State Legislature and the public to show the need for this additional transportation funding. As we have shown the City Council we are currently only able to fund approximately half of what is needed to properly maintain the City’s transportation infrastructure. The last street and roadway assessment study completed 2 years ago indicated that the City should be spending approximately 2.5 million dollars per year for operation, maintenance and repair. We are currently only able to fund 1.3 million dollars for these purposes and each year that we underfund these programs the bigger the problem becomes. For example; a street that goes from needing asphalt overlay to needing a complete rebuild, because the street’s sub-base has been contaminated, will require nine times more funding. </w:t>
      </w:r>
    </w:p>
    <w:p w:rsidR="00BB368A" w:rsidRDefault="00BB368A" w:rsidP="00716368">
      <w:pPr>
        <w:spacing w:after="0" w:line="240" w:lineRule="auto"/>
        <w:jc w:val="both"/>
        <w:rPr>
          <w:rFonts w:ascii="Times New Roman" w:eastAsia="Times New Roman" w:hAnsi="Times New Roman" w:cs="Times New Roman"/>
          <w:sz w:val="24"/>
          <w:szCs w:val="24"/>
        </w:rPr>
      </w:pPr>
    </w:p>
    <w:p w:rsidR="00C26F7A" w:rsidRDefault="00716368" w:rsidP="00716368">
      <w:pPr>
        <w:spacing w:after="0" w:line="240" w:lineRule="auto"/>
        <w:jc w:val="both"/>
        <w:rPr>
          <w:rFonts w:ascii="Times New Roman" w:eastAsia="Times New Roman" w:hAnsi="Times New Roman" w:cs="Times New Roman"/>
          <w:sz w:val="24"/>
          <w:szCs w:val="24"/>
        </w:rPr>
      </w:pPr>
      <w:r w:rsidRPr="00716368">
        <w:rPr>
          <w:rFonts w:ascii="Times New Roman" w:eastAsia="Times New Roman" w:hAnsi="Times New Roman" w:cs="Times New Roman"/>
          <w:sz w:val="24"/>
          <w:szCs w:val="24"/>
        </w:rPr>
        <w:t>If this proposal is put on the 2015 election ballot and approved by the voters of the County, Midvale will see an additional $540,000 each year. That along with the increase approved by the 2015 Legislature in the state gas tax will allow the City to fund almost 2 million dollars per year and bring us much closer to the funding level that is required.  We as a staff consider this to be one of the foremost issues for our community and unless this is somehow addressed the funding consequences will be very difficult to deal with in the future. We wholeheartedly support this transportation funding proposal and recommend that the City Council approve the resolution.</w:t>
      </w:r>
    </w:p>
    <w:p w:rsidR="00DD0758" w:rsidRDefault="00DD0758" w:rsidP="00716368">
      <w:pPr>
        <w:spacing w:after="0" w:line="240" w:lineRule="auto"/>
        <w:jc w:val="both"/>
        <w:rPr>
          <w:rFonts w:ascii="Times New Roman" w:eastAsia="Times New Roman" w:hAnsi="Times New Roman" w:cs="Times New Roman"/>
          <w:sz w:val="24"/>
          <w:szCs w:val="24"/>
        </w:rPr>
      </w:pPr>
    </w:p>
    <w:p w:rsidR="00DD0758" w:rsidRDefault="00DD0758" w:rsidP="00DD0758">
      <w:pPr>
        <w:spacing w:after="0" w:line="240" w:lineRule="auto"/>
        <w:ind w:left="144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w:t>
      </w:r>
      <w:r>
        <w:rPr>
          <w:rFonts w:ascii="Times New Roman" w:eastAsia="Times New Roman" w:hAnsi="Times New Roman" w:cs="Times New Roman"/>
          <w:b/>
          <w:sz w:val="24"/>
          <w:szCs w:val="24"/>
        </w:rPr>
        <w:tab/>
        <w:t xml:space="preserve">Councilmember Stephen Brown </w:t>
      </w:r>
      <w:r w:rsidR="00BB368A">
        <w:rPr>
          <w:rFonts w:ascii="Times New Roman" w:eastAsia="Times New Roman" w:hAnsi="Times New Roman" w:cs="Times New Roman"/>
          <w:b/>
          <w:sz w:val="24"/>
          <w:szCs w:val="24"/>
        </w:rPr>
        <w:t>MOVED</w:t>
      </w:r>
      <w:r>
        <w:rPr>
          <w:rFonts w:ascii="Times New Roman" w:eastAsia="Times New Roman" w:hAnsi="Times New Roman" w:cs="Times New Roman"/>
          <w:b/>
          <w:sz w:val="24"/>
          <w:szCs w:val="24"/>
        </w:rPr>
        <w:t xml:space="preserve"> to adopt Resolution No. 2015-R-35 </w:t>
      </w:r>
      <w:r w:rsidRPr="00C26F7A">
        <w:rPr>
          <w:rFonts w:ascii="Times New Roman" w:eastAsia="Times New Roman" w:hAnsi="Times New Roman" w:cs="Times New Roman"/>
          <w:b/>
          <w:sz w:val="24"/>
          <w:szCs w:val="24"/>
        </w:rPr>
        <w:t xml:space="preserve">a resolution </w:t>
      </w:r>
      <w:r>
        <w:rPr>
          <w:rFonts w:ascii="Times New Roman" w:eastAsia="Times New Roman" w:hAnsi="Times New Roman" w:cs="Times New Roman"/>
          <w:b/>
          <w:sz w:val="24"/>
          <w:szCs w:val="24"/>
        </w:rPr>
        <w:t>supporting HB 362 (2015) which authorized a .025% Local Option General Sales Tax dedicated to transportations, encouraging the County of Salt Lake to submit the proposal to the voters in November 2015 and encouraging voters to support the proposal</w:t>
      </w:r>
      <w:r w:rsidRPr="00C26F7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The motion was </w:t>
      </w:r>
      <w:r w:rsidR="00BB368A">
        <w:rPr>
          <w:rFonts w:ascii="Times New Roman" w:eastAsia="Times New Roman" w:hAnsi="Times New Roman" w:cs="Times New Roman"/>
          <w:b/>
          <w:sz w:val="24"/>
          <w:szCs w:val="24"/>
        </w:rPr>
        <w:t>SECONDED</w:t>
      </w:r>
      <w:r>
        <w:rPr>
          <w:rFonts w:ascii="Times New Roman" w:eastAsia="Times New Roman" w:hAnsi="Times New Roman" w:cs="Times New Roman"/>
          <w:b/>
          <w:sz w:val="24"/>
          <w:szCs w:val="24"/>
        </w:rPr>
        <w:t xml:space="preserve"> by Councilmember Wayne Sharp. Mayor Seghini called for discussion on the motion. There being none the Mayor called for a roll call vote. The voting was as follows:</w:t>
      </w:r>
      <w:r>
        <w:rPr>
          <w:rFonts w:ascii="Times New Roman" w:eastAsia="Times New Roman" w:hAnsi="Times New Roman" w:cs="Times New Roman"/>
          <w:b/>
          <w:sz w:val="24"/>
          <w:szCs w:val="24"/>
        </w:rPr>
        <w:tab/>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Stephen Brown</w:t>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Glover</w:t>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Hunt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Councilmember Wayne Sharp</w:t>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Quinn Sperry</w:t>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The motion passed unanimously.</w:t>
      </w:r>
    </w:p>
    <w:p w:rsidR="00DD0758" w:rsidRDefault="00DD0758" w:rsidP="00DD0758">
      <w:pPr>
        <w:spacing w:after="0" w:line="240" w:lineRule="auto"/>
        <w:jc w:val="both"/>
        <w:rPr>
          <w:rFonts w:ascii="Times New Roman" w:eastAsia="Times New Roman" w:hAnsi="Times New Roman" w:cs="Times New Roman"/>
          <w:b/>
          <w:sz w:val="24"/>
          <w:szCs w:val="24"/>
        </w:rPr>
      </w:pPr>
    </w:p>
    <w:p w:rsidR="00430743" w:rsidRDefault="00430743" w:rsidP="00430743">
      <w:pPr>
        <w:pStyle w:val="ListParagraph"/>
        <w:numPr>
          <w:ilvl w:val="0"/>
          <w:numId w:val="3"/>
        </w:num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 RESOLUTION NO. 2015-R-37 APPROVING THE COMMUNITY ROOM USE AGREEMENT</w:t>
      </w:r>
    </w:p>
    <w:p w:rsidR="00430743" w:rsidRDefault="00DD0758" w:rsidP="00BB368A">
      <w:pPr>
        <w:pStyle w:val="ListParagraph"/>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Rori Andreason said the Ci</w:t>
      </w:r>
      <w:r w:rsidRPr="00DD0758">
        <w:rPr>
          <w:rFonts w:ascii="Times New Roman" w:eastAsia="Times New Roman" w:hAnsi="Times New Roman" w:cs="Times New Roman"/>
          <w:sz w:val="24"/>
          <w:szCs w:val="24"/>
        </w:rPr>
        <w:t>ty Council would like the public to have the opportunity to utilize the</w:t>
      </w:r>
      <w:r>
        <w:rPr>
          <w:rFonts w:ascii="Times New Roman" w:eastAsia="Times New Roman" w:hAnsi="Times New Roman" w:cs="Times New Roman"/>
          <w:sz w:val="24"/>
          <w:szCs w:val="24"/>
        </w:rPr>
        <w:t xml:space="preserve"> </w:t>
      </w:r>
      <w:r w:rsidRPr="00DD0758">
        <w:rPr>
          <w:rFonts w:ascii="Times New Roman" w:eastAsia="Times New Roman" w:hAnsi="Times New Roman" w:cs="Times New Roman"/>
          <w:sz w:val="24"/>
          <w:szCs w:val="24"/>
        </w:rPr>
        <w:t>Alexander Dahl Community Room at City Hall. A Use Agreement has been</w:t>
      </w:r>
      <w:r>
        <w:rPr>
          <w:rFonts w:ascii="Times New Roman" w:eastAsia="Times New Roman" w:hAnsi="Times New Roman" w:cs="Times New Roman"/>
          <w:sz w:val="24"/>
          <w:szCs w:val="24"/>
        </w:rPr>
        <w:t xml:space="preserve"> </w:t>
      </w:r>
      <w:r w:rsidRPr="00DD0758">
        <w:rPr>
          <w:rFonts w:ascii="Times New Roman" w:eastAsia="Times New Roman" w:hAnsi="Times New Roman" w:cs="Times New Roman"/>
          <w:sz w:val="24"/>
          <w:szCs w:val="24"/>
        </w:rPr>
        <w:t>crafted and reviewed by the City Council providing requirements and</w:t>
      </w:r>
      <w:r>
        <w:rPr>
          <w:rFonts w:ascii="Times New Roman" w:eastAsia="Times New Roman" w:hAnsi="Times New Roman" w:cs="Times New Roman"/>
          <w:sz w:val="24"/>
          <w:szCs w:val="24"/>
        </w:rPr>
        <w:t xml:space="preserve"> </w:t>
      </w:r>
      <w:r w:rsidRPr="00DD0758">
        <w:rPr>
          <w:rFonts w:ascii="Times New Roman" w:eastAsia="Times New Roman" w:hAnsi="Times New Roman" w:cs="Times New Roman"/>
          <w:sz w:val="24"/>
          <w:szCs w:val="24"/>
        </w:rPr>
        <w:t>regulations regarding the public use of the room. A Resolution has been</w:t>
      </w:r>
      <w:r>
        <w:rPr>
          <w:rFonts w:ascii="Times New Roman" w:eastAsia="Times New Roman" w:hAnsi="Times New Roman" w:cs="Times New Roman"/>
          <w:sz w:val="24"/>
          <w:szCs w:val="24"/>
        </w:rPr>
        <w:t xml:space="preserve"> </w:t>
      </w:r>
      <w:r w:rsidRPr="00DD0758">
        <w:rPr>
          <w:rFonts w:ascii="Times New Roman" w:eastAsia="Times New Roman" w:hAnsi="Times New Roman" w:cs="Times New Roman"/>
          <w:sz w:val="24"/>
          <w:szCs w:val="24"/>
        </w:rPr>
        <w:t>prepared for the Council’s consideration in approving the Alexander Dahl</w:t>
      </w:r>
      <w:r>
        <w:rPr>
          <w:rFonts w:ascii="Times New Roman" w:eastAsia="Times New Roman" w:hAnsi="Times New Roman" w:cs="Times New Roman"/>
          <w:sz w:val="24"/>
          <w:szCs w:val="24"/>
        </w:rPr>
        <w:t xml:space="preserve"> </w:t>
      </w:r>
      <w:r w:rsidRPr="00DD0758">
        <w:rPr>
          <w:rFonts w:ascii="Times New Roman" w:eastAsia="Times New Roman" w:hAnsi="Times New Roman" w:cs="Times New Roman"/>
          <w:sz w:val="24"/>
          <w:szCs w:val="24"/>
        </w:rPr>
        <w:t>Community Room Use Agreement.</w:t>
      </w:r>
    </w:p>
    <w:p w:rsidR="00DD0758" w:rsidRDefault="00DD0758" w:rsidP="00DD0758">
      <w:pPr>
        <w:spacing w:after="0" w:line="240" w:lineRule="auto"/>
        <w:ind w:left="144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MOTION: </w:t>
      </w:r>
      <w:r>
        <w:rPr>
          <w:rFonts w:ascii="Times New Roman" w:eastAsia="Times New Roman" w:hAnsi="Times New Roman" w:cs="Times New Roman"/>
          <w:b/>
          <w:sz w:val="24"/>
          <w:szCs w:val="24"/>
        </w:rPr>
        <w:tab/>
        <w:t>Councilmember Wayne Sharp</w:t>
      </w:r>
      <w:r w:rsidR="003728A7">
        <w:rPr>
          <w:rFonts w:ascii="Times New Roman" w:eastAsia="Times New Roman" w:hAnsi="Times New Roman" w:cs="Times New Roman"/>
          <w:b/>
          <w:sz w:val="24"/>
          <w:szCs w:val="24"/>
        </w:rPr>
        <w:t xml:space="preserve"> </w:t>
      </w:r>
      <w:r w:rsidR="00BB368A">
        <w:rPr>
          <w:rFonts w:ascii="Times New Roman" w:eastAsia="Times New Roman" w:hAnsi="Times New Roman" w:cs="Times New Roman"/>
          <w:b/>
          <w:sz w:val="24"/>
          <w:szCs w:val="24"/>
        </w:rPr>
        <w:t>MOVED</w:t>
      </w:r>
      <w:r w:rsidR="003728A7">
        <w:rPr>
          <w:rFonts w:ascii="Times New Roman" w:eastAsia="Times New Roman" w:hAnsi="Times New Roman" w:cs="Times New Roman"/>
          <w:b/>
          <w:sz w:val="24"/>
          <w:szCs w:val="24"/>
        </w:rPr>
        <w:t xml:space="preserve"> that we approve Resolution No. 2015-R-37 </w:t>
      </w:r>
      <w:proofErr w:type="gramStart"/>
      <w:r w:rsidR="003728A7">
        <w:rPr>
          <w:rFonts w:ascii="Times New Roman" w:eastAsia="Times New Roman" w:hAnsi="Times New Roman" w:cs="Times New Roman"/>
          <w:b/>
          <w:sz w:val="24"/>
          <w:szCs w:val="24"/>
        </w:rPr>
        <w:t>Approving</w:t>
      </w:r>
      <w:proofErr w:type="gramEnd"/>
      <w:r w:rsidR="003728A7">
        <w:rPr>
          <w:rFonts w:ascii="Times New Roman" w:eastAsia="Times New Roman" w:hAnsi="Times New Roman" w:cs="Times New Roman"/>
          <w:b/>
          <w:sz w:val="24"/>
          <w:szCs w:val="24"/>
        </w:rPr>
        <w:t xml:space="preserve"> the Alexander Dahl Community Room Use Agreement as outlined in Exhibit A.</w:t>
      </w:r>
      <w:r>
        <w:rPr>
          <w:rFonts w:ascii="Times New Roman" w:eastAsia="Times New Roman" w:hAnsi="Times New Roman" w:cs="Times New Roman"/>
          <w:b/>
          <w:sz w:val="24"/>
          <w:szCs w:val="24"/>
        </w:rPr>
        <w:t xml:space="preserve"> The motion was </w:t>
      </w:r>
      <w:r w:rsidR="00BB368A">
        <w:rPr>
          <w:rFonts w:ascii="Times New Roman" w:eastAsia="Times New Roman" w:hAnsi="Times New Roman" w:cs="Times New Roman"/>
          <w:b/>
          <w:sz w:val="24"/>
          <w:szCs w:val="24"/>
        </w:rPr>
        <w:t>SECONDED</w:t>
      </w:r>
      <w:r>
        <w:rPr>
          <w:rFonts w:ascii="Times New Roman" w:eastAsia="Times New Roman" w:hAnsi="Times New Roman" w:cs="Times New Roman"/>
          <w:b/>
          <w:sz w:val="24"/>
          <w:szCs w:val="24"/>
        </w:rPr>
        <w:t xml:space="preserve"> by Councilmember </w:t>
      </w:r>
      <w:r w:rsidR="003728A7">
        <w:rPr>
          <w:rFonts w:ascii="Times New Roman" w:eastAsia="Times New Roman" w:hAnsi="Times New Roman" w:cs="Times New Roman"/>
          <w:b/>
          <w:sz w:val="24"/>
          <w:szCs w:val="24"/>
        </w:rPr>
        <w:t>Quinn Sperry</w:t>
      </w:r>
      <w:r>
        <w:rPr>
          <w:rFonts w:ascii="Times New Roman" w:eastAsia="Times New Roman" w:hAnsi="Times New Roman" w:cs="Times New Roman"/>
          <w:b/>
          <w:sz w:val="24"/>
          <w:szCs w:val="24"/>
        </w:rPr>
        <w:t>. Mayor Seghini called for discussion on the motion. There being none the Mayor called for a roll call vote. The voting was as follows:</w:t>
      </w:r>
      <w:r>
        <w:rPr>
          <w:rFonts w:ascii="Times New Roman" w:eastAsia="Times New Roman" w:hAnsi="Times New Roman" w:cs="Times New Roman"/>
          <w:b/>
          <w:sz w:val="24"/>
          <w:szCs w:val="24"/>
        </w:rPr>
        <w:tab/>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Stephen Brown</w:t>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Glover</w:t>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Paul Hunt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Councilmember Wayne Sharp</w:t>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Council member Quinn Sperry</w:t>
      </w:r>
      <w:r>
        <w:rPr>
          <w:rFonts w:ascii="Times New Roman" w:eastAsia="Times New Roman" w:hAnsi="Times New Roman" w:cs="Times New Roman"/>
          <w:b/>
          <w:sz w:val="24"/>
          <w:szCs w:val="24"/>
        </w:rPr>
        <w:tab/>
        <w:t>Aye</w:t>
      </w:r>
    </w:p>
    <w:p w:rsidR="00DD0758" w:rsidRDefault="00DD0758" w:rsidP="00DD07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The motion passed unanimously.</w:t>
      </w:r>
    </w:p>
    <w:p w:rsidR="0093616B" w:rsidRDefault="0093616B" w:rsidP="0093616B">
      <w:pPr>
        <w:spacing w:after="0" w:line="240" w:lineRule="exact"/>
        <w:jc w:val="both"/>
        <w:rPr>
          <w:rFonts w:ascii="Times New Roman" w:eastAsia="Times New Roman" w:hAnsi="Times New Roman" w:cs="Times New Roman"/>
          <w:b/>
          <w:sz w:val="24"/>
          <w:szCs w:val="24"/>
        </w:rPr>
      </w:pPr>
    </w:p>
    <w:p w:rsidR="0093616B" w:rsidRDefault="0093616B" w:rsidP="0093616B">
      <w:pPr>
        <w:spacing w:after="0" w:line="240" w:lineRule="exac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AJOURN</w:t>
      </w:r>
    </w:p>
    <w:p w:rsidR="0093616B" w:rsidRDefault="0093616B" w:rsidP="0093616B">
      <w:pPr>
        <w:spacing w:after="0" w:line="240" w:lineRule="auto"/>
        <w:jc w:val="both"/>
        <w:rPr>
          <w:rFonts w:ascii="Times New Roman" w:eastAsia="Times New Roman" w:hAnsi="Times New Roman" w:cs="Times New Roman"/>
          <w:b/>
          <w:sz w:val="24"/>
          <w:szCs w:val="24"/>
        </w:rPr>
      </w:pPr>
    </w:p>
    <w:p w:rsidR="0093616B" w:rsidRDefault="0093616B" w:rsidP="0093616B">
      <w:pPr>
        <w:spacing w:after="0" w:line="240" w:lineRule="auto"/>
        <w:ind w:left="144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MOTION:</w:t>
      </w:r>
      <w:r>
        <w:rPr>
          <w:rFonts w:ascii="Times New Roman" w:eastAsia="Times New Roman" w:hAnsi="Times New Roman" w:cs="Times New Roman"/>
          <w:b/>
          <w:sz w:val="24"/>
          <w:szCs w:val="24"/>
        </w:rPr>
        <w:tab/>
        <w:t xml:space="preserve">Councilmember </w:t>
      </w:r>
      <w:r w:rsidR="003728A7">
        <w:rPr>
          <w:rFonts w:ascii="Times New Roman" w:eastAsia="Times New Roman" w:hAnsi="Times New Roman" w:cs="Times New Roman"/>
          <w:b/>
          <w:sz w:val="24"/>
          <w:szCs w:val="24"/>
        </w:rPr>
        <w:t>Paul Hunt</w:t>
      </w:r>
      <w:r>
        <w:rPr>
          <w:rFonts w:ascii="Times New Roman" w:eastAsia="Times New Roman" w:hAnsi="Times New Roman" w:cs="Times New Roman"/>
          <w:b/>
          <w:sz w:val="24"/>
          <w:szCs w:val="24"/>
        </w:rPr>
        <w:t xml:space="preserve"> MOVED to adjourn the meeting. Councilmember </w:t>
      </w:r>
      <w:r w:rsidR="003728A7">
        <w:rPr>
          <w:rFonts w:ascii="Times New Roman" w:eastAsia="Times New Roman" w:hAnsi="Times New Roman" w:cs="Times New Roman"/>
          <w:b/>
          <w:sz w:val="24"/>
          <w:szCs w:val="24"/>
        </w:rPr>
        <w:t>Quinn Sperry</w:t>
      </w:r>
      <w:r>
        <w:rPr>
          <w:rFonts w:ascii="Times New Roman" w:eastAsia="Times New Roman" w:hAnsi="Times New Roman" w:cs="Times New Roman"/>
          <w:b/>
          <w:sz w:val="24"/>
          <w:szCs w:val="24"/>
        </w:rPr>
        <w:t xml:space="preserve"> SECONDED the motion. Mayor Seghini called for discussion on the motion. There being none, she called for a vote. The motion passed unanimously.</w:t>
      </w:r>
    </w:p>
    <w:p w:rsidR="0093616B" w:rsidRDefault="0093616B" w:rsidP="0093616B">
      <w:pPr>
        <w:spacing w:after="0" w:line="240" w:lineRule="auto"/>
        <w:ind w:left="1440" w:hanging="1440"/>
        <w:jc w:val="both"/>
        <w:rPr>
          <w:rFonts w:ascii="Times New Roman" w:eastAsia="Times New Roman" w:hAnsi="Times New Roman" w:cs="Times New Roman"/>
          <w:b/>
          <w:sz w:val="24"/>
          <w:szCs w:val="24"/>
        </w:rPr>
      </w:pPr>
    </w:p>
    <w:p w:rsidR="0093616B" w:rsidRDefault="0093616B" w:rsidP="0093616B">
      <w:pPr>
        <w:spacing w:after="0" w:line="240" w:lineRule="auto"/>
        <w:ind w:left="1440" w:hanging="144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meeting adjourned at </w:t>
      </w:r>
      <w:r w:rsidR="003728A7" w:rsidRPr="003728A7">
        <w:rPr>
          <w:rFonts w:ascii="Times New Roman" w:eastAsia="Times New Roman" w:hAnsi="Times New Roman" w:cs="Times New Roman"/>
          <w:sz w:val="24"/>
          <w:szCs w:val="24"/>
        </w:rPr>
        <w:t>8:50</w:t>
      </w:r>
      <w:r w:rsidRPr="003728A7">
        <w:rPr>
          <w:rFonts w:ascii="Times New Roman" w:eastAsia="Times New Roman" w:hAnsi="Times New Roman" w:cs="Times New Roman"/>
          <w:sz w:val="24"/>
          <w:szCs w:val="24"/>
        </w:rPr>
        <w:t xml:space="preserve"> p.m.</w:t>
      </w:r>
    </w:p>
    <w:p w:rsidR="0093616B" w:rsidRDefault="0093616B" w:rsidP="0093616B">
      <w:pPr>
        <w:spacing w:after="0" w:line="240" w:lineRule="auto"/>
        <w:ind w:left="1440" w:hanging="1440"/>
        <w:jc w:val="both"/>
        <w:rPr>
          <w:rFonts w:ascii="Times New Roman" w:eastAsia="Times New Roman" w:hAnsi="Times New Roman" w:cs="Times New Roman"/>
          <w:sz w:val="24"/>
          <w:szCs w:val="24"/>
        </w:rPr>
      </w:pPr>
    </w:p>
    <w:p w:rsidR="0093616B" w:rsidRDefault="0093616B" w:rsidP="0093616B">
      <w:pPr>
        <w:spacing w:after="0" w:line="240" w:lineRule="auto"/>
        <w:ind w:left="1440" w:hanging="1440"/>
        <w:jc w:val="both"/>
        <w:rPr>
          <w:rFonts w:ascii="Times New Roman" w:eastAsia="Times New Roman" w:hAnsi="Times New Roman" w:cs="Times New Roman"/>
          <w:sz w:val="24"/>
          <w:szCs w:val="24"/>
        </w:rPr>
      </w:pPr>
    </w:p>
    <w:p w:rsidR="0093616B" w:rsidRDefault="0093616B" w:rsidP="0093616B">
      <w:pPr>
        <w:spacing w:after="0" w:line="24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93616B" w:rsidRDefault="0093616B" w:rsidP="0093616B">
      <w:pPr>
        <w:spacing w:after="0" w:line="240" w:lineRule="auto"/>
        <w:ind w:left="1440" w:hanging="1440"/>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Rori L. Andreason, MMC</w:t>
      </w:r>
    </w:p>
    <w:p w:rsidR="0093616B" w:rsidRDefault="0093616B" w:rsidP="0093616B">
      <w:pPr>
        <w:spacing w:after="0" w:line="240" w:lineRule="auto"/>
        <w:ind w:left="1440" w:hanging="1440"/>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CITY RECORDER</w:t>
      </w:r>
    </w:p>
    <w:p w:rsidR="0093616B" w:rsidRDefault="0093616B" w:rsidP="0093616B">
      <w:pPr>
        <w:spacing w:after="0" w:line="240" w:lineRule="auto"/>
        <w:ind w:left="1440" w:hanging="1440"/>
        <w:jc w:val="both"/>
        <w:outlineLvl w:val="0"/>
        <w:rPr>
          <w:rFonts w:ascii="Times New Roman" w:eastAsia="Times New Roman" w:hAnsi="Times New Roman" w:cs="Times New Roman"/>
          <w:sz w:val="24"/>
          <w:szCs w:val="24"/>
        </w:rPr>
      </w:pPr>
    </w:p>
    <w:p w:rsidR="0093616B" w:rsidRDefault="003728A7" w:rsidP="0093616B">
      <w:pPr>
        <w:spacing w:after="0" w:line="240" w:lineRule="auto"/>
        <w:jc w:val="both"/>
      </w:pPr>
      <w:r w:rsidRPr="003728A7">
        <w:rPr>
          <w:rFonts w:ascii="Times New Roman" w:eastAsia="Times New Roman" w:hAnsi="Times New Roman" w:cs="Times New Roman"/>
          <w:sz w:val="24"/>
          <w:szCs w:val="24"/>
        </w:rPr>
        <w:t>Approved this 7</w:t>
      </w:r>
      <w:r w:rsidRPr="003728A7">
        <w:rPr>
          <w:rFonts w:ascii="Times New Roman" w:eastAsia="Times New Roman" w:hAnsi="Times New Roman" w:cs="Times New Roman"/>
          <w:sz w:val="24"/>
          <w:szCs w:val="24"/>
          <w:vertAlign w:val="superscript"/>
        </w:rPr>
        <w:t>th</w:t>
      </w:r>
      <w:r w:rsidRPr="003728A7">
        <w:rPr>
          <w:rFonts w:ascii="Times New Roman" w:eastAsia="Times New Roman" w:hAnsi="Times New Roman" w:cs="Times New Roman"/>
          <w:sz w:val="24"/>
          <w:szCs w:val="24"/>
        </w:rPr>
        <w:t xml:space="preserve"> </w:t>
      </w:r>
      <w:r w:rsidR="0093616B" w:rsidRPr="003728A7">
        <w:rPr>
          <w:rFonts w:ascii="Times New Roman" w:eastAsia="Times New Roman" w:hAnsi="Times New Roman" w:cs="Times New Roman"/>
          <w:sz w:val="24"/>
          <w:szCs w:val="24"/>
        </w:rPr>
        <w:t>day of J</w:t>
      </w:r>
      <w:r w:rsidRPr="003728A7">
        <w:rPr>
          <w:rFonts w:ascii="Times New Roman" w:eastAsia="Times New Roman" w:hAnsi="Times New Roman" w:cs="Times New Roman"/>
          <w:sz w:val="24"/>
          <w:szCs w:val="24"/>
        </w:rPr>
        <w:t>uly</w:t>
      </w:r>
      <w:r w:rsidR="0093616B" w:rsidRPr="003728A7">
        <w:rPr>
          <w:rFonts w:ascii="Times New Roman" w:eastAsia="Times New Roman" w:hAnsi="Times New Roman" w:cs="Times New Roman"/>
          <w:sz w:val="24"/>
          <w:szCs w:val="24"/>
        </w:rPr>
        <w:t>, 2015.</w:t>
      </w:r>
      <w:r w:rsidR="0093616B">
        <w:rPr>
          <w:rFonts w:ascii="Times New Roman" w:hAnsi="Times New Roman" w:cs="Times New Roman"/>
        </w:rPr>
        <w:t xml:space="preserve"> </w:t>
      </w:r>
    </w:p>
    <w:p w:rsidR="0093616B" w:rsidRDefault="0093616B" w:rsidP="0093616B"/>
    <w:p w:rsidR="0093616B" w:rsidRDefault="0093616B" w:rsidP="0093616B"/>
    <w:p w:rsidR="0093616B" w:rsidRDefault="0093616B" w:rsidP="0093616B"/>
    <w:p w:rsidR="005E6D4B" w:rsidRDefault="005E6D4B"/>
    <w:sectPr w:rsidR="005E6D4B" w:rsidSect="006842E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881" w:rsidRDefault="00D31881" w:rsidP="0093616B">
      <w:pPr>
        <w:spacing w:after="0" w:line="240" w:lineRule="auto"/>
      </w:pPr>
      <w:r>
        <w:separator/>
      </w:r>
    </w:p>
  </w:endnote>
  <w:endnote w:type="continuationSeparator" w:id="0">
    <w:p w:rsidR="00D31881" w:rsidRDefault="00D31881" w:rsidP="00936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4AA" w:rsidRDefault="005514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4AA" w:rsidRDefault="005514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4AA" w:rsidRDefault="005514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881" w:rsidRDefault="00D31881" w:rsidP="0093616B">
      <w:pPr>
        <w:spacing w:after="0" w:line="240" w:lineRule="auto"/>
      </w:pPr>
      <w:r>
        <w:separator/>
      </w:r>
    </w:p>
  </w:footnote>
  <w:footnote w:type="continuationSeparator" w:id="0">
    <w:p w:rsidR="00D31881" w:rsidRDefault="00D31881" w:rsidP="009361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4AA" w:rsidRDefault="005514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C1C" w:rsidRPr="0093616B" w:rsidRDefault="00427C1C" w:rsidP="0093616B">
    <w:pPr>
      <w:tabs>
        <w:tab w:val="center" w:pos="4680"/>
        <w:tab w:val="right" w:pos="9360"/>
      </w:tabs>
      <w:spacing w:after="0" w:line="240" w:lineRule="auto"/>
      <w:jc w:val="center"/>
      <w:rPr>
        <w:rFonts w:ascii="Times New Roman" w:eastAsia="Calibri" w:hAnsi="Times New Roman" w:cs="Times New Roman"/>
      </w:rPr>
    </w:pPr>
    <w:r w:rsidRPr="0093616B">
      <w:rPr>
        <w:rFonts w:ascii="Times New Roman" w:eastAsia="Calibri" w:hAnsi="Times New Roman" w:cs="Times New Roman"/>
      </w:rPr>
      <w:t>Proceedings of the Midvale City Council Meeting</w:t>
    </w:r>
  </w:p>
  <w:p w:rsidR="00427C1C" w:rsidRPr="0093616B" w:rsidRDefault="00427C1C" w:rsidP="0093616B">
    <w:pPr>
      <w:tabs>
        <w:tab w:val="center" w:pos="4680"/>
        <w:tab w:val="right" w:pos="9360"/>
      </w:tabs>
      <w:spacing w:after="0" w:line="240" w:lineRule="auto"/>
      <w:jc w:val="center"/>
      <w:rPr>
        <w:rFonts w:ascii="Times New Roman" w:eastAsia="Calibri" w:hAnsi="Times New Roman" w:cs="Times New Roman"/>
      </w:rPr>
    </w:pPr>
    <w:r w:rsidRPr="0093616B">
      <w:rPr>
        <w:rFonts w:ascii="Times New Roman" w:eastAsia="Calibri" w:hAnsi="Times New Roman" w:cs="Times New Roman"/>
      </w:rPr>
      <w:t xml:space="preserve">June </w:t>
    </w:r>
    <w:r>
      <w:rPr>
        <w:rFonts w:ascii="Times New Roman" w:eastAsia="Calibri" w:hAnsi="Times New Roman" w:cs="Times New Roman"/>
      </w:rPr>
      <w:t>16</w:t>
    </w:r>
    <w:r w:rsidRPr="0093616B">
      <w:rPr>
        <w:rFonts w:ascii="Times New Roman" w:eastAsia="Calibri" w:hAnsi="Times New Roman" w:cs="Times New Roman"/>
      </w:rPr>
      <w:t>, 2015</w:t>
    </w:r>
  </w:p>
  <w:p w:rsidR="00427C1C" w:rsidRDefault="00427C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4AA" w:rsidRDefault="005514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5CDF"/>
    <w:multiLevelType w:val="hybridMultilevel"/>
    <w:tmpl w:val="79A2B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E2EB6"/>
    <w:multiLevelType w:val="hybridMultilevel"/>
    <w:tmpl w:val="8C32F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51839"/>
    <w:multiLevelType w:val="hybridMultilevel"/>
    <w:tmpl w:val="07382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B4EBD"/>
    <w:multiLevelType w:val="hybridMultilevel"/>
    <w:tmpl w:val="8160ADB6"/>
    <w:lvl w:ilvl="0" w:tplc="988823BE">
      <w:start w:val="1"/>
      <w:numFmt w:val="upperLetter"/>
      <w:lvlText w:val="%1."/>
      <w:lvlJc w:val="left"/>
      <w:pPr>
        <w:ind w:left="1080" w:hanging="360"/>
      </w:pPr>
      <w:rPr>
        <w:rFonts w:ascii="Times New Roman" w:hAnsi="Times New Roman" w:cs="Times New Roman" w:hint="default"/>
        <w:b/>
        <w:sz w:val="24"/>
        <w:szCs w:val="24"/>
      </w:rPr>
    </w:lvl>
    <w:lvl w:ilvl="1" w:tplc="DB4467CC">
      <w:start w:val="1"/>
      <w:numFmt w:val="decimal"/>
      <w:lvlText w:val="%2."/>
      <w:lvlJc w:val="left"/>
      <w:pPr>
        <w:tabs>
          <w:tab w:val="num" w:pos="2160"/>
        </w:tabs>
        <w:ind w:left="2160" w:hanging="72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08E58A7"/>
    <w:multiLevelType w:val="hybridMultilevel"/>
    <w:tmpl w:val="68D06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2E4FD2"/>
    <w:multiLevelType w:val="hybridMultilevel"/>
    <w:tmpl w:val="0C4AE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B34F61"/>
    <w:multiLevelType w:val="hybridMultilevel"/>
    <w:tmpl w:val="0E787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D08A5"/>
    <w:multiLevelType w:val="hybridMultilevel"/>
    <w:tmpl w:val="A6163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9139E"/>
    <w:multiLevelType w:val="hybridMultilevel"/>
    <w:tmpl w:val="154A34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0208F6"/>
    <w:multiLevelType w:val="hybridMultilevel"/>
    <w:tmpl w:val="33CEE950"/>
    <w:lvl w:ilvl="0" w:tplc="5DE8EC84">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358B5767"/>
    <w:multiLevelType w:val="hybridMultilevel"/>
    <w:tmpl w:val="9DBA8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9A53E8"/>
    <w:multiLevelType w:val="hybridMultilevel"/>
    <w:tmpl w:val="70FA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B18BD"/>
    <w:multiLevelType w:val="hybridMultilevel"/>
    <w:tmpl w:val="CF08F82C"/>
    <w:lvl w:ilvl="0" w:tplc="2F3EB8F4">
      <w:start w:val="5"/>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F6D030A"/>
    <w:multiLevelType w:val="hybridMultilevel"/>
    <w:tmpl w:val="55C85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CA3B0C"/>
    <w:multiLevelType w:val="hybridMultilevel"/>
    <w:tmpl w:val="FF121F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A4769E"/>
    <w:multiLevelType w:val="hybridMultilevel"/>
    <w:tmpl w:val="F7A4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F92668"/>
    <w:multiLevelType w:val="hybridMultilevel"/>
    <w:tmpl w:val="CA86F5A4"/>
    <w:lvl w:ilvl="0" w:tplc="643E34A8">
      <w:start w:val="1"/>
      <w:numFmt w:val="upperLetter"/>
      <w:lvlText w:val="%1."/>
      <w:lvlJc w:val="left"/>
      <w:pPr>
        <w:ind w:left="780" w:hanging="4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C3B2F96"/>
    <w:multiLevelType w:val="hybridMultilevel"/>
    <w:tmpl w:val="7904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21EFF"/>
    <w:multiLevelType w:val="hybridMultilevel"/>
    <w:tmpl w:val="3294A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7A264D"/>
    <w:multiLevelType w:val="hybridMultilevel"/>
    <w:tmpl w:val="105A9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6B1DED"/>
    <w:multiLevelType w:val="hybridMultilevel"/>
    <w:tmpl w:val="C364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BC68BD"/>
    <w:multiLevelType w:val="hybridMultilevel"/>
    <w:tmpl w:val="07360966"/>
    <w:lvl w:ilvl="0" w:tplc="4DBC9AEE">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62AB052A"/>
    <w:multiLevelType w:val="hybridMultilevel"/>
    <w:tmpl w:val="2B8C1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432565"/>
    <w:multiLevelType w:val="hybridMultilevel"/>
    <w:tmpl w:val="89EA5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AD0317"/>
    <w:multiLevelType w:val="hybridMultilevel"/>
    <w:tmpl w:val="4F167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E1241B"/>
    <w:multiLevelType w:val="hybridMultilevel"/>
    <w:tmpl w:val="EEC6A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BA529F0"/>
    <w:multiLevelType w:val="hybridMultilevel"/>
    <w:tmpl w:val="EDB27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5B0E92"/>
    <w:multiLevelType w:val="hybridMultilevel"/>
    <w:tmpl w:val="65F84AB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26"/>
  </w:num>
  <w:num w:numId="8">
    <w:abstractNumId w:val="25"/>
  </w:num>
  <w:num w:numId="9">
    <w:abstractNumId w:val="20"/>
  </w:num>
  <w:num w:numId="10">
    <w:abstractNumId w:val="15"/>
  </w:num>
  <w:num w:numId="11">
    <w:abstractNumId w:val="2"/>
  </w:num>
  <w:num w:numId="12">
    <w:abstractNumId w:val="17"/>
  </w:num>
  <w:num w:numId="13">
    <w:abstractNumId w:val="0"/>
  </w:num>
  <w:num w:numId="14">
    <w:abstractNumId w:val="27"/>
  </w:num>
  <w:num w:numId="15">
    <w:abstractNumId w:val="8"/>
  </w:num>
  <w:num w:numId="16">
    <w:abstractNumId w:val="13"/>
  </w:num>
  <w:num w:numId="17">
    <w:abstractNumId w:val="14"/>
  </w:num>
  <w:num w:numId="18">
    <w:abstractNumId w:val="22"/>
  </w:num>
  <w:num w:numId="19">
    <w:abstractNumId w:val="1"/>
  </w:num>
  <w:num w:numId="20">
    <w:abstractNumId w:val="4"/>
  </w:num>
  <w:num w:numId="21">
    <w:abstractNumId w:val="11"/>
  </w:num>
  <w:num w:numId="22">
    <w:abstractNumId w:val="5"/>
  </w:num>
  <w:num w:numId="23">
    <w:abstractNumId w:val="18"/>
  </w:num>
  <w:num w:numId="24">
    <w:abstractNumId w:val="23"/>
  </w:num>
  <w:num w:numId="25">
    <w:abstractNumId w:val="24"/>
  </w:num>
  <w:num w:numId="26">
    <w:abstractNumId w:val="7"/>
  </w:num>
  <w:num w:numId="27">
    <w:abstractNumId w:val="10"/>
  </w:num>
  <w:num w:numId="28">
    <w:abstractNumId w:val="19"/>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6B"/>
    <w:rsid w:val="00021A1C"/>
    <w:rsid w:val="00097FF6"/>
    <w:rsid w:val="000D2EFE"/>
    <w:rsid w:val="0012266D"/>
    <w:rsid w:val="001323A8"/>
    <w:rsid w:val="00261F17"/>
    <w:rsid w:val="003304B0"/>
    <w:rsid w:val="00342133"/>
    <w:rsid w:val="003524F7"/>
    <w:rsid w:val="003728A7"/>
    <w:rsid w:val="003A076D"/>
    <w:rsid w:val="004167C9"/>
    <w:rsid w:val="00427C1C"/>
    <w:rsid w:val="00430743"/>
    <w:rsid w:val="00477D0B"/>
    <w:rsid w:val="004847FF"/>
    <w:rsid w:val="004B092C"/>
    <w:rsid w:val="004B4979"/>
    <w:rsid w:val="004B7BB1"/>
    <w:rsid w:val="004E538D"/>
    <w:rsid w:val="00514838"/>
    <w:rsid w:val="00530429"/>
    <w:rsid w:val="005514AA"/>
    <w:rsid w:val="00587751"/>
    <w:rsid w:val="005E6D4B"/>
    <w:rsid w:val="00622272"/>
    <w:rsid w:val="006842E0"/>
    <w:rsid w:val="006A690B"/>
    <w:rsid w:val="006D02BF"/>
    <w:rsid w:val="006F0B0E"/>
    <w:rsid w:val="00716368"/>
    <w:rsid w:val="00733074"/>
    <w:rsid w:val="0074404A"/>
    <w:rsid w:val="00754A9F"/>
    <w:rsid w:val="007C149F"/>
    <w:rsid w:val="008565AE"/>
    <w:rsid w:val="008A68E9"/>
    <w:rsid w:val="008B1218"/>
    <w:rsid w:val="008B7086"/>
    <w:rsid w:val="0090374C"/>
    <w:rsid w:val="0093616B"/>
    <w:rsid w:val="0096362B"/>
    <w:rsid w:val="009645B2"/>
    <w:rsid w:val="009763C8"/>
    <w:rsid w:val="009E0AB7"/>
    <w:rsid w:val="00A83A01"/>
    <w:rsid w:val="00AB57C4"/>
    <w:rsid w:val="00B46C88"/>
    <w:rsid w:val="00B546DB"/>
    <w:rsid w:val="00B76CAD"/>
    <w:rsid w:val="00BB038C"/>
    <w:rsid w:val="00BB368A"/>
    <w:rsid w:val="00BF4E93"/>
    <w:rsid w:val="00C26F7A"/>
    <w:rsid w:val="00D243F7"/>
    <w:rsid w:val="00D24D48"/>
    <w:rsid w:val="00D31881"/>
    <w:rsid w:val="00D83EC4"/>
    <w:rsid w:val="00D943F5"/>
    <w:rsid w:val="00DB23B6"/>
    <w:rsid w:val="00DC1800"/>
    <w:rsid w:val="00DD0758"/>
    <w:rsid w:val="00E66EBA"/>
    <w:rsid w:val="00EE4912"/>
    <w:rsid w:val="00F55662"/>
    <w:rsid w:val="00F64C65"/>
    <w:rsid w:val="00FB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7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6B"/>
    <w:pPr>
      <w:ind w:left="720"/>
      <w:contextualSpacing/>
    </w:pPr>
  </w:style>
  <w:style w:type="paragraph" w:styleId="BalloonText">
    <w:name w:val="Balloon Text"/>
    <w:basedOn w:val="Normal"/>
    <w:link w:val="BalloonTextChar"/>
    <w:uiPriority w:val="99"/>
    <w:semiHidden/>
    <w:unhideWhenUsed/>
    <w:rsid w:val="00936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16B"/>
    <w:rPr>
      <w:rFonts w:ascii="Tahoma" w:hAnsi="Tahoma" w:cs="Tahoma"/>
      <w:sz w:val="16"/>
      <w:szCs w:val="16"/>
    </w:rPr>
  </w:style>
  <w:style w:type="paragraph" w:styleId="Header">
    <w:name w:val="header"/>
    <w:basedOn w:val="Normal"/>
    <w:link w:val="HeaderChar"/>
    <w:uiPriority w:val="99"/>
    <w:unhideWhenUsed/>
    <w:rsid w:val="00936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16B"/>
  </w:style>
  <w:style w:type="paragraph" w:styleId="Footer">
    <w:name w:val="footer"/>
    <w:basedOn w:val="Normal"/>
    <w:link w:val="FooterChar"/>
    <w:uiPriority w:val="99"/>
    <w:unhideWhenUsed/>
    <w:rsid w:val="00936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16B"/>
  </w:style>
  <w:style w:type="paragraph" w:styleId="NormalWeb">
    <w:name w:val="Normal (Web)"/>
    <w:basedOn w:val="Normal"/>
    <w:uiPriority w:val="99"/>
    <w:unhideWhenUsed/>
    <w:rsid w:val="00D83EC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7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6B"/>
    <w:pPr>
      <w:ind w:left="720"/>
      <w:contextualSpacing/>
    </w:pPr>
  </w:style>
  <w:style w:type="paragraph" w:styleId="BalloonText">
    <w:name w:val="Balloon Text"/>
    <w:basedOn w:val="Normal"/>
    <w:link w:val="BalloonTextChar"/>
    <w:uiPriority w:val="99"/>
    <w:semiHidden/>
    <w:unhideWhenUsed/>
    <w:rsid w:val="00936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16B"/>
    <w:rPr>
      <w:rFonts w:ascii="Tahoma" w:hAnsi="Tahoma" w:cs="Tahoma"/>
      <w:sz w:val="16"/>
      <w:szCs w:val="16"/>
    </w:rPr>
  </w:style>
  <w:style w:type="paragraph" w:styleId="Header">
    <w:name w:val="header"/>
    <w:basedOn w:val="Normal"/>
    <w:link w:val="HeaderChar"/>
    <w:uiPriority w:val="99"/>
    <w:unhideWhenUsed/>
    <w:rsid w:val="00936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16B"/>
  </w:style>
  <w:style w:type="paragraph" w:styleId="Footer">
    <w:name w:val="footer"/>
    <w:basedOn w:val="Normal"/>
    <w:link w:val="FooterChar"/>
    <w:uiPriority w:val="99"/>
    <w:unhideWhenUsed/>
    <w:rsid w:val="00936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16B"/>
  </w:style>
  <w:style w:type="paragraph" w:styleId="NormalWeb">
    <w:name w:val="Normal (Web)"/>
    <w:basedOn w:val="Normal"/>
    <w:uiPriority w:val="99"/>
    <w:unhideWhenUsed/>
    <w:rsid w:val="00D83E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6483">
      <w:bodyDiv w:val="1"/>
      <w:marLeft w:val="0"/>
      <w:marRight w:val="0"/>
      <w:marTop w:val="0"/>
      <w:marBottom w:val="0"/>
      <w:divBdr>
        <w:top w:val="none" w:sz="0" w:space="0" w:color="auto"/>
        <w:left w:val="none" w:sz="0" w:space="0" w:color="auto"/>
        <w:bottom w:val="none" w:sz="0" w:space="0" w:color="auto"/>
        <w:right w:val="none" w:sz="0" w:space="0" w:color="auto"/>
      </w:divBdr>
    </w:div>
    <w:div w:id="101540358">
      <w:bodyDiv w:val="1"/>
      <w:marLeft w:val="0"/>
      <w:marRight w:val="0"/>
      <w:marTop w:val="0"/>
      <w:marBottom w:val="0"/>
      <w:divBdr>
        <w:top w:val="none" w:sz="0" w:space="0" w:color="auto"/>
        <w:left w:val="none" w:sz="0" w:space="0" w:color="auto"/>
        <w:bottom w:val="none" w:sz="0" w:space="0" w:color="auto"/>
        <w:right w:val="none" w:sz="0" w:space="0" w:color="auto"/>
      </w:divBdr>
    </w:div>
    <w:div w:id="328607133">
      <w:bodyDiv w:val="1"/>
      <w:marLeft w:val="0"/>
      <w:marRight w:val="0"/>
      <w:marTop w:val="0"/>
      <w:marBottom w:val="0"/>
      <w:divBdr>
        <w:top w:val="none" w:sz="0" w:space="0" w:color="auto"/>
        <w:left w:val="none" w:sz="0" w:space="0" w:color="auto"/>
        <w:bottom w:val="none" w:sz="0" w:space="0" w:color="auto"/>
        <w:right w:val="none" w:sz="0" w:space="0" w:color="auto"/>
      </w:divBdr>
    </w:div>
    <w:div w:id="402409732">
      <w:bodyDiv w:val="1"/>
      <w:marLeft w:val="0"/>
      <w:marRight w:val="0"/>
      <w:marTop w:val="0"/>
      <w:marBottom w:val="0"/>
      <w:divBdr>
        <w:top w:val="none" w:sz="0" w:space="0" w:color="auto"/>
        <w:left w:val="none" w:sz="0" w:space="0" w:color="auto"/>
        <w:bottom w:val="none" w:sz="0" w:space="0" w:color="auto"/>
        <w:right w:val="none" w:sz="0" w:space="0" w:color="auto"/>
      </w:divBdr>
    </w:div>
    <w:div w:id="543566406">
      <w:bodyDiv w:val="1"/>
      <w:marLeft w:val="0"/>
      <w:marRight w:val="0"/>
      <w:marTop w:val="0"/>
      <w:marBottom w:val="0"/>
      <w:divBdr>
        <w:top w:val="none" w:sz="0" w:space="0" w:color="auto"/>
        <w:left w:val="none" w:sz="0" w:space="0" w:color="auto"/>
        <w:bottom w:val="none" w:sz="0" w:space="0" w:color="auto"/>
        <w:right w:val="none" w:sz="0" w:space="0" w:color="auto"/>
      </w:divBdr>
    </w:div>
    <w:div w:id="621032291">
      <w:bodyDiv w:val="1"/>
      <w:marLeft w:val="0"/>
      <w:marRight w:val="0"/>
      <w:marTop w:val="0"/>
      <w:marBottom w:val="0"/>
      <w:divBdr>
        <w:top w:val="none" w:sz="0" w:space="0" w:color="auto"/>
        <w:left w:val="none" w:sz="0" w:space="0" w:color="auto"/>
        <w:bottom w:val="none" w:sz="0" w:space="0" w:color="auto"/>
        <w:right w:val="none" w:sz="0" w:space="0" w:color="auto"/>
      </w:divBdr>
    </w:div>
    <w:div w:id="686176240">
      <w:bodyDiv w:val="1"/>
      <w:marLeft w:val="0"/>
      <w:marRight w:val="0"/>
      <w:marTop w:val="0"/>
      <w:marBottom w:val="0"/>
      <w:divBdr>
        <w:top w:val="none" w:sz="0" w:space="0" w:color="auto"/>
        <w:left w:val="none" w:sz="0" w:space="0" w:color="auto"/>
        <w:bottom w:val="none" w:sz="0" w:space="0" w:color="auto"/>
        <w:right w:val="none" w:sz="0" w:space="0" w:color="auto"/>
      </w:divBdr>
    </w:div>
    <w:div w:id="1016882031">
      <w:bodyDiv w:val="1"/>
      <w:marLeft w:val="0"/>
      <w:marRight w:val="0"/>
      <w:marTop w:val="0"/>
      <w:marBottom w:val="0"/>
      <w:divBdr>
        <w:top w:val="none" w:sz="0" w:space="0" w:color="auto"/>
        <w:left w:val="none" w:sz="0" w:space="0" w:color="auto"/>
        <w:bottom w:val="none" w:sz="0" w:space="0" w:color="auto"/>
        <w:right w:val="none" w:sz="0" w:space="0" w:color="auto"/>
      </w:divBdr>
    </w:div>
    <w:div w:id="1022977330">
      <w:bodyDiv w:val="1"/>
      <w:marLeft w:val="0"/>
      <w:marRight w:val="0"/>
      <w:marTop w:val="0"/>
      <w:marBottom w:val="0"/>
      <w:divBdr>
        <w:top w:val="none" w:sz="0" w:space="0" w:color="auto"/>
        <w:left w:val="none" w:sz="0" w:space="0" w:color="auto"/>
        <w:bottom w:val="none" w:sz="0" w:space="0" w:color="auto"/>
        <w:right w:val="none" w:sz="0" w:space="0" w:color="auto"/>
      </w:divBdr>
    </w:div>
    <w:div w:id="1110398205">
      <w:bodyDiv w:val="1"/>
      <w:marLeft w:val="0"/>
      <w:marRight w:val="0"/>
      <w:marTop w:val="0"/>
      <w:marBottom w:val="0"/>
      <w:divBdr>
        <w:top w:val="none" w:sz="0" w:space="0" w:color="auto"/>
        <w:left w:val="none" w:sz="0" w:space="0" w:color="auto"/>
        <w:bottom w:val="none" w:sz="0" w:space="0" w:color="auto"/>
        <w:right w:val="none" w:sz="0" w:space="0" w:color="auto"/>
      </w:divBdr>
    </w:div>
    <w:div w:id="1614707871">
      <w:bodyDiv w:val="1"/>
      <w:marLeft w:val="0"/>
      <w:marRight w:val="0"/>
      <w:marTop w:val="0"/>
      <w:marBottom w:val="0"/>
      <w:divBdr>
        <w:top w:val="none" w:sz="0" w:space="0" w:color="auto"/>
        <w:left w:val="none" w:sz="0" w:space="0" w:color="auto"/>
        <w:bottom w:val="none" w:sz="0" w:space="0" w:color="auto"/>
        <w:right w:val="none" w:sz="0" w:space="0" w:color="auto"/>
      </w:divBdr>
    </w:div>
    <w:div w:id="1678774234">
      <w:bodyDiv w:val="1"/>
      <w:marLeft w:val="0"/>
      <w:marRight w:val="0"/>
      <w:marTop w:val="0"/>
      <w:marBottom w:val="0"/>
      <w:divBdr>
        <w:top w:val="none" w:sz="0" w:space="0" w:color="auto"/>
        <w:left w:val="none" w:sz="0" w:space="0" w:color="auto"/>
        <w:bottom w:val="none" w:sz="0" w:space="0" w:color="auto"/>
        <w:right w:val="none" w:sz="0" w:space="0" w:color="auto"/>
      </w:divBdr>
    </w:div>
    <w:div w:id="1680766257">
      <w:bodyDiv w:val="1"/>
      <w:marLeft w:val="0"/>
      <w:marRight w:val="0"/>
      <w:marTop w:val="0"/>
      <w:marBottom w:val="0"/>
      <w:divBdr>
        <w:top w:val="none" w:sz="0" w:space="0" w:color="auto"/>
        <w:left w:val="none" w:sz="0" w:space="0" w:color="auto"/>
        <w:bottom w:val="none" w:sz="0" w:space="0" w:color="auto"/>
        <w:right w:val="none" w:sz="0" w:space="0" w:color="auto"/>
      </w:divBdr>
    </w:div>
    <w:div w:id="1740443518">
      <w:bodyDiv w:val="1"/>
      <w:marLeft w:val="0"/>
      <w:marRight w:val="0"/>
      <w:marTop w:val="0"/>
      <w:marBottom w:val="0"/>
      <w:divBdr>
        <w:top w:val="none" w:sz="0" w:space="0" w:color="auto"/>
        <w:left w:val="none" w:sz="0" w:space="0" w:color="auto"/>
        <w:bottom w:val="none" w:sz="0" w:space="0" w:color="auto"/>
        <w:right w:val="none" w:sz="0" w:space="0" w:color="auto"/>
      </w:divBdr>
    </w:div>
    <w:div w:id="1798916198">
      <w:bodyDiv w:val="1"/>
      <w:marLeft w:val="0"/>
      <w:marRight w:val="0"/>
      <w:marTop w:val="0"/>
      <w:marBottom w:val="0"/>
      <w:divBdr>
        <w:top w:val="none" w:sz="0" w:space="0" w:color="auto"/>
        <w:left w:val="none" w:sz="0" w:space="0" w:color="auto"/>
        <w:bottom w:val="none" w:sz="0" w:space="0" w:color="auto"/>
        <w:right w:val="none" w:sz="0" w:space="0" w:color="auto"/>
      </w:divBdr>
    </w:div>
    <w:div w:id="1824539980">
      <w:bodyDiv w:val="1"/>
      <w:marLeft w:val="0"/>
      <w:marRight w:val="0"/>
      <w:marTop w:val="0"/>
      <w:marBottom w:val="0"/>
      <w:divBdr>
        <w:top w:val="none" w:sz="0" w:space="0" w:color="auto"/>
        <w:left w:val="none" w:sz="0" w:space="0" w:color="auto"/>
        <w:bottom w:val="none" w:sz="0" w:space="0" w:color="auto"/>
        <w:right w:val="none" w:sz="0" w:space="0" w:color="auto"/>
      </w:divBdr>
    </w:div>
    <w:div w:id="1943613213">
      <w:bodyDiv w:val="1"/>
      <w:marLeft w:val="0"/>
      <w:marRight w:val="0"/>
      <w:marTop w:val="0"/>
      <w:marBottom w:val="0"/>
      <w:divBdr>
        <w:top w:val="none" w:sz="0" w:space="0" w:color="auto"/>
        <w:left w:val="none" w:sz="0" w:space="0" w:color="auto"/>
        <w:bottom w:val="none" w:sz="0" w:space="0" w:color="auto"/>
        <w:right w:val="none" w:sz="0" w:space="0" w:color="auto"/>
      </w:divBdr>
    </w:div>
    <w:div w:id="1954825491">
      <w:bodyDiv w:val="1"/>
      <w:marLeft w:val="0"/>
      <w:marRight w:val="0"/>
      <w:marTop w:val="0"/>
      <w:marBottom w:val="0"/>
      <w:divBdr>
        <w:top w:val="none" w:sz="0" w:space="0" w:color="auto"/>
        <w:left w:val="none" w:sz="0" w:space="0" w:color="auto"/>
        <w:bottom w:val="none" w:sz="0" w:space="0" w:color="auto"/>
        <w:right w:val="none" w:sz="0" w:space="0" w:color="auto"/>
      </w:divBdr>
    </w:div>
    <w:div w:id="1989897353">
      <w:bodyDiv w:val="1"/>
      <w:marLeft w:val="0"/>
      <w:marRight w:val="0"/>
      <w:marTop w:val="0"/>
      <w:marBottom w:val="0"/>
      <w:divBdr>
        <w:top w:val="none" w:sz="0" w:space="0" w:color="auto"/>
        <w:left w:val="none" w:sz="0" w:space="0" w:color="auto"/>
        <w:bottom w:val="none" w:sz="0" w:space="0" w:color="auto"/>
        <w:right w:val="none" w:sz="0" w:space="0" w:color="auto"/>
      </w:divBdr>
    </w:div>
    <w:div w:id="204447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dirty="0"/>
              <a:t>General Fund Revenues</a:t>
            </a:r>
            <a:r>
              <a:rPr lang="en-US" sz="1400" baseline="0" dirty="0"/>
              <a:t> and Expenditures </a:t>
            </a:r>
          </a:p>
        </c:rich>
      </c:tx>
      <c:overlay val="0"/>
    </c:title>
    <c:autoTitleDeleted val="0"/>
    <c:plotArea>
      <c:layout/>
      <c:barChart>
        <c:barDir val="col"/>
        <c:grouping val="stacked"/>
        <c:varyColors val="0"/>
        <c:ser>
          <c:idx val="4"/>
          <c:order val="0"/>
          <c:tx>
            <c:strRef>
              <c:f>'[Midvale GF CFSP Model.xlsx]GF Overview'!$B$19</c:f>
              <c:strCache>
                <c:ptCount val="1"/>
                <c:pt idx="0">
                  <c:v>Debt Service</c:v>
                </c:pt>
              </c:strCache>
            </c:strRef>
          </c:tx>
          <c:invertIfNegative val="0"/>
          <c:cat>
            <c:numRef>
              <c:f>'[Midvale GF CFSP Model.xlsx]GF Overview'!$C$2:$AL$2</c:f>
              <c:numCache>
                <c:formatCode>"FY"\ ####</c:formatCod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numCache>
            </c:numRef>
          </c:cat>
          <c:val>
            <c:numRef>
              <c:f>'[Midvale GF CFSP Model.xlsx]GF Overview'!$C$19:$AL$19</c:f>
              <c:numCache>
                <c:formatCode>_(* #,##0_);_(* \(#,##0\);_(* "-"??_);_(@_)</c:formatCode>
                <c:ptCount val="36"/>
                <c:pt idx="0">
                  <c:v>410000</c:v>
                </c:pt>
                <c:pt idx="1">
                  <c:v>399833.25</c:v>
                </c:pt>
                <c:pt idx="2">
                  <c:v>403488.75</c:v>
                </c:pt>
                <c:pt idx="3">
                  <c:v>402810</c:v>
                </c:pt>
                <c:pt idx="4">
                  <c:v>401437.5</c:v>
                </c:pt>
                <c:pt idx="5">
                  <c:v>501318</c:v>
                </c:pt>
                <c:pt idx="6">
                  <c:v>727720</c:v>
                </c:pt>
                <c:pt idx="7">
                  <c:v>724505</c:v>
                </c:pt>
                <c:pt idx="8">
                  <c:v>722020</c:v>
                </c:pt>
                <c:pt idx="9">
                  <c:v>718377</c:v>
                </c:pt>
                <c:pt idx="10">
                  <c:v>804151</c:v>
                </c:pt>
                <c:pt idx="11">
                  <c:v>912053</c:v>
                </c:pt>
                <c:pt idx="12">
                  <c:v>2022098.4581759712</c:v>
                </c:pt>
                <c:pt idx="13">
                  <c:v>2031048.4581759712</c:v>
                </c:pt>
                <c:pt idx="14">
                  <c:v>2018873.4581759712</c:v>
                </c:pt>
                <c:pt idx="15">
                  <c:v>1706853.4581759712</c:v>
                </c:pt>
                <c:pt idx="16">
                  <c:v>1304108.4581759712</c:v>
                </c:pt>
                <c:pt idx="17">
                  <c:v>1304558.4581759712</c:v>
                </c:pt>
                <c:pt idx="18">
                  <c:v>1304615.4581759712</c:v>
                </c:pt>
                <c:pt idx="19">
                  <c:v>1303971.4581759712</c:v>
                </c:pt>
                <c:pt idx="20">
                  <c:v>1302755.4581759712</c:v>
                </c:pt>
                <c:pt idx="21">
                  <c:v>1306193.4581759712</c:v>
                </c:pt>
                <c:pt idx="22">
                  <c:v>941593.46966941957</c:v>
                </c:pt>
                <c:pt idx="23">
                  <c:v>961932.27100800909</c:v>
                </c:pt>
                <c:pt idx="24">
                  <c:v>982963.15020070062</c:v>
                </c:pt>
                <c:pt idx="25">
                  <c:v>1004755.3069949914</c:v>
                </c:pt>
                <c:pt idx="26">
                  <c:v>1027340.5163303871</c:v>
                </c:pt>
                <c:pt idx="27">
                  <c:v>1050739.0940131694</c:v>
                </c:pt>
                <c:pt idx="28">
                  <c:v>1079978.3352428421</c:v>
                </c:pt>
                <c:pt idx="29">
                  <c:v>1105125.1267411502</c:v>
                </c:pt>
                <c:pt idx="30">
                  <c:v>1131199.5882718754</c:v>
                </c:pt>
                <c:pt idx="31">
                  <c:v>1158243.2029889764</c:v>
                </c:pt>
                <c:pt idx="32">
                  <c:v>1186297.0365359369</c:v>
                </c:pt>
                <c:pt idx="33">
                  <c:v>1215404.3891862936</c:v>
                </c:pt>
                <c:pt idx="34">
                  <c:v>1245611.1230159078</c:v>
                </c:pt>
                <c:pt idx="35">
                  <c:v>1276964.7531111792</c:v>
                </c:pt>
              </c:numCache>
            </c:numRef>
          </c:val>
        </c:ser>
        <c:ser>
          <c:idx val="3"/>
          <c:order val="1"/>
          <c:tx>
            <c:v>Capital</c:v>
          </c:tx>
          <c:spPr>
            <a:solidFill>
              <a:srgbClr val="FF0000"/>
            </a:solidFill>
          </c:spPr>
          <c:invertIfNegative val="0"/>
          <c:cat>
            <c:numRef>
              <c:f>'[Midvale GF CFSP Model.xlsx]GF Overview'!$C$2:$AL$2</c:f>
              <c:numCache>
                <c:formatCode>"FY"\ ####</c:formatCod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numCache>
            </c:numRef>
          </c:cat>
          <c:val>
            <c:numRef>
              <c:f>'[Midvale GF CFSP Model.xlsx]GF Overview'!$C$17:$AL$17</c:f>
              <c:numCache>
                <c:formatCode>_(* #,##0_);_(* \(#,##0\);_(* "-"??_);_(@_)</c:formatCode>
                <c:ptCount val="36"/>
                <c:pt idx="0">
                  <c:v>2665849</c:v>
                </c:pt>
                <c:pt idx="1">
                  <c:v>2353741</c:v>
                </c:pt>
                <c:pt idx="2">
                  <c:v>1199627</c:v>
                </c:pt>
                <c:pt idx="3">
                  <c:v>1273343</c:v>
                </c:pt>
                <c:pt idx="4">
                  <c:v>585033</c:v>
                </c:pt>
                <c:pt idx="5">
                  <c:v>1507758</c:v>
                </c:pt>
                <c:pt idx="6">
                  <c:v>1532862</c:v>
                </c:pt>
                <c:pt idx="7">
                  <c:v>1240372</c:v>
                </c:pt>
                <c:pt idx="8">
                  <c:v>1193977</c:v>
                </c:pt>
                <c:pt idx="9">
                  <c:v>1608187</c:v>
                </c:pt>
                <c:pt idx="10">
                  <c:v>989200</c:v>
                </c:pt>
                <c:pt idx="11">
                  <c:v>2258690.0306730764</c:v>
                </c:pt>
                <c:pt idx="12">
                  <c:v>2500776.0128042875</c:v>
                </c:pt>
                <c:pt idx="13">
                  <c:v>3579209.7670289753</c:v>
                </c:pt>
                <c:pt idx="14">
                  <c:v>1980990.324875125</c:v>
                </c:pt>
                <c:pt idx="15">
                  <c:v>1465211.2204666776</c:v>
                </c:pt>
                <c:pt idx="16">
                  <c:v>2002327.1426150955</c:v>
                </c:pt>
                <c:pt idx="17">
                  <c:v>2040144.0538798894</c:v>
                </c:pt>
                <c:pt idx="18">
                  <c:v>2078675.1934778928</c:v>
                </c:pt>
                <c:pt idx="19">
                  <c:v>2117934.0506681399</c:v>
                </c:pt>
                <c:pt idx="20">
                  <c:v>2157934.3694742857</c:v>
                </c:pt>
                <c:pt idx="21">
                  <c:v>2198690.15349621</c:v>
                </c:pt>
                <c:pt idx="22">
                  <c:v>2240215.6708125011</c:v>
                </c:pt>
                <c:pt idx="23">
                  <c:v>2282525.4589755251</c:v>
                </c:pt>
                <c:pt idx="24">
                  <c:v>2325634.3301008386</c:v>
                </c:pt>
                <c:pt idx="25">
                  <c:v>2369557.3760527195</c:v>
                </c:pt>
                <c:pt idx="26">
                  <c:v>2414309.9737276388</c:v>
                </c:pt>
                <c:pt idx="27">
                  <c:v>2459907.7904375112</c:v>
                </c:pt>
                <c:pt idx="28">
                  <c:v>2506366.7893946231</c:v>
                </c:pt>
                <c:pt idx="29">
                  <c:v>2553703.235300147</c:v>
                </c:pt>
                <c:pt idx="30">
                  <c:v>2601933.70003821</c:v>
                </c:pt>
                <c:pt idx="31">
                  <c:v>2651075.0684774918</c:v>
                </c:pt>
                <c:pt idx="32">
                  <c:v>2701144.544382405</c:v>
                </c:pt>
                <c:pt idx="33">
                  <c:v>2752159.6564359143</c:v>
                </c:pt>
                <c:pt idx="34">
                  <c:v>2804138.2643761002</c:v>
                </c:pt>
                <c:pt idx="35">
                  <c:v>2857098.5652486277</c:v>
                </c:pt>
              </c:numCache>
            </c:numRef>
          </c:val>
        </c:ser>
        <c:ser>
          <c:idx val="2"/>
          <c:order val="2"/>
          <c:tx>
            <c:strRef>
              <c:f>'[Midvale GF CFSP Model.xlsx]GF Overview'!$B$16</c:f>
              <c:strCache>
                <c:ptCount val="1"/>
                <c:pt idx="0">
                  <c:v>Operating</c:v>
                </c:pt>
              </c:strCache>
            </c:strRef>
          </c:tx>
          <c:spPr>
            <a:solidFill>
              <a:srgbClr val="F8A764"/>
            </a:solidFill>
          </c:spPr>
          <c:invertIfNegative val="0"/>
          <c:cat>
            <c:numRef>
              <c:f>'[Midvale GF CFSP Model.xlsx]GF Overview'!$C$2:$AL$2</c:f>
              <c:numCache>
                <c:formatCode>"FY"\ ####</c:formatCod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numCache>
            </c:numRef>
          </c:cat>
          <c:val>
            <c:numRef>
              <c:f>'[Midvale GF CFSP Model.xlsx]GF Overview'!$C$16:$AL$16</c:f>
              <c:numCache>
                <c:formatCode>_(* #,##0_);_(* \(#,##0\);_(* "-"??_);_(@_)</c:formatCode>
                <c:ptCount val="36"/>
                <c:pt idx="0">
                  <c:v>2063213</c:v>
                </c:pt>
                <c:pt idx="1">
                  <c:v>2060703</c:v>
                </c:pt>
                <c:pt idx="2">
                  <c:v>2293535</c:v>
                </c:pt>
                <c:pt idx="3">
                  <c:v>2435165</c:v>
                </c:pt>
                <c:pt idx="4">
                  <c:v>2433060</c:v>
                </c:pt>
                <c:pt idx="5">
                  <c:v>2488175</c:v>
                </c:pt>
                <c:pt idx="6">
                  <c:v>2145837</c:v>
                </c:pt>
                <c:pt idx="7">
                  <c:v>2147904</c:v>
                </c:pt>
                <c:pt idx="8">
                  <c:v>2116616</c:v>
                </c:pt>
                <c:pt idx="9">
                  <c:v>2036828</c:v>
                </c:pt>
                <c:pt idx="10">
                  <c:v>2919400</c:v>
                </c:pt>
                <c:pt idx="11">
                  <c:v>2974537.1893217452</c:v>
                </c:pt>
                <c:pt idx="12">
                  <c:v>3030715.7260595034</c:v>
                </c:pt>
                <c:pt idx="13">
                  <c:v>3087955.2776002772</c:v>
                </c:pt>
                <c:pt idx="14">
                  <c:v>3146275.8827787838</c:v>
                </c:pt>
                <c:pt idx="15">
                  <c:v>3205697.9588927855</c:v>
                </c:pt>
                <c:pt idx="16">
                  <c:v>3266242.308850931</c:v>
                </c:pt>
                <c:pt idx="17">
                  <c:v>3327930.1284555802</c:v>
                </c:pt>
                <c:pt idx="18">
                  <c:v>3390783.0138231874</c:v>
                </c:pt>
                <c:pt idx="19">
                  <c:v>3454822.9689448336</c:v>
                </c:pt>
                <c:pt idx="20">
                  <c:v>3520072.413389524</c:v>
                </c:pt>
                <c:pt idx="21">
                  <c:v>3586554.1901530074</c:v>
                </c:pt>
                <c:pt idx="22">
                  <c:v>3654291.5736548118</c:v>
                </c:pt>
                <c:pt idx="23">
                  <c:v>3723308.2778863208</c:v>
                </c:pt>
                <c:pt idx="24">
                  <c:v>3793628.4647127385</c:v>
                </c:pt>
                <c:pt idx="25">
                  <c:v>3865276.7523318492</c:v>
                </c:pt>
                <c:pt idx="26">
                  <c:v>3938278.2238925346</c:v>
                </c:pt>
                <c:pt idx="27">
                  <c:v>4012658.4362760619</c:v>
                </c:pt>
                <c:pt idx="28">
                  <c:v>4088443.4290432255</c:v>
                </c:pt>
                <c:pt idx="29">
                  <c:v>4165659.733550455</c:v>
                </c:pt>
                <c:pt idx="30">
                  <c:v>4244334.3822381124</c:v>
                </c:pt>
                <c:pt idx="31">
                  <c:v>4324494.9180941992</c:v>
                </c:pt>
                <c:pt idx="32">
                  <c:v>4406169.4042968052</c:v>
                </c:pt>
                <c:pt idx="33">
                  <c:v>4489386.4340386689</c:v>
                </c:pt>
                <c:pt idx="34">
                  <c:v>4574175.140537289</c:v>
                </c:pt>
                <c:pt idx="35">
                  <c:v>4660565.2072340865</c:v>
                </c:pt>
              </c:numCache>
            </c:numRef>
          </c:val>
        </c:ser>
        <c:ser>
          <c:idx val="1"/>
          <c:order val="3"/>
          <c:tx>
            <c:strRef>
              <c:f>'[Midvale GF CFSP Model.xlsx]GF Overview'!$B$15</c:f>
              <c:strCache>
                <c:ptCount val="1"/>
                <c:pt idx="0">
                  <c:v>Benefits</c:v>
                </c:pt>
              </c:strCache>
            </c:strRef>
          </c:tx>
          <c:spPr>
            <a:solidFill>
              <a:schemeClr val="accent4"/>
            </a:solidFill>
          </c:spPr>
          <c:invertIfNegative val="0"/>
          <c:cat>
            <c:numRef>
              <c:f>'[Midvale GF CFSP Model.xlsx]GF Overview'!$C$2:$AL$2</c:f>
              <c:numCache>
                <c:formatCode>"FY"\ ####</c:formatCod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numCache>
            </c:numRef>
          </c:cat>
          <c:val>
            <c:numRef>
              <c:f>'[Midvale GF CFSP Model.xlsx]GF Overview'!$C$15:$AL$15</c:f>
              <c:numCache>
                <c:formatCode>_(* #,##0_);_(* \(#,##0\);_(* "-"??_);_(@_)</c:formatCode>
                <c:ptCount val="36"/>
                <c:pt idx="0">
                  <c:v>662725</c:v>
                </c:pt>
                <c:pt idx="1">
                  <c:v>721575</c:v>
                </c:pt>
                <c:pt idx="2">
                  <c:v>811414</c:v>
                </c:pt>
                <c:pt idx="3">
                  <c:v>893516</c:v>
                </c:pt>
                <c:pt idx="4">
                  <c:v>946081</c:v>
                </c:pt>
                <c:pt idx="5">
                  <c:v>876846</c:v>
                </c:pt>
                <c:pt idx="6">
                  <c:v>831036</c:v>
                </c:pt>
                <c:pt idx="7">
                  <c:v>952663</c:v>
                </c:pt>
                <c:pt idx="8">
                  <c:v>1128659</c:v>
                </c:pt>
                <c:pt idx="9">
                  <c:v>1394156</c:v>
                </c:pt>
                <c:pt idx="10">
                  <c:v>1438270</c:v>
                </c:pt>
                <c:pt idx="11">
                  <c:v>1488130.5809897648</c:v>
                </c:pt>
                <c:pt idx="12">
                  <c:v>1589428.1305246328</c:v>
                </c:pt>
                <c:pt idx="13">
                  <c:v>1697598.399969111</c:v>
                </c:pt>
                <c:pt idx="14">
                  <c:v>1813106.5883999257</c:v>
                </c:pt>
                <c:pt idx="15">
                  <c:v>1936449.330203882</c:v>
                </c:pt>
                <c:pt idx="16">
                  <c:v>2068156.8167109173</c:v>
                </c:pt>
                <c:pt idx="17">
                  <c:v>2208795.0608953149</c:v>
                </c:pt>
                <c:pt idx="18">
                  <c:v>2358968.3147864873</c:v>
                </c:pt>
                <c:pt idx="19">
                  <c:v>2519321.6498802006</c:v>
                </c:pt>
                <c:pt idx="20">
                  <c:v>2690543.7115342757</c:v>
                </c:pt>
                <c:pt idx="21">
                  <c:v>2873369.6590726534</c:v>
                </c:pt>
                <c:pt idx="22">
                  <c:v>3068584.3041113783</c:v>
                </c:pt>
                <c:pt idx="23">
                  <c:v>3277025.4604629064</c:v>
                </c:pt>
                <c:pt idx="24">
                  <c:v>3499587.5198746896</c:v>
                </c:pt>
                <c:pt idx="25">
                  <c:v>3737225.2688182271</c:v>
                </c:pt>
                <c:pt idx="26">
                  <c:v>3990957.9625695045</c:v>
                </c:pt>
                <c:pt idx="27">
                  <c:v>4261873.673915606</c:v>
                </c:pt>
                <c:pt idx="28">
                  <c:v>4551133.9349897187</c:v>
                </c:pt>
                <c:pt idx="29">
                  <c:v>4859978.6919828365</c:v>
                </c:pt>
                <c:pt idx="30">
                  <c:v>5189731.5938103553</c:v>
                </c:pt>
                <c:pt idx="31">
                  <c:v>5541805.6372313751</c:v>
                </c:pt>
                <c:pt idx="32">
                  <c:v>5917709.1924334476</c:v>
                </c:pt>
                <c:pt idx="33">
                  <c:v>6319052.4347126763</c:v>
                </c:pt>
                <c:pt idx="34">
                  <c:v>6747554.2096049776</c:v>
                </c:pt>
                <c:pt idx="35">
                  <c:v>7205049.3606664632</c:v>
                </c:pt>
              </c:numCache>
            </c:numRef>
          </c:val>
        </c:ser>
        <c:ser>
          <c:idx val="0"/>
          <c:order val="4"/>
          <c:tx>
            <c:strRef>
              <c:f>'[Midvale GF CFSP Model.xlsx]GF Overview'!$B$14</c:f>
              <c:strCache>
                <c:ptCount val="1"/>
                <c:pt idx="0">
                  <c:v>Salaries</c:v>
                </c:pt>
              </c:strCache>
            </c:strRef>
          </c:tx>
          <c:spPr>
            <a:solidFill>
              <a:schemeClr val="tx2">
                <a:lumMod val="50000"/>
              </a:schemeClr>
            </a:solidFill>
          </c:spPr>
          <c:invertIfNegative val="0"/>
          <c:cat>
            <c:numRef>
              <c:f>'[Midvale GF CFSP Model.xlsx]GF Overview'!$C$2:$AL$2</c:f>
              <c:numCache>
                <c:formatCode>"FY"\ ####</c:formatCod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numCache>
            </c:numRef>
          </c:cat>
          <c:val>
            <c:numRef>
              <c:f>'[Midvale GF CFSP Model.xlsx]GF Overview'!$C$14:$AL$14</c:f>
              <c:numCache>
                <c:formatCode>_(* #,##0_);_(* \(#,##0\);_(* "-"??_);_(@_)</c:formatCode>
                <c:ptCount val="36"/>
                <c:pt idx="0">
                  <c:v>2064084</c:v>
                </c:pt>
                <c:pt idx="1">
                  <c:v>2104558</c:v>
                </c:pt>
                <c:pt idx="2">
                  <c:v>2170069</c:v>
                </c:pt>
                <c:pt idx="3">
                  <c:v>2308911</c:v>
                </c:pt>
                <c:pt idx="4">
                  <c:v>2446274</c:v>
                </c:pt>
                <c:pt idx="5">
                  <c:v>2342049</c:v>
                </c:pt>
                <c:pt idx="6">
                  <c:v>2220871</c:v>
                </c:pt>
                <c:pt idx="7">
                  <c:v>2517317</c:v>
                </c:pt>
                <c:pt idx="8">
                  <c:v>2684826</c:v>
                </c:pt>
                <c:pt idx="9">
                  <c:v>3124541</c:v>
                </c:pt>
                <c:pt idx="10">
                  <c:v>2792030</c:v>
                </c:pt>
                <c:pt idx="11">
                  <c:v>2928460.7256974564</c:v>
                </c:pt>
                <c:pt idx="12">
                  <c:v>3071558.0498606656</c:v>
                </c:pt>
                <c:pt idx="13">
                  <c:v>3221647.7314773947</c:v>
                </c:pt>
                <c:pt idx="14">
                  <c:v>3379071.4475359707</c:v>
                </c:pt>
                <c:pt idx="15">
                  <c:v>3544187.5708480012</c:v>
                </c:pt>
                <c:pt idx="16">
                  <c:v>3717371.9858788913</c:v>
                </c:pt>
                <c:pt idx="17">
                  <c:v>3899018.9444433949</c:v>
                </c:pt>
                <c:pt idx="18">
                  <c:v>4089541.9632141613</c:v>
                </c:pt>
                <c:pt idx="19">
                  <c:v>4289374.765086459</c:v>
                </c:pt>
                <c:pt idx="20">
                  <c:v>4498972.2665420687</c:v>
                </c:pt>
                <c:pt idx="21">
                  <c:v>4718811.6132600708</c:v>
                </c:pt>
                <c:pt idx="22">
                  <c:v>4949393.2663320862</c:v>
                </c:pt>
                <c:pt idx="23">
                  <c:v>5191242.1415546974</c:v>
                </c:pt>
                <c:pt idx="24">
                  <c:v>5444908.8043926796</c:v>
                </c:pt>
                <c:pt idx="25">
                  <c:v>5710970.7233332936</c:v>
                </c:pt>
                <c:pt idx="26">
                  <c:v>5990033.58448496</c:v>
                </c:pt>
                <c:pt idx="27">
                  <c:v>6282732.6704129139</c:v>
                </c:pt>
                <c:pt idx="28">
                  <c:v>6589734.306350762</c:v>
                </c:pt>
                <c:pt idx="29">
                  <c:v>6911737.3770802524</c:v>
                </c:pt>
                <c:pt idx="30">
                  <c:v>7249474.9179323539</c:v>
                </c:pt>
                <c:pt idx="31">
                  <c:v>7603715.7835315857</c:v>
                </c:pt>
                <c:pt idx="32">
                  <c:v>7975266.3980824379</c:v>
                </c:pt>
                <c:pt idx="33">
                  <c:v>8364972.5911824172</c:v>
                </c:pt>
                <c:pt idx="34">
                  <c:v>8773721.5233408641</c:v>
                </c:pt>
                <c:pt idx="35">
                  <c:v>9202443.7055870369</c:v>
                </c:pt>
              </c:numCache>
            </c:numRef>
          </c:val>
        </c:ser>
        <c:ser>
          <c:idx val="6"/>
          <c:order val="6"/>
          <c:tx>
            <c:strRef>
              <c:f>'[Midvale GF CFSP Model.xlsx]GF Overview'!$B$18</c:f>
              <c:strCache>
                <c:ptCount val="1"/>
                <c:pt idx="0">
                  <c:v>Police</c:v>
                </c:pt>
              </c:strCache>
            </c:strRef>
          </c:tx>
          <c:spPr>
            <a:solidFill>
              <a:schemeClr val="bg1">
                <a:lumMod val="85000"/>
              </a:schemeClr>
            </a:solidFill>
          </c:spPr>
          <c:invertIfNegative val="0"/>
          <c:val>
            <c:numRef>
              <c:f>'[Midvale GF CFSP Model.xlsx]GF Overview'!$C$18:$AL$18</c:f>
              <c:numCache>
                <c:formatCode>_(* #,##0_);_(* \(#,##0\);_(* "-"??_);_(@_)</c:formatCode>
                <c:ptCount val="36"/>
                <c:pt idx="0">
                  <c:v>4460255</c:v>
                </c:pt>
                <c:pt idx="1">
                  <c:v>4608294</c:v>
                </c:pt>
                <c:pt idx="2">
                  <c:v>4973271</c:v>
                </c:pt>
                <c:pt idx="3">
                  <c:v>5480181</c:v>
                </c:pt>
                <c:pt idx="4">
                  <c:v>5626303</c:v>
                </c:pt>
                <c:pt idx="5">
                  <c:v>5850294</c:v>
                </c:pt>
                <c:pt idx="6">
                  <c:v>5854963</c:v>
                </c:pt>
                <c:pt idx="7">
                  <c:v>5476633</c:v>
                </c:pt>
                <c:pt idx="8">
                  <c:v>5540128</c:v>
                </c:pt>
                <c:pt idx="9">
                  <c:v>5841997</c:v>
                </c:pt>
                <c:pt idx="10">
                  <c:v>6209500</c:v>
                </c:pt>
                <c:pt idx="11">
                  <c:v>6213332.666666667</c:v>
                </c:pt>
                <c:pt idx="12">
                  <c:v>6517776.222222222</c:v>
                </c:pt>
                <c:pt idx="13">
                  <c:v>6832036.2962962966</c:v>
                </c:pt>
                <c:pt idx="14">
                  <c:v>7161798.3950617285</c:v>
                </c:pt>
                <c:pt idx="15">
                  <c:v>7509991.1378600821</c:v>
                </c:pt>
                <c:pt idx="16">
                  <c:v>7874368.8180727027</c:v>
                </c:pt>
                <c:pt idx="17">
                  <c:v>8257134.3357481714</c:v>
                </c:pt>
                <c:pt idx="18">
                  <c:v>8659333.7269144859</c:v>
                </c:pt>
                <c:pt idx="19">
                  <c:v>9081389.7047503293</c:v>
                </c:pt>
                <c:pt idx="20">
                  <c:v>9524618.8708681315</c:v>
                </c:pt>
                <c:pt idx="21">
                  <c:v>9990047.0299946424</c:v>
                </c:pt>
                <c:pt idx="22">
                  <c:v>10478698.110812211</c:v>
                </c:pt>
                <c:pt idx="23">
                  <c:v>10991801.558279898</c:v>
                </c:pt>
                <c:pt idx="24">
                  <c:v>11530563.131803229</c:v>
                </c:pt>
                <c:pt idx="25">
                  <c:v>12096254.210678142</c:v>
                </c:pt>
                <c:pt idx="26">
                  <c:v>12690234.574485769</c:v>
                </c:pt>
                <c:pt idx="27">
                  <c:v>13313913.660265995</c:v>
                </c:pt>
                <c:pt idx="28">
                  <c:v>13968775.320817431</c:v>
                </c:pt>
                <c:pt idx="29">
                  <c:v>14656381.082814235</c:v>
                </c:pt>
                <c:pt idx="30">
                  <c:v>15378366.913804948</c:v>
                </c:pt>
                <c:pt idx="31">
                  <c:v>16136451.842943219</c:v>
                </c:pt>
                <c:pt idx="32">
                  <c:v>16932441.220508367</c:v>
                </c:pt>
                <c:pt idx="33">
                  <c:v>17768229.996772453</c:v>
                </c:pt>
                <c:pt idx="34">
                  <c:v>18645808.191312633</c:v>
                </c:pt>
                <c:pt idx="35">
                  <c:v>19567265.332664337</c:v>
                </c:pt>
              </c:numCache>
            </c:numRef>
          </c:val>
        </c:ser>
        <c:dLbls>
          <c:showLegendKey val="0"/>
          <c:showVal val="0"/>
          <c:showCatName val="0"/>
          <c:showSerName val="0"/>
          <c:showPercent val="0"/>
          <c:showBubbleSize val="0"/>
        </c:dLbls>
        <c:gapWidth val="150"/>
        <c:overlap val="100"/>
        <c:axId val="219845376"/>
        <c:axId val="219846912"/>
      </c:barChart>
      <c:lineChart>
        <c:grouping val="standard"/>
        <c:varyColors val="0"/>
        <c:ser>
          <c:idx val="5"/>
          <c:order val="5"/>
          <c:tx>
            <c:v>Revenues</c:v>
          </c:tx>
          <c:spPr>
            <a:ln w="34925">
              <a:solidFill>
                <a:srgbClr val="92D050"/>
              </a:solidFill>
            </a:ln>
          </c:spPr>
          <c:marker>
            <c:symbol val="none"/>
          </c:marker>
          <c:val>
            <c:numRef>
              <c:f>'[Midvale GF CFSP Model.xlsx]GF Overview'!$C$11:$AL$11</c:f>
              <c:numCache>
                <c:formatCode>_(* #,##0_);_(* \(#,##0\);_(* "-"??_);_(@_)</c:formatCode>
                <c:ptCount val="36"/>
                <c:pt idx="0">
                  <c:v>11506065.250000002</c:v>
                </c:pt>
                <c:pt idx="1">
                  <c:v>11416796.239999998</c:v>
                </c:pt>
                <c:pt idx="2">
                  <c:v>12342300.399999999</c:v>
                </c:pt>
                <c:pt idx="3">
                  <c:v>11689284.039999997</c:v>
                </c:pt>
                <c:pt idx="4">
                  <c:v>11355187.369999999</c:v>
                </c:pt>
                <c:pt idx="5">
                  <c:v>10971220.02</c:v>
                </c:pt>
                <c:pt idx="6">
                  <c:v>12760845.279999999</c:v>
                </c:pt>
                <c:pt idx="7">
                  <c:v>14656626.110000001</c:v>
                </c:pt>
                <c:pt idx="8">
                  <c:v>14072482.029999999</c:v>
                </c:pt>
                <c:pt idx="9">
                  <c:v>15528050</c:v>
                </c:pt>
                <c:pt idx="10">
                  <c:v>14484200</c:v>
                </c:pt>
                <c:pt idx="11">
                  <c:v>15089905.56435178</c:v>
                </c:pt>
                <c:pt idx="12">
                  <c:v>15523904.318933597</c:v>
                </c:pt>
                <c:pt idx="13">
                  <c:v>15695433.470644582</c:v>
                </c:pt>
                <c:pt idx="14">
                  <c:v>16043737.21088914</c:v>
                </c:pt>
                <c:pt idx="15">
                  <c:v>16359421.665202696</c:v>
                </c:pt>
                <c:pt idx="16">
                  <c:v>16658690.910307031</c:v>
                </c:pt>
                <c:pt idx="17">
                  <c:v>17000931.812031493</c:v>
                </c:pt>
                <c:pt idx="18">
                  <c:v>17342115.636341032</c:v>
                </c:pt>
                <c:pt idx="19">
                  <c:v>17692781.707596976</c:v>
                </c:pt>
                <c:pt idx="20">
                  <c:v>18061438.713642187</c:v>
                </c:pt>
                <c:pt idx="21">
                  <c:v>18439918.02458534</c:v>
                </c:pt>
                <c:pt idx="22">
                  <c:v>18831869.393388391</c:v>
                </c:pt>
                <c:pt idx="23">
                  <c:v>19238645.420160182</c:v>
                </c:pt>
                <c:pt idx="24">
                  <c:v>19659263.004014011</c:v>
                </c:pt>
                <c:pt idx="25">
                  <c:v>20095106.139899828</c:v>
                </c:pt>
                <c:pt idx="26">
                  <c:v>20546810.326607741</c:v>
                </c:pt>
                <c:pt idx="27">
                  <c:v>21014781.880263388</c:v>
                </c:pt>
                <c:pt idx="28">
                  <c:v>21599566.704856839</c:v>
                </c:pt>
                <c:pt idx="29">
                  <c:v>22102502.534823004</c:v>
                </c:pt>
                <c:pt idx="30">
                  <c:v>22623991.765437506</c:v>
                </c:pt>
                <c:pt idx="31">
                  <c:v>23164864.059779525</c:v>
                </c:pt>
                <c:pt idx="32">
                  <c:v>23725940.730718736</c:v>
                </c:pt>
                <c:pt idx="33">
                  <c:v>24308087.783725873</c:v>
                </c:pt>
                <c:pt idx="34">
                  <c:v>24912222.460318156</c:v>
                </c:pt>
                <c:pt idx="35">
                  <c:v>25539295.062223583</c:v>
                </c:pt>
              </c:numCache>
            </c:numRef>
          </c:val>
          <c:smooth val="0"/>
        </c:ser>
        <c:dLbls>
          <c:showLegendKey val="0"/>
          <c:showVal val="0"/>
          <c:showCatName val="0"/>
          <c:showSerName val="0"/>
          <c:showPercent val="0"/>
          <c:showBubbleSize val="0"/>
        </c:dLbls>
        <c:marker val="1"/>
        <c:smooth val="0"/>
        <c:axId val="219845376"/>
        <c:axId val="219846912"/>
      </c:lineChart>
      <c:catAx>
        <c:axId val="219845376"/>
        <c:scaling>
          <c:orientation val="minMax"/>
        </c:scaling>
        <c:delete val="0"/>
        <c:axPos val="b"/>
        <c:numFmt formatCode="&quot;FY&quot;\ ####" sourceLinked="1"/>
        <c:majorTickMark val="none"/>
        <c:minorTickMark val="none"/>
        <c:tickLblPos val="nextTo"/>
        <c:txPr>
          <a:bodyPr rot="-5400000" vert="horz"/>
          <a:lstStyle/>
          <a:p>
            <a:pPr>
              <a:defRPr/>
            </a:pPr>
            <a:endParaRPr lang="en-US"/>
          </a:p>
        </c:txPr>
        <c:crossAx val="219846912"/>
        <c:crosses val="autoZero"/>
        <c:auto val="1"/>
        <c:lblAlgn val="ctr"/>
        <c:lblOffset val="100"/>
        <c:noMultiLvlLbl val="0"/>
      </c:catAx>
      <c:valAx>
        <c:axId val="219846912"/>
        <c:scaling>
          <c:orientation val="minMax"/>
          <c:max val="45000000"/>
          <c:min val="0"/>
        </c:scaling>
        <c:delete val="0"/>
        <c:axPos val="l"/>
        <c:majorGridlines/>
        <c:numFmt formatCode="&quot;$&quot;0.0,,;\-#0.0,," sourceLinked="0"/>
        <c:majorTickMark val="none"/>
        <c:minorTickMark val="none"/>
        <c:tickLblPos val="nextTo"/>
        <c:crossAx val="219845376"/>
        <c:crosses val="autoZero"/>
        <c:crossBetween val="between"/>
      </c:valAx>
    </c:plotArea>
    <c:legend>
      <c:legendPos val="r"/>
      <c:layout>
        <c:manualLayout>
          <c:xMode val="edge"/>
          <c:yMode val="edge"/>
          <c:x val="0.82523059617547811"/>
          <c:y val="0.21665688379861608"/>
          <c:w val="0.1729286719160105"/>
          <c:h val="0.59848885910537775"/>
        </c:manualLayout>
      </c:layout>
      <c:overlay val="0"/>
    </c:legend>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0.05263</cdr:x>
      <cdr:y>0.42199</cdr:y>
    </cdr:from>
    <cdr:to>
      <cdr:x>0.1069</cdr:x>
      <cdr:y>0.80851</cdr:y>
    </cdr:to>
    <cdr:sp macro="" textlink="">
      <cdr:nvSpPr>
        <cdr:cNvPr id="2" name="Rectangle 1"/>
        <cdr:cNvSpPr/>
      </cdr:nvSpPr>
      <cdr:spPr>
        <a:xfrm xmlns:a="http://schemas.openxmlformats.org/drawingml/2006/main">
          <a:off x="304812" y="1133486"/>
          <a:ext cx="314289" cy="10382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en-US" sz="1050" dirty="0">
              <a:solidFill>
                <a:schemeClr val="tx1"/>
              </a:solidFill>
            </a:rPr>
            <a:t>(In Millions)</a:t>
          </a:r>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45</TotalTime>
  <Pages>1</Pages>
  <Words>4654</Words>
  <Characters>26533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 Reed</dc:creator>
  <cp:lastModifiedBy>Rori Andreason</cp:lastModifiedBy>
  <cp:revision>9</cp:revision>
  <dcterms:created xsi:type="dcterms:W3CDTF">2015-07-01T00:38:00Z</dcterms:created>
  <dcterms:modified xsi:type="dcterms:W3CDTF">2015-07-08T02:01:00Z</dcterms:modified>
</cp:coreProperties>
</file>