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C396" w14:textId="4ED9C7AA" w:rsidR="002548B9" w:rsidRPr="00EE689E" w:rsidRDefault="00D94181" w:rsidP="008611AB">
      <w:pPr>
        <w:widowControl w:val="0"/>
        <w:autoSpaceDE w:val="0"/>
        <w:autoSpaceDN w:val="0"/>
        <w:adjustRightInd w:val="0"/>
        <w:jc w:val="center"/>
        <w:rPr>
          <w:sz w:val="23"/>
          <w:szCs w:val="23"/>
        </w:rPr>
      </w:pPr>
      <w:r>
        <w:rPr>
          <w:sz w:val="23"/>
          <w:szCs w:val="23"/>
        </w:rPr>
        <w:t>January 1, 2027</w:t>
      </w:r>
    </w:p>
    <w:p w14:paraId="5971F596" w14:textId="77777777" w:rsidR="004779CC" w:rsidRPr="00EE689E" w:rsidRDefault="004779CC" w:rsidP="0087373A">
      <w:pPr>
        <w:widowControl w:val="0"/>
        <w:autoSpaceDE w:val="0"/>
        <w:autoSpaceDN w:val="0"/>
        <w:adjustRightInd w:val="0"/>
        <w:rPr>
          <w:sz w:val="23"/>
          <w:szCs w:val="23"/>
        </w:rPr>
      </w:pPr>
    </w:p>
    <w:p w14:paraId="372C966A" w14:textId="77777777" w:rsidR="005A779A" w:rsidRPr="005A779A" w:rsidRDefault="00544053" w:rsidP="005A779A">
      <w:pPr>
        <w:pStyle w:val="Default"/>
        <w:rPr>
          <w:rFonts w:ascii="Times New Roman" w:hAnsi="Times New Roman" w:cs="Times New Roman"/>
          <w:b/>
          <w:bCs/>
          <w:i/>
          <w:iCs/>
          <w:sz w:val="23"/>
          <w:szCs w:val="23"/>
        </w:rPr>
      </w:pPr>
      <w:r w:rsidRPr="00EE689E">
        <w:rPr>
          <w:rFonts w:ascii="Times New Roman" w:hAnsi="Times New Roman" w:cs="Times New Roman"/>
          <w:b/>
          <w:bCs/>
          <w:i/>
          <w:iCs/>
          <w:sz w:val="23"/>
          <w:szCs w:val="23"/>
        </w:rPr>
        <w:t xml:space="preserve">Via </w:t>
      </w:r>
      <w:r w:rsidR="00494B66" w:rsidRPr="00EE689E">
        <w:rPr>
          <w:rFonts w:ascii="Times New Roman" w:hAnsi="Times New Roman" w:cs="Times New Roman"/>
          <w:b/>
          <w:bCs/>
          <w:i/>
          <w:iCs/>
          <w:sz w:val="23"/>
          <w:szCs w:val="23"/>
        </w:rPr>
        <w:t>E</w:t>
      </w:r>
      <w:r w:rsidRPr="00EE689E">
        <w:rPr>
          <w:rFonts w:ascii="Times New Roman" w:hAnsi="Times New Roman" w:cs="Times New Roman"/>
          <w:b/>
          <w:bCs/>
          <w:i/>
          <w:iCs/>
          <w:sz w:val="23"/>
          <w:szCs w:val="23"/>
        </w:rPr>
        <w:t xml:space="preserve">mail </w:t>
      </w:r>
      <w:r w:rsidR="00494B66" w:rsidRPr="00EE689E">
        <w:rPr>
          <w:rFonts w:ascii="Times New Roman" w:hAnsi="Times New Roman" w:cs="Times New Roman"/>
          <w:b/>
          <w:bCs/>
          <w:i/>
          <w:iCs/>
          <w:sz w:val="23"/>
          <w:szCs w:val="23"/>
        </w:rPr>
        <w:t>O</w:t>
      </w:r>
      <w:r w:rsidR="00B20D16" w:rsidRPr="00EE689E">
        <w:rPr>
          <w:rFonts w:ascii="Times New Roman" w:hAnsi="Times New Roman" w:cs="Times New Roman"/>
          <w:b/>
          <w:bCs/>
          <w:i/>
          <w:iCs/>
          <w:sz w:val="23"/>
          <w:szCs w:val="23"/>
        </w:rPr>
        <w:t>nly</w:t>
      </w:r>
      <w:r w:rsidR="00494B66" w:rsidRPr="00EE689E">
        <w:rPr>
          <w:rFonts w:ascii="Times New Roman" w:hAnsi="Times New Roman" w:cs="Times New Roman"/>
          <w:b/>
          <w:bCs/>
          <w:i/>
          <w:iCs/>
          <w:sz w:val="23"/>
          <w:szCs w:val="23"/>
        </w:rPr>
        <w:t xml:space="preserve"> To:</w:t>
      </w:r>
      <w:r w:rsidR="00CF03C9">
        <w:rPr>
          <w:rFonts w:ascii="Times New Roman" w:hAnsi="Times New Roman" w:cs="Times New Roman"/>
          <w:b/>
          <w:bCs/>
          <w:i/>
          <w:iCs/>
          <w:sz w:val="23"/>
          <w:szCs w:val="23"/>
        </w:rPr>
        <w:t xml:space="preserve"> </w:t>
      </w:r>
      <w:r w:rsidR="005A779A" w:rsidRPr="005A779A">
        <w:rPr>
          <w:rFonts w:ascii="Times New Roman" w:hAnsi="Times New Roman" w:cs="Times New Roman"/>
          <w:b/>
          <w:bCs/>
          <w:i/>
          <w:iCs/>
          <w:sz w:val="23"/>
          <w:szCs w:val="23"/>
        </w:rPr>
        <w:t>gary@thirdcadence.com; rachel@thirdcadence.com; scott@thirdcadence.com;</w:t>
      </w:r>
    </w:p>
    <w:p w14:paraId="082F1B24" w14:textId="44933819" w:rsidR="00544053" w:rsidRPr="00BD4D52" w:rsidRDefault="005A779A" w:rsidP="005A779A">
      <w:pPr>
        <w:pStyle w:val="Default"/>
        <w:rPr>
          <w:rFonts w:ascii="Times New Roman" w:hAnsi="Times New Roman" w:cs="Times New Roman"/>
          <w:b/>
          <w:bCs/>
          <w:i/>
          <w:iCs/>
          <w:sz w:val="23"/>
          <w:szCs w:val="23"/>
        </w:rPr>
      </w:pPr>
      <w:r w:rsidRPr="005A779A">
        <w:rPr>
          <w:rFonts w:ascii="Times New Roman" w:hAnsi="Times New Roman" w:cs="Times New Roman"/>
          <w:b/>
          <w:bCs/>
          <w:i/>
          <w:iCs/>
          <w:sz w:val="23"/>
          <w:szCs w:val="23"/>
        </w:rPr>
        <w:t>kevina@ivoryhomes.com; peterg@ivoryhomes.com</w:t>
      </w:r>
    </w:p>
    <w:p w14:paraId="0675E4DE" w14:textId="77777777" w:rsidR="00BD4D52" w:rsidRDefault="00BD4D52" w:rsidP="00041516">
      <w:pPr>
        <w:widowControl w:val="0"/>
        <w:autoSpaceDE w:val="0"/>
        <w:autoSpaceDN w:val="0"/>
        <w:adjustRightInd w:val="0"/>
        <w:rPr>
          <w:sz w:val="23"/>
          <w:szCs w:val="23"/>
        </w:rPr>
      </w:pPr>
    </w:p>
    <w:p w14:paraId="12EBE94B" w14:textId="4E5363A0" w:rsidR="00A219C7" w:rsidRPr="000E6D71" w:rsidRDefault="005A779A" w:rsidP="00041516">
      <w:pPr>
        <w:widowControl w:val="0"/>
        <w:autoSpaceDE w:val="0"/>
        <w:autoSpaceDN w:val="0"/>
        <w:adjustRightInd w:val="0"/>
        <w:rPr>
          <w:sz w:val="23"/>
          <w:szCs w:val="23"/>
        </w:rPr>
      </w:pPr>
      <w:r>
        <w:rPr>
          <w:sz w:val="23"/>
          <w:szCs w:val="23"/>
        </w:rPr>
        <w:t>Wood Ranch Public Infrastructure District</w:t>
      </w:r>
    </w:p>
    <w:p w14:paraId="563DBE6A" w14:textId="19547E9F" w:rsidR="005A779A" w:rsidRPr="005A779A" w:rsidRDefault="005A779A" w:rsidP="005A779A">
      <w:pPr>
        <w:widowControl w:val="0"/>
        <w:autoSpaceDE w:val="0"/>
        <w:autoSpaceDN w:val="0"/>
        <w:adjustRightInd w:val="0"/>
        <w:rPr>
          <w:sz w:val="23"/>
          <w:szCs w:val="23"/>
        </w:rPr>
      </w:pPr>
      <w:r w:rsidRPr="005A779A">
        <w:rPr>
          <w:sz w:val="23"/>
          <w:szCs w:val="23"/>
        </w:rPr>
        <w:t xml:space="preserve">Gary Langston, </w:t>
      </w:r>
      <w:r>
        <w:rPr>
          <w:sz w:val="23"/>
          <w:szCs w:val="23"/>
        </w:rPr>
        <w:t>Trustee</w:t>
      </w:r>
    </w:p>
    <w:p w14:paraId="19BEDC20" w14:textId="77777777" w:rsidR="005A779A" w:rsidRPr="005A779A" w:rsidRDefault="005A779A" w:rsidP="005A779A">
      <w:pPr>
        <w:widowControl w:val="0"/>
        <w:autoSpaceDE w:val="0"/>
        <w:autoSpaceDN w:val="0"/>
        <w:adjustRightInd w:val="0"/>
        <w:rPr>
          <w:sz w:val="23"/>
          <w:szCs w:val="23"/>
        </w:rPr>
      </w:pPr>
      <w:r w:rsidRPr="005A779A">
        <w:rPr>
          <w:sz w:val="23"/>
          <w:szCs w:val="23"/>
        </w:rPr>
        <w:t>Rachel McIllece, Trustee</w:t>
      </w:r>
    </w:p>
    <w:p w14:paraId="4A0F7584" w14:textId="77777777" w:rsidR="005A779A" w:rsidRPr="005A779A" w:rsidRDefault="005A779A" w:rsidP="005A779A">
      <w:pPr>
        <w:widowControl w:val="0"/>
        <w:autoSpaceDE w:val="0"/>
        <w:autoSpaceDN w:val="0"/>
        <w:adjustRightInd w:val="0"/>
        <w:rPr>
          <w:sz w:val="23"/>
          <w:szCs w:val="23"/>
        </w:rPr>
      </w:pPr>
      <w:r w:rsidRPr="005A779A">
        <w:rPr>
          <w:sz w:val="23"/>
          <w:szCs w:val="23"/>
        </w:rPr>
        <w:t>Scott Kaufmann, Trustee</w:t>
      </w:r>
    </w:p>
    <w:p w14:paraId="4E1C2424" w14:textId="77777777" w:rsidR="005A779A" w:rsidRPr="005A779A" w:rsidRDefault="005A779A" w:rsidP="005A779A">
      <w:pPr>
        <w:widowControl w:val="0"/>
        <w:autoSpaceDE w:val="0"/>
        <w:autoSpaceDN w:val="0"/>
        <w:adjustRightInd w:val="0"/>
        <w:rPr>
          <w:sz w:val="23"/>
          <w:szCs w:val="23"/>
        </w:rPr>
      </w:pPr>
      <w:r w:rsidRPr="005A779A">
        <w:rPr>
          <w:sz w:val="23"/>
          <w:szCs w:val="23"/>
        </w:rPr>
        <w:t>Kevin Anglesey, Trustee</w:t>
      </w:r>
    </w:p>
    <w:p w14:paraId="31321D07" w14:textId="28A35518" w:rsidR="00C6736B" w:rsidRPr="00EE689E" w:rsidRDefault="005A779A" w:rsidP="005A779A">
      <w:pPr>
        <w:widowControl w:val="0"/>
        <w:autoSpaceDE w:val="0"/>
        <w:autoSpaceDN w:val="0"/>
        <w:adjustRightInd w:val="0"/>
        <w:rPr>
          <w:sz w:val="23"/>
          <w:szCs w:val="23"/>
        </w:rPr>
      </w:pPr>
      <w:r w:rsidRPr="005A779A">
        <w:rPr>
          <w:sz w:val="23"/>
          <w:szCs w:val="23"/>
        </w:rPr>
        <w:t>Peter Gamvroulas, Trustee</w:t>
      </w:r>
    </w:p>
    <w:p w14:paraId="34D2CA90" w14:textId="77777777" w:rsidR="00BD4D52" w:rsidRPr="00EE689E" w:rsidRDefault="00BD4D52" w:rsidP="00EE689E">
      <w:pPr>
        <w:widowControl w:val="0"/>
        <w:autoSpaceDE w:val="0"/>
        <w:autoSpaceDN w:val="0"/>
        <w:adjustRightInd w:val="0"/>
        <w:rPr>
          <w:sz w:val="23"/>
          <w:szCs w:val="23"/>
        </w:rPr>
      </w:pPr>
    </w:p>
    <w:p w14:paraId="5F6B3280" w14:textId="7D8AD57B" w:rsidR="002548B9" w:rsidRPr="00EE689E" w:rsidRDefault="00D75730" w:rsidP="002548B9">
      <w:pPr>
        <w:widowControl w:val="0"/>
        <w:autoSpaceDE w:val="0"/>
        <w:autoSpaceDN w:val="0"/>
        <w:adjustRightInd w:val="0"/>
        <w:jc w:val="both"/>
        <w:rPr>
          <w:sz w:val="23"/>
          <w:szCs w:val="23"/>
        </w:rPr>
      </w:pPr>
      <w:r w:rsidRPr="00EE689E">
        <w:rPr>
          <w:b/>
          <w:bCs/>
          <w:sz w:val="23"/>
          <w:szCs w:val="23"/>
        </w:rPr>
        <w:t>RE</w:t>
      </w:r>
      <w:r w:rsidR="002548B9" w:rsidRPr="00EE689E">
        <w:rPr>
          <w:b/>
          <w:bCs/>
          <w:sz w:val="23"/>
          <w:szCs w:val="23"/>
        </w:rPr>
        <w:t>:</w:t>
      </w:r>
      <w:r w:rsidR="002548B9" w:rsidRPr="00EE689E">
        <w:rPr>
          <w:sz w:val="23"/>
          <w:szCs w:val="23"/>
        </w:rPr>
        <w:t xml:space="preserve"> </w:t>
      </w:r>
      <w:r w:rsidR="002548B9" w:rsidRPr="00EE689E">
        <w:rPr>
          <w:sz w:val="23"/>
          <w:szCs w:val="23"/>
        </w:rPr>
        <w:tab/>
      </w:r>
      <w:r w:rsidR="002548B9" w:rsidRPr="00EE689E">
        <w:rPr>
          <w:b/>
          <w:bCs/>
          <w:smallCaps/>
          <w:sz w:val="23"/>
          <w:szCs w:val="23"/>
          <w:u w:val="single"/>
        </w:rPr>
        <w:t>E</w:t>
      </w:r>
      <w:r w:rsidRPr="00EE689E">
        <w:rPr>
          <w:b/>
          <w:bCs/>
          <w:smallCaps/>
          <w:sz w:val="23"/>
          <w:szCs w:val="23"/>
          <w:u w:val="single"/>
        </w:rPr>
        <w:t>NGAGEMENT AGREEMENT</w:t>
      </w:r>
      <w:r w:rsidR="00EE689E" w:rsidRPr="00EE689E">
        <w:rPr>
          <w:b/>
          <w:bCs/>
          <w:smallCaps/>
          <w:sz w:val="23"/>
          <w:szCs w:val="23"/>
          <w:u w:val="single"/>
        </w:rPr>
        <w:t>—</w:t>
      </w:r>
      <w:r w:rsidRPr="00EE689E">
        <w:rPr>
          <w:b/>
          <w:bCs/>
          <w:smallCaps/>
          <w:sz w:val="23"/>
          <w:szCs w:val="23"/>
          <w:u w:val="single"/>
        </w:rPr>
        <w:t>LEGAL</w:t>
      </w:r>
      <w:r w:rsidR="002548B9" w:rsidRPr="00EE689E">
        <w:rPr>
          <w:b/>
          <w:bCs/>
          <w:smallCaps/>
          <w:sz w:val="23"/>
          <w:szCs w:val="23"/>
          <w:u w:val="single"/>
        </w:rPr>
        <w:t xml:space="preserve"> </w:t>
      </w:r>
      <w:r w:rsidR="00EF79C2" w:rsidRPr="00EE689E">
        <w:rPr>
          <w:b/>
          <w:bCs/>
          <w:smallCaps/>
          <w:sz w:val="23"/>
          <w:szCs w:val="23"/>
          <w:u w:val="single"/>
        </w:rPr>
        <w:t xml:space="preserve">&amp; </w:t>
      </w:r>
      <w:r w:rsidRPr="00EE689E">
        <w:rPr>
          <w:b/>
          <w:bCs/>
          <w:smallCaps/>
          <w:sz w:val="23"/>
          <w:szCs w:val="23"/>
          <w:u w:val="single"/>
        </w:rPr>
        <w:t>ADMINISTRATIVE SERVICES</w:t>
      </w:r>
    </w:p>
    <w:p w14:paraId="2E7D5149" w14:textId="7E1FD52E" w:rsidR="002548B9" w:rsidRPr="00EE689E" w:rsidRDefault="0087373A" w:rsidP="002548B9">
      <w:pPr>
        <w:widowControl w:val="0"/>
        <w:autoSpaceDE w:val="0"/>
        <w:autoSpaceDN w:val="0"/>
        <w:adjustRightInd w:val="0"/>
        <w:jc w:val="both"/>
        <w:rPr>
          <w:sz w:val="23"/>
          <w:szCs w:val="23"/>
        </w:rPr>
      </w:pPr>
      <w:r w:rsidRPr="00EE689E">
        <w:rPr>
          <w:sz w:val="23"/>
          <w:szCs w:val="23"/>
        </w:rPr>
        <w:tab/>
        <w:t>Our File #</w:t>
      </w:r>
      <w:r w:rsidR="005A779A">
        <w:rPr>
          <w:sz w:val="23"/>
          <w:szCs w:val="23"/>
        </w:rPr>
        <w:t>26070</w:t>
      </w:r>
      <w:r w:rsidR="00D94181">
        <w:rPr>
          <w:sz w:val="23"/>
          <w:szCs w:val="23"/>
        </w:rPr>
        <w:t>3</w:t>
      </w:r>
      <w:r w:rsidR="005A779A">
        <w:rPr>
          <w:sz w:val="23"/>
          <w:szCs w:val="23"/>
        </w:rPr>
        <w:t>.</w:t>
      </w:r>
      <w:r w:rsidR="00D94181">
        <w:rPr>
          <w:sz w:val="23"/>
          <w:szCs w:val="23"/>
        </w:rPr>
        <w:t>27</w:t>
      </w:r>
    </w:p>
    <w:p w14:paraId="18A42FDE" w14:textId="77777777" w:rsidR="002548B9" w:rsidRPr="00EE689E" w:rsidRDefault="002548B9" w:rsidP="002548B9">
      <w:pPr>
        <w:widowControl w:val="0"/>
        <w:autoSpaceDE w:val="0"/>
        <w:autoSpaceDN w:val="0"/>
        <w:adjustRightInd w:val="0"/>
        <w:jc w:val="both"/>
        <w:rPr>
          <w:sz w:val="23"/>
          <w:szCs w:val="23"/>
        </w:rPr>
      </w:pPr>
    </w:p>
    <w:p w14:paraId="6DCD2306" w14:textId="72BDDC27" w:rsidR="002548B9" w:rsidRPr="00EE689E" w:rsidRDefault="002548B9" w:rsidP="002548B9">
      <w:pPr>
        <w:widowControl w:val="0"/>
        <w:autoSpaceDE w:val="0"/>
        <w:autoSpaceDN w:val="0"/>
        <w:adjustRightInd w:val="0"/>
        <w:jc w:val="both"/>
        <w:rPr>
          <w:sz w:val="23"/>
          <w:szCs w:val="23"/>
        </w:rPr>
      </w:pPr>
      <w:r w:rsidRPr="00EE689E">
        <w:rPr>
          <w:sz w:val="23"/>
          <w:szCs w:val="23"/>
        </w:rPr>
        <w:t xml:space="preserve">Dear </w:t>
      </w:r>
      <w:r w:rsidR="00210D1B" w:rsidRPr="00EE689E">
        <w:rPr>
          <w:sz w:val="23"/>
          <w:szCs w:val="23"/>
        </w:rPr>
        <w:t>Trustees</w:t>
      </w:r>
      <w:r w:rsidR="005E7409" w:rsidRPr="00EE689E">
        <w:rPr>
          <w:sz w:val="23"/>
          <w:szCs w:val="23"/>
        </w:rPr>
        <w:t>:</w:t>
      </w:r>
    </w:p>
    <w:p w14:paraId="71C5930A" w14:textId="77777777" w:rsidR="002548B9" w:rsidRPr="00EE689E" w:rsidRDefault="002548B9" w:rsidP="002548B9">
      <w:pPr>
        <w:widowControl w:val="0"/>
        <w:autoSpaceDE w:val="0"/>
        <w:autoSpaceDN w:val="0"/>
        <w:adjustRightInd w:val="0"/>
        <w:jc w:val="both"/>
        <w:rPr>
          <w:sz w:val="23"/>
          <w:szCs w:val="23"/>
        </w:rPr>
      </w:pPr>
    </w:p>
    <w:p w14:paraId="43A6DC32" w14:textId="2C2BDD54" w:rsidR="00756FE4" w:rsidRPr="00EE689E" w:rsidRDefault="00756FE4" w:rsidP="00D75730">
      <w:pPr>
        <w:widowControl w:val="0"/>
        <w:autoSpaceDE w:val="0"/>
        <w:autoSpaceDN w:val="0"/>
        <w:adjustRightInd w:val="0"/>
        <w:spacing w:after="240" w:line="276" w:lineRule="auto"/>
        <w:ind w:firstLine="720"/>
        <w:jc w:val="both"/>
        <w:rPr>
          <w:sz w:val="23"/>
          <w:szCs w:val="23"/>
        </w:rPr>
      </w:pPr>
      <w:r w:rsidRPr="00EE689E">
        <w:rPr>
          <w:sz w:val="23"/>
          <w:szCs w:val="23"/>
        </w:rPr>
        <w:t xml:space="preserve">Thank you for </w:t>
      </w:r>
      <w:r w:rsidR="003D22D3" w:rsidRPr="00EE689E">
        <w:rPr>
          <w:sz w:val="23"/>
          <w:szCs w:val="23"/>
        </w:rPr>
        <w:t>retaining</w:t>
      </w:r>
      <w:r w:rsidRPr="00EE689E">
        <w:rPr>
          <w:sz w:val="23"/>
          <w:szCs w:val="23"/>
        </w:rPr>
        <w:t xml:space="preserve"> the law firm of</w:t>
      </w:r>
      <w:r w:rsidR="00D75730" w:rsidRPr="00EE689E">
        <w:rPr>
          <w:sz w:val="23"/>
          <w:szCs w:val="23"/>
        </w:rPr>
        <w:t xml:space="preserve"> SNOW JENSEN &amp; REECE</w:t>
      </w:r>
      <w:r w:rsidR="00EE689E" w:rsidRPr="00EE689E">
        <w:rPr>
          <w:sz w:val="23"/>
          <w:szCs w:val="23"/>
        </w:rPr>
        <w:t>,</w:t>
      </w:r>
      <w:r w:rsidR="00D75730" w:rsidRPr="00EE689E">
        <w:rPr>
          <w:sz w:val="23"/>
          <w:szCs w:val="23"/>
        </w:rPr>
        <w:t xml:space="preserve"> PC</w:t>
      </w:r>
      <w:r w:rsidR="00EE689E" w:rsidRPr="00EE689E">
        <w:rPr>
          <w:sz w:val="23"/>
          <w:szCs w:val="23"/>
        </w:rPr>
        <w:t>,</w:t>
      </w:r>
      <w:r w:rsidR="00946885" w:rsidRPr="00EE689E">
        <w:rPr>
          <w:smallCaps/>
          <w:sz w:val="23"/>
          <w:szCs w:val="23"/>
        </w:rPr>
        <w:t xml:space="preserve"> </w:t>
      </w:r>
      <w:r w:rsidRPr="00EE689E">
        <w:rPr>
          <w:sz w:val="23"/>
          <w:szCs w:val="23"/>
        </w:rPr>
        <w:t xml:space="preserve">as your legal </w:t>
      </w:r>
      <w:r w:rsidR="00131E3D" w:rsidRPr="00EE689E">
        <w:rPr>
          <w:sz w:val="23"/>
          <w:szCs w:val="23"/>
        </w:rPr>
        <w:t xml:space="preserve">and administrative </w:t>
      </w:r>
      <w:r w:rsidRPr="00EE689E">
        <w:rPr>
          <w:sz w:val="23"/>
          <w:szCs w:val="23"/>
        </w:rPr>
        <w:t xml:space="preserve">representative in the matter identified and described below.  </w:t>
      </w:r>
      <w:r w:rsidR="00D114AD" w:rsidRPr="00EE689E">
        <w:rPr>
          <w:sz w:val="23"/>
          <w:szCs w:val="23"/>
        </w:rPr>
        <w:t>T</w:t>
      </w:r>
      <w:r w:rsidR="00D41A76" w:rsidRPr="00EE689E">
        <w:rPr>
          <w:sz w:val="23"/>
          <w:szCs w:val="23"/>
        </w:rPr>
        <w:t>his letter confirm</w:t>
      </w:r>
      <w:r w:rsidR="00D114AD" w:rsidRPr="00EE689E">
        <w:rPr>
          <w:sz w:val="23"/>
          <w:szCs w:val="23"/>
        </w:rPr>
        <w:t>s</w:t>
      </w:r>
      <w:r w:rsidR="00D41A76" w:rsidRPr="00EE689E">
        <w:rPr>
          <w:sz w:val="23"/>
          <w:szCs w:val="23"/>
        </w:rPr>
        <w:t xml:space="preserve"> the terms of our representation.</w:t>
      </w:r>
    </w:p>
    <w:p w14:paraId="711ADAE0" w14:textId="4E0321EC" w:rsidR="00C556AB" w:rsidRPr="00EE689E" w:rsidRDefault="00D75730" w:rsidP="00D75730">
      <w:pPr>
        <w:spacing w:after="240"/>
        <w:jc w:val="center"/>
        <w:rPr>
          <w:smallCaps/>
          <w:sz w:val="23"/>
          <w:szCs w:val="23"/>
          <w:u w:val="single"/>
        </w:rPr>
      </w:pPr>
      <w:r w:rsidRPr="00EE689E">
        <w:rPr>
          <w:b/>
          <w:bCs/>
          <w:sz w:val="23"/>
          <w:szCs w:val="23"/>
          <w:u w:val="single"/>
        </w:rPr>
        <w:t>SUMMARY OF TERMS OF REPRESENTATION</w:t>
      </w:r>
    </w:p>
    <w:p w14:paraId="2E4BB737" w14:textId="2A151183" w:rsidR="00F72B3F" w:rsidRPr="00EE689E" w:rsidRDefault="00063C35" w:rsidP="00DC1144">
      <w:pPr>
        <w:widowControl w:val="0"/>
        <w:autoSpaceDE w:val="0"/>
        <w:autoSpaceDN w:val="0"/>
        <w:adjustRightInd w:val="0"/>
        <w:ind w:left="1440" w:hanging="1440"/>
        <w:rPr>
          <w:sz w:val="23"/>
          <w:szCs w:val="23"/>
        </w:rPr>
      </w:pPr>
      <w:r w:rsidRPr="00770771">
        <w:rPr>
          <w:sz w:val="23"/>
          <w:szCs w:val="23"/>
        </w:rPr>
        <w:t>CLIENT</w:t>
      </w:r>
      <w:r w:rsidR="00C556AB" w:rsidRPr="00770771">
        <w:rPr>
          <w:smallCaps/>
          <w:sz w:val="23"/>
          <w:szCs w:val="23"/>
        </w:rPr>
        <w:t xml:space="preserve">: </w:t>
      </w:r>
      <w:r w:rsidR="00D8714B" w:rsidRPr="00770771">
        <w:rPr>
          <w:sz w:val="23"/>
          <w:szCs w:val="23"/>
        </w:rPr>
        <w:tab/>
      </w:r>
      <w:r w:rsidR="005A779A">
        <w:rPr>
          <w:b/>
          <w:bCs/>
          <w:sz w:val="23"/>
          <w:szCs w:val="23"/>
        </w:rPr>
        <w:t>Wood Ranch Public Infrastructure District</w:t>
      </w:r>
      <w:r w:rsidR="00770771" w:rsidRPr="00770771">
        <w:rPr>
          <w:sz w:val="23"/>
          <w:szCs w:val="23"/>
        </w:rPr>
        <w:t xml:space="preserve"> </w:t>
      </w:r>
      <w:r w:rsidR="00252D4A" w:rsidRPr="00EE689E">
        <w:rPr>
          <w:sz w:val="23"/>
          <w:szCs w:val="23"/>
        </w:rPr>
        <w:t xml:space="preserve">– </w:t>
      </w:r>
      <w:r w:rsidR="005164EF" w:rsidRPr="00EE689E">
        <w:rPr>
          <w:sz w:val="23"/>
          <w:szCs w:val="23"/>
        </w:rPr>
        <w:t xml:space="preserve">sometimes referred to herein </w:t>
      </w:r>
      <w:r w:rsidR="006E3BF1" w:rsidRPr="00EE689E">
        <w:rPr>
          <w:sz w:val="23"/>
          <w:szCs w:val="23"/>
        </w:rPr>
        <w:t xml:space="preserve">as </w:t>
      </w:r>
      <w:r w:rsidR="00F80254" w:rsidRPr="00EE689E">
        <w:rPr>
          <w:sz w:val="23"/>
          <w:szCs w:val="23"/>
        </w:rPr>
        <w:t>“you</w:t>
      </w:r>
      <w:r w:rsidR="005164EF" w:rsidRPr="00EE689E">
        <w:rPr>
          <w:sz w:val="23"/>
          <w:szCs w:val="23"/>
        </w:rPr>
        <w:t>”</w:t>
      </w:r>
      <w:r w:rsidR="006E3BF1" w:rsidRPr="00EE689E">
        <w:rPr>
          <w:sz w:val="23"/>
          <w:szCs w:val="23"/>
        </w:rPr>
        <w:t xml:space="preserve"> </w:t>
      </w:r>
      <w:r w:rsidR="002D5E63" w:rsidRPr="00EE689E">
        <w:rPr>
          <w:sz w:val="23"/>
          <w:szCs w:val="23"/>
        </w:rPr>
        <w:t xml:space="preserve">or </w:t>
      </w:r>
      <w:r w:rsidR="000C5094" w:rsidRPr="00EE689E">
        <w:rPr>
          <w:sz w:val="23"/>
          <w:szCs w:val="23"/>
        </w:rPr>
        <w:t>a</w:t>
      </w:r>
      <w:r w:rsidR="002D5E63" w:rsidRPr="00EE689E">
        <w:rPr>
          <w:sz w:val="23"/>
          <w:szCs w:val="23"/>
        </w:rPr>
        <w:t>s</w:t>
      </w:r>
      <w:r w:rsidR="000C5094" w:rsidRPr="00EE689E">
        <w:rPr>
          <w:sz w:val="23"/>
          <w:szCs w:val="23"/>
        </w:rPr>
        <w:t xml:space="preserve"> the </w:t>
      </w:r>
      <w:r w:rsidR="008314BB" w:rsidRPr="00EE689E">
        <w:rPr>
          <w:sz w:val="23"/>
          <w:szCs w:val="23"/>
        </w:rPr>
        <w:t>“</w:t>
      </w:r>
      <w:r w:rsidR="00F80254" w:rsidRPr="00EE689E">
        <w:rPr>
          <w:sz w:val="23"/>
          <w:szCs w:val="23"/>
        </w:rPr>
        <w:t>Client.”</w:t>
      </w:r>
    </w:p>
    <w:p w14:paraId="29C08BEE" w14:textId="77777777" w:rsidR="006C788A" w:rsidRPr="00EE689E" w:rsidRDefault="006C788A" w:rsidP="00983A61">
      <w:pPr>
        <w:pStyle w:val="BodyText2"/>
        <w:tabs>
          <w:tab w:val="left" w:pos="720"/>
          <w:tab w:val="left" w:pos="3600"/>
        </w:tabs>
        <w:spacing w:line="276" w:lineRule="auto"/>
        <w:ind w:left="720" w:firstLine="0"/>
        <w:rPr>
          <w:rFonts w:ascii="Times New Roman" w:hAnsi="Times New Roman" w:cs="Times New Roman"/>
          <w:sz w:val="23"/>
          <w:szCs w:val="23"/>
        </w:rPr>
      </w:pPr>
    </w:p>
    <w:p w14:paraId="2689D65F" w14:textId="04738334" w:rsidR="00447E38" w:rsidRPr="00EE689E" w:rsidRDefault="00063C35" w:rsidP="00DC1144">
      <w:pPr>
        <w:pStyle w:val="BodyText2"/>
        <w:spacing w:line="276" w:lineRule="auto"/>
        <w:ind w:left="1440" w:hanging="1440"/>
        <w:rPr>
          <w:rFonts w:ascii="Times New Roman" w:hAnsi="Times New Roman" w:cs="Times New Roman"/>
          <w:sz w:val="23"/>
          <w:szCs w:val="23"/>
        </w:rPr>
      </w:pPr>
      <w:r w:rsidRPr="00EE689E">
        <w:rPr>
          <w:rFonts w:ascii="Times New Roman" w:hAnsi="Times New Roman" w:cs="Times New Roman"/>
          <w:sz w:val="23"/>
          <w:szCs w:val="23"/>
        </w:rPr>
        <w:t>MATTER</w:t>
      </w:r>
      <w:r w:rsidR="00F72B3F" w:rsidRPr="00EE689E">
        <w:rPr>
          <w:rFonts w:ascii="Times New Roman" w:hAnsi="Times New Roman" w:cs="Times New Roman"/>
          <w:smallCaps/>
          <w:sz w:val="23"/>
          <w:szCs w:val="23"/>
        </w:rPr>
        <w:t>:</w:t>
      </w:r>
      <w:r w:rsidR="00817A0F" w:rsidRPr="00EE689E">
        <w:rPr>
          <w:rFonts w:ascii="Times New Roman" w:hAnsi="Times New Roman" w:cs="Times New Roman"/>
          <w:smallCaps/>
          <w:sz w:val="23"/>
          <w:szCs w:val="23"/>
        </w:rPr>
        <w:tab/>
      </w:r>
      <w:r w:rsidR="00F72B3F" w:rsidRPr="00EE689E">
        <w:rPr>
          <w:rFonts w:ascii="Times New Roman" w:hAnsi="Times New Roman" w:cs="Times New Roman"/>
          <w:sz w:val="23"/>
          <w:szCs w:val="23"/>
        </w:rPr>
        <w:t>The l</w:t>
      </w:r>
      <w:r w:rsidR="006C788A" w:rsidRPr="00EE689E">
        <w:rPr>
          <w:rFonts w:ascii="Times New Roman" w:hAnsi="Times New Roman" w:cs="Times New Roman"/>
          <w:sz w:val="23"/>
          <w:szCs w:val="23"/>
        </w:rPr>
        <w:t>a</w:t>
      </w:r>
      <w:r w:rsidR="00F72B3F" w:rsidRPr="00EE689E">
        <w:rPr>
          <w:rFonts w:ascii="Times New Roman" w:hAnsi="Times New Roman" w:cs="Times New Roman"/>
          <w:sz w:val="23"/>
          <w:szCs w:val="23"/>
        </w:rPr>
        <w:t xml:space="preserve">w firm of </w:t>
      </w:r>
      <w:r w:rsidR="00C259D1" w:rsidRPr="00EE689E">
        <w:rPr>
          <w:rFonts w:ascii="Times New Roman" w:hAnsi="Times New Roman" w:cs="Times New Roman"/>
          <w:sz w:val="23"/>
          <w:szCs w:val="23"/>
        </w:rPr>
        <w:t>Snow Jensen &amp; Reece (SJ</w:t>
      </w:r>
      <w:r w:rsidR="00D33BB4" w:rsidRPr="00EE689E">
        <w:rPr>
          <w:rFonts w:ascii="Times New Roman" w:hAnsi="Times New Roman" w:cs="Times New Roman"/>
          <w:sz w:val="23"/>
          <w:szCs w:val="23"/>
        </w:rPr>
        <w:t>R) will</w:t>
      </w:r>
      <w:r w:rsidR="003B7073" w:rsidRPr="00EE689E">
        <w:rPr>
          <w:rFonts w:ascii="Times New Roman" w:hAnsi="Times New Roman" w:cs="Times New Roman"/>
          <w:sz w:val="23"/>
          <w:szCs w:val="23"/>
        </w:rPr>
        <w:t xml:space="preserve"> </w:t>
      </w:r>
      <w:r w:rsidR="00297A34" w:rsidRPr="00EE689E">
        <w:rPr>
          <w:rFonts w:ascii="Times New Roman" w:hAnsi="Times New Roman" w:cs="Times New Roman"/>
          <w:sz w:val="23"/>
          <w:szCs w:val="23"/>
        </w:rPr>
        <w:t>p</w:t>
      </w:r>
      <w:r w:rsidR="00D33BB4" w:rsidRPr="00EE689E">
        <w:rPr>
          <w:rFonts w:ascii="Times New Roman" w:hAnsi="Times New Roman" w:cs="Times New Roman"/>
          <w:sz w:val="23"/>
          <w:szCs w:val="23"/>
        </w:rPr>
        <w:t xml:space="preserve">rovide legal </w:t>
      </w:r>
      <w:r w:rsidR="00EF79C2" w:rsidRPr="00EE689E">
        <w:rPr>
          <w:rFonts w:ascii="Times New Roman" w:hAnsi="Times New Roman" w:cs="Times New Roman"/>
          <w:sz w:val="23"/>
          <w:szCs w:val="23"/>
        </w:rPr>
        <w:t xml:space="preserve">and administrative </w:t>
      </w:r>
      <w:r w:rsidR="00D33BB4" w:rsidRPr="00EE689E">
        <w:rPr>
          <w:rFonts w:ascii="Times New Roman" w:hAnsi="Times New Roman" w:cs="Times New Roman"/>
          <w:sz w:val="23"/>
          <w:szCs w:val="23"/>
        </w:rPr>
        <w:t xml:space="preserve">services to and on behalf of </w:t>
      </w:r>
      <w:r w:rsidR="00C33A4E" w:rsidRPr="00EE689E">
        <w:rPr>
          <w:rFonts w:ascii="Times New Roman" w:hAnsi="Times New Roman" w:cs="Times New Roman"/>
          <w:sz w:val="23"/>
          <w:szCs w:val="23"/>
        </w:rPr>
        <w:t>Client</w:t>
      </w:r>
      <w:r w:rsidR="003502D4" w:rsidRPr="00EE689E">
        <w:rPr>
          <w:rFonts w:ascii="Times New Roman" w:hAnsi="Times New Roman" w:cs="Times New Roman"/>
          <w:sz w:val="23"/>
          <w:szCs w:val="23"/>
        </w:rPr>
        <w:t xml:space="preserve">, </w:t>
      </w:r>
      <w:r w:rsidR="00F00BDF" w:rsidRPr="00EE689E">
        <w:rPr>
          <w:rFonts w:ascii="Times New Roman" w:hAnsi="Times New Roman" w:cs="Times New Roman"/>
          <w:sz w:val="23"/>
          <w:szCs w:val="23"/>
        </w:rPr>
        <w:t>as follows</w:t>
      </w:r>
      <w:r w:rsidR="006E3BF1" w:rsidRPr="00EE689E">
        <w:rPr>
          <w:rFonts w:ascii="Times New Roman" w:hAnsi="Times New Roman" w:cs="Times New Roman"/>
          <w:sz w:val="23"/>
          <w:szCs w:val="23"/>
        </w:rPr>
        <w:t>:</w:t>
      </w:r>
    </w:p>
    <w:p w14:paraId="480F3BF4" w14:textId="77777777" w:rsidR="00EE689E" w:rsidRPr="00EE689E" w:rsidRDefault="00EE689E" w:rsidP="00DC1144">
      <w:pPr>
        <w:pStyle w:val="BodyText2"/>
        <w:spacing w:line="276" w:lineRule="auto"/>
        <w:ind w:left="1440" w:hanging="1440"/>
        <w:rPr>
          <w:rFonts w:ascii="Times New Roman" w:hAnsi="Times New Roman" w:cs="Times New Roman"/>
          <w:sz w:val="23"/>
          <w:szCs w:val="23"/>
        </w:rPr>
      </w:pPr>
    </w:p>
    <w:p w14:paraId="67CF967E" w14:textId="77777777" w:rsidR="002742BD" w:rsidRDefault="00EE689E" w:rsidP="00EE689E">
      <w:pPr>
        <w:pStyle w:val="BodyText2"/>
        <w:ind w:firstLine="0"/>
        <w:rPr>
          <w:rFonts w:ascii="Times New Roman" w:hAnsi="Times New Roman" w:cs="Times New Roman"/>
          <w:sz w:val="23"/>
          <w:szCs w:val="23"/>
        </w:rPr>
      </w:pPr>
      <w:r w:rsidRPr="00CF03C9">
        <w:rPr>
          <w:rFonts w:ascii="Times New Roman" w:hAnsi="Times New Roman" w:cs="Times New Roman"/>
          <w:sz w:val="23"/>
          <w:szCs w:val="23"/>
        </w:rPr>
        <w:t>INITIAL</w:t>
      </w:r>
    </w:p>
    <w:p w14:paraId="684062C6" w14:textId="73D7ACE3" w:rsidR="00EE689E" w:rsidRPr="002742BD" w:rsidRDefault="00EE689E" w:rsidP="00EE689E">
      <w:pPr>
        <w:pStyle w:val="BodyText2"/>
        <w:ind w:firstLine="0"/>
        <w:rPr>
          <w:rFonts w:ascii="Times New Roman" w:hAnsi="Times New Roman" w:cs="Times New Roman"/>
          <w:sz w:val="23"/>
          <w:szCs w:val="23"/>
        </w:rPr>
      </w:pPr>
      <w:r w:rsidRPr="00CF03C9">
        <w:rPr>
          <w:rFonts w:ascii="Times New Roman" w:hAnsi="Times New Roman" w:cs="Times New Roman"/>
          <w:sz w:val="23"/>
          <w:szCs w:val="23"/>
        </w:rPr>
        <w:t>RETAINER:</w:t>
      </w:r>
      <w:r w:rsidRPr="002742BD">
        <w:rPr>
          <w:rFonts w:ascii="Times New Roman" w:hAnsi="Times New Roman" w:cs="Times New Roman"/>
          <w:sz w:val="23"/>
          <w:szCs w:val="23"/>
        </w:rPr>
        <w:tab/>
      </w:r>
      <w:r w:rsidR="00D94181">
        <w:rPr>
          <w:rFonts w:ascii="Times New Roman" w:hAnsi="Times New Roman" w:cs="Times New Roman"/>
          <w:sz w:val="23"/>
          <w:szCs w:val="23"/>
        </w:rPr>
        <w:t>None</w:t>
      </w:r>
    </w:p>
    <w:p w14:paraId="60015B25" w14:textId="77777777" w:rsidR="00DF0294" w:rsidRPr="00EE689E" w:rsidRDefault="00DF0294">
      <w:pPr>
        <w:rPr>
          <w:sz w:val="23"/>
          <w:szCs w:val="23"/>
        </w:rPr>
      </w:pPr>
    </w:p>
    <w:p w14:paraId="79D94943" w14:textId="77777777" w:rsidR="00DF0294" w:rsidRPr="00EE689E" w:rsidRDefault="00DF0294">
      <w:pPr>
        <w:rPr>
          <w:b/>
          <w:bCs/>
          <w:sz w:val="23"/>
          <w:szCs w:val="23"/>
        </w:rPr>
      </w:pPr>
      <w:r w:rsidRPr="00EE689E">
        <w:rPr>
          <w:b/>
          <w:bCs/>
          <w:sz w:val="23"/>
          <w:szCs w:val="23"/>
        </w:rPr>
        <w:br w:type="page"/>
      </w:r>
    </w:p>
    <w:p w14:paraId="2F128EF5" w14:textId="10730765" w:rsidR="00DF0294" w:rsidRPr="00EE689E" w:rsidRDefault="00DF0294" w:rsidP="00DF0294">
      <w:pPr>
        <w:spacing w:after="240"/>
        <w:jc w:val="center"/>
        <w:rPr>
          <w:sz w:val="23"/>
          <w:szCs w:val="23"/>
          <w:u w:val="single"/>
        </w:rPr>
      </w:pPr>
      <w:r w:rsidRPr="00EE689E">
        <w:rPr>
          <w:b/>
          <w:bCs/>
          <w:sz w:val="23"/>
          <w:szCs w:val="23"/>
          <w:u w:val="single"/>
        </w:rPr>
        <w:lastRenderedPageBreak/>
        <w:t>SCOPE OF SERVICE</w:t>
      </w:r>
      <w:r w:rsidR="00E15503" w:rsidRPr="00EE689E">
        <w:rPr>
          <w:b/>
          <w:bCs/>
          <w:sz w:val="23"/>
          <w:szCs w:val="23"/>
          <w:u w:val="single"/>
        </w:rPr>
        <w:t>S</w:t>
      </w:r>
    </w:p>
    <w:p w14:paraId="09E7E4DA" w14:textId="7E01229F" w:rsidR="00EE689E" w:rsidRPr="00EE689E" w:rsidRDefault="00DF0294" w:rsidP="00DF0294">
      <w:pPr>
        <w:spacing w:after="240"/>
        <w:rPr>
          <w:sz w:val="23"/>
          <w:szCs w:val="23"/>
        </w:rPr>
      </w:pPr>
      <w:r w:rsidRPr="00EE689E">
        <w:rPr>
          <w:sz w:val="23"/>
          <w:szCs w:val="23"/>
        </w:rPr>
        <w:t xml:space="preserve">At present, our services will be limited to the Matter described </w:t>
      </w:r>
      <w:proofErr w:type="gramStart"/>
      <w:r w:rsidR="002A35D6">
        <w:rPr>
          <w:sz w:val="23"/>
          <w:szCs w:val="23"/>
        </w:rPr>
        <w:t>herein</w:t>
      </w:r>
      <w:r w:rsidRPr="00EE689E">
        <w:rPr>
          <w:sz w:val="23"/>
          <w:szCs w:val="23"/>
        </w:rPr>
        <w:t xml:space="preserve">, </w:t>
      </w:r>
      <w:r w:rsidR="00011546" w:rsidRPr="00EE689E">
        <w:rPr>
          <w:sz w:val="23"/>
          <w:szCs w:val="23"/>
        </w:rPr>
        <w:t>and</w:t>
      </w:r>
      <w:proofErr w:type="gramEnd"/>
      <w:r w:rsidR="00011546" w:rsidRPr="00EE689E">
        <w:rPr>
          <w:sz w:val="23"/>
          <w:szCs w:val="23"/>
        </w:rPr>
        <w:t xml:space="preserve"> may be </w:t>
      </w:r>
      <w:r w:rsidRPr="00EE689E">
        <w:rPr>
          <w:sz w:val="23"/>
          <w:szCs w:val="23"/>
        </w:rPr>
        <w:t xml:space="preserve">divided into </w:t>
      </w:r>
      <w:r w:rsidR="00011546" w:rsidRPr="00EE689E">
        <w:rPr>
          <w:sz w:val="23"/>
          <w:szCs w:val="23"/>
        </w:rPr>
        <w:t xml:space="preserve">a fixed fee </w:t>
      </w:r>
      <w:r w:rsidRPr="00EE689E">
        <w:rPr>
          <w:sz w:val="23"/>
          <w:szCs w:val="23"/>
        </w:rPr>
        <w:t xml:space="preserve">Base Scope of Services </w:t>
      </w:r>
      <w:r w:rsidR="00011546" w:rsidRPr="00EE689E">
        <w:rPr>
          <w:sz w:val="23"/>
          <w:szCs w:val="23"/>
        </w:rPr>
        <w:t>and an Extended Scope of Services invoiced at our prevailing hourly rates comprising the total scope of services to be performed</w:t>
      </w:r>
      <w:r w:rsidRPr="00EE689E">
        <w:rPr>
          <w:sz w:val="23"/>
          <w:szCs w:val="23"/>
        </w:rPr>
        <w:t>. Further action may be necessary, and we will agree on the scope of any further action before we proceed on your behalf. Nonetheless, as to the Matter described above, you authorize us to proceed on your behalf and delegate to us all power under law necessary to do so.</w:t>
      </w:r>
    </w:p>
    <w:p w14:paraId="10A22BBE" w14:textId="076746DF" w:rsidR="00440FBB" w:rsidRPr="00EE689E" w:rsidRDefault="00C76797" w:rsidP="00EE689E">
      <w:pPr>
        <w:jc w:val="center"/>
        <w:rPr>
          <w:i/>
          <w:iCs/>
          <w:sz w:val="23"/>
          <w:szCs w:val="23"/>
        </w:rPr>
      </w:pPr>
      <w:r w:rsidRPr="00EE689E">
        <w:rPr>
          <w:i/>
          <w:iCs/>
          <w:sz w:val="23"/>
          <w:szCs w:val="23"/>
        </w:rPr>
        <w:t xml:space="preserve">BASE SCOPE </w:t>
      </w:r>
      <w:r w:rsidR="00EE689E" w:rsidRPr="00EE689E">
        <w:rPr>
          <w:i/>
          <w:iCs/>
          <w:sz w:val="23"/>
          <w:szCs w:val="23"/>
        </w:rPr>
        <w:t xml:space="preserve">OF SERVICES </w:t>
      </w:r>
      <w:r w:rsidRPr="00EE689E">
        <w:rPr>
          <w:i/>
          <w:iCs/>
          <w:sz w:val="23"/>
          <w:szCs w:val="23"/>
        </w:rPr>
        <w:t>(FIXED FEE)</w:t>
      </w:r>
    </w:p>
    <w:p w14:paraId="7A7B3449" w14:textId="77777777" w:rsidR="00C76797" w:rsidRPr="00EE689E" w:rsidRDefault="00C76797" w:rsidP="00440FBB">
      <w:pPr>
        <w:rPr>
          <w:sz w:val="23"/>
          <w:szCs w:val="23"/>
        </w:rPr>
      </w:pPr>
    </w:p>
    <w:p w14:paraId="2B5C7492" w14:textId="2AC71559" w:rsidR="00DF0294" w:rsidRPr="00EE689E" w:rsidRDefault="00EE689E" w:rsidP="00DF0294">
      <w:pPr>
        <w:spacing w:after="240"/>
        <w:rPr>
          <w:sz w:val="23"/>
          <w:szCs w:val="23"/>
        </w:rPr>
      </w:pPr>
      <w:r w:rsidRPr="00EE689E">
        <w:rPr>
          <w:sz w:val="23"/>
          <w:szCs w:val="23"/>
        </w:rPr>
        <w:t xml:space="preserve">Our base scope of services is crafted to provide </w:t>
      </w:r>
      <w:proofErr w:type="gramStart"/>
      <w:r w:rsidRPr="00EE689E">
        <w:rPr>
          <w:sz w:val="23"/>
          <w:szCs w:val="23"/>
        </w:rPr>
        <w:t>all of</w:t>
      </w:r>
      <w:proofErr w:type="gramEnd"/>
      <w:r w:rsidRPr="00EE689E">
        <w:rPr>
          <w:sz w:val="23"/>
          <w:szCs w:val="23"/>
        </w:rPr>
        <w:t xml:space="preserve"> the basic and expected legal and administrative services required </w:t>
      </w:r>
      <w:r>
        <w:rPr>
          <w:sz w:val="23"/>
          <w:szCs w:val="23"/>
        </w:rPr>
        <w:t xml:space="preserve">for regular </w:t>
      </w:r>
      <w:r w:rsidRPr="00EE689E">
        <w:rPr>
          <w:sz w:val="23"/>
          <w:szCs w:val="23"/>
        </w:rPr>
        <w:t>operat</w:t>
      </w:r>
      <w:r>
        <w:rPr>
          <w:sz w:val="23"/>
          <w:szCs w:val="23"/>
        </w:rPr>
        <w:t>ions of</w:t>
      </w:r>
      <w:r w:rsidRPr="00EE689E">
        <w:rPr>
          <w:sz w:val="23"/>
          <w:szCs w:val="23"/>
        </w:rPr>
        <w:t xml:space="preserve"> the </w:t>
      </w:r>
      <w:proofErr w:type="gramStart"/>
      <w:r w:rsidRPr="00EE689E">
        <w:rPr>
          <w:sz w:val="23"/>
          <w:szCs w:val="23"/>
        </w:rPr>
        <w:t>District</w:t>
      </w:r>
      <w:proofErr w:type="gramEnd"/>
      <w:r w:rsidRPr="00EE689E">
        <w:rPr>
          <w:sz w:val="23"/>
          <w:szCs w:val="23"/>
        </w:rPr>
        <w:t>.</w:t>
      </w:r>
    </w:p>
    <w:p w14:paraId="6EF2F470" w14:textId="3A4E7F4E" w:rsidR="00440FBB" w:rsidRPr="00EE689E" w:rsidRDefault="00440FBB" w:rsidP="00464E72">
      <w:pPr>
        <w:spacing w:after="240"/>
        <w:rPr>
          <w:sz w:val="23"/>
          <w:szCs w:val="23"/>
        </w:rPr>
      </w:pPr>
      <w:r w:rsidRPr="00EE689E">
        <w:rPr>
          <w:sz w:val="23"/>
          <w:szCs w:val="23"/>
        </w:rPr>
        <w:t>SJR</w:t>
      </w:r>
      <w:r w:rsidR="00EB2E5D" w:rsidRPr="00EE689E">
        <w:rPr>
          <w:sz w:val="23"/>
          <w:szCs w:val="23"/>
        </w:rPr>
        <w:t xml:space="preserve">’s Base Scope </w:t>
      </w:r>
      <w:r w:rsidR="00E15503" w:rsidRPr="00EE689E">
        <w:rPr>
          <w:sz w:val="23"/>
          <w:szCs w:val="23"/>
        </w:rPr>
        <w:t xml:space="preserve">of </w:t>
      </w:r>
      <w:r w:rsidR="00EB2E5D" w:rsidRPr="00EE689E">
        <w:rPr>
          <w:sz w:val="23"/>
          <w:szCs w:val="23"/>
        </w:rPr>
        <w:t xml:space="preserve">Services </w:t>
      </w:r>
      <w:r w:rsidRPr="00EE689E">
        <w:rPr>
          <w:sz w:val="23"/>
          <w:szCs w:val="23"/>
        </w:rPr>
        <w:t>as District legal counsel and manager includ</w:t>
      </w:r>
      <w:r w:rsidR="00EB2E5D" w:rsidRPr="00EE689E">
        <w:rPr>
          <w:sz w:val="23"/>
          <w:szCs w:val="23"/>
        </w:rPr>
        <w:t>e</w:t>
      </w:r>
      <w:r w:rsidR="003F7CAD">
        <w:rPr>
          <w:sz w:val="23"/>
          <w:szCs w:val="23"/>
        </w:rPr>
        <w:t>s</w:t>
      </w:r>
      <w:r w:rsidRPr="00EE689E">
        <w:rPr>
          <w:sz w:val="23"/>
          <w:szCs w:val="23"/>
        </w:rPr>
        <w:t>:</w:t>
      </w:r>
    </w:p>
    <w:p w14:paraId="09CB4D4D" w14:textId="149AD72D" w:rsidR="00440FBB" w:rsidRPr="00EE689E" w:rsidRDefault="00440FBB" w:rsidP="00440FBB">
      <w:pPr>
        <w:pStyle w:val="ListParagraph"/>
        <w:numPr>
          <w:ilvl w:val="0"/>
          <w:numId w:val="6"/>
        </w:numPr>
        <w:rPr>
          <w:sz w:val="23"/>
          <w:szCs w:val="23"/>
        </w:rPr>
      </w:pPr>
      <w:r w:rsidRPr="00EE689E">
        <w:rPr>
          <w:sz w:val="23"/>
          <w:szCs w:val="23"/>
        </w:rPr>
        <w:t>General advice and assistance with District legal matters and administration of District operations.</w:t>
      </w:r>
    </w:p>
    <w:p w14:paraId="576138D8" w14:textId="0CDA5DD8" w:rsidR="00440FBB" w:rsidRPr="00EE689E" w:rsidRDefault="00440FBB" w:rsidP="00440FBB">
      <w:pPr>
        <w:pStyle w:val="ListParagraph"/>
        <w:numPr>
          <w:ilvl w:val="0"/>
          <w:numId w:val="6"/>
        </w:numPr>
        <w:rPr>
          <w:sz w:val="23"/>
          <w:szCs w:val="23"/>
        </w:rPr>
      </w:pPr>
      <w:r w:rsidRPr="00EE689E">
        <w:rPr>
          <w:sz w:val="23"/>
          <w:szCs w:val="23"/>
        </w:rPr>
        <w:t xml:space="preserve">Preparing documents required to </w:t>
      </w:r>
      <w:r w:rsidR="00D94181">
        <w:rPr>
          <w:sz w:val="23"/>
          <w:szCs w:val="23"/>
        </w:rPr>
        <w:t>update and revise</w:t>
      </w:r>
      <w:r w:rsidRPr="00EE689E">
        <w:rPr>
          <w:sz w:val="23"/>
          <w:szCs w:val="23"/>
        </w:rPr>
        <w:t xml:space="preserve"> policies and procedures for operation of the </w:t>
      </w:r>
      <w:proofErr w:type="gramStart"/>
      <w:r w:rsidRPr="00EE689E">
        <w:rPr>
          <w:sz w:val="23"/>
          <w:szCs w:val="23"/>
        </w:rPr>
        <w:t>District</w:t>
      </w:r>
      <w:proofErr w:type="gramEnd"/>
      <w:r w:rsidRPr="00EE689E">
        <w:rPr>
          <w:sz w:val="23"/>
          <w:szCs w:val="23"/>
        </w:rPr>
        <w:t xml:space="preserve"> (bylaws, records and meetings policies, ethics, etc.) and advising the board on adoption of the same;</w:t>
      </w:r>
    </w:p>
    <w:p w14:paraId="47CEA750" w14:textId="61694E06" w:rsidR="00440FBB" w:rsidRPr="00EE689E" w:rsidRDefault="00440FBB" w:rsidP="00440FBB">
      <w:pPr>
        <w:pStyle w:val="ListParagraph"/>
        <w:numPr>
          <w:ilvl w:val="0"/>
          <w:numId w:val="6"/>
        </w:numPr>
        <w:rPr>
          <w:sz w:val="23"/>
          <w:szCs w:val="23"/>
        </w:rPr>
      </w:pPr>
      <w:r w:rsidRPr="00EE689E">
        <w:rPr>
          <w:sz w:val="23"/>
          <w:szCs w:val="23"/>
        </w:rPr>
        <w:t>Registering the District with the several state oversight agencies as required by law;</w:t>
      </w:r>
    </w:p>
    <w:p w14:paraId="5DF570AB" w14:textId="68713139" w:rsidR="00440FBB" w:rsidRPr="00EE689E" w:rsidRDefault="00440FBB" w:rsidP="00440FBB">
      <w:pPr>
        <w:pStyle w:val="ListParagraph"/>
        <w:numPr>
          <w:ilvl w:val="0"/>
          <w:numId w:val="6"/>
        </w:numPr>
        <w:rPr>
          <w:sz w:val="23"/>
          <w:szCs w:val="23"/>
        </w:rPr>
      </w:pPr>
      <w:r w:rsidRPr="00EE689E">
        <w:rPr>
          <w:sz w:val="23"/>
          <w:szCs w:val="23"/>
        </w:rPr>
        <w:t>Coordinating with the board on scheduling required board meetings;</w:t>
      </w:r>
    </w:p>
    <w:p w14:paraId="2BF02A56" w14:textId="44B0E125" w:rsidR="00440FBB" w:rsidRPr="00EE689E" w:rsidRDefault="00440FBB" w:rsidP="00440FBB">
      <w:pPr>
        <w:pStyle w:val="ListParagraph"/>
        <w:numPr>
          <w:ilvl w:val="0"/>
          <w:numId w:val="6"/>
        </w:numPr>
        <w:rPr>
          <w:sz w:val="23"/>
          <w:szCs w:val="23"/>
        </w:rPr>
      </w:pPr>
      <w:r w:rsidRPr="00EE689E">
        <w:rPr>
          <w:sz w:val="23"/>
          <w:szCs w:val="23"/>
        </w:rPr>
        <w:t xml:space="preserve">Preparing and posting meeting agendas, notices, resolutions, and other items required to conduct board meetings and administer the </w:t>
      </w:r>
      <w:proofErr w:type="gramStart"/>
      <w:r w:rsidRPr="00EE689E">
        <w:rPr>
          <w:sz w:val="23"/>
          <w:szCs w:val="23"/>
        </w:rPr>
        <w:t>District</w:t>
      </w:r>
      <w:proofErr w:type="gramEnd"/>
      <w:r w:rsidRPr="00EE689E">
        <w:rPr>
          <w:sz w:val="23"/>
          <w:szCs w:val="23"/>
        </w:rPr>
        <w:t>;</w:t>
      </w:r>
    </w:p>
    <w:p w14:paraId="3794F365" w14:textId="7C2A3AA9" w:rsidR="00440FBB" w:rsidRPr="00EE689E" w:rsidRDefault="00440FBB" w:rsidP="00440FBB">
      <w:pPr>
        <w:pStyle w:val="ListParagraph"/>
        <w:numPr>
          <w:ilvl w:val="0"/>
          <w:numId w:val="6"/>
        </w:numPr>
        <w:rPr>
          <w:sz w:val="23"/>
          <w:szCs w:val="23"/>
        </w:rPr>
      </w:pPr>
      <w:r w:rsidRPr="00EE689E">
        <w:rPr>
          <w:sz w:val="23"/>
          <w:szCs w:val="23"/>
        </w:rPr>
        <w:t>Preparing for and conducting five regular board meetings per year (4 meetings to conduct quarterly business and one final budget meeting);</w:t>
      </w:r>
    </w:p>
    <w:p w14:paraId="684A2E79" w14:textId="1A63B8D9" w:rsidR="00440FBB" w:rsidRPr="00EE689E" w:rsidRDefault="00440FBB" w:rsidP="00440FBB">
      <w:pPr>
        <w:pStyle w:val="ListParagraph"/>
        <w:numPr>
          <w:ilvl w:val="0"/>
          <w:numId w:val="6"/>
        </w:numPr>
        <w:rPr>
          <w:sz w:val="23"/>
          <w:szCs w:val="23"/>
        </w:rPr>
      </w:pPr>
      <w:r w:rsidRPr="00EE689E">
        <w:rPr>
          <w:sz w:val="23"/>
          <w:szCs w:val="23"/>
        </w:rPr>
        <w:t>Providing a District records officer and maintaining an electronic database of District records;</w:t>
      </w:r>
    </w:p>
    <w:p w14:paraId="00E5CE6C" w14:textId="531E5429" w:rsidR="00440FBB" w:rsidRPr="00EE689E" w:rsidRDefault="00440FBB" w:rsidP="00440FBB">
      <w:pPr>
        <w:pStyle w:val="ListParagraph"/>
        <w:numPr>
          <w:ilvl w:val="0"/>
          <w:numId w:val="6"/>
        </w:numPr>
        <w:rPr>
          <w:sz w:val="23"/>
          <w:szCs w:val="23"/>
        </w:rPr>
      </w:pPr>
      <w:r w:rsidRPr="00EE689E">
        <w:rPr>
          <w:sz w:val="23"/>
          <w:szCs w:val="23"/>
        </w:rPr>
        <w:t>Advising the board on state and local legal compliance, and coordinating required filings with state and local agencies;</w:t>
      </w:r>
    </w:p>
    <w:p w14:paraId="0B2CBF62" w14:textId="1518BDA9" w:rsidR="00440FBB" w:rsidRPr="00EE689E" w:rsidRDefault="00440FBB" w:rsidP="00440FBB">
      <w:pPr>
        <w:pStyle w:val="ListParagraph"/>
        <w:numPr>
          <w:ilvl w:val="0"/>
          <w:numId w:val="6"/>
        </w:numPr>
        <w:rPr>
          <w:sz w:val="23"/>
          <w:szCs w:val="23"/>
        </w:rPr>
      </w:pPr>
      <w:r w:rsidRPr="00EE689E">
        <w:rPr>
          <w:sz w:val="23"/>
          <w:szCs w:val="23"/>
        </w:rPr>
        <w:t>Reviewing or preparing contracts for service providers;</w:t>
      </w:r>
    </w:p>
    <w:p w14:paraId="4EB6C448" w14:textId="77F3E059" w:rsidR="00440FBB" w:rsidRPr="00EE689E" w:rsidRDefault="00440FBB" w:rsidP="00440FBB">
      <w:pPr>
        <w:pStyle w:val="ListParagraph"/>
        <w:numPr>
          <w:ilvl w:val="0"/>
          <w:numId w:val="6"/>
        </w:numPr>
        <w:rPr>
          <w:sz w:val="23"/>
          <w:szCs w:val="23"/>
        </w:rPr>
      </w:pPr>
      <w:r w:rsidRPr="00EE689E">
        <w:rPr>
          <w:sz w:val="23"/>
          <w:szCs w:val="23"/>
        </w:rPr>
        <w:t>Coordinating or providing annual compliance training to the board;</w:t>
      </w:r>
    </w:p>
    <w:p w14:paraId="5494CD8B" w14:textId="356E8D3E" w:rsidR="00440FBB" w:rsidRPr="00EE689E" w:rsidRDefault="00440FBB" w:rsidP="00440FBB">
      <w:pPr>
        <w:pStyle w:val="ListParagraph"/>
        <w:numPr>
          <w:ilvl w:val="0"/>
          <w:numId w:val="6"/>
        </w:numPr>
        <w:rPr>
          <w:sz w:val="23"/>
          <w:szCs w:val="23"/>
        </w:rPr>
      </w:pPr>
      <w:r w:rsidRPr="00EE689E">
        <w:rPr>
          <w:sz w:val="23"/>
          <w:szCs w:val="23"/>
        </w:rPr>
        <w:t>Responding to routine public or governmental inquiries regarding District operations, legal issues and compliance (excluding GRAMA or other administrative requests that require more than simple retrieval and production of District records);</w:t>
      </w:r>
    </w:p>
    <w:p w14:paraId="6B9E254F" w14:textId="7E8E14E5" w:rsidR="00440FBB" w:rsidRPr="00EE689E" w:rsidRDefault="00440FBB" w:rsidP="00440FBB">
      <w:pPr>
        <w:pStyle w:val="ListParagraph"/>
        <w:numPr>
          <w:ilvl w:val="0"/>
          <w:numId w:val="6"/>
        </w:numPr>
        <w:rPr>
          <w:sz w:val="23"/>
          <w:szCs w:val="23"/>
        </w:rPr>
      </w:pPr>
      <w:r w:rsidRPr="00EE689E">
        <w:rPr>
          <w:sz w:val="23"/>
          <w:szCs w:val="23"/>
        </w:rPr>
        <w:t>Following bond issuance, assisting with the satisfaction of ongoing bond covenants, including coordination of preparation and filing of quarterly and annual disclosures with the bond trustee for posting on EMMA (or, if a separate disclosure agent is contracted, responding to and supporting their requests)</w:t>
      </w:r>
      <w:r w:rsidR="00EE689E" w:rsidRPr="00EE689E">
        <w:rPr>
          <w:sz w:val="23"/>
          <w:szCs w:val="23"/>
        </w:rPr>
        <w:t>;</w:t>
      </w:r>
    </w:p>
    <w:p w14:paraId="2D0A4368" w14:textId="26C15CCC" w:rsidR="00440FBB" w:rsidRPr="00EE689E" w:rsidRDefault="00440FBB" w:rsidP="00440FBB">
      <w:pPr>
        <w:pStyle w:val="ListParagraph"/>
        <w:numPr>
          <w:ilvl w:val="0"/>
          <w:numId w:val="6"/>
        </w:numPr>
        <w:rPr>
          <w:sz w:val="23"/>
          <w:szCs w:val="23"/>
        </w:rPr>
      </w:pPr>
      <w:r w:rsidRPr="00EE689E">
        <w:rPr>
          <w:sz w:val="23"/>
          <w:szCs w:val="23"/>
        </w:rPr>
        <w:t xml:space="preserve">Coordinating with professionals advising the </w:t>
      </w:r>
      <w:proofErr w:type="gramStart"/>
      <w:r w:rsidRPr="00EE689E">
        <w:rPr>
          <w:sz w:val="23"/>
          <w:szCs w:val="23"/>
        </w:rPr>
        <w:t>District</w:t>
      </w:r>
      <w:proofErr w:type="gramEnd"/>
      <w:r w:rsidRPr="00EE689E">
        <w:rPr>
          <w:sz w:val="23"/>
          <w:szCs w:val="23"/>
        </w:rPr>
        <w:t xml:space="preserve"> on matters within the Base Scope, including bond counsel, accountant, auditor, and others; and</w:t>
      </w:r>
    </w:p>
    <w:p w14:paraId="7DC8C26C" w14:textId="3C7CCF22" w:rsidR="00440FBB" w:rsidRPr="00EE689E" w:rsidRDefault="00440FBB" w:rsidP="00440FBB">
      <w:pPr>
        <w:pStyle w:val="ListParagraph"/>
        <w:numPr>
          <w:ilvl w:val="0"/>
          <w:numId w:val="6"/>
        </w:numPr>
        <w:rPr>
          <w:sz w:val="23"/>
          <w:szCs w:val="23"/>
        </w:rPr>
      </w:pPr>
      <w:r w:rsidRPr="00EE689E">
        <w:rPr>
          <w:sz w:val="23"/>
          <w:szCs w:val="23"/>
        </w:rPr>
        <w:t xml:space="preserve">General participation in industry groups and lobbying efforts for the benefit of the district client and the special district/public finance </w:t>
      </w:r>
      <w:proofErr w:type="gramStart"/>
      <w:r w:rsidRPr="00EE689E">
        <w:rPr>
          <w:sz w:val="23"/>
          <w:szCs w:val="23"/>
        </w:rPr>
        <w:t>industry as a whole</w:t>
      </w:r>
      <w:proofErr w:type="gramEnd"/>
      <w:r w:rsidRPr="00EE689E">
        <w:rPr>
          <w:sz w:val="23"/>
          <w:szCs w:val="23"/>
        </w:rPr>
        <w:t>.</w:t>
      </w:r>
    </w:p>
    <w:p w14:paraId="709D8ACF" w14:textId="77777777" w:rsidR="00833086" w:rsidRDefault="00833086" w:rsidP="00EE689E">
      <w:pPr>
        <w:pStyle w:val="BodyText2"/>
        <w:tabs>
          <w:tab w:val="left" w:pos="4320"/>
          <w:tab w:val="right" w:pos="9270"/>
        </w:tabs>
        <w:ind w:firstLine="0"/>
        <w:rPr>
          <w:rFonts w:ascii="Times New Roman" w:hAnsi="Times New Roman" w:cs="Times New Roman"/>
          <w:i/>
          <w:iCs/>
          <w:sz w:val="23"/>
          <w:szCs w:val="23"/>
        </w:rPr>
      </w:pPr>
    </w:p>
    <w:p w14:paraId="789AB1C7" w14:textId="1E908544" w:rsidR="00C76797" w:rsidRPr="00EE689E" w:rsidRDefault="00EE689E" w:rsidP="00E648C0">
      <w:pPr>
        <w:pStyle w:val="BodyText2"/>
        <w:tabs>
          <w:tab w:val="left" w:pos="3690"/>
          <w:tab w:val="right" w:pos="9270"/>
        </w:tabs>
        <w:ind w:firstLine="0"/>
        <w:rPr>
          <w:rFonts w:ascii="Times New Roman" w:hAnsi="Times New Roman" w:cs="Times New Roman"/>
          <w:i/>
          <w:iCs/>
          <w:sz w:val="23"/>
          <w:szCs w:val="23"/>
        </w:rPr>
      </w:pPr>
      <w:r w:rsidRPr="00EE689E">
        <w:rPr>
          <w:rFonts w:ascii="Times New Roman" w:hAnsi="Times New Roman" w:cs="Times New Roman"/>
          <w:i/>
          <w:iCs/>
          <w:sz w:val="23"/>
          <w:szCs w:val="23"/>
        </w:rPr>
        <w:tab/>
      </w:r>
      <w:r w:rsidR="00C76797" w:rsidRPr="00EE689E">
        <w:rPr>
          <w:rFonts w:ascii="Times New Roman" w:hAnsi="Times New Roman" w:cs="Times New Roman"/>
          <w:i/>
          <w:iCs/>
          <w:sz w:val="23"/>
          <w:szCs w:val="23"/>
        </w:rPr>
        <w:t>BASE SCOPE FIXED FEE:</w:t>
      </w:r>
      <w:r w:rsidR="00C76797" w:rsidRPr="00EE689E">
        <w:rPr>
          <w:rFonts w:ascii="Times New Roman" w:hAnsi="Times New Roman" w:cs="Times New Roman"/>
          <w:i/>
          <w:iCs/>
          <w:sz w:val="23"/>
          <w:szCs w:val="23"/>
        </w:rPr>
        <w:tab/>
      </w:r>
      <w:r w:rsidR="00C76797" w:rsidRPr="000E6D71">
        <w:rPr>
          <w:rFonts w:ascii="Times New Roman" w:hAnsi="Times New Roman" w:cs="Times New Roman"/>
          <w:b/>
          <w:bCs/>
          <w:i/>
          <w:iCs/>
          <w:sz w:val="23"/>
          <w:szCs w:val="23"/>
        </w:rPr>
        <w:t>$1</w:t>
      </w:r>
      <w:r w:rsidR="000E6D71" w:rsidRPr="000E6D71">
        <w:rPr>
          <w:rFonts w:ascii="Times New Roman" w:hAnsi="Times New Roman" w:cs="Times New Roman"/>
          <w:b/>
          <w:bCs/>
          <w:i/>
          <w:iCs/>
          <w:sz w:val="23"/>
          <w:szCs w:val="23"/>
        </w:rPr>
        <w:t>5</w:t>
      </w:r>
      <w:r w:rsidRPr="000E6D71">
        <w:rPr>
          <w:rFonts w:ascii="Times New Roman" w:hAnsi="Times New Roman" w:cs="Times New Roman"/>
          <w:b/>
          <w:bCs/>
          <w:i/>
          <w:iCs/>
          <w:sz w:val="23"/>
          <w:szCs w:val="23"/>
        </w:rPr>
        <w:t>,</w:t>
      </w:r>
      <w:r w:rsidR="00C76797" w:rsidRPr="000E6D71">
        <w:rPr>
          <w:rFonts w:ascii="Times New Roman" w:hAnsi="Times New Roman" w:cs="Times New Roman"/>
          <w:b/>
          <w:bCs/>
          <w:i/>
          <w:iCs/>
          <w:sz w:val="23"/>
          <w:szCs w:val="23"/>
        </w:rPr>
        <w:t>000.00</w:t>
      </w:r>
      <w:r w:rsidRPr="000E6D71">
        <w:rPr>
          <w:rFonts w:ascii="Times New Roman" w:hAnsi="Times New Roman" w:cs="Times New Roman"/>
          <w:b/>
          <w:bCs/>
          <w:i/>
          <w:iCs/>
          <w:sz w:val="23"/>
          <w:szCs w:val="23"/>
        </w:rPr>
        <w:t xml:space="preserve"> </w:t>
      </w:r>
      <w:r w:rsidR="00E648C0">
        <w:rPr>
          <w:rFonts w:ascii="Times New Roman" w:hAnsi="Times New Roman" w:cs="Times New Roman"/>
          <w:b/>
          <w:bCs/>
          <w:i/>
          <w:iCs/>
          <w:sz w:val="23"/>
          <w:szCs w:val="23"/>
        </w:rPr>
        <w:t xml:space="preserve">billed </w:t>
      </w:r>
      <w:r w:rsidRPr="000E6D71">
        <w:rPr>
          <w:rFonts w:ascii="Times New Roman" w:hAnsi="Times New Roman" w:cs="Times New Roman"/>
          <w:b/>
          <w:bCs/>
          <w:i/>
          <w:iCs/>
          <w:sz w:val="23"/>
          <w:szCs w:val="23"/>
        </w:rPr>
        <w:t>annually</w:t>
      </w:r>
    </w:p>
    <w:p w14:paraId="1AC1770D" w14:textId="72371CAE" w:rsidR="00EE689E" w:rsidRPr="00EE689E" w:rsidRDefault="00EE689E" w:rsidP="00C76797">
      <w:pPr>
        <w:pStyle w:val="BodyText2"/>
        <w:tabs>
          <w:tab w:val="right" w:pos="9270"/>
        </w:tabs>
        <w:ind w:firstLine="0"/>
        <w:rPr>
          <w:sz w:val="23"/>
          <w:szCs w:val="23"/>
        </w:rPr>
      </w:pPr>
      <w:r w:rsidRPr="00EE689E">
        <w:rPr>
          <w:rFonts w:ascii="Times New Roman" w:hAnsi="Times New Roman" w:cs="Times New Roman"/>
          <w:b/>
          <w:bCs/>
          <w:sz w:val="23"/>
          <w:szCs w:val="23"/>
        </w:rPr>
        <w:tab/>
      </w:r>
    </w:p>
    <w:p w14:paraId="57FFE655" w14:textId="77777777" w:rsidR="00746A8E" w:rsidRDefault="00746A8E">
      <w:pPr>
        <w:rPr>
          <w:i/>
          <w:iCs/>
          <w:sz w:val="23"/>
          <w:szCs w:val="23"/>
        </w:rPr>
      </w:pPr>
      <w:r>
        <w:rPr>
          <w:i/>
          <w:iCs/>
          <w:sz w:val="23"/>
          <w:szCs w:val="23"/>
        </w:rPr>
        <w:br w:type="page"/>
      </w:r>
    </w:p>
    <w:p w14:paraId="5056D5A7" w14:textId="049EB7DA" w:rsidR="00464E72" w:rsidRPr="00EE689E" w:rsidRDefault="00464E72" w:rsidP="00EE689E">
      <w:pPr>
        <w:jc w:val="center"/>
        <w:rPr>
          <w:i/>
          <w:iCs/>
          <w:sz w:val="23"/>
          <w:szCs w:val="23"/>
        </w:rPr>
      </w:pPr>
      <w:r w:rsidRPr="00EE689E">
        <w:rPr>
          <w:i/>
          <w:iCs/>
          <w:sz w:val="23"/>
          <w:szCs w:val="23"/>
        </w:rPr>
        <w:lastRenderedPageBreak/>
        <w:t>EXTENDED SCOPE</w:t>
      </w:r>
      <w:r w:rsidR="00DF0294" w:rsidRPr="00EE689E">
        <w:rPr>
          <w:i/>
          <w:iCs/>
          <w:sz w:val="23"/>
          <w:szCs w:val="23"/>
        </w:rPr>
        <w:t xml:space="preserve"> </w:t>
      </w:r>
      <w:r w:rsidR="00EE689E" w:rsidRPr="00EE689E">
        <w:rPr>
          <w:i/>
          <w:iCs/>
          <w:sz w:val="23"/>
          <w:szCs w:val="23"/>
        </w:rPr>
        <w:t xml:space="preserve">OF SERVICES </w:t>
      </w:r>
      <w:r w:rsidRPr="00EE689E">
        <w:rPr>
          <w:i/>
          <w:iCs/>
          <w:sz w:val="23"/>
          <w:szCs w:val="23"/>
        </w:rPr>
        <w:t>(HOURLY)</w:t>
      </w:r>
    </w:p>
    <w:p w14:paraId="4A312436" w14:textId="77777777" w:rsidR="00EE689E" w:rsidRPr="00EE689E" w:rsidRDefault="00EE689E" w:rsidP="00EE689E">
      <w:pPr>
        <w:rPr>
          <w:sz w:val="23"/>
          <w:szCs w:val="23"/>
        </w:rPr>
      </w:pPr>
    </w:p>
    <w:p w14:paraId="4FF4CCD7" w14:textId="6F6C0A11" w:rsidR="00EE689E" w:rsidRPr="00EE689E" w:rsidRDefault="00EE689E" w:rsidP="00EB2E5D">
      <w:pPr>
        <w:spacing w:after="240"/>
        <w:rPr>
          <w:sz w:val="23"/>
          <w:szCs w:val="23"/>
        </w:rPr>
      </w:pPr>
      <w:r w:rsidRPr="00EE689E">
        <w:rPr>
          <w:sz w:val="23"/>
          <w:szCs w:val="23"/>
        </w:rPr>
        <w:t>Our extended scope of services includes all other matters not included under the Base Scope above, including but not limited to those matters listed as examples below.</w:t>
      </w:r>
    </w:p>
    <w:p w14:paraId="6AE7C408" w14:textId="77777777" w:rsidR="00EE689E" w:rsidRPr="00EE689E" w:rsidRDefault="00EE689E" w:rsidP="00EE689E">
      <w:pPr>
        <w:spacing w:after="240"/>
        <w:rPr>
          <w:sz w:val="23"/>
          <w:szCs w:val="23"/>
        </w:rPr>
      </w:pPr>
      <w:r w:rsidRPr="00EE689E">
        <w:rPr>
          <w:i/>
          <w:iCs/>
          <w:sz w:val="23"/>
          <w:szCs w:val="23"/>
        </w:rPr>
        <w:t>Examples of Services Included in Extended Scope</w:t>
      </w:r>
      <w:r w:rsidRPr="00EE689E">
        <w:rPr>
          <w:sz w:val="23"/>
          <w:szCs w:val="23"/>
        </w:rPr>
        <w:t>:</w:t>
      </w:r>
    </w:p>
    <w:p w14:paraId="58585C05" w14:textId="373DDEF5" w:rsidR="00EE689E" w:rsidRPr="00EE689E" w:rsidRDefault="00EE689E" w:rsidP="00EE689E">
      <w:pPr>
        <w:pStyle w:val="ListParagraph"/>
        <w:numPr>
          <w:ilvl w:val="0"/>
          <w:numId w:val="6"/>
        </w:numPr>
        <w:rPr>
          <w:sz w:val="23"/>
          <w:szCs w:val="23"/>
        </w:rPr>
      </w:pPr>
      <w:r w:rsidRPr="00EE689E">
        <w:rPr>
          <w:sz w:val="23"/>
          <w:szCs w:val="23"/>
        </w:rPr>
        <w:t xml:space="preserve">Work related to District creation, </w:t>
      </w:r>
      <w:r w:rsidR="00E648C0" w:rsidRPr="00E648C0">
        <w:rPr>
          <w:sz w:val="23"/>
          <w:szCs w:val="23"/>
        </w:rPr>
        <w:t xml:space="preserve">establishment of initial policies and procedures for operation of the </w:t>
      </w:r>
      <w:proofErr w:type="gramStart"/>
      <w:r w:rsidR="00E648C0" w:rsidRPr="00E648C0">
        <w:rPr>
          <w:sz w:val="23"/>
          <w:szCs w:val="23"/>
        </w:rPr>
        <w:t>District</w:t>
      </w:r>
      <w:proofErr w:type="gramEnd"/>
      <w:r w:rsidR="00E648C0">
        <w:rPr>
          <w:sz w:val="23"/>
          <w:szCs w:val="23"/>
        </w:rPr>
        <w:t>,</w:t>
      </w:r>
      <w:r w:rsidR="00E648C0" w:rsidRPr="00E648C0">
        <w:rPr>
          <w:sz w:val="23"/>
          <w:szCs w:val="23"/>
        </w:rPr>
        <w:t xml:space="preserve"> </w:t>
      </w:r>
      <w:r w:rsidRPr="00EE689E">
        <w:rPr>
          <w:sz w:val="23"/>
          <w:szCs w:val="23"/>
        </w:rPr>
        <w:t>and any required boundary actions following District creation (annexations, withdrawals, etc.);</w:t>
      </w:r>
    </w:p>
    <w:p w14:paraId="50CF020F" w14:textId="77777777" w:rsidR="00EE689E" w:rsidRPr="00EE689E" w:rsidRDefault="00EE689E" w:rsidP="00EE689E">
      <w:pPr>
        <w:pStyle w:val="ListParagraph"/>
        <w:numPr>
          <w:ilvl w:val="0"/>
          <w:numId w:val="6"/>
        </w:numPr>
        <w:rPr>
          <w:sz w:val="23"/>
          <w:szCs w:val="23"/>
        </w:rPr>
      </w:pPr>
      <w:r w:rsidRPr="00EE689E">
        <w:rPr>
          <w:sz w:val="23"/>
          <w:szCs w:val="23"/>
        </w:rPr>
        <w:t>Work in support of bond issuance (including but not limited to calls and meetings with the bond working group, scheduling and conducting special board meetings as needed, responding to District disclosure requests and reviewing various bond documents prepared by bond or disclosure counsel, and preparation of District counsel bond opinion);</w:t>
      </w:r>
    </w:p>
    <w:p w14:paraId="308ED5E9" w14:textId="77777777" w:rsidR="00EE689E" w:rsidRPr="00EE689E" w:rsidRDefault="00EE689E" w:rsidP="00EE689E">
      <w:pPr>
        <w:pStyle w:val="ListParagraph"/>
        <w:numPr>
          <w:ilvl w:val="0"/>
          <w:numId w:val="6"/>
        </w:numPr>
        <w:rPr>
          <w:sz w:val="23"/>
          <w:szCs w:val="23"/>
        </w:rPr>
      </w:pPr>
      <w:r w:rsidRPr="00EE689E">
        <w:rPr>
          <w:sz w:val="23"/>
          <w:szCs w:val="23"/>
        </w:rPr>
        <w:t>Responses to GRAMA requests from the public requiring more than simple retrieval and production of documents from District records (will consult with District chair in preparing any such responses);</w:t>
      </w:r>
    </w:p>
    <w:p w14:paraId="72B12B07" w14:textId="77777777" w:rsidR="00EE689E" w:rsidRPr="00EE689E" w:rsidRDefault="00EE689E" w:rsidP="00EE689E">
      <w:pPr>
        <w:pStyle w:val="ListParagraph"/>
        <w:numPr>
          <w:ilvl w:val="0"/>
          <w:numId w:val="6"/>
        </w:numPr>
        <w:rPr>
          <w:sz w:val="23"/>
          <w:szCs w:val="23"/>
        </w:rPr>
      </w:pPr>
      <w:r w:rsidRPr="00EE689E">
        <w:rPr>
          <w:sz w:val="23"/>
          <w:szCs w:val="23"/>
        </w:rPr>
        <w:t>Work related to transition of board seats from appointed to elected seats, and administering of elections;</w:t>
      </w:r>
    </w:p>
    <w:p w14:paraId="11CC8E27" w14:textId="77777777" w:rsidR="00EE689E" w:rsidRPr="00EE689E" w:rsidRDefault="00EE689E" w:rsidP="00EE689E">
      <w:pPr>
        <w:pStyle w:val="ListParagraph"/>
        <w:numPr>
          <w:ilvl w:val="0"/>
          <w:numId w:val="6"/>
        </w:numPr>
        <w:rPr>
          <w:sz w:val="23"/>
          <w:szCs w:val="23"/>
        </w:rPr>
      </w:pPr>
      <w:r w:rsidRPr="00EE689E">
        <w:rPr>
          <w:sz w:val="23"/>
          <w:szCs w:val="23"/>
        </w:rPr>
        <w:t>Additional work resulting from changes to applicable federal or state law or regulatory requirements;</w:t>
      </w:r>
    </w:p>
    <w:p w14:paraId="6F762324" w14:textId="77777777" w:rsidR="00EE689E" w:rsidRPr="00EE689E" w:rsidRDefault="00EE689E" w:rsidP="00EE689E">
      <w:pPr>
        <w:pStyle w:val="ListParagraph"/>
        <w:numPr>
          <w:ilvl w:val="0"/>
          <w:numId w:val="6"/>
        </w:numPr>
        <w:rPr>
          <w:sz w:val="23"/>
          <w:szCs w:val="23"/>
        </w:rPr>
      </w:pPr>
      <w:r w:rsidRPr="00EE689E">
        <w:rPr>
          <w:sz w:val="23"/>
          <w:szCs w:val="23"/>
        </w:rPr>
        <w:t xml:space="preserve">Legal disputes and litigation services, including but not limited to administrative disputes over disclosure or regulatory compliance, administrative law disputes or hearings, and any other </w:t>
      </w:r>
      <w:proofErr w:type="gramStart"/>
      <w:r w:rsidRPr="00EE689E">
        <w:rPr>
          <w:sz w:val="23"/>
          <w:szCs w:val="23"/>
        </w:rPr>
        <w:t>litigations</w:t>
      </w:r>
      <w:proofErr w:type="gramEnd"/>
      <w:r w:rsidRPr="00EE689E">
        <w:rPr>
          <w:sz w:val="23"/>
          <w:szCs w:val="23"/>
        </w:rPr>
        <w:t xml:space="preserve"> matters in any forum; and</w:t>
      </w:r>
    </w:p>
    <w:p w14:paraId="222F0607" w14:textId="77777777" w:rsidR="00EE689E" w:rsidRPr="00EE689E" w:rsidRDefault="00EE689E" w:rsidP="00EE689E">
      <w:pPr>
        <w:pStyle w:val="ListParagraph"/>
        <w:numPr>
          <w:ilvl w:val="0"/>
          <w:numId w:val="6"/>
        </w:numPr>
        <w:rPr>
          <w:sz w:val="23"/>
          <w:szCs w:val="23"/>
        </w:rPr>
      </w:pPr>
      <w:r w:rsidRPr="00EE689E">
        <w:rPr>
          <w:sz w:val="23"/>
          <w:szCs w:val="23"/>
        </w:rPr>
        <w:t xml:space="preserve">Other projects </w:t>
      </w:r>
      <w:proofErr w:type="gramStart"/>
      <w:r w:rsidRPr="00EE689E">
        <w:rPr>
          <w:sz w:val="23"/>
          <w:szCs w:val="23"/>
        </w:rPr>
        <w:t>not</w:t>
      </w:r>
      <w:proofErr w:type="gramEnd"/>
      <w:r w:rsidRPr="00EE689E">
        <w:rPr>
          <w:sz w:val="23"/>
          <w:szCs w:val="23"/>
        </w:rPr>
        <w:t xml:space="preserve"> within the Base Scope which are undertaken with the consent or request of the </w:t>
      </w:r>
      <w:proofErr w:type="gramStart"/>
      <w:r w:rsidRPr="00EE689E">
        <w:rPr>
          <w:sz w:val="23"/>
          <w:szCs w:val="23"/>
        </w:rPr>
        <w:t>District</w:t>
      </w:r>
      <w:proofErr w:type="gramEnd"/>
      <w:r w:rsidRPr="00EE689E">
        <w:rPr>
          <w:sz w:val="23"/>
          <w:szCs w:val="23"/>
        </w:rPr>
        <w:t xml:space="preserve"> board.</w:t>
      </w:r>
    </w:p>
    <w:p w14:paraId="3A60A547" w14:textId="77777777" w:rsidR="00EE689E" w:rsidRPr="00EE689E" w:rsidRDefault="00EE689E" w:rsidP="00EE689E">
      <w:pPr>
        <w:pStyle w:val="ListParagraph"/>
        <w:rPr>
          <w:sz w:val="23"/>
          <w:szCs w:val="23"/>
        </w:rPr>
      </w:pPr>
    </w:p>
    <w:p w14:paraId="288F1706" w14:textId="41B72E34" w:rsidR="00EE689E" w:rsidRPr="00EE689E" w:rsidRDefault="00EB2E5D" w:rsidP="00EB2E5D">
      <w:pPr>
        <w:spacing w:after="240"/>
        <w:rPr>
          <w:sz w:val="23"/>
          <w:szCs w:val="23"/>
        </w:rPr>
      </w:pPr>
      <w:r w:rsidRPr="00EE689E">
        <w:rPr>
          <w:i/>
          <w:iCs/>
          <w:sz w:val="23"/>
          <w:szCs w:val="23"/>
        </w:rPr>
        <w:t xml:space="preserve">Extended Scope Hourly Fees. </w:t>
      </w:r>
      <w:r w:rsidRPr="00EE689E">
        <w:rPr>
          <w:sz w:val="23"/>
          <w:szCs w:val="23"/>
        </w:rPr>
        <w:t>Our hourly legal fees will be based on the amount of time spent by attorneys and paralegals</w:t>
      </w:r>
      <w:r w:rsidR="00EE689E" w:rsidRPr="00EE689E">
        <w:rPr>
          <w:sz w:val="23"/>
          <w:szCs w:val="23"/>
        </w:rPr>
        <w:t xml:space="preserve"> </w:t>
      </w:r>
      <w:proofErr w:type="gramStart"/>
      <w:r w:rsidR="00EE689E" w:rsidRPr="00EE689E">
        <w:rPr>
          <w:sz w:val="23"/>
          <w:szCs w:val="23"/>
        </w:rPr>
        <w:t>for</w:t>
      </w:r>
      <w:proofErr w:type="gramEnd"/>
      <w:r w:rsidR="00EE689E" w:rsidRPr="00EE689E">
        <w:rPr>
          <w:sz w:val="23"/>
          <w:szCs w:val="23"/>
        </w:rPr>
        <w:t xml:space="preserve"> your matters </w:t>
      </w:r>
      <w:r w:rsidR="00AC54ED" w:rsidRPr="00EE689E">
        <w:rPr>
          <w:sz w:val="23"/>
          <w:szCs w:val="23"/>
        </w:rPr>
        <w:t>at our prevailing hourly rates</w:t>
      </w:r>
      <w:r w:rsidRPr="00EE689E">
        <w:rPr>
          <w:sz w:val="23"/>
          <w:szCs w:val="23"/>
        </w:rPr>
        <w:t>. These rates may be adjusted from time to time, generally to reflect increased experience and special expertise of the attorneys. Other factors may be considered in determining our fees, including the novelty and difficulty of the questions involved; the skill required to perform the services properly; the experience, reputation, and ability of those performing the services; the time limitations imposed by you or the circumstances; the value of the services performed; the amount involved and results obtained; and any other factors that may be relevant under applicable rules of professional conduct.</w:t>
      </w:r>
    </w:p>
    <w:p w14:paraId="2938B3B3" w14:textId="3B7B9D59" w:rsidR="00EE689E" w:rsidRPr="00EE689E" w:rsidRDefault="00EE689E" w:rsidP="00EE689E">
      <w:pPr>
        <w:pStyle w:val="BodyText2"/>
        <w:tabs>
          <w:tab w:val="left" w:pos="6480"/>
        </w:tabs>
        <w:spacing w:line="276" w:lineRule="auto"/>
        <w:ind w:left="2880" w:hanging="2880"/>
        <w:rPr>
          <w:rFonts w:ascii="Times New Roman" w:hAnsi="Times New Roman" w:cs="Times New Roman"/>
          <w:sz w:val="23"/>
          <w:szCs w:val="23"/>
        </w:rPr>
      </w:pPr>
      <w:r w:rsidRPr="00EE689E">
        <w:rPr>
          <w:rFonts w:ascii="Times New Roman" w:hAnsi="Times New Roman" w:cs="Times New Roman"/>
          <w:sz w:val="23"/>
          <w:szCs w:val="23"/>
        </w:rPr>
        <w:t>RATE SCHEDULE:</w:t>
      </w:r>
      <w:r w:rsidRPr="00EE689E">
        <w:rPr>
          <w:rFonts w:ascii="Times New Roman" w:hAnsi="Times New Roman" w:cs="Times New Roman"/>
          <w:sz w:val="23"/>
          <w:szCs w:val="23"/>
        </w:rPr>
        <w:tab/>
        <w:t>Matthew J. Ence</w:t>
      </w:r>
      <w:r w:rsidR="00E648C0">
        <w:rPr>
          <w:rFonts w:ascii="Times New Roman" w:hAnsi="Times New Roman" w:cs="Times New Roman"/>
          <w:sz w:val="23"/>
          <w:szCs w:val="23"/>
        </w:rPr>
        <w:t xml:space="preserve"> and o</w:t>
      </w:r>
      <w:r w:rsidRPr="00EE689E">
        <w:rPr>
          <w:rFonts w:ascii="Times New Roman" w:hAnsi="Times New Roman" w:cs="Times New Roman"/>
          <w:sz w:val="23"/>
          <w:szCs w:val="23"/>
        </w:rPr>
        <w:t>ther Shareholders</w:t>
      </w:r>
      <w:r w:rsidRPr="00EE689E">
        <w:rPr>
          <w:rFonts w:ascii="Times New Roman" w:hAnsi="Times New Roman" w:cs="Times New Roman"/>
          <w:sz w:val="23"/>
          <w:szCs w:val="23"/>
        </w:rPr>
        <w:tab/>
        <w:t>$</w:t>
      </w:r>
      <w:r w:rsidR="00CF03C9">
        <w:rPr>
          <w:rFonts w:ascii="Times New Roman" w:hAnsi="Times New Roman" w:cs="Times New Roman"/>
          <w:sz w:val="23"/>
          <w:szCs w:val="23"/>
        </w:rPr>
        <w:t>485</w:t>
      </w:r>
      <w:r w:rsidR="00CF03C9" w:rsidRPr="00EE689E">
        <w:rPr>
          <w:rFonts w:ascii="Times New Roman" w:hAnsi="Times New Roman" w:cs="Times New Roman"/>
          <w:sz w:val="23"/>
          <w:szCs w:val="23"/>
        </w:rPr>
        <w:t xml:space="preserve"> </w:t>
      </w:r>
      <w:r w:rsidRPr="00EE689E">
        <w:rPr>
          <w:rFonts w:ascii="Times New Roman" w:hAnsi="Times New Roman" w:cs="Times New Roman"/>
          <w:sz w:val="23"/>
          <w:szCs w:val="23"/>
        </w:rPr>
        <w:t>per hour</w:t>
      </w:r>
    </w:p>
    <w:p w14:paraId="7F5298D0" w14:textId="57DD8861"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r w:rsidRPr="00EE689E">
        <w:rPr>
          <w:rFonts w:ascii="Times New Roman" w:hAnsi="Times New Roman" w:cs="Times New Roman"/>
          <w:sz w:val="23"/>
          <w:szCs w:val="23"/>
        </w:rPr>
        <w:tab/>
        <w:t>J. Tyler King</w:t>
      </w:r>
      <w:r w:rsidR="00E648C0">
        <w:rPr>
          <w:rFonts w:ascii="Times New Roman" w:hAnsi="Times New Roman" w:cs="Times New Roman"/>
          <w:sz w:val="23"/>
          <w:szCs w:val="23"/>
        </w:rPr>
        <w:t xml:space="preserve"> and o</w:t>
      </w:r>
      <w:r w:rsidRPr="00EE689E">
        <w:rPr>
          <w:rFonts w:ascii="Times New Roman" w:hAnsi="Times New Roman" w:cs="Times New Roman"/>
          <w:sz w:val="23"/>
          <w:szCs w:val="23"/>
        </w:rPr>
        <w:t>ther Associate Attorneys</w:t>
      </w:r>
      <w:r w:rsidRPr="00EE689E">
        <w:rPr>
          <w:rFonts w:ascii="Times New Roman" w:hAnsi="Times New Roman" w:cs="Times New Roman"/>
          <w:sz w:val="23"/>
          <w:szCs w:val="23"/>
        </w:rPr>
        <w:tab/>
        <w:t>$</w:t>
      </w:r>
      <w:r w:rsidR="00CF03C9">
        <w:rPr>
          <w:rFonts w:ascii="Times New Roman" w:hAnsi="Times New Roman" w:cs="Times New Roman"/>
          <w:sz w:val="23"/>
          <w:szCs w:val="23"/>
        </w:rPr>
        <w:t>385</w:t>
      </w:r>
      <w:r w:rsidR="00CF03C9" w:rsidRPr="00EE689E">
        <w:rPr>
          <w:rFonts w:ascii="Times New Roman" w:hAnsi="Times New Roman" w:cs="Times New Roman"/>
          <w:sz w:val="23"/>
          <w:szCs w:val="23"/>
        </w:rPr>
        <w:t xml:space="preserve"> </w:t>
      </w:r>
      <w:r w:rsidRPr="00EE689E">
        <w:rPr>
          <w:rFonts w:ascii="Times New Roman" w:hAnsi="Times New Roman" w:cs="Times New Roman"/>
          <w:sz w:val="23"/>
          <w:szCs w:val="23"/>
        </w:rPr>
        <w:t>per hour</w:t>
      </w:r>
    </w:p>
    <w:p w14:paraId="1EBD6C02" w14:textId="1E4455DE"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r w:rsidRPr="00EE689E">
        <w:rPr>
          <w:rFonts w:ascii="Times New Roman" w:hAnsi="Times New Roman" w:cs="Times New Roman"/>
          <w:sz w:val="23"/>
          <w:szCs w:val="23"/>
        </w:rPr>
        <w:tab/>
        <w:t>Michael Jensen, Special District Manager</w:t>
      </w:r>
      <w:r w:rsidRPr="00EE689E">
        <w:rPr>
          <w:rFonts w:ascii="Times New Roman" w:hAnsi="Times New Roman" w:cs="Times New Roman"/>
          <w:sz w:val="23"/>
          <w:szCs w:val="23"/>
        </w:rPr>
        <w:tab/>
        <w:t>$</w:t>
      </w:r>
      <w:r w:rsidR="008D3732">
        <w:rPr>
          <w:rFonts w:ascii="Times New Roman" w:hAnsi="Times New Roman" w:cs="Times New Roman"/>
          <w:sz w:val="23"/>
          <w:szCs w:val="23"/>
        </w:rPr>
        <w:t>275</w:t>
      </w:r>
      <w:r w:rsidR="008D3732" w:rsidRPr="00EE689E">
        <w:rPr>
          <w:rFonts w:ascii="Times New Roman" w:hAnsi="Times New Roman" w:cs="Times New Roman"/>
          <w:sz w:val="23"/>
          <w:szCs w:val="23"/>
        </w:rPr>
        <w:t xml:space="preserve"> </w:t>
      </w:r>
      <w:r w:rsidRPr="00EE689E">
        <w:rPr>
          <w:rFonts w:ascii="Times New Roman" w:hAnsi="Times New Roman" w:cs="Times New Roman"/>
          <w:sz w:val="23"/>
          <w:szCs w:val="23"/>
        </w:rPr>
        <w:t>per hour</w:t>
      </w:r>
    </w:p>
    <w:p w14:paraId="63E559B9" w14:textId="77777777"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r w:rsidRPr="00EE689E">
        <w:rPr>
          <w:rFonts w:ascii="Times New Roman" w:hAnsi="Times New Roman" w:cs="Times New Roman"/>
          <w:sz w:val="23"/>
          <w:szCs w:val="23"/>
        </w:rPr>
        <w:tab/>
        <w:t xml:space="preserve">Legal/Administrative Assistants </w:t>
      </w:r>
      <w:r w:rsidRPr="00EE689E">
        <w:rPr>
          <w:rFonts w:ascii="Times New Roman" w:hAnsi="Times New Roman" w:cs="Times New Roman"/>
          <w:sz w:val="23"/>
          <w:szCs w:val="23"/>
        </w:rPr>
        <w:tab/>
      </w:r>
      <w:r w:rsidRPr="00EE689E">
        <w:rPr>
          <w:rFonts w:ascii="Times New Roman" w:hAnsi="Times New Roman" w:cs="Times New Roman"/>
          <w:sz w:val="23"/>
          <w:szCs w:val="23"/>
        </w:rPr>
        <w:tab/>
        <w:t>No Charge</w:t>
      </w:r>
      <w:r w:rsidRPr="00EE689E">
        <w:rPr>
          <w:rStyle w:val="FootnoteReference"/>
          <w:rFonts w:ascii="Times New Roman" w:hAnsi="Times New Roman" w:cs="Times New Roman"/>
          <w:sz w:val="23"/>
          <w:szCs w:val="23"/>
        </w:rPr>
        <w:footnoteReference w:id="1"/>
      </w:r>
    </w:p>
    <w:p w14:paraId="40012BCF" w14:textId="77777777" w:rsidR="00EE689E" w:rsidRPr="00EE689E" w:rsidRDefault="00EE689E" w:rsidP="00EE689E">
      <w:pPr>
        <w:pStyle w:val="BodyText2"/>
        <w:tabs>
          <w:tab w:val="left" w:pos="6480"/>
        </w:tabs>
        <w:spacing w:line="276" w:lineRule="auto"/>
        <w:ind w:left="2880" w:hanging="2160"/>
        <w:rPr>
          <w:rFonts w:ascii="Times New Roman" w:hAnsi="Times New Roman" w:cs="Times New Roman"/>
          <w:sz w:val="23"/>
          <w:szCs w:val="23"/>
        </w:rPr>
      </w:pPr>
    </w:p>
    <w:p w14:paraId="6C179142" w14:textId="77777777" w:rsidR="009064E2" w:rsidRDefault="009064E2">
      <w:pPr>
        <w:rPr>
          <w:b/>
          <w:bCs/>
          <w:sz w:val="23"/>
          <w:szCs w:val="23"/>
          <w:u w:val="single"/>
        </w:rPr>
      </w:pPr>
      <w:r>
        <w:rPr>
          <w:b/>
          <w:bCs/>
          <w:sz w:val="23"/>
          <w:szCs w:val="23"/>
          <w:u w:val="single"/>
        </w:rPr>
        <w:br w:type="page"/>
      </w:r>
    </w:p>
    <w:p w14:paraId="245CA1E5" w14:textId="748D4EDE" w:rsidR="00EE689E" w:rsidRPr="00EE689E" w:rsidRDefault="00EE689E" w:rsidP="00EE689E">
      <w:pPr>
        <w:spacing w:after="240"/>
        <w:jc w:val="center"/>
        <w:rPr>
          <w:b/>
          <w:bCs/>
          <w:sz w:val="23"/>
          <w:szCs w:val="23"/>
          <w:u w:val="single"/>
        </w:rPr>
      </w:pPr>
      <w:r w:rsidRPr="00EE689E">
        <w:rPr>
          <w:b/>
          <w:bCs/>
          <w:sz w:val="23"/>
          <w:szCs w:val="23"/>
          <w:u w:val="single"/>
        </w:rPr>
        <w:lastRenderedPageBreak/>
        <w:t>PAYMENT OF FEES AND COSTS</w:t>
      </w:r>
    </w:p>
    <w:p w14:paraId="7577BFA6" w14:textId="55BBE568" w:rsidR="00EB2E5D" w:rsidRPr="00EE689E" w:rsidRDefault="00EB2E5D" w:rsidP="00EB2E5D">
      <w:pPr>
        <w:spacing w:after="240"/>
        <w:rPr>
          <w:sz w:val="23"/>
          <w:szCs w:val="23"/>
        </w:rPr>
      </w:pPr>
      <w:r w:rsidRPr="00EE689E">
        <w:rPr>
          <w:sz w:val="23"/>
          <w:szCs w:val="23"/>
        </w:rPr>
        <w:t xml:space="preserve">All billing statements are due and payable upon receipt, but in no event later than fifteen (15) days thereafter. We reserve the right to charge interest at the rate of eighteen percent (18%) per annum for any </w:t>
      </w:r>
      <w:proofErr w:type="gramStart"/>
      <w:r w:rsidRPr="00EE689E">
        <w:rPr>
          <w:sz w:val="23"/>
          <w:szCs w:val="23"/>
        </w:rPr>
        <w:t>amounts</w:t>
      </w:r>
      <w:proofErr w:type="gramEnd"/>
      <w:r w:rsidRPr="00EE689E">
        <w:rPr>
          <w:sz w:val="23"/>
          <w:szCs w:val="23"/>
        </w:rPr>
        <w:t xml:space="preserve"> remaining unpaid after </w:t>
      </w:r>
      <w:r w:rsidR="00EE689E" w:rsidRPr="00EE689E">
        <w:rPr>
          <w:sz w:val="23"/>
          <w:szCs w:val="23"/>
        </w:rPr>
        <w:t>thirty (</w:t>
      </w:r>
      <w:r w:rsidRPr="00EE689E">
        <w:rPr>
          <w:sz w:val="23"/>
          <w:szCs w:val="23"/>
        </w:rPr>
        <w:t>30</w:t>
      </w:r>
      <w:r w:rsidR="00EE689E" w:rsidRPr="00EE689E">
        <w:rPr>
          <w:sz w:val="23"/>
          <w:szCs w:val="23"/>
        </w:rPr>
        <w:t>)</w:t>
      </w:r>
      <w:r w:rsidRPr="00EE689E">
        <w:rPr>
          <w:sz w:val="23"/>
          <w:szCs w:val="23"/>
        </w:rPr>
        <w:t xml:space="preserve"> days from billing. The Client agrees to pay all costs of collection, including attorney’s fees and costs of suit, in the event the account falls more than </w:t>
      </w:r>
      <w:r w:rsidR="00EE689E" w:rsidRPr="00EE689E">
        <w:rPr>
          <w:sz w:val="23"/>
          <w:szCs w:val="23"/>
        </w:rPr>
        <w:t>sixty (</w:t>
      </w:r>
      <w:r w:rsidRPr="00EE689E">
        <w:rPr>
          <w:sz w:val="23"/>
          <w:szCs w:val="23"/>
        </w:rPr>
        <w:t>60</w:t>
      </w:r>
      <w:r w:rsidR="00EE689E" w:rsidRPr="00EE689E">
        <w:rPr>
          <w:sz w:val="23"/>
          <w:szCs w:val="23"/>
        </w:rPr>
        <w:t>)</w:t>
      </w:r>
      <w:r w:rsidRPr="00EE689E">
        <w:rPr>
          <w:sz w:val="23"/>
          <w:szCs w:val="23"/>
        </w:rPr>
        <w:t xml:space="preserve"> days delinquent.</w:t>
      </w:r>
    </w:p>
    <w:p w14:paraId="2C4AA57E" w14:textId="6D108680" w:rsidR="00EB2E5D" w:rsidRPr="00EE689E" w:rsidRDefault="00EB2E5D" w:rsidP="00EB2E5D">
      <w:pPr>
        <w:spacing w:after="240"/>
        <w:rPr>
          <w:sz w:val="23"/>
          <w:szCs w:val="23"/>
        </w:rPr>
      </w:pPr>
      <w:r w:rsidRPr="00EE689E">
        <w:rPr>
          <w:sz w:val="23"/>
          <w:szCs w:val="23"/>
        </w:rPr>
        <w:t xml:space="preserve">SJR will draw upon </w:t>
      </w:r>
      <w:r w:rsidR="00EE689E" w:rsidRPr="00EE689E">
        <w:rPr>
          <w:sz w:val="23"/>
          <w:szCs w:val="23"/>
        </w:rPr>
        <w:t>any</w:t>
      </w:r>
      <w:r w:rsidRPr="00EE689E">
        <w:rPr>
          <w:sz w:val="23"/>
          <w:szCs w:val="23"/>
        </w:rPr>
        <w:t xml:space="preserve"> retainer to pay any outstanding invoice. Afterward, Client will be billed monthly for SJR’s fees and associated costs. At the conclusion of our representation, any excess retainer funds not applied will be returned to you. In addition, we will have a lien on the proceeds of any judgment or settlement in your favor as well as a lien on any property related to the Matter to the extent of any unpaid fees, disbursements, or other charges</w:t>
      </w:r>
      <w:r w:rsidR="00DF0294" w:rsidRPr="00EE689E">
        <w:rPr>
          <w:sz w:val="23"/>
          <w:szCs w:val="23"/>
        </w:rPr>
        <w:t>.</w:t>
      </w:r>
    </w:p>
    <w:p w14:paraId="1A0C43DB" w14:textId="580A4709" w:rsidR="00DF0294" w:rsidRPr="00EE689E" w:rsidRDefault="00DF0294" w:rsidP="00DF0294">
      <w:pPr>
        <w:spacing w:after="240"/>
        <w:rPr>
          <w:sz w:val="23"/>
          <w:szCs w:val="23"/>
        </w:rPr>
      </w:pPr>
      <w:r w:rsidRPr="00EE689E">
        <w:rPr>
          <w:sz w:val="23"/>
          <w:szCs w:val="23"/>
        </w:rPr>
        <w:t xml:space="preserve">The performance of legal services </w:t>
      </w:r>
      <w:r w:rsidR="00EE689E" w:rsidRPr="00EE689E">
        <w:rPr>
          <w:sz w:val="23"/>
          <w:szCs w:val="23"/>
        </w:rPr>
        <w:t xml:space="preserve">under both the Base Scope and any extended scope matters </w:t>
      </w:r>
      <w:r w:rsidRPr="00EE689E">
        <w:rPr>
          <w:sz w:val="23"/>
          <w:szCs w:val="23"/>
        </w:rPr>
        <w:t>involves costs and expenses that you will either pay directly or for which you will reimburse us. These include costs such as filing fees, recording fees, copy costs, postage, electronic research and so forth.</w:t>
      </w:r>
    </w:p>
    <w:p w14:paraId="1A164BAD" w14:textId="1544A560" w:rsidR="00033945" w:rsidRPr="00EE689E" w:rsidRDefault="00033945" w:rsidP="00033945">
      <w:pPr>
        <w:tabs>
          <w:tab w:val="left" w:pos="1470"/>
        </w:tabs>
        <w:spacing w:before="240" w:after="240"/>
        <w:jc w:val="center"/>
        <w:rPr>
          <w:b/>
          <w:smallCaps/>
          <w:sz w:val="23"/>
          <w:szCs w:val="23"/>
        </w:rPr>
      </w:pPr>
      <w:r w:rsidRPr="00EE689E">
        <w:rPr>
          <w:b/>
          <w:smallCaps/>
          <w:sz w:val="23"/>
          <w:szCs w:val="23"/>
          <w:u w:val="single"/>
        </w:rPr>
        <w:t>DISCLOSURES REGARDING DISTRICT REIMBURSEMENTS</w:t>
      </w:r>
    </w:p>
    <w:p w14:paraId="66FF7445" w14:textId="5422CF4C" w:rsidR="00033945" w:rsidRPr="00EE689E" w:rsidRDefault="00033945" w:rsidP="00033945">
      <w:pPr>
        <w:spacing w:after="240"/>
        <w:rPr>
          <w:sz w:val="23"/>
          <w:szCs w:val="23"/>
        </w:rPr>
      </w:pPr>
      <w:r w:rsidRPr="00EE689E">
        <w:rPr>
          <w:i/>
          <w:iCs/>
          <w:sz w:val="23"/>
          <w:szCs w:val="23"/>
        </w:rPr>
        <w:t>Disclosures Regarding District Reimbursement and District Administrative Costs</w:t>
      </w:r>
      <w:r w:rsidR="00C76797" w:rsidRPr="00EE689E">
        <w:rPr>
          <w:i/>
          <w:iCs/>
          <w:sz w:val="23"/>
          <w:szCs w:val="23"/>
        </w:rPr>
        <w:t xml:space="preserve"> for Base Scope and Extended Scope</w:t>
      </w:r>
      <w:r w:rsidRPr="00EE689E">
        <w:rPr>
          <w:i/>
          <w:iCs/>
          <w:sz w:val="23"/>
          <w:szCs w:val="23"/>
        </w:rPr>
        <w:t xml:space="preserve">. </w:t>
      </w:r>
      <w:r w:rsidRPr="00EE689E">
        <w:rPr>
          <w:sz w:val="23"/>
          <w:szCs w:val="23"/>
        </w:rPr>
        <w:t xml:space="preserve">In the event anticipated bond financing is obtained, it is possible that Client (or the Guarantor) will be able to obtain reimbursement of the fees and costs paid in conjunction with this engagement in relation to bond issuance, subject to the allowability of such reimbursement under applicable bond covenants and Utah state law. However, Client acknowledges that SJR can make no guarantee </w:t>
      </w:r>
      <w:r w:rsidR="00760810">
        <w:rPr>
          <w:sz w:val="23"/>
          <w:szCs w:val="23"/>
        </w:rPr>
        <w:t>that</w:t>
      </w:r>
      <w:r w:rsidRPr="00EE689E">
        <w:rPr>
          <w:sz w:val="23"/>
          <w:szCs w:val="23"/>
        </w:rPr>
        <w:t xml:space="preserve"> such reimbursement</w:t>
      </w:r>
      <w:r w:rsidR="00760810">
        <w:rPr>
          <w:sz w:val="23"/>
          <w:szCs w:val="23"/>
        </w:rPr>
        <w:t xml:space="preserve"> will be approved or permitted</w:t>
      </w:r>
      <w:r w:rsidRPr="00EE689E">
        <w:rPr>
          <w:sz w:val="23"/>
          <w:szCs w:val="23"/>
        </w:rPr>
        <w:t>.</w:t>
      </w:r>
    </w:p>
    <w:p w14:paraId="711C678F" w14:textId="26022311" w:rsidR="00033945" w:rsidRDefault="00760810" w:rsidP="00033945">
      <w:pPr>
        <w:spacing w:after="240"/>
        <w:rPr>
          <w:sz w:val="23"/>
          <w:szCs w:val="23"/>
        </w:rPr>
      </w:pPr>
      <w:r>
        <w:rPr>
          <w:sz w:val="23"/>
          <w:szCs w:val="23"/>
        </w:rPr>
        <w:t>Client and Guarantor expressly acknowledge that a</w:t>
      </w:r>
      <w:r w:rsidR="00033945" w:rsidRPr="00EE689E">
        <w:rPr>
          <w:sz w:val="23"/>
          <w:szCs w:val="23"/>
        </w:rPr>
        <w:t>dministrative costs accrued by the Client after issuance of bonds, including but not limited to legal fees and costs incurred by SJR on behalf of Client, may not be immediately reimbursable from bond proceeds, and during its early existence, Client is unlikely to have sufficient revenue to cover administrative costs.</w:t>
      </w:r>
    </w:p>
    <w:p w14:paraId="7C8CA74D" w14:textId="77777777" w:rsidR="00760810" w:rsidRPr="00760810" w:rsidRDefault="00760810" w:rsidP="00760810">
      <w:pPr>
        <w:spacing w:after="240"/>
        <w:rPr>
          <w:sz w:val="23"/>
          <w:szCs w:val="23"/>
        </w:rPr>
      </w:pPr>
      <w:r w:rsidRPr="00760810">
        <w:rPr>
          <w:sz w:val="23"/>
          <w:szCs w:val="23"/>
        </w:rPr>
        <w:t>Accordingly, Client and Guarantor acknowledge and agree that:</w:t>
      </w:r>
    </w:p>
    <w:p w14:paraId="3AFB2D29" w14:textId="56341373" w:rsidR="00760810" w:rsidRPr="00760810" w:rsidRDefault="00760810" w:rsidP="00760810">
      <w:pPr>
        <w:pStyle w:val="ListParagraph"/>
        <w:numPr>
          <w:ilvl w:val="0"/>
          <w:numId w:val="11"/>
        </w:numPr>
        <w:spacing w:after="240"/>
        <w:ind w:left="0" w:firstLine="720"/>
        <w:rPr>
          <w:sz w:val="23"/>
          <w:szCs w:val="23"/>
        </w:rPr>
      </w:pPr>
      <w:r w:rsidRPr="00760810">
        <w:rPr>
          <w:sz w:val="23"/>
          <w:szCs w:val="23"/>
        </w:rPr>
        <w:t>The obligation to pay SJR for all legal fees and costs as they are billed is primary, absolute, and not contingent upon the availability of bond proceeds, district revenue, or third-party reimbursement.</w:t>
      </w:r>
    </w:p>
    <w:p w14:paraId="40BB5AB9" w14:textId="3D58C5B2" w:rsidR="00760810" w:rsidRPr="00760810" w:rsidRDefault="00760810" w:rsidP="00760810">
      <w:pPr>
        <w:pStyle w:val="ListParagraph"/>
        <w:numPr>
          <w:ilvl w:val="0"/>
          <w:numId w:val="11"/>
        </w:numPr>
        <w:spacing w:after="240"/>
        <w:ind w:left="0" w:firstLine="720"/>
        <w:rPr>
          <w:sz w:val="23"/>
          <w:szCs w:val="23"/>
        </w:rPr>
      </w:pPr>
      <w:r w:rsidRPr="00760810">
        <w:rPr>
          <w:sz w:val="23"/>
          <w:szCs w:val="23"/>
        </w:rPr>
        <w:t xml:space="preserve">Client and Guarantor shall be jointly and severally liable for the prompt payment of all invoices. </w:t>
      </w:r>
      <w:proofErr w:type="gramStart"/>
      <w:r w:rsidRPr="00760810">
        <w:rPr>
          <w:sz w:val="23"/>
          <w:szCs w:val="23"/>
        </w:rPr>
        <w:t>Guarantor</w:t>
      </w:r>
      <w:proofErr w:type="gramEnd"/>
      <w:r w:rsidRPr="00760810">
        <w:rPr>
          <w:sz w:val="23"/>
          <w:szCs w:val="23"/>
        </w:rPr>
        <w:t xml:space="preserve"> shall be required to fund and bear these costs directly when due, notwithstanding any lack of timely reimbursement to the Guarantor or Client.</w:t>
      </w:r>
    </w:p>
    <w:p w14:paraId="492401FA" w14:textId="77777777" w:rsidR="009064E2" w:rsidRDefault="009064E2">
      <w:pPr>
        <w:rPr>
          <w:b/>
          <w:smallCaps/>
          <w:sz w:val="23"/>
          <w:szCs w:val="23"/>
          <w:u w:val="single"/>
        </w:rPr>
      </w:pPr>
      <w:r>
        <w:rPr>
          <w:b/>
          <w:smallCaps/>
          <w:sz w:val="23"/>
          <w:szCs w:val="23"/>
          <w:u w:val="single"/>
        </w:rPr>
        <w:br w:type="page"/>
      </w:r>
    </w:p>
    <w:p w14:paraId="6B0D763D" w14:textId="5F2C7F7F" w:rsidR="00E15503" w:rsidRPr="00EE689E" w:rsidRDefault="00E15503" w:rsidP="00033945">
      <w:pPr>
        <w:tabs>
          <w:tab w:val="left" w:pos="1470"/>
        </w:tabs>
        <w:spacing w:before="240" w:after="240"/>
        <w:jc w:val="center"/>
        <w:rPr>
          <w:b/>
          <w:smallCaps/>
          <w:sz w:val="23"/>
          <w:szCs w:val="23"/>
          <w:u w:val="single"/>
        </w:rPr>
      </w:pPr>
      <w:r w:rsidRPr="00EE689E">
        <w:rPr>
          <w:b/>
          <w:smallCaps/>
          <w:sz w:val="23"/>
          <w:szCs w:val="23"/>
          <w:u w:val="single"/>
        </w:rPr>
        <w:lastRenderedPageBreak/>
        <w:t xml:space="preserve">HANDLING OF </w:t>
      </w:r>
      <w:r w:rsidR="00EE689E">
        <w:rPr>
          <w:b/>
          <w:smallCaps/>
          <w:sz w:val="23"/>
          <w:szCs w:val="23"/>
          <w:u w:val="single"/>
        </w:rPr>
        <w:t>FINANCIAL</w:t>
      </w:r>
      <w:r w:rsidRPr="00EE689E">
        <w:rPr>
          <w:b/>
          <w:smallCaps/>
          <w:sz w:val="23"/>
          <w:szCs w:val="23"/>
          <w:u w:val="single"/>
        </w:rPr>
        <w:t xml:space="preserve"> INFORMATION</w:t>
      </w:r>
    </w:p>
    <w:p w14:paraId="1DF23304" w14:textId="6CA9B826" w:rsidR="00760810" w:rsidRDefault="00760810" w:rsidP="00D75730">
      <w:pPr>
        <w:spacing w:after="240"/>
        <w:rPr>
          <w:sz w:val="23"/>
          <w:szCs w:val="23"/>
        </w:rPr>
      </w:pPr>
      <w:r w:rsidRPr="00760810">
        <w:rPr>
          <w:sz w:val="23"/>
          <w:szCs w:val="23"/>
        </w:rPr>
        <w:t xml:space="preserve">Cyber-fraud and sophisticated email phishing scams targeting wire transfers are a significant risk. Accordingly, if any wire transfer instructions, banking information, or other financial directives are communicated in connection with this matter—whether purportedly originating from our firm, opposing parties, title companies, or any other source—all parties transmitting or expecting payment bear an independent, non-delegable responsibility to verify the accuracy and authenticity of those instructions before transferring any funds. This obligation applies without limitation to the Client, as well as any contractors, vendors, trustees, or third parties </w:t>
      </w:r>
      <w:r w:rsidR="00D75730" w:rsidRPr="00EE689E">
        <w:rPr>
          <w:sz w:val="23"/>
          <w:szCs w:val="23"/>
        </w:rPr>
        <w:t xml:space="preserve">seeking or transmitting payment in connection with this representation. </w:t>
      </w:r>
    </w:p>
    <w:p w14:paraId="1662AB1B" w14:textId="77777777" w:rsidR="00760810" w:rsidRPr="00760810" w:rsidRDefault="00760810" w:rsidP="00760810">
      <w:pPr>
        <w:spacing w:after="240"/>
        <w:rPr>
          <w:sz w:val="23"/>
          <w:szCs w:val="23"/>
        </w:rPr>
      </w:pPr>
      <w:r w:rsidRPr="00760810">
        <w:rPr>
          <w:sz w:val="23"/>
          <w:szCs w:val="23"/>
        </w:rPr>
        <w:t>At a minimum, verification must be conducted via a live telephone conversation using a telephone number previously confirmed through a separate, trusted, non-electronic channel. Please be advised that SJR will never change its wiring instructions via email or other electronic communication.</w:t>
      </w:r>
    </w:p>
    <w:p w14:paraId="624AF1C4" w14:textId="77777777" w:rsidR="00760810" w:rsidRPr="00760810" w:rsidRDefault="00760810" w:rsidP="00760810">
      <w:pPr>
        <w:spacing w:after="240"/>
        <w:rPr>
          <w:sz w:val="23"/>
          <w:szCs w:val="23"/>
        </w:rPr>
      </w:pPr>
      <w:r w:rsidRPr="00760810">
        <w:rPr>
          <w:sz w:val="23"/>
          <w:szCs w:val="23"/>
        </w:rPr>
        <w:t>Client expressly acknowledges and agrees that:</w:t>
      </w:r>
    </w:p>
    <w:p w14:paraId="7029C690" w14:textId="0F05CAE9" w:rsidR="00760810" w:rsidRPr="00760810" w:rsidRDefault="00760810" w:rsidP="00CF03C9">
      <w:pPr>
        <w:pStyle w:val="ListParagraph"/>
        <w:numPr>
          <w:ilvl w:val="0"/>
          <w:numId w:val="10"/>
        </w:numPr>
        <w:spacing w:after="240"/>
        <w:ind w:left="720"/>
        <w:rPr>
          <w:sz w:val="23"/>
          <w:szCs w:val="23"/>
        </w:rPr>
      </w:pPr>
      <w:r w:rsidRPr="00760810">
        <w:rPr>
          <w:sz w:val="23"/>
          <w:szCs w:val="23"/>
        </w:rPr>
        <w:t>It will not rely on SJR to verify third-party financial information;</w:t>
      </w:r>
    </w:p>
    <w:p w14:paraId="0DB384C4" w14:textId="1EF2B349" w:rsidR="00760810" w:rsidRPr="00760810" w:rsidRDefault="00760810" w:rsidP="00CF03C9">
      <w:pPr>
        <w:pStyle w:val="ListParagraph"/>
        <w:numPr>
          <w:ilvl w:val="0"/>
          <w:numId w:val="10"/>
        </w:numPr>
        <w:spacing w:after="240"/>
        <w:ind w:left="720"/>
        <w:rPr>
          <w:sz w:val="23"/>
          <w:szCs w:val="23"/>
        </w:rPr>
      </w:pPr>
      <w:r w:rsidRPr="00760810">
        <w:rPr>
          <w:sz w:val="23"/>
          <w:szCs w:val="23"/>
        </w:rPr>
        <w:t xml:space="preserve">It assumes all </w:t>
      </w:r>
      <w:proofErr w:type="gramStart"/>
      <w:r w:rsidRPr="00760810">
        <w:rPr>
          <w:sz w:val="23"/>
          <w:szCs w:val="23"/>
        </w:rPr>
        <w:t>risk</w:t>
      </w:r>
      <w:proofErr w:type="gramEnd"/>
      <w:r w:rsidRPr="00760810">
        <w:rPr>
          <w:sz w:val="23"/>
          <w:szCs w:val="23"/>
        </w:rPr>
        <w:t xml:space="preserve"> associated with the electronic transmission of financial data or wire instructions; and</w:t>
      </w:r>
    </w:p>
    <w:p w14:paraId="599E6288" w14:textId="5449B3CC" w:rsidR="00D75730" w:rsidRPr="00760810" w:rsidRDefault="00760810" w:rsidP="00CF03C9">
      <w:pPr>
        <w:pStyle w:val="ListParagraph"/>
        <w:numPr>
          <w:ilvl w:val="0"/>
          <w:numId w:val="10"/>
        </w:numPr>
        <w:spacing w:after="240"/>
        <w:ind w:left="720"/>
        <w:rPr>
          <w:sz w:val="23"/>
          <w:szCs w:val="23"/>
        </w:rPr>
      </w:pPr>
      <w:r w:rsidRPr="00760810">
        <w:rPr>
          <w:sz w:val="23"/>
          <w:szCs w:val="23"/>
        </w:rPr>
        <w:t>It shall hold harmless, defend, and indemnify SJR, its partners, attorneys, and employees from and against any and all claims, losses, damages, liabilities, costs, and expenses (including reasonable attorneys' fees and expert fees) arising out of or related to fraudulent wire transfers, intercepted communications, or unauthorized financial directives</w:t>
      </w:r>
      <w:r w:rsidR="00D75730" w:rsidRPr="00760810">
        <w:rPr>
          <w:sz w:val="23"/>
          <w:szCs w:val="23"/>
        </w:rPr>
        <w:t>.</w:t>
      </w:r>
    </w:p>
    <w:p w14:paraId="5A71DA90" w14:textId="5D85D183" w:rsidR="007309D5" w:rsidRPr="00EE689E" w:rsidRDefault="007309D5" w:rsidP="00EE689E">
      <w:pPr>
        <w:keepNext/>
        <w:keepLines/>
        <w:spacing w:after="240"/>
        <w:jc w:val="center"/>
        <w:rPr>
          <w:sz w:val="23"/>
          <w:szCs w:val="23"/>
          <w:u w:val="single"/>
        </w:rPr>
      </w:pPr>
      <w:r w:rsidRPr="00EE689E">
        <w:rPr>
          <w:b/>
          <w:bCs/>
          <w:sz w:val="23"/>
          <w:szCs w:val="23"/>
          <w:u w:val="single"/>
        </w:rPr>
        <w:t>USE OF TECHNOLOGY, CLOUD-BASED SERVICES,</w:t>
      </w:r>
      <w:r w:rsidR="00464E72" w:rsidRPr="00EE689E">
        <w:rPr>
          <w:b/>
          <w:bCs/>
          <w:sz w:val="23"/>
          <w:szCs w:val="23"/>
          <w:u w:val="single"/>
        </w:rPr>
        <w:br/>
      </w:r>
      <w:r w:rsidRPr="00EE689E">
        <w:rPr>
          <w:b/>
          <w:bCs/>
          <w:sz w:val="23"/>
          <w:szCs w:val="23"/>
          <w:u w:val="single"/>
        </w:rPr>
        <w:t>AND ARTIFICIAL INTELLIGENCE TOOLS</w:t>
      </w:r>
    </w:p>
    <w:p w14:paraId="5CDABDAC" w14:textId="77777777" w:rsidR="007309D5" w:rsidRPr="00EE689E" w:rsidRDefault="007309D5" w:rsidP="007309D5">
      <w:pPr>
        <w:spacing w:after="240"/>
        <w:rPr>
          <w:sz w:val="23"/>
          <w:szCs w:val="23"/>
        </w:rPr>
      </w:pPr>
      <w:r w:rsidRPr="00EE689E">
        <w:rPr>
          <w:sz w:val="23"/>
          <w:szCs w:val="23"/>
        </w:rPr>
        <w:t xml:space="preserve">Our firm uses various technological tools, including cloud-based services and AI-assisted tools, to support the legal services provided to you, </w:t>
      </w:r>
      <w:proofErr w:type="gramStart"/>
      <w:r w:rsidRPr="00EE689E">
        <w:rPr>
          <w:sz w:val="23"/>
          <w:szCs w:val="23"/>
        </w:rPr>
        <w:t>including for</w:t>
      </w:r>
      <w:proofErr w:type="gramEnd"/>
      <w:r w:rsidRPr="00EE689E">
        <w:rPr>
          <w:sz w:val="23"/>
          <w:szCs w:val="23"/>
        </w:rPr>
        <w:t xml:space="preserve"> matter management, document storage and collaboration, legal research, document drafting and review, summarizing materials, and analyzing information relevant to your matter. These technologies may include practice management software, secure document storage platforms, and AI-assisted tools. By </w:t>
      </w:r>
      <w:proofErr w:type="gramStart"/>
      <w:r w:rsidRPr="00EE689E">
        <w:rPr>
          <w:sz w:val="23"/>
          <w:szCs w:val="23"/>
        </w:rPr>
        <w:t>engaging</w:t>
      </w:r>
      <w:proofErr w:type="gramEnd"/>
      <w:r w:rsidRPr="00EE689E">
        <w:rPr>
          <w:sz w:val="23"/>
          <w:szCs w:val="23"/>
        </w:rPr>
        <w:t xml:space="preserve"> our services, you consent to our use of these technologies. If you have concerns about or wish to discuss our use of any specific technology in your matter, please raise them with us at any time during the representation and we will work with you to address them.</w:t>
      </w:r>
    </w:p>
    <w:p w14:paraId="4EAB56E3" w14:textId="77777777" w:rsidR="007309D5" w:rsidRPr="00EE689E" w:rsidRDefault="007309D5" w:rsidP="007309D5">
      <w:pPr>
        <w:spacing w:after="240"/>
        <w:rPr>
          <w:sz w:val="23"/>
          <w:szCs w:val="23"/>
        </w:rPr>
      </w:pPr>
      <w:r w:rsidRPr="00EE689E">
        <w:rPr>
          <w:sz w:val="23"/>
          <w:szCs w:val="23"/>
        </w:rPr>
        <w:t xml:space="preserve">For tasks involving your confidential or privileged information, we use only services that implement appropriate security measures, including encryption in transit and at rest, access controls, and data protection safeguards. We do not use AI tools that retain your confidential communications or information for model training purposes, and your confidential information will not be shared with any service provider lacking appropriate </w:t>
      </w:r>
      <w:proofErr w:type="gramStart"/>
      <w:r w:rsidRPr="00EE689E">
        <w:rPr>
          <w:sz w:val="23"/>
          <w:szCs w:val="23"/>
        </w:rPr>
        <w:t>protections</w:t>
      </w:r>
      <w:proofErr w:type="gramEnd"/>
      <w:r w:rsidRPr="00EE689E">
        <w:rPr>
          <w:sz w:val="23"/>
          <w:szCs w:val="23"/>
        </w:rPr>
        <w:t>. Where applicable, we maintain data processing or confidentiality agreements with our technology vendors.</w:t>
      </w:r>
    </w:p>
    <w:p w14:paraId="1E310F6B" w14:textId="63705491" w:rsidR="007309D5" w:rsidRPr="00EE689E" w:rsidRDefault="007309D5" w:rsidP="007309D5">
      <w:pPr>
        <w:spacing w:after="240"/>
        <w:rPr>
          <w:sz w:val="23"/>
          <w:szCs w:val="23"/>
        </w:rPr>
      </w:pPr>
      <w:r w:rsidRPr="00EE689E">
        <w:rPr>
          <w:sz w:val="23"/>
          <w:szCs w:val="23"/>
        </w:rPr>
        <w:t>For tasks that do not involve confidential or privileged client information</w:t>
      </w:r>
      <w:r w:rsidR="00EE689E">
        <w:rPr>
          <w:sz w:val="23"/>
          <w:szCs w:val="23"/>
        </w:rPr>
        <w:t xml:space="preserve"> (</w:t>
      </w:r>
      <w:r w:rsidRPr="00EE689E">
        <w:rPr>
          <w:sz w:val="23"/>
          <w:szCs w:val="23"/>
        </w:rPr>
        <w:t>such as general legal research, drafting of non-client-specific content, administrative tasks, or other non-sensitive work</w:t>
      </w:r>
      <w:r w:rsidR="00EE689E">
        <w:rPr>
          <w:sz w:val="23"/>
          <w:szCs w:val="23"/>
        </w:rPr>
        <w:t xml:space="preserve">) </w:t>
      </w:r>
      <w:r w:rsidRPr="00EE689E">
        <w:rPr>
          <w:sz w:val="23"/>
          <w:szCs w:val="23"/>
        </w:rPr>
        <w:t>we may use AI tools or other technology services that do not carry the same level of security protections described above. We exercise professional judgment in determining what information is confidential or sensitive and in selecting appropriate tools accordingly.</w:t>
      </w:r>
    </w:p>
    <w:p w14:paraId="5B294440" w14:textId="77777777" w:rsidR="007309D5" w:rsidRPr="00EE689E" w:rsidRDefault="007309D5" w:rsidP="007309D5">
      <w:pPr>
        <w:spacing w:after="240"/>
        <w:rPr>
          <w:sz w:val="23"/>
          <w:szCs w:val="23"/>
        </w:rPr>
      </w:pPr>
      <w:r w:rsidRPr="00EE689E">
        <w:rPr>
          <w:sz w:val="23"/>
          <w:szCs w:val="23"/>
        </w:rPr>
        <w:lastRenderedPageBreak/>
        <w:t xml:space="preserve">All AI-assisted work </w:t>
      </w:r>
      <w:proofErr w:type="gramStart"/>
      <w:r w:rsidRPr="00EE689E">
        <w:rPr>
          <w:sz w:val="23"/>
          <w:szCs w:val="23"/>
        </w:rPr>
        <w:t>product</w:t>
      </w:r>
      <w:proofErr w:type="gramEnd"/>
      <w:r w:rsidRPr="00EE689E">
        <w:rPr>
          <w:sz w:val="23"/>
          <w:szCs w:val="23"/>
        </w:rPr>
        <w:t xml:space="preserve">, regardless of the </w:t>
      </w:r>
      <w:proofErr w:type="gramStart"/>
      <w:r w:rsidRPr="00EE689E">
        <w:rPr>
          <w:sz w:val="23"/>
          <w:szCs w:val="23"/>
        </w:rPr>
        <w:t>tool</w:t>
      </w:r>
      <w:proofErr w:type="gramEnd"/>
      <w:r w:rsidRPr="00EE689E">
        <w:rPr>
          <w:sz w:val="23"/>
          <w:szCs w:val="23"/>
        </w:rPr>
        <w:t xml:space="preserve"> used, </w:t>
      </w:r>
      <w:proofErr w:type="gramStart"/>
      <w:r w:rsidRPr="00EE689E">
        <w:rPr>
          <w:sz w:val="23"/>
          <w:szCs w:val="23"/>
        </w:rPr>
        <w:t>is</w:t>
      </w:r>
      <w:proofErr w:type="gramEnd"/>
      <w:r w:rsidRPr="00EE689E">
        <w:rPr>
          <w:sz w:val="23"/>
          <w:szCs w:val="23"/>
        </w:rPr>
        <w:t xml:space="preserve"> reviewed and supervised by our attorneys before use. AI assistance does not substitute for our independent professional judgment.</w:t>
      </w:r>
    </w:p>
    <w:p w14:paraId="06EDB901" w14:textId="77777777" w:rsidR="007309D5" w:rsidRPr="00EE689E" w:rsidRDefault="007309D5" w:rsidP="007309D5">
      <w:pPr>
        <w:spacing w:after="240"/>
        <w:jc w:val="center"/>
        <w:rPr>
          <w:sz w:val="23"/>
          <w:szCs w:val="23"/>
          <w:u w:val="single"/>
        </w:rPr>
      </w:pPr>
      <w:r w:rsidRPr="00EE689E">
        <w:rPr>
          <w:b/>
          <w:bCs/>
          <w:sz w:val="23"/>
          <w:szCs w:val="23"/>
          <w:u w:val="single"/>
        </w:rPr>
        <w:t>NATURE OF REPRESENTATION; CONFLICTS DISCLOSURE</w:t>
      </w:r>
    </w:p>
    <w:p w14:paraId="73C31083" w14:textId="67693D61" w:rsidR="00464E72" w:rsidRPr="00EE689E" w:rsidRDefault="007309D5" w:rsidP="00EE689E">
      <w:pPr>
        <w:spacing w:after="240"/>
        <w:rPr>
          <w:b/>
          <w:bCs/>
          <w:sz w:val="23"/>
          <w:szCs w:val="23"/>
        </w:rPr>
      </w:pPr>
      <w:r w:rsidRPr="00EE689E">
        <w:rPr>
          <w:sz w:val="23"/>
          <w:szCs w:val="23"/>
        </w:rPr>
        <w:t xml:space="preserve">SJR represents the Client as a legal entity. SJR does not represent the Guarantor, the individual trustees, or any other person or entity in their individual or personal capacities in connection with this engagement, and no attorney-client relationship is created with any such person or entity by virtue of this engagement or the Guarantor’s guarantee of payment. Client acknowledges that during the initial period of the </w:t>
      </w:r>
      <w:proofErr w:type="gramStart"/>
      <w:r w:rsidRPr="00EE689E">
        <w:rPr>
          <w:sz w:val="23"/>
          <w:szCs w:val="23"/>
        </w:rPr>
        <w:t>District’s</w:t>
      </w:r>
      <w:proofErr w:type="gramEnd"/>
      <w:r w:rsidRPr="00EE689E">
        <w:rPr>
          <w:sz w:val="23"/>
          <w:szCs w:val="23"/>
        </w:rPr>
        <w:t xml:space="preserve"> existence, the owner(s) of property within the </w:t>
      </w:r>
      <w:proofErr w:type="gramStart"/>
      <w:r w:rsidRPr="00EE689E">
        <w:rPr>
          <w:sz w:val="23"/>
          <w:szCs w:val="23"/>
        </w:rPr>
        <w:t>District</w:t>
      </w:r>
      <w:proofErr w:type="gramEnd"/>
      <w:r w:rsidRPr="00EE689E">
        <w:rPr>
          <w:sz w:val="23"/>
          <w:szCs w:val="23"/>
        </w:rPr>
        <w:t xml:space="preserve"> may have the right to select the </w:t>
      </w:r>
      <w:proofErr w:type="gramStart"/>
      <w:r w:rsidRPr="00EE689E">
        <w:rPr>
          <w:sz w:val="23"/>
          <w:szCs w:val="23"/>
        </w:rPr>
        <w:t>District’s</w:t>
      </w:r>
      <w:proofErr w:type="gramEnd"/>
      <w:r w:rsidRPr="00EE689E">
        <w:rPr>
          <w:sz w:val="23"/>
          <w:szCs w:val="23"/>
        </w:rPr>
        <w:t xml:space="preserve"> trustees and that the Guarantor has a financial interest in this representation through the guarantee of payment set forth below. Notwithstanding this relationship, SJR’s duties run exclusively to the </w:t>
      </w:r>
      <w:proofErr w:type="gramStart"/>
      <w:r w:rsidRPr="00EE689E">
        <w:rPr>
          <w:sz w:val="23"/>
          <w:szCs w:val="23"/>
        </w:rPr>
        <w:t>District</w:t>
      </w:r>
      <w:proofErr w:type="gramEnd"/>
      <w:r w:rsidRPr="00EE689E">
        <w:rPr>
          <w:sz w:val="23"/>
          <w:szCs w:val="23"/>
        </w:rPr>
        <w:t xml:space="preserve"> as an </w:t>
      </w:r>
      <w:proofErr w:type="gramStart"/>
      <w:r w:rsidRPr="00EE689E">
        <w:rPr>
          <w:sz w:val="23"/>
          <w:szCs w:val="23"/>
        </w:rPr>
        <w:t>institution, and</w:t>
      </w:r>
      <w:proofErr w:type="gramEnd"/>
      <w:r w:rsidRPr="00EE689E">
        <w:rPr>
          <w:sz w:val="23"/>
          <w:szCs w:val="23"/>
        </w:rPr>
        <w:t xml:space="preserve"> will continue to do so regardless of any change in board composition, trustee selection rights, or the Guarantor’s interest in the property or project served by the </w:t>
      </w:r>
      <w:proofErr w:type="gramStart"/>
      <w:r w:rsidRPr="00EE689E">
        <w:rPr>
          <w:sz w:val="23"/>
          <w:szCs w:val="23"/>
        </w:rPr>
        <w:t>District</w:t>
      </w:r>
      <w:proofErr w:type="gramEnd"/>
      <w:r w:rsidRPr="00EE689E">
        <w:rPr>
          <w:sz w:val="23"/>
          <w:szCs w:val="23"/>
        </w:rPr>
        <w:t xml:space="preserve">. In the event circumstances arise in which the interests of the </w:t>
      </w:r>
      <w:proofErr w:type="gramStart"/>
      <w:r w:rsidRPr="00EE689E">
        <w:rPr>
          <w:sz w:val="23"/>
          <w:szCs w:val="23"/>
        </w:rPr>
        <w:t>District</w:t>
      </w:r>
      <w:proofErr w:type="gramEnd"/>
      <w:r w:rsidRPr="00EE689E">
        <w:rPr>
          <w:sz w:val="23"/>
          <w:szCs w:val="23"/>
        </w:rPr>
        <w:t xml:space="preserve"> and the interests of the Guarantor or any individual trustee appear to conflict beyond the scope described here, SJR will notify the board and the parties involved, and the Guarantor and any affected trustee are encouraged to seek independent legal counsel with respect to their individual interests and obligations.</w:t>
      </w:r>
    </w:p>
    <w:p w14:paraId="4F23ECF8" w14:textId="71C37DEE" w:rsidR="007309D5" w:rsidRPr="00EE689E" w:rsidRDefault="007309D5" w:rsidP="00EE689E">
      <w:pPr>
        <w:keepNext/>
        <w:keepLines/>
        <w:spacing w:after="240"/>
        <w:jc w:val="center"/>
        <w:rPr>
          <w:sz w:val="23"/>
          <w:szCs w:val="23"/>
          <w:u w:val="single"/>
        </w:rPr>
      </w:pPr>
      <w:r w:rsidRPr="00EE689E">
        <w:rPr>
          <w:b/>
          <w:bCs/>
          <w:sz w:val="23"/>
          <w:szCs w:val="23"/>
          <w:u w:val="single"/>
        </w:rPr>
        <w:t>AGREEMENT</w:t>
      </w:r>
    </w:p>
    <w:p w14:paraId="3046BDD6" w14:textId="77777777" w:rsidR="007309D5" w:rsidRPr="00EE689E" w:rsidRDefault="007309D5" w:rsidP="00EE689E">
      <w:pPr>
        <w:keepNext/>
        <w:keepLines/>
        <w:spacing w:after="240"/>
        <w:rPr>
          <w:sz w:val="23"/>
          <w:szCs w:val="23"/>
        </w:rPr>
      </w:pPr>
      <w:r w:rsidRPr="00EE689E">
        <w:rPr>
          <w:sz w:val="23"/>
          <w:szCs w:val="23"/>
        </w:rPr>
        <w:t xml:space="preserve">Client agrees to pay SJR according to the terms outlined above. If this letter correctly reflects your understanding of the terms and conditions of our representation, please confirm your acceptance by signing below and returning your signature to us. A facsimile or e-mail copy of each signature below is as good as an original, and this document may be signed </w:t>
      </w:r>
      <w:proofErr w:type="gramStart"/>
      <w:r w:rsidRPr="00EE689E">
        <w:rPr>
          <w:sz w:val="23"/>
          <w:szCs w:val="23"/>
        </w:rPr>
        <w:t>in</w:t>
      </w:r>
      <w:proofErr w:type="gramEnd"/>
      <w:r w:rsidRPr="00EE689E">
        <w:rPr>
          <w:sz w:val="23"/>
          <w:szCs w:val="23"/>
        </w:rPr>
        <w:t xml:space="preserve"> counterparts which when taken together, shall act as one whole agreement.</w:t>
      </w:r>
    </w:p>
    <w:p w14:paraId="3677720A" w14:textId="77777777" w:rsidR="00777AFE" w:rsidRPr="00EE689E" w:rsidRDefault="00777AFE" w:rsidP="00777AFE">
      <w:pPr>
        <w:rPr>
          <w:sz w:val="23"/>
          <w:szCs w:val="23"/>
        </w:rPr>
      </w:pPr>
    </w:p>
    <w:p w14:paraId="0534DEC1" w14:textId="62EFBBB5" w:rsidR="0070085D" w:rsidRPr="00EE689E" w:rsidRDefault="00B655C1" w:rsidP="004779CC">
      <w:pPr>
        <w:widowControl w:val="0"/>
        <w:autoSpaceDE w:val="0"/>
        <w:autoSpaceDN w:val="0"/>
        <w:adjustRightInd w:val="0"/>
        <w:ind w:left="4320"/>
        <w:jc w:val="both"/>
        <w:rPr>
          <w:sz w:val="23"/>
          <w:szCs w:val="23"/>
        </w:rPr>
      </w:pPr>
      <w:r w:rsidRPr="00EE689E">
        <w:rPr>
          <w:sz w:val="23"/>
          <w:szCs w:val="23"/>
        </w:rPr>
        <w:t>Very truly yours,</w:t>
      </w:r>
    </w:p>
    <w:p w14:paraId="12835EDD" w14:textId="77777777" w:rsidR="00B655C1" w:rsidRPr="00EE689E" w:rsidRDefault="00B655C1" w:rsidP="00B655C1">
      <w:pPr>
        <w:widowControl w:val="0"/>
        <w:autoSpaceDE w:val="0"/>
        <w:autoSpaceDN w:val="0"/>
        <w:adjustRightInd w:val="0"/>
        <w:jc w:val="both"/>
        <w:rPr>
          <w:sz w:val="23"/>
          <w:szCs w:val="23"/>
        </w:rPr>
      </w:pPr>
    </w:p>
    <w:p w14:paraId="54DAFFED" w14:textId="21C65530" w:rsidR="00B655C1" w:rsidRPr="00EE689E" w:rsidRDefault="00B655C1" w:rsidP="004779CC">
      <w:pPr>
        <w:widowControl w:val="0"/>
        <w:autoSpaceDE w:val="0"/>
        <w:autoSpaceDN w:val="0"/>
        <w:adjustRightInd w:val="0"/>
        <w:ind w:left="3600" w:firstLine="720"/>
        <w:jc w:val="both"/>
        <w:rPr>
          <w:sz w:val="23"/>
          <w:szCs w:val="23"/>
        </w:rPr>
      </w:pPr>
      <w:r w:rsidRPr="00EE689E">
        <w:rPr>
          <w:sz w:val="23"/>
          <w:szCs w:val="23"/>
        </w:rPr>
        <w:t>SNOW JENSEN &amp; REECE, P.C.</w:t>
      </w:r>
    </w:p>
    <w:p w14:paraId="7099176A" w14:textId="02F8014E" w:rsidR="00B655C1" w:rsidRPr="00EE689E" w:rsidRDefault="007309D5" w:rsidP="00B655C1">
      <w:pPr>
        <w:widowControl w:val="0"/>
        <w:autoSpaceDE w:val="0"/>
        <w:autoSpaceDN w:val="0"/>
        <w:adjustRightInd w:val="0"/>
        <w:ind w:firstLine="5040"/>
        <w:jc w:val="both"/>
        <w:rPr>
          <w:sz w:val="23"/>
          <w:szCs w:val="23"/>
        </w:rPr>
      </w:pPr>
      <w:r w:rsidRPr="00EE689E">
        <w:rPr>
          <w:noProof/>
          <w:sz w:val="23"/>
          <w:szCs w:val="23"/>
        </w:rPr>
        <w:drawing>
          <wp:anchor distT="0" distB="0" distL="114300" distR="114300" simplePos="0" relativeHeight="251659264" behindDoc="1" locked="0" layoutInCell="1" allowOverlap="1" wp14:anchorId="704CEDF2" wp14:editId="5C79BDF7">
            <wp:simplePos x="0" y="0"/>
            <wp:positionH relativeFrom="margin">
              <wp:posOffset>2667000</wp:posOffset>
            </wp:positionH>
            <wp:positionV relativeFrom="paragraph">
              <wp:posOffset>9525</wp:posOffset>
            </wp:positionV>
            <wp:extent cx="1984248" cy="585216"/>
            <wp:effectExtent l="0" t="0" r="0" b="5715"/>
            <wp:wrapNone/>
            <wp:docPr id="9288932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84248" cy="58521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24319E" w14:textId="08E637D1" w:rsidR="004A6EEA" w:rsidRPr="00EE689E" w:rsidRDefault="004A6EEA" w:rsidP="00B655C1">
      <w:pPr>
        <w:widowControl w:val="0"/>
        <w:autoSpaceDE w:val="0"/>
        <w:autoSpaceDN w:val="0"/>
        <w:adjustRightInd w:val="0"/>
        <w:ind w:firstLine="5040"/>
        <w:jc w:val="both"/>
        <w:rPr>
          <w:sz w:val="23"/>
          <w:szCs w:val="23"/>
        </w:rPr>
      </w:pPr>
    </w:p>
    <w:p w14:paraId="53A7D91D" w14:textId="27C5E83B" w:rsidR="00544053" w:rsidRPr="00EE689E" w:rsidRDefault="00B655C1" w:rsidP="0046316E">
      <w:pPr>
        <w:widowControl w:val="0"/>
        <w:autoSpaceDE w:val="0"/>
        <w:autoSpaceDN w:val="0"/>
        <w:adjustRightInd w:val="0"/>
        <w:jc w:val="both"/>
        <w:rPr>
          <w:sz w:val="23"/>
          <w:szCs w:val="23"/>
        </w:rPr>
      </w:pPr>
      <w:r w:rsidRPr="00EE689E">
        <w:rPr>
          <w:sz w:val="23"/>
          <w:szCs w:val="23"/>
        </w:rPr>
        <w:tab/>
      </w:r>
    </w:p>
    <w:p w14:paraId="215E7FC8" w14:textId="6D94AF94" w:rsidR="00A219C7" w:rsidRPr="00EE689E" w:rsidRDefault="0046316E" w:rsidP="0046316E">
      <w:pPr>
        <w:widowControl w:val="0"/>
        <w:autoSpaceDE w:val="0"/>
        <w:autoSpaceDN w:val="0"/>
        <w:adjustRightInd w:val="0"/>
        <w:jc w:val="both"/>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t>Matthew J. Ence</w:t>
      </w:r>
    </w:p>
    <w:p w14:paraId="01CCDCA2" w14:textId="6525755B" w:rsidR="006E3BF1" w:rsidRPr="00EE689E" w:rsidRDefault="009503CB" w:rsidP="00405F11">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t>Tyler J. King</w:t>
      </w:r>
    </w:p>
    <w:p w14:paraId="69D569D5" w14:textId="77777777" w:rsidR="00DA56F3" w:rsidRPr="00EE689E" w:rsidRDefault="00DA56F3">
      <w:pPr>
        <w:rPr>
          <w:sz w:val="23"/>
          <w:szCs w:val="23"/>
        </w:rPr>
      </w:pPr>
      <w:r w:rsidRPr="00EE689E">
        <w:rPr>
          <w:sz w:val="23"/>
          <w:szCs w:val="23"/>
        </w:rPr>
        <w:br w:type="page"/>
      </w:r>
    </w:p>
    <w:p w14:paraId="2B38E5BB" w14:textId="6C573D3E" w:rsidR="00405F11" w:rsidRPr="00EE689E" w:rsidRDefault="00405F11" w:rsidP="00405F11">
      <w:pPr>
        <w:spacing w:line="276" w:lineRule="auto"/>
        <w:rPr>
          <w:sz w:val="23"/>
          <w:szCs w:val="23"/>
        </w:rPr>
      </w:pPr>
      <w:r w:rsidRPr="00EE689E">
        <w:rPr>
          <w:sz w:val="23"/>
          <w:szCs w:val="23"/>
        </w:rPr>
        <w:lastRenderedPageBreak/>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t xml:space="preserve"> PLEASE SIGN AND RETURN </w:t>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r w:rsidRPr="00EE689E">
        <w:rPr>
          <w:sz w:val="23"/>
          <w:szCs w:val="23"/>
        </w:rPr>
        <w:sym w:font="Wingdings 2" w:char="F068"/>
      </w:r>
    </w:p>
    <w:p w14:paraId="40D1F73A" w14:textId="77777777" w:rsidR="00405F11" w:rsidRPr="00EE689E" w:rsidRDefault="00405F11" w:rsidP="00405F11">
      <w:pPr>
        <w:spacing w:line="276" w:lineRule="auto"/>
        <w:rPr>
          <w:sz w:val="23"/>
          <w:szCs w:val="23"/>
        </w:rPr>
      </w:pPr>
    </w:p>
    <w:p w14:paraId="49521B5D" w14:textId="77777777" w:rsidR="00A219C7" w:rsidRPr="00EE689E" w:rsidRDefault="00A219C7" w:rsidP="00A219C7">
      <w:pPr>
        <w:spacing w:line="276" w:lineRule="auto"/>
        <w:rPr>
          <w:sz w:val="23"/>
          <w:szCs w:val="23"/>
        </w:rPr>
      </w:pPr>
      <w:r w:rsidRPr="00EE689E">
        <w:rPr>
          <w:sz w:val="23"/>
          <w:szCs w:val="23"/>
        </w:rPr>
        <w:t>I have read and understand the terms and conditions set forth in this letter and agree to them.</w:t>
      </w:r>
    </w:p>
    <w:p w14:paraId="6DF09E2B" w14:textId="77777777" w:rsidR="00A219C7" w:rsidRPr="00EE689E" w:rsidRDefault="00A219C7" w:rsidP="00A219C7">
      <w:pPr>
        <w:spacing w:line="276" w:lineRule="auto"/>
        <w:rPr>
          <w:sz w:val="23"/>
          <w:szCs w:val="23"/>
        </w:rPr>
      </w:pPr>
    </w:p>
    <w:p w14:paraId="42F0BA3A" w14:textId="407ACB20" w:rsidR="00A219C7" w:rsidRPr="000E6D71" w:rsidRDefault="005A779A" w:rsidP="006945D4">
      <w:pPr>
        <w:spacing w:line="276" w:lineRule="auto"/>
        <w:ind w:left="4320"/>
        <w:rPr>
          <w:sz w:val="23"/>
          <w:szCs w:val="23"/>
        </w:rPr>
      </w:pPr>
      <w:r>
        <w:rPr>
          <w:sz w:val="23"/>
          <w:szCs w:val="23"/>
        </w:rPr>
        <w:t>Wood Ranch Public Infrastructure District</w:t>
      </w:r>
    </w:p>
    <w:p w14:paraId="28251E69" w14:textId="77777777" w:rsidR="00A219C7" w:rsidRPr="000E6D71" w:rsidRDefault="00A219C7" w:rsidP="00A219C7">
      <w:pPr>
        <w:spacing w:line="276" w:lineRule="auto"/>
        <w:rPr>
          <w:sz w:val="23"/>
          <w:szCs w:val="23"/>
        </w:rPr>
      </w:pPr>
      <w:r w:rsidRPr="000E6D71">
        <w:rPr>
          <w:sz w:val="23"/>
          <w:szCs w:val="23"/>
        </w:rPr>
        <w:tab/>
      </w:r>
      <w:r w:rsidRPr="000E6D71">
        <w:rPr>
          <w:sz w:val="23"/>
          <w:szCs w:val="23"/>
        </w:rPr>
        <w:tab/>
      </w:r>
      <w:r w:rsidRPr="000E6D71">
        <w:rPr>
          <w:sz w:val="23"/>
          <w:szCs w:val="23"/>
        </w:rPr>
        <w:tab/>
      </w:r>
      <w:r w:rsidRPr="000E6D71">
        <w:rPr>
          <w:sz w:val="23"/>
          <w:szCs w:val="23"/>
        </w:rPr>
        <w:tab/>
      </w:r>
      <w:r w:rsidRPr="000E6D71">
        <w:rPr>
          <w:sz w:val="23"/>
          <w:szCs w:val="23"/>
        </w:rPr>
        <w:tab/>
      </w:r>
      <w:r w:rsidRPr="000E6D71">
        <w:rPr>
          <w:sz w:val="23"/>
          <w:szCs w:val="23"/>
        </w:rPr>
        <w:tab/>
      </w:r>
    </w:p>
    <w:p w14:paraId="330C65BB" w14:textId="77777777" w:rsidR="00A219C7" w:rsidRPr="00EE689E" w:rsidRDefault="00A219C7" w:rsidP="00A219C7">
      <w:pPr>
        <w:rPr>
          <w:sz w:val="23"/>
          <w:szCs w:val="23"/>
        </w:rPr>
      </w:pPr>
      <w:r w:rsidRPr="00EE689E">
        <w:rPr>
          <w:sz w:val="23"/>
          <w:szCs w:val="23"/>
        </w:rPr>
        <w:t>Date:</w:t>
      </w:r>
      <w:proofErr w:type="gramStart"/>
      <w:r w:rsidRPr="00EE689E">
        <w:rPr>
          <w:sz w:val="23"/>
          <w:szCs w:val="23"/>
        </w:rPr>
        <w:tab/>
        <w:t>_________________</w:t>
      </w:r>
      <w:r w:rsidRPr="00EE689E">
        <w:rPr>
          <w:sz w:val="23"/>
          <w:szCs w:val="23"/>
        </w:rPr>
        <w:tab/>
      </w:r>
      <w:r w:rsidRPr="00EE689E">
        <w:rPr>
          <w:sz w:val="23"/>
          <w:szCs w:val="23"/>
        </w:rPr>
        <w:tab/>
      </w:r>
      <w:r w:rsidRPr="00EE689E">
        <w:rPr>
          <w:sz w:val="23"/>
          <w:szCs w:val="23"/>
        </w:rPr>
        <w:tab/>
      </w:r>
      <w:proofErr w:type="gramEnd"/>
      <w:r w:rsidRPr="00EE689E">
        <w:rPr>
          <w:sz w:val="23"/>
          <w:szCs w:val="23"/>
        </w:rPr>
        <w:t>____________________________________</w:t>
      </w:r>
    </w:p>
    <w:p w14:paraId="7DA78AA0" w14:textId="05F1C7C7" w:rsidR="00A219C7" w:rsidRPr="00EE689E" w:rsidRDefault="00A219C7"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5A779A">
        <w:rPr>
          <w:sz w:val="23"/>
          <w:szCs w:val="23"/>
        </w:rPr>
        <w:t>Gary Langston</w:t>
      </w:r>
      <w:r w:rsidR="00823AE9" w:rsidRPr="00EE689E">
        <w:rPr>
          <w:sz w:val="23"/>
          <w:szCs w:val="23"/>
        </w:rPr>
        <w:t>,</w:t>
      </w:r>
      <w:r w:rsidRPr="00EE689E">
        <w:rPr>
          <w:sz w:val="23"/>
          <w:szCs w:val="23"/>
        </w:rPr>
        <w:t xml:space="preserve"> Chair</w:t>
      </w:r>
    </w:p>
    <w:p w14:paraId="1F7E1835" w14:textId="77777777" w:rsidR="00A219C7" w:rsidRPr="00EE689E" w:rsidRDefault="00A219C7" w:rsidP="00A219C7">
      <w:pPr>
        <w:rPr>
          <w:sz w:val="23"/>
          <w:szCs w:val="23"/>
        </w:rPr>
      </w:pPr>
    </w:p>
    <w:p w14:paraId="43737B4D" w14:textId="77777777" w:rsidR="00A219C7" w:rsidRPr="00EE689E" w:rsidRDefault="00A219C7"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t>ATTEST:</w:t>
      </w:r>
    </w:p>
    <w:p w14:paraId="404E0ED7" w14:textId="77777777" w:rsidR="00A219C7" w:rsidRPr="00EE689E" w:rsidRDefault="00A219C7" w:rsidP="00A219C7">
      <w:pPr>
        <w:spacing w:line="276" w:lineRule="auto"/>
        <w:rPr>
          <w:sz w:val="23"/>
          <w:szCs w:val="23"/>
        </w:rPr>
      </w:pPr>
    </w:p>
    <w:p w14:paraId="0D9C2E18" w14:textId="77777777" w:rsidR="00A219C7" w:rsidRPr="00EE689E" w:rsidRDefault="00A219C7" w:rsidP="00A219C7">
      <w:pPr>
        <w:ind w:left="3600" w:firstLine="720"/>
        <w:rPr>
          <w:sz w:val="23"/>
          <w:szCs w:val="23"/>
        </w:rPr>
      </w:pPr>
      <w:r w:rsidRPr="00EE689E">
        <w:rPr>
          <w:sz w:val="23"/>
          <w:szCs w:val="23"/>
        </w:rPr>
        <w:t>____________________________________</w:t>
      </w:r>
    </w:p>
    <w:p w14:paraId="3BA0F5FB" w14:textId="4106B650" w:rsidR="00A219C7" w:rsidRPr="00EE689E" w:rsidRDefault="00A219C7"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5A779A">
        <w:rPr>
          <w:sz w:val="23"/>
          <w:szCs w:val="23"/>
        </w:rPr>
        <w:t>Rachel McIllece</w:t>
      </w:r>
      <w:r w:rsidR="00823AE9" w:rsidRPr="00EE689E">
        <w:rPr>
          <w:sz w:val="23"/>
          <w:szCs w:val="23"/>
        </w:rPr>
        <w:t>,</w:t>
      </w:r>
      <w:r w:rsidRPr="00EE689E">
        <w:rPr>
          <w:sz w:val="23"/>
          <w:szCs w:val="23"/>
        </w:rPr>
        <w:t xml:space="preserve"> Secretary/Clerk</w:t>
      </w:r>
    </w:p>
    <w:p w14:paraId="3D999E13" w14:textId="77777777" w:rsidR="00A219C7" w:rsidRPr="00EE689E" w:rsidRDefault="00A219C7" w:rsidP="00405F11">
      <w:pPr>
        <w:spacing w:line="276" w:lineRule="auto"/>
        <w:rPr>
          <w:sz w:val="23"/>
          <w:szCs w:val="23"/>
        </w:rPr>
      </w:pPr>
    </w:p>
    <w:p w14:paraId="10043065" w14:textId="77777777" w:rsidR="00A219C7" w:rsidRPr="00EE689E" w:rsidRDefault="00A219C7" w:rsidP="00A219C7">
      <w:pPr>
        <w:jc w:val="center"/>
        <w:rPr>
          <w:sz w:val="23"/>
          <w:szCs w:val="23"/>
        </w:rPr>
      </w:pPr>
      <w:r w:rsidRPr="00EE689E">
        <w:rPr>
          <w:sz w:val="23"/>
          <w:szCs w:val="23"/>
        </w:rPr>
        <w:t>DEVELOPER GUARANTEE OF PAYMENT</w:t>
      </w:r>
    </w:p>
    <w:p w14:paraId="0BC158E7" w14:textId="77777777" w:rsidR="00A219C7" w:rsidRPr="00EE689E" w:rsidRDefault="00A219C7" w:rsidP="00A219C7">
      <w:pPr>
        <w:rPr>
          <w:sz w:val="23"/>
          <w:szCs w:val="23"/>
        </w:rPr>
      </w:pPr>
    </w:p>
    <w:p w14:paraId="137C50F7" w14:textId="77777777" w:rsidR="00A219C7" w:rsidRPr="00EE689E" w:rsidRDefault="00A219C7" w:rsidP="00A219C7">
      <w:pPr>
        <w:rPr>
          <w:sz w:val="23"/>
          <w:szCs w:val="23"/>
        </w:rPr>
      </w:pPr>
      <w:r w:rsidRPr="00EE689E">
        <w:rPr>
          <w:sz w:val="23"/>
          <w:szCs w:val="23"/>
        </w:rPr>
        <w:t xml:space="preserve">The undersigned developer acknowledges that the Client named above is not anticipated to have significant revenue for a period of </w:t>
      </w:r>
      <w:proofErr w:type="gramStart"/>
      <w:r w:rsidRPr="00EE689E">
        <w:rPr>
          <w:sz w:val="23"/>
          <w:szCs w:val="23"/>
        </w:rPr>
        <w:t>time, and</w:t>
      </w:r>
      <w:proofErr w:type="gramEnd"/>
      <w:r w:rsidRPr="00EE689E">
        <w:rPr>
          <w:sz w:val="23"/>
          <w:szCs w:val="23"/>
        </w:rPr>
        <w:t xml:space="preserve"> therefore agrees to guarantee payment of legal fees and costs arising from this engagement, as set forth herein, until such time as the Client is able to bear the same.  This guarantee of payment is independent from any reimbursement agreement which may be entered between Client and the undersigned developer.</w:t>
      </w:r>
    </w:p>
    <w:p w14:paraId="528751EA" w14:textId="3B82855C" w:rsidR="00405F11" w:rsidRPr="00EE689E" w:rsidRDefault="00405F11" w:rsidP="00405F11">
      <w:pPr>
        <w:spacing w:line="276" w:lineRule="auto"/>
        <w:rPr>
          <w:sz w:val="23"/>
          <w:szCs w:val="23"/>
        </w:rPr>
      </w:pPr>
    </w:p>
    <w:p w14:paraId="290F6F3D" w14:textId="7CBDA5B9" w:rsidR="00CB24D2" w:rsidRPr="00EE689E" w:rsidRDefault="00CB24D2" w:rsidP="00405F11">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EF79C2" w:rsidRPr="00EE689E">
        <w:rPr>
          <w:sz w:val="23"/>
          <w:szCs w:val="23"/>
        </w:rPr>
        <w:t>DEVELOPER:</w:t>
      </w:r>
    </w:p>
    <w:p w14:paraId="11AB2031" w14:textId="77E0560B" w:rsidR="00EF79C2" w:rsidRPr="00EE689E" w:rsidRDefault="00EF79C2" w:rsidP="00D72CB0">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5A779A">
        <w:rPr>
          <w:sz w:val="23"/>
          <w:szCs w:val="23"/>
        </w:rPr>
        <w:t>Third Cadence</w:t>
      </w:r>
      <w:r w:rsidR="008344D5">
        <w:rPr>
          <w:sz w:val="23"/>
          <w:szCs w:val="23"/>
        </w:rPr>
        <w:t xml:space="preserve"> LLC, a Utah</w:t>
      </w:r>
    </w:p>
    <w:p w14:paraId="2C5E66C2" w14:textId="764A72DB" w:rsidR="00405F11" w:rsidRPr="00EE689E" w:rsidRDefault="00405F11" w:rsidP="00405F11">
      <w:pPr>
        <w:spacing w:line="276" w:lineRule="auto"/>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8344D5">
        <w:rPr>
          <w:sz w:val="23"/>
          <w:szCs w:val="23"/>
        </w:rPr>
        <w:t>limited liability company</w:t>
      </w:r>
    </w:p>
    <w:p w14:paraId="3C98F7C5" w14:textId="77777777" w:rsidR="00405F11" w:rsidRPr="00EE689E" w:rsidRDefault="00405F11" w:rsidP="00405F11">
      <w:pPr>
        <w:spacing w:line="276" w:lineRule="auto"/>
        <w:rPr>
          <w:sz w:val="23"/>
          <w:szCs w:val="23"/>
        </w:rPr>
      </w:pPr>
    </w:p>
    <w:p w14:paraId="53660B7E" w14:textId="49B975AC" w:rsidR="00405F11" w:rsidRPr="00D72CB0" w:rsidRDefault="00405F11" w:rsidP="00405F11">
      <w:pPr>
        <w:rPr>
          <w:sz w:val="23"/>
          <w:szCs w:val="23"/>
          <w:u w:val="single"/>
        </w:rPr>
      </w:pPr>
      <w:r w:rsidRPr="00EE689E">
        <w:rPr>
          <w:sz w:val="23"/>
          <w:szCs w:val="23"/>
        </w:rPr>
        <w:t>Date</w:t>
      </w:r>
      <w:proofErr w:type="gramStart"/>
      <w:r w:rsidRPr="00EE689E">
        <w:rPr>
          <w:sz w:val="23"/>
          <w:szCs w:val="23"/>
        </w:rPr>
        <w:t>:</w:t>
      </w:r>
      <w:r w:rsidRPr="00EE689E">
        <w:rPr>
          <w:sz w:val="23"/>
          <w:szCs w:val="23"/>
        </w:rPr>
        <w:tab/>
      </w:r>
      <w:proofErr w:type="gramEnd"/>
      <w:r w:rsidRPr="00EE689E">
        <w:rPr>
          <w:sz w:val="23"/>
          <w:szCs w:val="23"/>
        </w:rPr>
        <w:t>______</w:t>
      </w:r>
      <w:r w:rsidR="00357E5D" w:rsidRPr="00EE689E">
        <w:rPr>
          <w:sz w:val="23"/>
          <w:szCs w:val="23"/>
        </w:rPr>
        <w:t>___________</w:t>
      </w:r>
      <w:r w:rsidR="00357E5D" w:rsidRPr="00EE689E">
        <w:rPr>
          <w:sz w:val="23"/>
          <w:szCs w:val="23"/>
        </w:rPr>
        <w:tab/>
      </w:r>
      <w:r w:rsidR="00357E5D" w:rsidRPr="00EE689E">
        <w:rPr>
          <w:sz w:val="23"/>
          <w:szCs w:val="23"/>
        </w:rPr>
        <w:tab/>
      </w:r>
      <w:r w:rsidR="00357E5D" w:rsidRPr="00EE689E">
        <w:rPr>
          <w:sz w:val="23"/>
          <w:szCs w:val="23"/>
        </w:rPr>
        <w:tab/>
      </w:r>
      <w:r w:rsidR="00D72CB0">
        <w:rPr>
          <w:sz w:val="23"/>
          <w:szCs w:val="23"/>
          <w:u w:val="single"/>
        </w:rPr>
        <w:tab/>
      </w:r>
      <w:r w:rsidR="00D72CB0">
        <w:rPr>
          <w:sz w:val="23"/>
          <w:szCs w:val="23"/>
          <w:u w:val="single"/>
        </w:rPr>
        <w:tab/>
      </w:r>
      <w:r w:rsidR="00D72CB0">
        <w:rPr>
          <w:sz w:val="23"/>
          <w:szCs w:val="23"/>
          <w:u w:val="single"/>
        </w:rPr>
        <w:tab/>
      </w:r>
      <w:r w:rsidR="00D72CB0">
        <w:rPr>
          <w:sz w:val="23"/>
          <w:szCs w:val="23"/>
          <w:u w:val="single"/>
        </w:rPr>
        <w:tab/>
      </w:r>
      <w:r w:rsidR="00D72CB0">
        <w:rPr>
          <w:sz w:val="23"/>
          <w:szCs w:val="23"/>
          <w:u w:val="single"/>
        </w:rPr>
        <w:tab/>
      </w:r>
    </w:p>
    <w:p w14:paraId="3126BDAB" w14:textId="08EC593C" w:rsidR="00EA0817" w:rsidRPr="00EE689E" w:rsidRDefault="00405F11" w:rsidP="00A219C7">
      <w:pPr>
        <w:rPr>
          <w:sz w:val="23"/>
          <w:szCs w:val="23"/>
        </w:rPr>
      </w:pP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Pr="00EE689E">
        <w:rPr>
          <w:sz w:val="23"/>
          <w:szCs w:val="23"/>
        </w:rPr>
        <w:tab/>
      </w:r>
      <w:r w:rsidR="00D72CB0">
        <w:rPr>
          <w:sz w:val="23"/>
          <w:szCs w:val="23"/>
        </w:rPr>
        <w:t xml:space="preserve">By: </w:t>
      </w:r>
      <w:r w:rsidR="005A779A">
        <w:rPr>
          <w:sz w:val="23"/>
          <w:szCs w:val="23"/>
        </w:rPr>
        <w:t>Scott Kaufmann</w:t>
      </w:r>
      <w:r w:rsidR="008344D5">
        <w:rPr>
          <w:sz w:val="23"/>
          <w:szCs w:val="23"/>
        </w:rPr>
        <w:t xml:space="preserve">, </w:t>
      </w:r>
      <w:r w:rsidR="00CB24D2" w:rsidRPr="00EE689E">
        <w:rPr>
          <w:sz w:val="23"/>
          <w:szCs w:val="23"/>
        </w:rPr>
        <w:t>Authorized Signer</w:t>
      </w:r>
    </w:p>
    <w:p w14:paraId="6E3A4B52" w14:textId="77777777" w:rsidR="00BD123E" w:rsidRPr="00EE689E" w:rsidRDefault="00BD123E" w:rsidP="00A219C7">
      <w:pPr>
        <w:rPr>
          <w:sz w:val="23"/>
          <w:szCs w:val="23"/>
        </w:rPr>
      </w:pPr>
    </w:p>
    <w:p w14:paraId="43246FA9" w14:textId="77777777" w:rsidR="00BD123E" w:rsidRPr="00EE689E" w:rsidRDefault="00BD123E" w:rsidP="00BD123E">
      <w:pPr>
        <w:rPr>
          <w:sz w:val="23"/>
          <w:szCs w:val="23"/>
        </w:rPr>
      </w:pPr>
      <w:r w:rsidRPr="00EE689E">
        <w:rPr>
          <w:sz w:val="23"/>
          <w:szCs w:val="23"/>
        </w:rPr>
        <w:t>Delivery of Invoices:</w:t>
      </w:r>
    </w:p>
    <w:p w14:paraId="67DC6E19" w14:textId="77777777" w:rsidR="00BD123E" w:rsidRPr="00EE689E" w:rsidRDefault="00BD123E" w:rsidP="00BD123E">
      <w:pPr>
        <w:rPr>
          <w:sz w:val="23"/>
          <w:szCs w:val="23"/>
        </w:rPr>
      </w:pPr>
    </w:p>
    <w:p w14:paraId="0E78AEC5" w14:textId="574BB3BB" w:rsidR="00BD123E" w:rsidRPr="00EE689E" w:rsidRDefault="00772C79" w:rsidP="00BD123E">
      <w:pPr>
        <w:rPr>
          <w:sz w:val="23"/>
          <w:szCs w:val="23"/>
          <w:u w:val="single"/>
        </w:rPr>
      </w:pPr>
      <w:sdt>
        <w:sdtPr>
          <w:rPr>
            <w:sz w:val="23"/>
            <w:szCs w:val="23"/>
          </w:rPr>
          <w:id w:val="1190105468"/>
          <w14:checkbox>
            <w14:checked w14:val="1"/>
            <w14:checkedState w14:val="2612" w14:font="MS Gothic"/>
            <w14:uncheckedState w14:val="2610" w14:font="MS Gothic"/>
          </w14:checkbox>
        </w:sdtPr>
        <w:sdtEndPr/>
        <w:sdtContent>
          <w:r w:rsidR="005A779A">
            <w:rPr>
              <w:rFonts w:ascii="MS Gothic" w:eastAsia="MS Gothic" w:hAnsi="MS Gothic" w:hint="eastAsia"/>
              <w:sz w:val="23"/>
              <w:szCs w:val="23"/>
            </w:rPr>
            <w:t>☒</w:t>
          </w:r>
        </w:sdtContent>
      </w:sdt>
      <w:r w:rsidR="00BD123E" w:rsidRPr="00EE689E">
        <w:rPr>
          <w:sz w:val="23"/>
          <w:szCs w:val="23"/>
        </w:rPr>
        <w:t xml:space="preserve"> By Email To: </w:t>
      </w:r>
      <w:r w:rsidR="005A779A">
        <w:rPr>
          <w:sz w:val="23"/>
          <w:szCs w:val="23"/>
          <w:u w:val="single"/>
        </w:rPr>
        <w:t>accountspayable@thirdcadence.com</w:t>
      </w:r>
      <w:r w:rsidR="00BD123E" w:rsidRPr="00EE689E">
        <w:rPr>
          <w:sz w:val="23"/>
          <w:szCs w:val="23"/>
          <w:u w:val="single"/>
        </w:rPr>
        <w:tab/>
      </w:r>
    </w:p>
    <w:p w14:paraId="46D56E71" w14:textId="0E3AEC78" w:rsidR="00BD123E" w:rsidRPr="00EE689E" w:rsidRDefault="00772C79" w:rsidP="00BD123E">
      <w:pPr>
        <w:rPr>
          <w:sz w:val="23"/>
          <w:szCs w:val="23"/>
          <w:u w:val="single"/>
        </w:rPr>
      </w:pPr>
      <w:sdt>
        <w:sdtPr>
          <w:rPr>
            <w:sz w:val="23"/>
            <w:szCs w:val="23"/>
          </w:rPr>
          <w:id w:val="-1232081930"/>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cc:</w:t>
      </w:r>
      <w:r w:rsidR="00BD123E" w:rsidRPr="00EE689E">
        <w:rPr>
          <w:sz w:val="23"/>
          <w:szCs w:val="23"/>
        </w:rPr>
        <w:tab/>
        <w:t xml:space="preserve">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5A779A">
        <w:rPr>
          <w:sz w:val="23"/>
          <w:szCs w:val="23"/>
          <w:u w:val="single"/>
        </w:rPr>
        <w:tab/>
      </w:r>
    </w:p>
    <w:p w14:paraId="04FACBB5" w14:textId="058E81C7" w:rsidR="00BD123E" w:rsidRPr="00EE689E" w:rsidRDefault="00772C79" w:rsidP="00BD123E">
      <w:pPr>
        <w:rPr>
          <w:sz w:val="23"/>
          <w:szCs w:val="23"/>
          <w:u w:val="single"/>
        </w:rPr>
      </w:pPr>
      <w:sdt>
        <w:sdtPr>
          <w:rPr>
            <w:sz w:val="23"/>
            <w:szCs w:val="23"/>
          </w:rPr>
          <w:id w:val="1376499603"/>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cc:</w:t>
      </w:r>
      <w:r w:rsidR="00BD123E" w:rsidRPr="00EE689E">
        <w:rPr>
          <w:sz w:val="23"/>
          <w:szCs w:val="23"/>
        </w:rPr>
        <w:tab/>
        <w:t xml:space="preserve">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5A779A">
        <w:rPr>
          <w:sz w:val="23"/>
          <w:szCs w:val="23"/>
          <w:u w:val="single"/>
        </w:rPr>
        <w:tab/>
      </w:r>
    </w:p>
    <w:p w14:paraId="24658C63" w14:textId="77777777" w:rsidR="00BD123E" w:rsidRPr="00EE689E" w:rsidRDefault="00BD123E" w:rsidP="00BD123E">
      <w:pPr>
        <w:rPr>
          <w:sz w:val="23"/>
          <w:szCs w:val="23"/>
        </w:rPr>
      </w:pPr>
    </w:p>
    <w:p w14:paraId="13D83B37" w14:textId="77777777" w:rsidR="00BD123E" w:rsidRPr="00EE689E" w:rsidRDefault="00BD123E" w:rsidP="00BD123E">
      <w:pPr>
        <w:rPr>
          <w:sz w:val="23"/>
          <w:szCs w:val="23"/>
        </w:rPr>
      </w:pPr>
      <w:r w:rsidRPr="00EE689E">
        <w:rPr>
          <w:sz w:val="23"/>
          <w:szCs w:val="23"/>
        </w:rPr>
        <w:t>OR</w:t>
      </w:r>
    </w:p>
    <w:p w14:paraId="69646CE4" w14:textId="77777777" w:rsidR="00BD123E" w:rsidRPr="00EE689E" w:rsidRDefault="00BD123E" w:rsidP="00BD123E">
      <w:pPr>
        <w:rPr>
          <w:sz w:val="23"/>
          <w:szCs w:val="23"/>
        </w:rPr>
      </w:pPr>
    </w:p>
    <w:p w14:paraId="4CB264B5" w14:textId="47155C06" w:rsidR="00BD123E" w:rsidRPr="00EE689E" w:rsidRDefault="00772C79" w:rsidP="00BD123E">
      <w:pPr>
        <w:rPr>
          <w:sz w:val="23"/>
          <w:szCs w:val="23"/>
          <w:u w:val="single"/>
        </w:rPr>
      </w:pPr>
      <w:sdt>
        <w:sdtPr>
          <w:rPr>
            <w:sz w:val="23"/>
            <w:szCs w:val="23"/>
          </w:rPr>
          <w:id w:val="-253907566"/>
          <w14:checkbox>
            <w14:checked w14:val="0"/>
            <w14:checkedState w14:val="2612" w14:font="MS Gothic"/>
            <w14:uncheckedState w14:val="2610" w14:font="MS Gothic"/>
          </w14:checkbox>
        </w:sdtPr>
        <w:sdtEndPr/>
        <w:sdtContent>
          <w:r w:rsidR="00BD123E" w:rsidRPr="00EE689E">
            <w:rPr>
              <w:rFonts w:ascii="MS Gothic" w:eastAsia="MS Gothic" w:hAnsi="MS Gothic" w:hint="eastAsia"/>
              <w:sz w:val="23"/>
              <w:szCs w:val="23"/>
            </w:rPr>
            <w:t>☐</w:t>
          </w:r>
        </w:sdtContent>
      </w:sdt>
      <w:r w:rsidR="00BD123E" w:rsidRPr="00EE689E">
        <w:rPr>
          <w:sz w:val="23"/>
          <w:szCs w:val="23"/>
        </w:rPr>
        <w:t xml:space="preserve"> By Mail To: </w:t>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BD123E" w:rsidRPr="00EE689E">
        <w:rPr>
          <w:sz w:val="23"/>
          <w:szCs w:val="23"/>
          <w:u w:val="single"/>
        </w:rPr>
        <w:tab/>
      </w:r>
      <w:r w:rsidR="005A779A">
        <w:rPr>
          <w:sz w:val="23"/>
          <w:szCs w:val="23"/>
          <w:u w:val="single"/>
        </w:rPr>
        <w:tab/>
      </w:r>
    </w:p>
    <w:p w14:paraId="72CE5396" w14:textId="19783CE1" w:rsidR="00BD123E" w:rsidRPr="00EE689E" w:rsidRDefault="00BD123E" w:rsidP="00BD123E">
      <w:pPr>
        <w:rPr>
          <w:sz w:val="23"/>
          <w:szCs w:val="23"/>
          <w:u w:val="single"/>
        </w:rPr>
      </w:pP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005A779A">
        <w:rPr>
          <w:sz w:val="23"/>
          <w:szCs w:val="23"/>
          <w:u w:val="single"/>
        </w:rPr>
        <w:tab/>
      </w:r>
    </w:p>
    <w:p w14:paraId="7069878B" w14:textId="34C45064" w:rsidR="00BD123E" w:rsidRPr="00EE689E" w:rsidRDefault="00BD123E" w:rsidP="00BD123E">
      <w:pPr>
        <w:rPr>
          <w:sz w:val="23"/>
          <w:szCs w:val="23"/>
          <w:u w:val="single"/>
        </w:rPr>
      </w:pP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Pr="00EE689E">
        <w:rPr>
          <w:sz w:val="23"/>
          <w:szCs w:val="23"/>
          <w:u w:val="single"/>
        </w:rPr>
        <w:tab/>
      </w:r>
      <w:r w:rsidR="005A779A">
        <w:rPr>
          <w:sz w:val="23"/>
          <w:szCs w:val="23"/>
          <w:u w:val="single"/>
        </w:rPr>
        <w:tab/>
      </w:r>
    </w:p>
    <w:p w14:paraId="39B07FD2" w14:textId="77777777" w:rsidR="00BD123E" w:rsidRPr="00EE689E" w:rsidRDefault="00BD123E" w:rsidP="00A219C7">
      <w:pPr>
        <w:rPr>
          <w:sz w:val="23"/>
          <w:szCs w:val="23"/>
        </w:rPr>
      </w:pPr>
    </w:p>
    <w:sectPr w:rsidR="00BD123E" w:rsidRPr="00EE689E" w:rsidSect="00EE689E">
      <w:headerReference w:type="default" r:id="rId9"/>
      <w:headerReference w:type="first" r:id="rId10"/>
      <w:footerReference w:type="first" r:id="rId11"/>
      <w:footnotePr>
        <w:numFmt w:val="chicago"/>
      </w:footnotePr>
      <w:pgSz w:w="12240" w:h="15840" w:code="1"/>
      <w:pgMar w:top="1440" w:right="1440" w:bottom="72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D272F" w14:textId="77777777" w:rsidR="00772C79" w:rsidRDefault="00772C79" w:rsidP="00C43C37">
      <w:r>
        <w:separator/>
      </w:r>
    </w:p>
  </w:endnote>
  <w:endnote w:type="continuationSeparator" w:id="0">
    <w:p w14:paraId="09D64D3D" w14:textId="77777777" w:rsidR="00772C79" w:rsidRDefault="00772C79" w:rsidP="00C4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488D4" w14:textId="77777777" w:rsidR="00823AE9" w:rsidRDefault="00823AE9" w:rsidP="00760522">
    <w:pPr>
      <w:pStyle w:val="Footer"/>
      <w:rPr>
        <w:sz w:val="16"/>
        <w:szCs w:val="16"/>
      </w:rPr>
    </w:pPr>
  </w:p>
  <w:p w14:paraId="7BCDD7AB" w14:textId="269CADBD" w:rsidR="00AA5DAF" w:rsidRPr="00BD4D52" w:rsidRDefault="00AA5DAF" w:rsidP="00760522">
    <w:pPr>
      <w:pStyle w:val="Footer"/>
      <w:rPr>
        <w:sz w:val="16"/>
        <w:szCs w:val="16"/>
      </w:rPr>
    </w:pPr>
    <w:r w:rsidRPr="002506B8">
      <w:rPr>
        <w:sz w:val="16"/>
        <w:szCs w:val="16"/>
      </w:rPr>
      <w:fldChar w:fldCharType="begin"/>
    </w:r>
    <w:r w:rsidRPr="00BD4D52">
      <w:rPr>
        <w:sz w:val="16"/>
        <w:szCs w:val="16"/>
      </w:rPr>
      <w:instrText xml:space="preserve"> FILENAME </w:instrText>
    </w:r>
    <w:r w:rsidRPr="002506B8">
      <w:rPr>
        <w:sz w:val="16"/>
        <w:szCs w:val="16"/>
      </w:rPr>
      <w:fldChar w:fldCharType="separate"/>
    </w:r>
    <w:r w:rsidR="00EC17E6">
      <w:rPr>
        <w:noProof/>
        <w:sz w:val="16"/>
        <w:szCs w:val="16"/>
      </w:rPr>
      <w:t>WORPID.SJR Eng Ltr (Base-Extended)</w:t>
    </w:r>
    <w:r w:rsidRPr="002506B8">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B7BB6" w14:textId="77777777" w:rsidR="00772C79" w:rsidRDefault="00772C79" w:rsidP="00C43C37">
      <w:r>
        <w:separator/>
      </w:r>
    </w:p>
  </w:footnote>
  <w:footnote w:type="continuationSeparator" w:id="0">
    <w:p w14:paraId="7319503F" w14:textId="77777777" w:rsidR="00772C79" w:rsidRDefault="00772C79" w:rsidP="00C43C37">
      <w:r>
        <w:continuationSeparator/>
      </w:r>
    </w:p>
  </w:footnote>
  <w:footnote w:id="1">
    <w:p w14:paraId="70AFF59B" w14:textId="77777777" w:rsidR="00EE689E" w:rsidRDefault="00EE689E" w:rsidP="00EE689E">
      <w:pPr>
        <w:pStyle w:val="FootnoteText"/>
      </w:pPr>
      <w:r>
        <w:rPr>
          <w:rStyle w:val="FootnoteReference"/>
        </w:rPr>
        <w:footnoteRef/>
      </w:r>
      <w:r>
        <w:t xml:space="preserve"> Unless the prior written consent of Client is obtained for a particular project.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4808" w14:textId="4917F448" w:rsidR="004A1D4B" w:rsidRPr="00CF03C9" w:rsidRDefault="005A779A" w:rsidP="004A1D4B">
    <w:pPr>
      <w:widowControl w:val="0"/>
      <w:autoSpaceDE w:val="0"/>
      <w:autoSpaceDN w:val="0"/>
      <w:adjustRightInd w:val="0"/>
      <w:rPr>
        <w:sz w:val="20"/>
        <w:szCs w:val="20"/>
      </w:rPr>
    </w:pPr>
    <w:r>
      <w:rPr>
        <w:sz w:val="20"/>
        <w:szCs w:val="20"/>
      </w:rPr>
      <w:t xml:space="preserve">Wood Ranch </w:t>
    </w:r>
    <w:r w:rsidR="00494B66" w:rsidRPr="00CF03C9">
      <w:rPr>
        <w:sz w:val="20"/>
        <w:szCs w:val="20"/>
      </w:rPr>
      <w:t>PID</w:t>
    </w:r>
  </w:p>
  <w:p w14:paraId="35DF59C5" w14:textId="1B478E32" w:rsidR="009E1633" w:rsidRPr="00CF03C9" w:rsidRDefault="009E1633" w:rsidP="009E1633">
    <w:pPr>
      <w:pStyle w:val="Header"/>
      <w:rPr>
        <w:sz w:val="20"/>
        <w:szCs w:val="20"/>
      </w:rPr>
    </w:pPr>
    <w:r w:rsidRPr="00CF03C9">
      <w:rPr>
        <w:sz w:val="20"/>
        <w:szCs w:val="20"/>
      </w:rPr>
      <w:t>File No.</w:t>
    </w:r>
    <w:r w:rsidRPr="00CF03C9">
      <w:t xml:space="preserve"> </w:t>
    </w:r>
    <w:r w:rsidR="005A779A">
      <w:rPr>
        <w:sz w:val="20"/>
        <w:szCs w:val="20"/>
      </w:rPr>
      <w:t>26070</w:t>
    </w:r>
    <w:r w:rsidR="00D94181">
      <w:rPr>
        <w:sz w:val="20"/>
        <w:szCs w:val="20"/>
      </w:rPr>
      <w:t>3</w:t>
    </w:r>
    <w:r w:rsidR="00CF03C9" w:rsidRPr="00CF03C9">
      <w:rPr>
        <w:sz w:val="20"/>
        <w:szCs w:val="20"/>
      </w:rPr>
      <w:t>.</w:t>
    </w:r>
    <w:r w:rsidR="00D94181">
      <w:rPr>
        <w:sz w:val="20"/>
        <w:szCs w:val="20"/>
      </w:rPr>
      <w:t>27</w:t>
    </w:r>
  </w:p>
  <w:p w14:paraId="7CA8FBF2" w14:textId="50F1643F" w:rsidR="00251CE4" w:rsidRPr="009E1633" w:rsidRDefault="00D94181">
    <w:pPr>
      <w:pStyle w:val="Header"/>
      <w:rPr>
        <w:sz w:val="20"/>
        <w:szCs w:val="20"/>
        <w:lang w:val="pt-BR"/>
      </w:rPr>
    </w:pPr>
    <w:proofErr w:type="spellStart"/>
    <w:r>
      <w:rPr>
        <w:sz w:val="20"/>
        <w:szCs w:val="20"/>
        <w:lang w:val="pt-BR"/>
      </w:rPr>
      <w:t>January</w:t>
    </w:r>
    <w:proofErr w:type="spellEnd"/>
    <w:r>
      <w:rPr>
        <w:sz w:val="20"/>
        <w:szCs w:val="20"/>
        <w:lang w:val="pt-BR"/>
      </w:rPr>
      <w:t xml:space="preserve"> 1, 2027</w:t>
    </w:r>
  </w:p>
  <w:p w14:paraId="79D67716" w14:textId="77777777" w:rsidR="00AA5DAF" w:rsidRPr="009E1633" w:rsidRDefault="00AA5DAF">
    <w:pPr>
      <w:pStyle w:val="Header"/>
      <w:rPr>
        <w:sz w:val="20"/>
        <w:szCs w:val="20"/>
        <w:lang w:val="pt-BR"/>
      </w:rPr>
    </w:pPr>
    <w:r w:rsidRPr="009E1633">
      <w:rPr>
        <w:sz w:val="20"/>
        <w:szCs w:val="20"/>
        <w:lang w:val="pt-BR"/>
      </w:rPr>
      <w:t xml:space="preserve">Page </w:t>
    </w:r>
    <w:r w:rsidRPr="004A1D4B">
      <w:rPr>
        <w:sz w:val="20"/>
        <w:szCs w:val="20"/>
      </w:rPr>
      <w:fldChar w:fldCharType="begin"/>
    </w:r>
    <w:r w:rsidRPr="009E1633">
      <w:rPr>
        <w:sz w:val="20"/>
        <w:szCs w:val="20"/>
        <w:lang w:val="pt-BR"/>
      </w:rPr>
      <w:instrText xml:space="preserve"> PAGE </w:instrText>
    </w:r>
    <w:r w:rsidRPr="004A1D4B">
      <w:rPr>
        <w:sz w:val="20"/>
        <w:szCs w:val="20"/>
      </w:rPr>
      <w:fldChar w:fldCharType="separate"/>
    </w:r>
    <w:r w:rsidR="00C045C4" w:rsidRPr="009E1633">
      <w:rPr>
        <w:noProof/>
        <w:sz w:val="20"/>
        <w:szCs w:val="20"/>
        <w:lang w:val="pt-BR"/>
      </w:rPr>
      <w:t>2</w:t>
    </w:r>
    <w:r w:rsidRPr="004A1D4B">
      <w:rPr>
        <w:sz w:val="20"/>
        <w:szCs w:val="20"/>
      </w:rPr>
      <w:fldChar w:fldCharType="end"/>
    </w:r>
    <w:r w:rsidRPr="009E1633">
      <w:rPr>
        <w:sz w:val="20"/>
        <w:szCs w:val="20"/>
        <w:lang w:val="pt-BR"/>
      </w:rPr>
      <w:t xml:space="preserve"> </w:t>
    </w:r>
  </w:p>
  <w:p w14:paraId="239D59E1" w14:textId="77777777" w:rsidR="00AA5DAF" w:rsidRPr="009E1633" w:rsidRDefault="00AA5DAF">
    <w:pPr>
      <w:pStyle w:val="Header"/>
      <w:rPr>
        <w:sz w:val="20"/>
        <w:szCs w:val="20"/>
        <w:lang w:val="pt-BR"/>
      </w:rPr>
    </w:pPr>
    <w:r w:rsidRPr="009E1633">
      <w:rPr>
        <w:sz w:val="20"/>
        <w:szCs w:val="20"/>
        <w:lang w:val="pt-BR"/>
      </w:rPr>
      <w:t>____________________</w:t>
    </w:r>
  </w:p>
  <w:p w14:paraId="668DCC20" w14:textId="77777777" w:rsidR="00AA5DAF" w:rsidRPr="009E1633" w:rsidRDefault="00AA5DAF">
    <w:pPr>
      <w:pStyle w:val="Header"/>
      <w:rPr>
        <w:lang w:val="pt-B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8092" w14:textId="77777777" w:rsidR="00507DEC" w:rsidRDefault="00772C79" w:rsidP="00507DEC">
    <w:pPr>
      <w:rPr>
        <w:b/>
        <w:sz w:val="14"/>
      </w:rPr>
    </w:pPr>
    <w:bookmarkStart w:id="0" w:name="_Hlk78364448"/>
    <w:bookmarkStart w:id="1" w:name="_Hlk78364449"/>
    <w:r>
      <w:rPr>
        <w:caps/>
        <w:noProof/>
        <w:sz w:val="40"/>
        <w:u w:val="single"/>
      </w:rPr>
      <w:object w:dxaOrig="14910" w:dyaOrig="3240" w14:anchorId="146158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A close-up of a logo&#10;&#10;&#10;&#10;&#10;&#10;&#10;&#10;&#10;&#10;&#10;&#10;&#10;&#10;&#10;&#10;&#10;&#10;&#10;&#10;AI-generated content may be incorrect." style="position:absolute;margin-left:-41.7pt;margin-top:-2.55pt;width:187.2pt;height:40.65pt;z-index:-251658752;mso-wrap-edited:f;mso-width-percent:0;mso-height-percent:0;mso-width-percent:0;mso-height-percent:0" o:allowincell="f">
          <v:imagedata r:id="rId1" o:title=""/>
        </v:shape>
        <o:OLEObject Type="Embed" ProgID="Imaging.Document" ShapeID="_x0000_s1025" DrawAspect="Content" ObjectID="_1854872774" r:id="rId2"/>
      </w:object>
    </w:r>
  </w:p>
  <w:p w14:paraId="198642AC" w14:textId="77777777" w:rsidR="00507DEC" w:rsidRDefault="00507DEC" w:rsidP="00507DEC">
    <w:pPr>
      <w:rPr>
        <w:b/>
        <w:sz w:val="14"/>
      </w:rPr>
    </w:pPr>
  </w:p>
  <w:p w14:paraId="4EB88DF6" w14:textId="77777777" w:rsidR="00507DEC" w:rsidRDefault="00507DEC" w:rsidP="00507DEC">
    <w:pPr>
      <w:rPr>
        <w:b/>
        <w:sz w:val="14"/>
      </w:rPr>
    </w:pPr>
  </w:p>
  <w:p w14:paraId="192AE92A" w14:textId="77777777" w:rsidR="00507DEC" w:rsidRDefault="00507DEC" w:rsidP="00507DEC">
    <w:pPr>
      <w:rPr>
        <w:b/>
        <w:sz w:val="14"/>
      </w:rPr>
    </w:pPr>
  </w:p>
  <w:p w14:paraId="1E3FBF16" w14:textId="77777777" w:rsidR="00507DEC" w:rsidRDefault="00507DEC" w:rsidP="00507DEC">
    <w:pPr>
      <w:rPr>
        <w:b/>
        <w:sz w:val="14"/>
      </w:rPr>
    </w:pPr>
  </w:p>
  <w:tbl>
    <w:tblPr>
      <w:tblW w:w="10890" w:type="dxa"/>
      <w:tblInd w:w="-810" w:type="dxa"/>
      <w:tblLayout w:type="fixed"/>
      <w:tblLook w:val="0000" w:firstRow="0" w:lastRow="0" w:firstColumn="0" w:lastColumn="0" w:noHBand="0" w:noVBand="0"/>
    </w:tblPr>
    <w:tblGrid>
      <w:gridCol w:w="5598"/>
      <w:gridCol w:w="5292"/>
    </w:tblGrid>
    <w:tr w:rsidR="00507DEC" w14:paraId="3F691873" w14:textId="77777777" w:rsidTr="005B05B3">
      <w:tc>
        <w:tcPr>
          <w:tcW w:w="5598" w:type="dxa"/>
        </w:tcPr>
        <w:p w14:paraId="0E9265C5" w14:textId="77777777" w:rsidR="00507DEC" w:rsidRDefault="00507DEC" w:rsidP="00507DEC">
          <w:pPr>
            <w:rPr>
              <w:sz w:val="14"/>
            </w:rPr>
          </w:pPr>
          <w:r>
            <w:rPr>
              <w:sz w:val="14"/>
            </w:rPr>
            <w:t>V. LOWRY SNOW</w:t>
          </w:r>
        </w:p>
        <w:p w14:paraId="2156E194" w14:textId="77777777" w:rsidR="00507DEC" w:rsidRDefault="00507DEC" w:rsidP="00507DEC">
          <w:pPr>
            <w:rPr>
              <w:sz w:val="14"/>
            </w:rPr>
          </w:pPr>
          <w:r>
            <w:rPr>
              <w:sz w:val="14"/>
            </w:rPr>
            <w:t>CURTIS M JENSEN</w:t>
          </w:r>
        </w:p>
        <w:p w14:paraId="1D18A849" w14:textId="77777777" w:rsidR="00507DEC" w:rsidRDefault="00507DEC" w:rsidP="00507DEC">
          <w:pPr>
            <w:rPr>
              <w:sz w:val="14"/>
            </w:rPr>
          </w:pPr>
          <w:r>
            <w:rPr>
              <w:sz w:val="14"/>
            </w:rPr>
            <w:t>LEWIS P. REECE</w:t>
          </w:r>
        </w:p>
        <w:p w14:paraId="55FCB0DD" w14:textId="77777777" w:rsidR="00507DEC" w:rsidRDefault="00507DEC" w:rsidP="00507DEC">
          <w:pPr>
            <w:rPr>
              <w:sz w:val="14"/>
            </w:rPr>
          </w:pPr>
          <w:r>
            <w:rPr>
              <w:sz w:val="14"/>
            </w:rPr>
            <w:t>J. GREGORY HARDMAN</w:t>
          </w:r>
        </w:p>
        <w:p w14:paraId="5A19FEE7" w14:textId="77777777" w:rsidR="00507DEC" w:rsidRDefault="00507DEC" w:rsidP="00507DEC">
          <w:pPr>
            <w:rPr>
              <w:sz w:val="14"/>
            </w:rPr>
          </w:pPr>
          <w:r>
            <w:rPr>
              <w:sz w:val="14"/>
            </w:rPr>
            <w:t>MATTHEW J. ENCE</w:t>
          </w:r>
          <w:r w:rsidRPr="004F4C2B">
            <w:rPr>
              <w:sz w:val="10"/>
              <w:szCs w:val="18"/>
            </w:rPr>
            <w:t>*</w:t>
          </w:r>
        </w:p>
        <w:p w14:paraId="3254BDFC" w14:textId="77777777" w:rsidR="00507DEC" w:rsidRDefault="00507DEC" w:rsidP="00507DEC">
          <w:pPr>
            <w:rPr>
              <w:sz w:val="14"/>
            </w:rPr>
          </w:pPr>
          <w:r>
            <w:rPr>
              <w:sz w:val="14"/>
            </w:rPr>
            <w:t>CAMERON M. MORBY</w:t>
          </w:r>
          <w:r w:rsidRPr="004F4C2B">
            <w:rPr>
              <w:sz w:val="10"/>
              <w:szCs w:val="18"/>
            </w:rPr>
            <w:t>*</w:t>
          </w:r>
        </w:p>
        <w:p w14:paraId="78092CC2" w14:textId="77777777" w:rsidR="00507DEC" w:rsidRDefault="00507DEC" w:rsidP="00507DEC">
          <w:pPr>
            <w:rPr>
              <w:sz w:val="14"/>
            </w:rPr>
          </w:pPr>
          <w:r>
            <w:rPr>
              <w:sz w:val="14"/>
            </w:rPr>
            <w:t>JONATHAN P. WENTZ</w:t>
          </w:r>
        </w:p>
        <w:p w14:paraId="130701DF" w14:textId="77777777" w:rsidR="00507DEC" w:rsidRDefault="00507DEC" w:rsidP="00507DEC">
          <w:pPr>
            <w:rPr>
              <w:sz w:val="14"/>
            </w:rPr>
          </w:pPr>
          <w:r>
            <w:rPr>
              <w:sz w:val="14"/>
            </w:rPr>
            <w:t>JEFF R. MILES</w:t>
          </w:r>
        </w:p>
        <w:p w14:paraId="0EDF7100" w14:textId="77777777" w:rsidR="00507DEC" w:rsidRDefault="00507DEC" w:rsidP="00507DEC">
          <w:pPr>
            <w:rPr>
              <w:sz w:val="14"/>
            </w:rPr>
          </w:pPr>
          <w:r>
            <w:rPr>
              <w:sz w:val="14"/>
            </w:rPr>
            <w:t>KATHRYN LUSTY</w:t>
          </w:r>
        </w:p>
        <w:p w14:paraId="2CFECE30" w14:textId="77777777" w:rsidR="00507DEC" w:rsidRDefault="00507DEC" w:rsidP="00507DEC">
          <w:pPr>
            <w:rPr>
              <w:sz w:val="14"/>
            </w:rPr>
          </w:pPr>
          <w:r>
            <w:rPr>
              <w:sz w:val="14"/>
            </w:rPr>
            <w:t>DEVON J. HERRMANN</w:t>
          </w:r>
        </w:p>
        <w:p w14:paraId="4638E253" w14:textId="77777777" w:rsidR="00507DEC" w:rsidRDefault="00507DEC" w:rsidP="00507DEC">
          <w:pPr>
            <w:rPr>
              <w:sz w:val="14"/>
            </w:rPr>
          </w:pPr>
          <w:r w:rsidRPr="00EF7B64">
            <w:rPr>
              <w:sz w:val="14"/>
            </w:rPr>
            <w:t>SEAN J. ROMNEY</w:t>
          </w:r>
        </w:p>
        <w:p w14:paraId="0F4F70A8" w14:textId="77777777" w:rsidR="00507DEC" w:rsidRPr="00EF7B64" w:rsidRDefault="00507DEC" w:rsidP="00507DEC">
          <w:pPr>
            <w:rPr>
              <w:sz w:val="14"/>
            </w:rPr>
          </w:pPr>
          <w:r w:rsidRPr="00EF7B64">
            <w:rPr>
              <w:sz w:val="14"/>
            </w:rPr>
            <w:t>TREVOR EVER</w:t>
          </w:r>
          <w:r>
            <w:rPr>
              <w:sz w:val="14"/>
            </w:rPr>
            <w:t>ETT</w:t>
          </w:r>
          <w:r w:rsidRPr="00DB0A63">
            <w:rPr>
              <w:sz w:val="14"/>
              <w:szCs w:val="14"/>
              <w:vertAlign w:val="superscript"/>
            </w:rPr>
            <w:t>±</w:t>
          </w:r>
        </w:p>
        <w:p w14:paraId="75A1A316" w14:textId="77777777" w:rsidR="00507DEC" w:rsidRDefault="00507DEC" w:rsidP="00507DEC">
          <w:pPr>
            <w:rPr>
              <w:sz w:val="10"/>
              <w:szCs w:val="10"/>
            </w:rPr>
          </w:pPr>
          <w:r>
            <w:rPr>
              <w:sz w:val="14"/>
            </w:rPr>
            <w:t>J. TYLER KING</w:t>
          </w:r>
          <w:r w:rsidRPr="00EA1CBC">
            <w:rPr>
              <w:sz w:val="10"/>
              <w:szCs w:val="10"/>
            </w:rPr>
            <w:t>*</w:t>
          </w:r>
        </w:p>
        <w:p w14:paraId="54FA7CD3" w14:textId="77777777" w:rsidR="00507DEC" w:rsidRDefault="00507DEC" w:rsidP="00507DEC">
          <w:pPr>
            <w:rPr>
              <w:rFonts w:asciiTheme="minorBidi" w:hAnsiTheme="minorBidi"/>
              <w:sz w:val="14"/>
              <w:szCs w:val="14"/>
              <w:vertAlign w:val="superscript"/>
            </w:rPr>
          </w:pPr>
          <w:r w:rsidRPr="00EF7B64">
            <w:rPr>
              <w:sz w:val="14"/>
              <w:szCs w:val="14"/>
            </w:rPr>
            <w:t>JOHN GODWIN</w:t>
          </w:r>
          <w:r w:rsidRPr="00DB0A63">
            <w:rPr>
              <w:rFonts w:asciiTheme="minorBidi" w:hAnsiTheme="minorBidi"/>
              <w:sz w:val="14"/>
              <w:szCs w:val="14"/>
              <w:vertAlign w:val="superscript"/>
            </w:rPr>
            <w:t>§</w:t>
          </w:r>
        </w:p>
        <w:p w14:paraId="630558D5" w14:textId="77777777" w:rsidR="00494B66" w:rsidRDefault="00494B66" w:rsidP="00494B66">
          <w:pPr>
            <w:rPr>
              <w:sz w:val="14"/>
            </w:rPr>
          </w:pPr>
          <w:r>
            <w:rPr>
              <w:sz w:val="14"/>
            </w:rPr>
            <w:t>BRIAN G. SHEIDE</w:t>
          </w:r>
          <w:r w:rsidRPr="00BB2EC7">
            <w:rPr>
              <w:sz w:val="14"/>
              <w:szCs w:val="14"/>
            </w:rPr>
            <w:t>†</w:t>
          </w:r>
        </w:p>
        <w:p w14:paraId="5F2DBE0A" w14:textId="77777777" w:rsidR="00494B66" w:rsidRDefault="00494B66" w:rsidP="00494B66">
          <w:pPr>
            <w:rPr>
              <w:sz w:val="14"/>
            </w:rPr>
          </w:pPr>
          <w:r>
            <w:rPr>
              <w:sz w:val="14"/>
            </w:rPr>
            <w:t>CAROLYN SPILKER</w:t>
          </w:r>
          <w:r w:rsidRPr="0084386C">
            <w:rPr>
              <w:sz w:val="14"/>
              <w:szCs w:val="14"/>
            </w:rPr>
            <w:t>º</w:t>
          </w:r>
        </w:p>
        <w:p w14:paraId="289391D5" w14:textId="77777777" w:rsidR="00507DEC" w:rsidRDefault="00507DEC" w:rsidP="00507DEC">
          <w:pPr>
            <w:rPr>
              <w:sz w:val="14"/>
            </w:rPr>
          </w:pPr>
        </w:p>
        <w:p w14:paraId="404E506D" w14:textId="77777777" w:rsidR="00507DEC" w:rsidRDefault="00507DEC" w:rsidP="00507DEC">
          <w:pPr>
            <w:rPr>
              <w:sz w:val="10"/>
              <w:szCs w:val="18"/>
            </w:rPr>
          </w:pPr>
          <w:r w:rsidRPr="004F4C2B">
            <w:rPr>
              <w:sz w:val="10"/>
              <w:szCs w:val="18"/>
            </w:rPr>
            <w:t>*Licensed in Utah and Nevada</w:t>
          </w:r>
        </w:p>
        <w:p w14:paraId="17703A58" w14:textId="77777777" w:rsidR="00507DEC" w:rsidRDefault="00507DEC" w:rsidP="00507DEC">
          <w:pPr>
            <w:rPr>
              <w:sz w:val="10"/>
              <w:szCs w:val="18"/>
            </w:rPr>
          </w:pPr>
          <w:r w:rsidRPr="00661562">
            <w:rPr>
              <w:rFonts w:asciiTheme="minorBidi" w:hAnsiTheme="minorBidi"/>
              <w:sz w:val="10"/>
              <w:szCs w:val="10"/>
            </w:rPr>
            <w:t>§</w:t>
          </w:r>
          <w:r w:rsidRPr="004F4C2B">
            <w:rPr>
              <w:sz w:val="10"/>
              <w:szCs w:val="18"/>
            </w:rPr>
            <w:t xml:space="preserve">Licensed in Utah and </w:t>
          </w:r>
          <w:r>
            <w:rPr>
              <w:sz w:val="10"/>
              <w:szCs w:val="18"/>
            </w:rPr>
            <w:t>Georgia</w:t>
          </w:r>
        </w:p>
        <w:p w14:paraId="5D82DC5D" w14:textId="77777777" w:rsidR="00507DEC" w:rsidRDefault="00507DEC" w:rsidP="00507DEC">
          <w:pPr>
            <w:rPr>
              <w:sz w:val="10"/>
              <w:szCs w:val="18"/>
            </w:rPr>
          </w:pPr>
          <w:r w:rsidRPr="00661562">
            <w:rPr>
              <w:sz w:val="10"/>
              <w:szCs w:val="10"/>
            </w:rPr>
            <w:t>±</w:t>
          </w:r>
          <w:r w:rsidRPr="004F4C2B">
            <w:rPr>
              <w:sz w:val="10"/>
              <w:szCs w:val="18"/>
            </w:rPr>
            <w:t>Licensed in Utah</w:t>
          </w:r>
          <w:r>
            <w:rPr>
              <w:sz w:val="10"/>
              <w:szCs w:val="18"/>
            </w:rPr>
            <w:t>, Nevada, Montana, and Wyoming</w:t>
          </w:r>
        </w:p>
        <w:p w14:paraId="004CD09A" w14:textId="77777777" w:rsidR="00494B66" w:rsidRDefault="00494B66" w:rsidP="00494B66">
          <w:pPr>
            <w:rPr>
              <w:sz w:val="10"/>
              <w:szCs w:val="18"/>
            </w:rPr>
          </w:pPr>
          <w:r>
            <w:rPr>
              <w:sz w:val="10"/>
              <w:szCs w:val="18"/>
            </w:rPr>
            <w:t>†Licensed in Utah and Arizona</w:t>
          </w:r>
        </w:p>
        <w:p w14:paraId="477B0627" w14:textId="1DEB5E3E" w:rsidR="00494B66" w:rsidRPr="009024D9" w:rsidRDefault="00494B66" w:rsidP="00494B66">
          <w:pPr>
            <w:rPr>
              <w:sz w:val="10"/>
              <w:szCs w:val="18"/>
            </w:rPr>
          </w:pPr>
          <w:r>
            <w:rPr>
              <w:sz w:val="10"/>
              <w:szCs w:val="18"/>
            </w:rPr>
            <w:t>ºLicensed in Utah and North Carolina</w:t>
          </w:r>
        </w:p>
      </w:tc>
      <w:tc>
        <w:tcPr>
          <w:tcW w:w="5292" w:type="dxa"/>
        </w:tcPr>
        <w:p w14:paraId="55A7EB3F" w14:textId="77777777" w:rsidR="00507DEC" w:rsidRDefault="00507DEC" w:rsidP="00507DEC">
          <w:pPr>
            <w:jc w:val="right"/>
            <w:rPr>
              <w:sz w:val="14"/>
            </w:rPr>
          </w:pPr>
          <w:r>
            <w:rPr>
              <w:sz w:val="14"/>
            </w:rPr>
            <w:t>TONAQUINT BUSINESS PARK, BLDG. B</w:t>
          </w:r>
        </w:p>
        <w:p w14:paraId="25F8AB00" w14:textId="77777777" w:rsidR="00507DEC" w:rsidRDefault="00507DEC" w:rsidP="00507DEC">
          <w:pPr>
            <w:jc w:val="right"/>
            <w:rPr>
              <w:sz w:val="14"/>
            </w:rPr>
          </w:pPr>
          <w:r>
            <w:rPr>
              <w:sz w:val="14"/>
            </w:rPr>
            <w:t>912 WEST 1600 SOUTH, SUITE B-200</w:t>
          </w:r>
        </w:p>
        <w:p w14:paraId="4FC4F40B" w14:textId="77777777" w:rsidR="00507DEC" w:rsidRDefault="00507DEC" w:rsidP="00507DEC">
          <w:pPr>
            <w:jc w:val="right"/>
            <w:rPr>
              <w:sz w:val="14"/>
            </w:rPr>
          </w:pPr>
          <w:r>
            <w:rPr>
              <w:sz w:val="14"/>
            </w:rPr>
            <w:t>ST. GEORGE, UT  84770</w:t>
          </w:r>
        </w:p>
        <w:p w14:paraId="51D32A0E" w14:textId="77777777" w:rsidR="00507DEC" w:rsidRDefault="00507DEC" w:rsidP="00507DEC">
          <w:pPr>
            <w:jc w:val="right"/>
            <w:rPr>
              <w:sz w:val="14"/>
            </w:rPr>
          </w:pPr>
        </w:p>
        <w:p w14:paraId="2D012FAE" w14:textId="77777777" w:rsidR="00507DEC" w:rsidRDefault="00507DEC" w:rsidP="00507DEC">
          <w:pPr>
            <w:jc w:val="right"/>
            <w:rPr>
              <w:sz w:val="14"/>
            </w:rPr>
          </w:pPr>
          <w:r>
            <w:rPr>
              <w:sz w:val="14"/>
            </w:rPr>
            <w:t>TELEPHONE (435) 628-3688</w:t>
          </w:r>
        </w:p>
        <w:p w14:paraId="218F02D3" w14:textId="77777777" w:rsidR="00507DEC" w:rsidRDefault="00507DEC" w:rsidP="00507DEC">
          <w:pPr>
            <w:jc w:val="right"/>
            <w:rPr>
              <w:sz w:val="14"/>
            </w:rPr>
          </w:pPr>
          <w:r>
            <w:rPr>
              <w:caps/>
              <w:sz w:val="14"/>
            </w:rPr>
            <w:t>facsimile</w:t>
          </w:r>
          <w:r>
            <w:rPr>
              <w:sz w:val="14"/>
            </w:rPr>
            <w:t xml:space="preserve"> (435) 628-3275</w:t>
          </w:r>
        </w:p>
        <w:p w14:paraId="066C1F9D" w14:textId="77777777" w:rsidR="00507DEC" w:rsidRDefault="00507DEC" w:rsidP="00507DEC">
          <w:pPr>
            <w:jc w:val="right"/>
            <w:rPr>
              <w:sz w:val="14"/>
            </w:rPr>
          </w:pPr>
          <w:r>
            <w:rPr>
              <w:sz w:val="14"/>
            </w:rPr>
            <w:t xml:space="preserve">EMAIL: </w:t>
          </w:r>
          <w:hyperlink r:id="rId3" w:history="1">
            <w:r w:rsidRPr="0074709D">
              <w:rPr>
                <w:rStyle w:val="Hyperlink"/>
                <w:sz w:val="14"/>
              </w:rPr>
              <w:t>sjlaw@snowjensen.com</w:t>
            </w:r>
          </w:hyperlink>
          <w:r>
            <w:rPr>
              <w:sz w:val="14"/>
            </w:rPr>
            <w:t xml:space="preserve"> </w:t>
          </w:r>
        </w:p>
        <w:p w14:paraId="7D057E08" w14:textId="77777777" w:rsidR="00507DEC" w:rsidRDefault="00507DEC" w:rsidP="00507DEC">
          <w:pPr>
            <w:jc w:val="right"/>
            <w:rPr>
              <w:sz w:val="14"/>
            </w:rPr>
          </w:pPr>
        </w:p>
        <w:p w14:paraId="56C0FB5B" w14:textId="77777777" w:rsidR="00507DEC" w:rsidRPr="000B1347" w:rsidRDefault="00507DEC" w:rsidP="00507DEC">
          <w:pPr>
            <w:jc w:val="right"/>
            <w:rPr>
              <w:rStyle w:val="Hyperlink"/>
              <w:sz w:val="14"/>
              <w:szCs w:val="14"/>
            </w:rPr>
          </w:pPr>
          <w:r w:rsidRPr="000B1347">
            <w:rPr>
              <w:rStyle w:val="Hyperlink"/>
              <w:color w:val="000000" w:themeColor="text1"/>
              <w:sz w:val="14"/>
              <w:szCs w:val="14"/>
            </w:rPr>
            <w:t>OFFICES IN ST. GEORGE, CEDAR CITY AND KANAB</w:t>
          </w:r>
        </w:p>
        <w:p w14:paraId="4477B50A" w14:textId="77777777" w:rsidR="00507DEC" w:rsidRPr="005C5273" w:rsidRDefault="00507DEC" w:rsidP="00507DEC">
          <w:pPr>
            <w:jc w:val="right"/>
            <w:rPr>
              <w:color w:val="0000FF"/>
              <w:sz w:val="16"/>
              <w:szCs w:val="16"/>
              <w:u w:val="single"/>
            </w:rPr>
          </w:pPr>
        </w:p>
      </w:tc>
    </w:tr>
    <w:bookmarkEnd w:id="0"/>
    <w:bookmarkEnd w:id="1"/>
  </w:tbl>
  <w:p w14:paraId="41EF3775" w14:textId="77777777" w:rsidR="000A29A8" w:rsidRDefault="000A2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C772D"/>
    <w:multiLevelType w:val="hybridMultilevel"/>
    <w:tmpl w:val="90127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992ED1"/>
    <w:multiLevelType w:val="hybridMultilevel"/>
    <w:tmpl w:val="7032867E"/>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 w15:restartNumberingAfterBreak="0">
    <w:nsid w:val="19785110"/>
    <w:multiLevelType w:val="singleLevel"/>
    <w:tmpl w:val="15CC7C30"/>
    <w:lvl w:ilvl="0">
      <w:start w:val="8"/>
      <w:numFmt w:val="decimal"/>
      <w:lvlText w:val="%1."/>
      <w:legacy w:legacy="1" w:legacySpace="0" w:legacyIndent="360"/>
      <w:lvlJc w:val="left"/>
      <w:rPr>
        <w:rFonts w:ascii="Garamond" w:hAnsi="Garamond" w:cs="Garamond" w:hint="default"/>
      </w:rPr>
    </w:lvl>
  </w:abstractNum>
  <w:abstractNum w:abstractNumId="3" w15:restartNumberingAfterBreak="0">
    <w:nsid w:val="2B355B70"/>
    <w:multiLevelType w:val="singleLevel"/>
    <w:tmpl w:val="633683A0"/>
    <w:lvl w:ilvl="0">
      <w:start w:val="7"/>
      <w:numFmt w:val="decimal"/>
      <w:lvlText w:val="%1."/>
      <w:legacy w:legacy="1" w:legacySpace="0" w:legacyIndent="360"/>
      <w:lvlJc w:val="left"/>
      <w:rPr>
        <w:rFonts w:ascii="Garamond" w:hAnsi="Garamond" w:cs="Garamond" w:hint="default"/>
      </w:rPr>
    </w:lvl>
  </w:abstractNum>
  <w:abstractNum w:abstractNumId="4" w15:restartNumberingAfterBreak="0">
    <w:nsid w:val="386004CD"/>
    <w:multiLevelType w:val="singleLevel"/>
    <w:tmpl w:val="761EF154"/>
    <w:lvl w:ilvl="0">
      <w:start w:val="5"/>
      <w:numFmt w:val="decimal"/>
      <w:lvlText w:val="%1."/>
      <w:legacy w:legacy="1" w:legacySpace="0" w:legacyIndent="360"/>
      <w:lvlJc w:val="left"/>
      <w:rPr>
        <w:rFonts w:ascii="Garamond" w:hAnsi="Garamond" w:cs="Garamond" w:hint="default"/>
      </w:rPr>
    </w:lvl>
  </w:abstractNum>
  <w:abstractNum w:abstractNumId="5" w15:restartNumberingAfterBreak="0">
    <w:nsid w:val="485A671F"/>
    <w:multiLevelType w:val="hybridMultilevel"/>
    <w:tmpl w:val="AC62B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824DC"/>
    <w:multiLevelType w:val="hybridMultilevel"/>
    <w:tmpl w:val="239EE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45234"/>
    <w:multiLevelType w:val="hybridMultilevel"/>
    <w:tmpl w:val="D9FE8BD8"/>
    <w:lvl w:ilvl="0" w:tplc="DE96AC20">
      <w:numFmt w:val="bullet"/>
      <w:lvlText w:val="•"/>
      <w:lvlJc w:val="left"/>
      <w:pPr>
        <w:ind w:left="880" w:hanging="5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99221B"/>
    <w:multiLevelType w:val="hybridMultilevel"/>
    <w:tmpl w:val="2B7224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A5B0396"/>
    <w:multiLevelType w:val="hybridMultilevel"/>
    <w:tmpl w:val="6D4688A6"/>
    <w:lvl w:ilvl="0" w:tplc="26D633FA">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246EAD"/>
    <w:multiLevelType w:val="singleLevel"/>
    <w:tmpl w:val="55029422"/>
    <w:lvl w:ilvl="0">
      <w:start w:val="6"/>
      <w:numFmt w:val="decimal"/>
      <w:lvlText w:val="%1."/>
      <w:legacy w:legacy="1" w:legacySpace="0" w:legacyIndent="360"/>
      <w:lvlJc w:val="left"/>
      <w:rPr>
        <w:rFonts w:ascii="Garamond" w:hAnsi="Garamond" w:cs="Garamond" w:hint="default"/>
      </w:rPr>
    </w:lvl>
  </w:abstractNum>
  <w:num w:numId="1" w16cid:durableId="1750805683">
    <w:abstractNumId w:val="4"/>
  </w:num>
  <w:num w:numId="2" w16cid:durableId="2138646889">
    <w:abstractNumId w:val="10"/>
  </w:num>
  <w:num w:numId="3" w16cid:durableId="774594863">
    <w:abstractNumId w:val="3"/>
  </w:num>
  <w:num w:numId="4" w16cid:durableId="1753158544">
    <w:abstractNumId w:val="2"/>
  </w:num>
  <w:num w:numId="5" w16cid:durableId="121700782">
    <w:abstractNumId w:val="1"/>
  </w:num>
  <w:num w:numId="6" w16cid:durableId="708532625">
    <w:abstractNumId w:val="6"/>
  </w:num>
  <w:num w:numId="7" w16cid:durableId="1215316675">
    <w:abstractNumId w:val="7"/>
  </w:num>
  <w:num w:numId="8" w16cid:durableId="1371953449">
    <w:abstractNumId w:val="5"/>
  </w:num>
  <w:num w:numId="9" w16cid:durableId="551885729">
    <w:abstractNumId w:val="9"/>
  </w:num>
  <w:num w:numId="10" w16cid:durableId="398795500">
    <w:abstractNumId w:val="8"/>
  </w:num>
  <w:num w:numId="11" w16cid:durableId="1080909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1"/>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8B9"/>
    <w:rsid w:val="000004A3"/>
    <w:rsid w:val="0000101F"/>
    <w:rsid w:val="00011546"/>
    <w:rsid w:val="00012E26"/>
    <w:rsid w:val="00014A25"/>
    <w:rsid w:val="00023079"/>
    <w:rsid w:val="0002673E"/>
    <w:rsid w:val="00033945"/>
    <w:rsid w:val="00041516"/>
    <w:rsid w:val="00047C4F"/>
    <w:rsid w:val="00061E0D"/>
    <w:rsid w:val="00063C35"/>
    <w:rsid w:val="00080315"/>
    <w:rsid w:val="00082779"/>
    <w:rsid w:val="0008391F"/>
    <w:rsid w:val="00095E60"/>
    <w:rsid w:val="000A29A8"/>
    <w:rsid w:val="000B1347"/>
    <w:rsid w:val="000B146E"/>
    <w:rsid w:val="000B2A03"/>
    <w:rsid w:val="000C5094"/>
    <w:rsid w:val="000C74E2"/>
    <w:rsid w:val="000D2758"/>
    <w:rsid w:val="000D4A3F"/>
    <w:rsid w:val="000D5467"/>
    <w:rsid w:val="000E6D71"/>
    <w:rsid w:val="000F1DAE"/>
    <w:rsid w:val="00100F0A"/>
    <w:rsid w:val="00102451"/>
    <w:rsid w:val="001116C3"/>
    <w:rsid w:val="001270E2"/>
    <w:rsid w:val="00130F7F"/>
    <w:rsid w:val="00131E3D"/>
    <w:rsid w:val="00136CAA"/>
    <w:rsid w:val="00151279"/>
    <w:rsid w:val="00152358"/>
    <w:rsid w:val="0016301C"/>
    <w:rsid w:val="00170B44"/>
    <w:rsid w:val="00175795"/>
    <w:rsid w:val="00187C56"/>
    <w:rsid w:val="001A6DB2"/>
    <w:rsid w:val="001B1F48"/>
    <w:rsid w:val="001B4ADE"/>
    <w:rsid w:val="001B5999"/>
    <w:rsid w:val="001C4267"/>
    <w:rsid w:val="001C526B"/>
    <w:rsid w:val="001D57C2"/>
    <w:rsid w:val="001F1D8E"/>
    <w:rsid w:val="001F2812"/>
    <w:rsid w:val="00205FAC"/>
    <w:rsid w:val="00206409"/>
    <w:rsid w:val="00210D1B"/>
    <w:rsid w:val="0021244C"/>
    <w:rsid w:val="0022190B"/>
    <w:rsid w:val="0022639F"/>
    <w:rsid w:val="00230FAC"/>
    <w:rsid w:val="002327C0"/>
    <w:rsid w:val="00242272"/>
    <w:rsid w:val="00247078"/>
    <w:rsid w:val="002506B8"/>
    <w:rsid w:val="00251CE4"/>
    <w:rsid w:val="00252A52"/>
    <w:rsid w:val="00252D4A"/>
    <w:rsid w:val="00254283"/>
    <w:rsid w:val="002548B9"/>
    <w:rsid w:val="00255BB0"/>
    <w:rsid w:val="00263157"/>
    <w:rsid w:val="00270546"/>
    <w:rsid w:val="002742BD"/>
    <w:rsid w:val="00280630"/>
    <w:rsid w:val="00285736"/>
    <w:rsid w:val="0029132B"/>
    <w:rsid w:val="002945E6"/>
    <w:rsid w:val="00297A34"/>
    <w:rsid w:val="002A35D6"/>
    <w:rsid w:val="002A76B2"/>
    <w:rsid w:val="002B1C89"/>
    <w:rsid w:val="002B4CF6"/>
    <w:rsid w:val="002C3ECD"/>
    <w:rsid w:val="002D5E63"/>
    <w:rsid w:val="002E2039"/>
    <w:rsid w:val="002F00DB"/>
    <w:rsid w:val="002F0386"/>
    <w:rsid w:val="002F0DB8"/>
    <w:rsid w:val="002F2E4D"/>
    <w:rsid w:val="002F4365"/>
    <w:rsid w:val="002F7E3D"/>
    <w:rsid w:val="00312410"/>
    <w:rsid w:val="003222B8"/>
    <w:rsid w:val="0032486D"/>
    <w:rsid w:val="00325B42"/>
    <w:rsid w:val="003351D0"/>
    <w:rsid w:val="003423F0"/>
    <w:rsid w:val="003441DF"/>
    <w:rsid w:val="003502D4"/>
    <w:rsid w:val="00353588"/>
    <w:rsid w:val="0035412D"/>
    <w:rsid w:val="00357E5D"/>
    <w:rsid w:val="00375DA4"/>
    <w:rsid w:val="00387835"/>
    <w:rsid w:val="003916DD"/>
    <w:rsid w:val="0039572B"/>
    <w:rsid w:val="003A1B65"/>
    <w:rsid w:val="003A23CB"/>
    <w:rsid w:val="003A600F"/>
    <w:rsid w:val="003A6F31"/>
    <w:rsid w:val="003A7512"/>
    <w:rsid w:val="003B2F3D"/>
    <w:rsid w:val="003B7073"/>
    <w:rsid w:val="003C127F"/>
    <w:rsid w:val="003C200A"/>
    <w:rsid w:val="003D22D3"/>
    <w:rsid w:val="003D51E5"/>
    <w:rsid w:val="003F1C11"/>
    <w:rsid w:val="003F2FA8"/>
    <w:rsid w:val="003F7CAD"/>
    <w:rsid w:val="00405F11"/>
    <w:rsid w:val="00430A63"/>
    <w:rsid w:val="00440FBB"/>
    <w:rsid w:val="00443FFF"/>
    <w:rsid w:val="00444624"/>
    <w:rsid w:val="004465E0"/>
    <w:rsid w:val="00446A88"/>
    <w:rsid w:val="00447E38"/>
    <w:rsid w:val="00454EC9"/>
    <w:rsid w:val="0046148B"/>
    <w:rsid w:val="0046316E"/>
    <w:rsid w:val="00464E72"/>
    <w:rsid w:val="00470696"/>
    <w:rsid w:val="004779CC"/>
    <w:rsid w:val="00494B66"/>
    <w:rsid w:val="00496332"/>
    <w:rsid w:val="004A1D4B"/>
    <w:rsid w:val="004A6EEA"/>
    <w:rsid w:val="004B3804"/>
    <w:rsid w:val="004B7D85"/>
    <w:rsid w:val="004C799A"/>
    <w:rsid w:val="004E5766"/>
    <w:rsid w:val="00507DEC"/>
    <w:rsid w:val="00512F3B"/>
    <w:rsid w:val="00513118"/>
    <w:rsid w:val="005164EF"/>
    <w:rsid w:val="00517593"/>
    <w:rsid w:val="00523663"/>
    <w:rsid w:val="00544053"/>
    <w:rsid w:val="00544472"/>
    <w:rsid w:val="00547B8A"/>
    <w:rsid w:val="00553AB8"/>
    <w:rsid w:val="005646CF"/>
    <w:rsid w:val="005648CF"/>
    <w:rsid w:val="00565C45"/>
    <w:rsid w:val="00565E9A"/>
    <w:rsid w:val="00577348"/>
    <w:rsid w:val="00595F8C"/>
    <w:rsid w:val="005A1186"/>
    <w:rsid w:val="005A6337"/>
    <w:rsid w:val="005A779A"/>
    <w:rsid w:val="005C3391"/>
    <w:rsid w:val="005D33EB"/>
    <w:rsid w:val="005E5D88"/>
    <w:rsid w:val="005E7409"/>
    <w:rsid w:val="005E7616"/>
    <w:rsid w:val="00600C52"/>
    <w:rsid w:val="00602731"/>
    <w:rsid w:val="00604176"/>
    <w:rsid w:val="00606ED6"/>
    <w:rsid w:val="00610CAD"/>
    <w:rsid w:val="006272C0"/>
    <w:rsid w:val="0063511D"/>
    <w:rsid w:val="00635819"/>
    <w:rsid w:val="00637945"/>
    <w:rsid w:val="0064013A"/>
    <w:rsid w:val="00654CCE"/>
    <w:rsid w:val="00656B64"/>
    <w:rsid w:val="00657422"/>
    <w:rsid w:val="00671805"/>
    <w:rsid w:val="0068153E"/>
    <w:rsid w:val="00682A86"/>
    <w:rsid w:val="00684C65"/>
    <w:rsid w:val="006945D4"/>
    <w:rsid w:val="00697FF2"/>
    <w:rsid w:val="006A56C7"/>
    <w:rsid w:val="006B6B10"/>
    <w:rsid w:val="006B7204"/>
    <w:rsid w:val="006C788A"/>
    <w:rsid w:val="006D0289"/>
    <w:rsid w:val="006D3813"/>
    <w:rsid w:val="006D439B"/>
    <w:rsid w:val="006D7F53"/>
    <w:rsid w:val="006E3BF1"/>
    <w:rsid w:val="006E6C1F"/>
    <w:rsid w:val="006F4B7E"/>
    <w:rsid w:val="006F6315"/>
    <w:rsid w:val="0070085D"/>
    <w:rsid w:val="00707218"/>
    <w:rsid w:val="007133A1"/>
    <w:rsid w:val="0071736C"/>
    <w:rsid w:val="00717C70"/>
    <w:rsid w:val="00722C4C"/>
    <w:rsid w:val="00727B36"/>
    <w:rsid w:val="007309D5"/>
    <w:rsid w:val="00740D8C"/>
    <w:rsid w:val="00740F91"/>
    <w:rsid w:val="0074622E"/>
    <w:rsid w:val="00746A8E"/>
    <w:rsid w:val="00747642"/>
    <w:rsid w:val="00754E9A"/>
    <w:rsid w:val="00755FAA"/>
    <w:rsid w:val="00756FE4"/>
    <w:rsid w:val="0076004B"/>
    <w:rsid w:val="0076038B"/>
    <w:rsid w:val="00760522"/>
    <w:rsid w:val="00760810"/>
    <w:rsid w:val="00761B09"/>
    <w:rsid w:val="0076358B"/>
    <w:rsid w:val="00770771"/>
    <w:rsid w:val="00772C79"/>
    <w:rsid w:val="00777AFE"/>
    <w:rsid w:val="00781E76"/>
    <w:rsid w:val="0078543B"/>
    <w:rsid w:val="00794670"/>
    <w:rsid w:val="00794FE3"/>
    <w:rsid w:val="00796C2A"/>
    <w:rsid w:val="007B0288"/>
    <w:rsid w:val="007B273D"/>
    <w:rsid w:val="007D07EA"/>
    <w:rsid w:val="007D6BB2"/>
    <w:rsid w:val="007E24EC"/>
    <w:rsid w:val="007E799C"/>
    <w:rsid w:val="007F1371"/>
    <w:rsid w:val="00803638"/>
    <w:rsid w:val="00817A0F"/>
    <w:rsid w:val="00823AE9"/>
    <w:rsid w:val="00826A2B"/>
    <w:rsid w:val="00830A4A"/>
    <w:rsid w:val="008314BB"/>
    <w:rsid w:val="00833086"/>
    <w:rsid w:val="00833228"/>
    <w:rsid w:val="00833EC3"/>
    <w:rsid w:val="008344D5"/>
    <w:rsid w:val="00845C8B"/>
    <w:rsid w:val="00861187"/>
    <w:rsid w:val="008611AB"/>
    <w:rsid w:val="00864A25"/>
    <w:rsid w:val="0087373A"/>
    <w:rsid w:val="008739B9"/>
    <w:rsid w:val="00883133"/>
    <w:rsid w:val="008C2D67"/>
    <w:rsid w:val="008D3732"/>
    <w:rsid w:val="008D6687"/>
    <w:rsid w:val="008E0D99"/>
    <w:rsid w:val="008E33C4"/>
    <w:rsid w:val="008E4E56"/>
    <w:rsid w:val="008F344C"/>
    <w:rsid w:val="00902441"/>
    <w:rsid w:val="009064E2"/>
    <w:rsid w:val="009152F8"/>
    <w:rsid w:val="00915C39"/>
    <w:rsid w:val="009301A7"/>
    <w:rsid w:val="00930694"/>
    <w:rsid w:val="00934F2D"/>
    <w:rsid w:val="00942D2A"/>
    <w:rsid w:val="009466CD"/>
    <w:rsid w:val="00946885"/>
    <w:rsid w:val="009503CB"/>
    <w:rsid w:val="009505D7"/>
    <w:rsid w:val="00950836"/>
    <w:rsid w:val="00964161"/>
    <w:rsid w:val="009715DE"/>
    <w:rsid w:val="00975D28"/>
    <w:rsid w:val="00983A61"/>
    <w:rsid w:val="00984498"/>
    <w:rsid w:val="0099279B"/>
    <w:rsid w:val="00993119"/>
    <w:rsid w:val="009A2F41"/>
    <w:rsid w:val="009B71D4"/>
    <w:rsid w:val="009D4CF6"/>
    <w:rsid w:val="009E1633"/>
    <w:rsid w:val="009E750E"/>
    <w:rsid w:val="009F0138"/>
    <w:rsid w:val="009F1548"/>
    <w:rsid w:val="009F2890"/>
    <w:rsid w:val="009F672F"/>
    <w:rsid w:val="009F7821"/>
    <w:rsid w:val="00A044D9"/>
    <w:rsid w:val="00A16DD7"/>
    <w:rsid w:val="00A219C7"/>
    <w:rsid w:val="00A234D9"/>
    <w:rsid w:val="00A4141F"/>
    <w:rsid w:val="00A450DC"/>
    <w:rsid w:val="00A45398"/>
    <w:rsid w:val="00A47878"/>
    <w:rsid w:val="00A6174C"/>
    <w:rsid w:val="00A63BD0"/>
    <w:rsid w:val="00A65020"/>
    <w:rsid w:val="00A6736A"/>
    <w:rsid w:val="00A83E9E"/>
    <w:rsid w:val="00A914B1"/>
    <w:rsid w:val="00A968E6"/>
    <w:rsid w:val="00AA5DAF"/>
    <w:rsid w:val="00AB2397"/>
    <w:rsid w:val="00AB54EA"/>
    <w:rsid w:val="00AB72CC"/>
    <w:rsid w:val="00AC255C"/>
    <w:rsid w:val="00AC54ED"/>
    <w:rsid w:val="00AD5F0C"/>
    <w:rsid w:val="00AE08F9"/>
    <w:rsid w:val="00AE2AFC"/>
    <w:rsid w:val="00AE4082"/>
    <w:rsid w:val="00AF15B1"/>
    <w:rsid w:val="00B03C5F"/>
    <w:rsid w:val="00B05E4B"/>
    <w:rsid w:val="00B06A01"/>
    <w:rsid w:val="00B14F58"/>
    <w:rsid w:val="00B20CC7"/>
    <w:rsid w:val="00B20D16"/>
    <w:rsid w:val="00B33B06"/>
    <w:rsid w:val="00B34BE6"/>
    <w:rsid w:val="00B40683"/>
    <w:rsid w:val="00B45096"/>
    <w:rsid w:val="00B53833"/>
    <w:rsid w:val="00B6197E"/>
    <w:rsid w:val="00B63270"/>
    <w:rsid w:val="00B63925"/>
    <w:rsid w:val="00B644D4"/>
    <w:rsid w:val="00B655C1"/>
    <w:rsid w:val="00B771FF"/>
    <w:rsid w:val="00B82AC8"/>
    <w:rsid w:val="00B90B43"/>
    <w:rsid w:val="00BA01D9"/>
    <w:rsid w:val="00BA4FD8"/>
    <w:rsid w:val="00BB489A"/>
    <w:rsid w:val="00BD123E"/>
    <w:rsid w:val="00BD4D52"/>
    <w:rsid w:val="00BE168B"/>
    <w:rsid w:val="00BE45B4"/>
    <w:rsid w:val="00BE67B0"/>
    <w:rsid w:val="00BE6AA8"/>
    <w:rsid w:val="00BF11EC"/>
    <w:rsid w:val="00BF1CE7"/>
    <w:rsid w:val="00C0302E"/>
    <w:rsid w:val="00C045C4"/>
    <w:rsid w:val="00C05ED1"/>
    <w:rsid w:val="00C17350"/>
    <w:rsid w:val="00C23EB9"/>
    <w:rsid w:val="00C259D1"/>
    <w:rsid w:val="00C33A4E"/>
    <w:rsid w:val="00C348AC"/>
    <w:rsid w:val="00C34B43"/>
    <w:rsid w:val="00C36D07"/>
    <w:rsid w:val="00C42C6D"/>
    <w:rsid w:val="00C43C37"/>
    <w:rsid w:val="00C556AB"/>
    <w:rsid w:val="00C6349C"/>
    <w:rsid w:val="00C660EF"/>
    <w:rsid w:val="00C6736B"/>
    <w:rsid w:val="00C76797"/>
    <w:rsid w:val="00C773F7"/>
    <w:rsid w:val="00C80516"/>
    <w:rsid w:val="00CB24D2"/>
    <w:rsid w:val="00CB7056"/>
    <w:rsid w:val="00CC4263"/>
    <w:rsid w:val="00CC6AA0"/>
    <w:rsid w:val="00CD14AB"/>
    <w:rsid w:val="00CF03C9"/>
    <w:rsid w:val="00D114AD"/>
    <w:rsid w:val="00D33BB4"/>
    <w:rsid w:val="00D41A76"/>
    <w:rsid w:val="00D53602"/>
    <w:rsid w:val="00D60438"/>
    <w:rsid w:val="00D627CA"/>
    <w:rsid w:val="00D64242"/>
    <w:rsid w:val="00D67C96"/>
    <w:rsid w:val="00D72CB0"/>
    <w:rsid w:val="00D755C8"/>
    <w:rsid w:val="00D75730"/>
    <w:rsid w:val="00D777B1"/>
    <w:rsid w:val="00D822C1"/>
    <w:rsid w:val="00D85508"/>
    <w:rsid w:val="00D86A13"/>
    <w:rsid w:val="00D8714B"/>
    <w:rsid w:val="00D94181"/>
    <w:rsid w:val="00D953FF"/>
    <w:rsid w:val="00DA56F3"/>
    <w:rsid w:val="00DA6263"/>
    <w:rsid w:val="00DA7A1E"/>
    <w:rsid w:val="00DB0520"/>
    <w:rsid w:val="00DC1144"/>
    <w:rsid w:val="00DC2947"/>
    <w:rsid w:val="00DD396A"/>
    <w:rsid w:val="00DD57BC"/>
    <w:rsid w:val="00DD793C"/>
    <w:rsid w:val="00DE14F4"/>
    <w:rsid w:val="00DF0294"/>
    <w:rsid w:val="00DF66C4"/>
    <w:rsid w:val="00E120AC"/>
    <w:rsid w:val="00E14C23"/>
    <w:rsid w:val="00E15503"/>
    <w:rsid w:val="00E17415"/>
    <w:rsid w:val="00E20948"/>
    <w:rsid w:val="00E30BD2"/>
    <w:rsid w:val="00E4754F"/>
    <w:rsid w:val="00E62657"/>
    <w:rsid w:val="00E648C0"/>
    <w:rsid w:val="00E6520A"/>
    <w:rsid w:val="00E65A8D"/>
    <w:rsid w:val="00E663E3"/>
    <w:rsid w:val="00E667A4"/>
    <w:rsid w:val="00E72575"/>
    <w:rsid w:val="00E77DF1"/>
    <w:rsid w:val="00E84C3F"/>
    <w:rsid w:val="00E924B7"/>
    <w:rsid w:val="00E92DC0"/>
    <w:rsid w:val="00E97189"/>
    <w:rsid w:val="00EA0817"/>
    <w:rsid w:val="00EA140C"/>
    <w:rsid w:val="00EB253E"/>
    <w:rsid w:val="00EB2E5D"/>
    <w:rsid w:val="00EB56AC"/>
    <w:rsid w:val="00EC17E6"/>
    <w:rsid w:val="00EC55EF"/>
    <w:rsid w:val="00EC59F3"/>
    <w:rsid w:val="00EC5D38"/>
    <w:rsid w:val="00EE336E"/>
    <w:rsid w:val="00EE689E"/>
    <w:rsid w:val="00EF04C8"/>
    <w:rsid w:val="00EF2051"/>
    <w:rsid w:val="00EF6F55"/>
    <w:rsid w:val="00EF79C2"/>
    <w:rsid w:val="00F00BDF"/>
    <w:rsid w:val="00F037C3"/>
    <w:rsid w:val="00F06F6F"/>
    <w:rsid w:val="00F11792"/>
    <w:rsid w:val="00F12C87"/>
    <w:rsid w:val="00F15D0D"/>
    <w:rsid w:val="00F17660"/>
    <w:rsid w:val="00F17F45"/>
    <w:rsid w:val="00F20E2D"/>
    <w:rsid w:val="00F24208"/>
    <w:rsid w:val="00F26EC7"/>
    <w:rsid w:val="00F273F4"/>
    <w:rsid w:val="00F34087"/>
    <w:rsid w:val="00F402DF"/>
    <w:rsid w:val="00F434EA"/>
    <w:rsid w:val="00F44EEE"/>
    <w:rsid w:val="00F473B5"/>
    <w:rsid w:val="00F54D57"/>
    <w:rsid w:val="00F61DA8"/>
    <w:rsid w:val="00F64CF0"/>
    <w:rsid w:val="00F65AFD"/>
    <w:rsid w:val="00F70D7F"/>
    <w:rsid w:val="00F72B3F"/>
    <w:rsid w:val="00F80254"/>
    <w:rsid w:val="00F81BA9"/>
    <w:rsid w:val="00F8630F"/>
    <w:rsid w:val="00F91FF8"/>
    <w:rsid w:val="00F96D83"/>
    <w:rsid w:val="00FA0AA5"/>
    <w:rsid w:val="00FB50C2"/>
    <w:rsid w:val="00FB62DE"/>
    <w:rsid w:val="00FB690D"/>
    <w:rsid w:val="00FC0457"/>
    <w:rsid w:val="00FD064E"/>
    <w:rsid w:val="00FD16BB"/>
    <w:rsid w:val="00FD392A"/>
    <w:rsid w:val="00FE60AC"/>
    <w:rsid w:val="00FF23D0"/>
    <w:rsid w:val="00FF4D51"/>
    <w:rsid w:val="00FF7AA1"/>
    <w:rsid w:val="00FF7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944010"/>
  <w15:chartTrackingRefBased/>
  <w15:docId w15:val="{C72419F1-7B80-4101-81E2-D903A3BBD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56C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548B9"/>
    <w:pPr>
      <w:tabs>
        <w:tab w:val="center" w:pos="4320"/>
        <w:tab w:val="right" w:pos="8640"/>
      </w:tabs>
    </w:pPr>
  </w:style>
  <w:style w:type="paragraph" w:styleId="Footer">
    <w:name w:val="footer"/>
    <w:basedOn w:val="Normal"/>
    <w:rsid w:val="002548B9"/>
    <w:pPr>
      <w:tabs>
        <w:tab w:val="center" w:pos="4320"/>
        <w:tab w:val="right" w:pos="8640"/>
      </w:tabs>
    </w:pPr>
  </w:style>
  <w:style w:type="paragraph" w:styleId="BodyText2">
    <w:name w:val="Body Text 2"/>
    <w:basedOn w:val="Normal"/>
    <w:link w:val="BodyText2Char"/>
    <w:rsid w:val="002548B9"/>
    <w:pPr>
      <w:widowControl w:val="0"/>
      <w:autoSpaceDE w:val="0"/>
      <w:autoSpaceDN w:val="0"/>
      <w:adjustRightInd w:val="0"/>
      <w:ind w:firstLine="720"/>
    </w:pPr>
    <w:rPr>
      <w:rFonts w:ascii="Garamond" w:hAnsi="Garamond" w:cs="Garamond"/>
    </w:rPr>
  </w:style>
  <w:style w:type="paragraph" w:styleId="BodyText">
    <w:name w:val="Body Text"/>
    <w:basedOn w:val="Normal"/>
    <w:rsid w:val="002548B9"/>
    <w:pPr>
      <w:widowControl w:val="0"/>
      <w:autoSpaceDE w:val="0"/>
      <w:autoSpaceDN w:val="0"/>
      <w:adjustRightInd w:val="0"/>
      <w:jc w:val="both"/>
    </w:pPr>
    <w:rPr>
      <w:rFonts w:ascii="Garamond" w:hAnsi="Garamond" w:cs="Garamond"/>
    </w:rPr>
  </w:style>
  <w:style w:type="paragraph" w:styleId="BalloonText">
    <w:name w:val="Balloon Text"/>
    <w:basedOn w:val="Normal"/>
    <w:semiHidden/>
    <w:rsid w:val="00794670"/>
    <w:rPr>
      <w:rFonts w:ascii="Tahoma" w:hAnsi="Tahoma" w:cs="Tahoma"/>
      <w:sz w:val="16"/>
      <w:szCs w:val="16"/>
    </w:rPr>
  </w:style>
  <w:style w:type="character" w:customStyle="1" w:styleId="BodyText2Char">
    <w:name w:val="Body Text 2 Char"/>
    <w:link w:val="BodyText2"/>
    <w:rsid w:val="00041516"/>
    <w:rPr>
      <w:rFonts w:ascii="Garamond" w:hAnsi="Garamond" w:cs="Garamond"/>
      <w:sz w:val="24"/>
      <w:szCs w:val="24"/>
    </w:rPr>
  </w:style>
  <w:style w:type="character" w:styleId="Hyperlink">
    <w:name w:val="Hyperlink"/>
    <w:rsid w:val="00544053"/>
    <w:rPr>
      <w:color w:val="0563C1"/>
      <w:u w:val="single"/>
    </w:rPr>
  </w:style>
  <w:style w:type="character" w:styleId="UnresolvedMention">
    <w:name w:val="Unresolved Mention"/>
    <w:uiPriority w:val="99"/>
    <w:semiHidden/>
    <w:unhideWhenUsed/>
    <w:rsid w:val="00544053"/>
    <w:rPr>
      <w:color w:val="605E5C"/>
      <w:shd w:val="clear" w:color="auto" w:fill="E1DFDD"/>
    </w:rPr>
  </w:style>
  <w:style w:type="character" w:styleId="FollowedHyperlink">
    <w:name w:val="FollowedHyperlink"/>
    <w:basedOn w:val="DefaultParagraphFont"/>
    <w:rsid w:val="00A219C7"/>
    <w:rPr>
      <w:color w:val="954F72" w:themeColor="followedHyperlink"/>
      <w:u w:val="single"/>
    </w:rPr>
  </w:style>
  <w:style w:type="paragraph" w:customStyle="1" w:styleId="Default">
    <w:name w:val="Default"/>
    <w:rsid w:val="00B05E4B"/>
    <w:pPr>
      <w:autoSpaceDE w:val="0"/>
      <w:autoSpaceDN w:val="0"/>
      <w:adjustRightInd w:val="0"/>
    </w:pPr>
    <w:rPr>
      <w:rFonts w:ascii="Calibri" w:hAnsi="Calibri" w:cs="Calibri"/>
      <w:color w:val="000000"/>
      <w:sz w:val="24"/>
      <w:szCs w:val="24"/>
    </w:rPr>
  </w:style>
  <w:style w:type="paragraph" w:styleId="FootnoteText">
    <w:name w:val="footnote text"/>
    <w:basedOn w:val="Normal"/>
    <w:link w:val="FootnoteTextChar"/>
    <w:rsid w:val="00C6736B"/>
    <w:rPr>
      <w:sz w:val="20"/>
      <w:szCs w:val="20"/>
    </w:rPr>
  </w:style>
  <w:style w:type="character" w:customStyle="1" w:styleId="FootnoteTextChar">
    <w:name w:val="Footnote Text Char"/>
    <w:basedOn w:val="DefaultParagraphFont"/>
    <w:link w:val="FootnoteText"/>
    <w:rsid w:val="00C6736B"/>
  </w:style>
  <w:style w:type="character" w:styleId="FootnoteReference">
    <w:name w:val="footnote reference"/>
    <w:basedOn w:val="DefaultParagraphFont"/>
    <w:rsid w:val="00C6736B"/>
    <w:rPr>
      <w:vertAlign w:val="superscript"/>
    </w:rPr>
  </w:style>
  <w:style w:type="table" w:styleId="TableGrid">
    <w:name w:val="Table Grid"/>
    <w:basedOn w:val="TableNormal"/>
    <w:rsid w:val="00447E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47E38"/>
    <w:pPr>
      <w:ind w:left="720"/>
      <w:contextualSpacing/>
    </w:pPr>
  </w:style>
  <w:style w:type="paragraph" w:styleId="Revision">
    <w:name w:val="Revision"/>
    <w:hidden/>
    <w:uiPriority w:val="99"/>
    <w:semiHidden/>
    <w:rsid w:val="00DF029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482646">
      <w:bodyDiv w:val="1"/>
      <w:marLeft w:val="0"/>
      <w:marRight w:val="0"/>
      <w:marTop w:val="0"/>
      <w:marBottom w:val="0"/>
      <w:divBdr>
        <w:top w:val="none" w:sz="0" w:space="0" w:color="auto"/>
        <w:left w:val="none" w:sz="0" w:space="0" w:color="auto"/>
        <w:bottom w:val="none" w:sz="0" w:space="0" w:color="auto"/>
        <w:right w:val="none" w:sz="0" w:space="0" w:color="auto"/>
      </w:divBdr>
    </w:div>
    <w:div w:id="1778135355">
      <w:bodyDiv w:val="1"/>
      <w:marLeft w:val="0"/>
      <w:marRight w:val="0"/>
      <w:marTop w:val="0"/>
      <w:marBottom w:val="0"/>
      <w:divBdr>
        <w:top w:val="none" w:sz="0" w:space="0" w:color="auto"/>
        <w:left w:val="none" w:sz="0" w:space="0" w:color="auto"/>
        <w:bottom w:val="none" w:sz="0" w:space="0" w:color="auto"/>
        <w:right w:val="none" w:sz="0" w:space="0" w:color="auto"/>
      </w:divBdr>
    </w:div>
    <w:div w:id="1849051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hyperlink" Target="mailto:sjlaw@snowjensen.com" TargetMode="External"/><Relationship Id="rId2" Type="http://schemas.openxmlformats.org/officeDocument/2006/relationships/oleObject" Target="embeddings/oleObject1.bin"/><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202CC-379B-41A0-96CF-5FEB9DB5A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7</Pages>
  <Words>2358</Words>
  <Characters>13443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September 21, 2006</vt:lpstr>
    </vt:vector>
  </TitlesOfParts>
  <Company>Snow, Jense, &amp; Reece</Company>
  <LinksUpToDate>false</LinksUpToDate>
  <CharactersWithSpaces>15770</CharactersWithSpaces>
  <SharedDoc>false</SharedDoc>
  <HLinks>
    <vt:vector size="6" baseType="variant">
      <vt:variant>
        <vt:i4>524347</vt:i4>
      </vt:variant>
      <vt:variant>
        <vt:i4>0</vt:i4>
      </vt:variant>
      <vt:variant>
        <vt:i4>0</vt:i4>
      </vt:variant>
      <vt:variant>
        <vt:i4>5</vt:i4>
      </vt:variant>
      <vt:variant>
        <vt:lpwstr>mailto:Van_melle_breda@yahoo.com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21, 2006</dc:title>
  <dc:subject/>
  <dc:creator>Sharon Martin</dc:creator>
  <cp:keywords/>
  <cp:lastModifiedBy>Jill Alman</cp:lastModifiedBy>
  <cp:revision>23</cp:revision>
  <cp:lastPrinted>2026-08-07T17:22:00Z</cp:lastPrinted>
  <dcterms:created xsi:type="dcterms:W3CDTF">2026-08-07T17:23:00Z</dcterms:created>
  <dcterms:modified xsi:type="dcterms:W3CDTF">2026-10-30T19:39:00Z</dcterms:modified>
</cp:coreProperties>
</file>