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F0833" w14:textId="06A17DDC" w:rsidR="00195713" w:rsidRDefault="00195713" w:rsidP="00195713">
      <w:pPr>
        <w:spacing w:line="360" w:lineRule="auto"/>
        <w:jc w:val="center"/>
        <w:rPr>
          <w:sz w:val="24"/>
          <w:szCs w:val="24"/>
        </w:rPr>
      </w:pPr>
      <w:r>
        <w:rPr>
          <w:noProof/>
        </w:rPr>
        <w:drawing>
          <wp:inline distT="0" distB="0" distL="0" distR="0" wp14:anchorId="5C501B41" wp14:editId="4B13E008">
            <wp:extent cx="2724150" cy="858864"/>
            <wp:effectExtent l="0" t="0" r="0" b="0"/>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8697" cy="866603"/>
                    </a:xfrm>
                    <a:prstGeom prst="rect">
                      <a:avLst/>
                    </a:prstGeom>
                    <a:noFill/>
                    <a:ln>
                      <a:noFill/>
                    </a:ln>
                  </pic:spPr>
                </pic:pic>
              </a:graphicData>
            </a:graphic>
          </wp:inline>
        </w:drawing>
      </w:r>
    </w:p>
    <w:p w14:paraId="7C660E53" w14:textId="2DD71C1C" w:rsidR="00195713" w:rsidRPr="00195713" w:rsidRDefault="005D3834" w:rsidP="00195713">
      <w:pPr>
        <w:spacing w:line="360" w:lineRule="auto"/>
        <w:jc w:val="center"/>
        <w:rPr>
          <w:b/>
          <w:bCs/>
          <w:sz w:val="24"/>
          <w:szCs w:val="24"/>
        </w:rPr>
      </w:pPr>
      <w:r>
        <w:rPr>
          <w:b/>
          <w:bCs/>
          <w:sz w:val="24"/>
          <w:szCs w:val="24"/>
        </w:rPr>
        <w:t>Executive Coordinating</w:t>
      </w:r>
      <w:r w:rsidR="00195713" w:rsidRPr="00195713">
        <w:rPr>
          <w:b/>
          <w:bCs/>
          <w:sz w:val="24"/>
          <w:szCs w:val="24"/>
        </w:rPr>
        <w:t xml:space="preserve"> Committee Minutes</w:t>
      </w:r>
    </w:p>
    <w:p w14:paraId="26953D61" w14:textId="28D359DF" w:rsidR="00195713" w:rsidRDefault="00195713" w:rsidP="00195713">
      <w:pPr>
        <w:spacing w:line="360" w:lineRule="auto"/>
        <w:jc w:val="center"/>
        <w:rPr>
          <w:i/>
          <w:iCs/>
          <w:sz w:val="24"/>
          <w:szCs w:val="24"/>
        </w:rPr>
      </w:pPr>
      <w:r w:rsidRPr="00C51F0E">
        <w:rPr>
          <w:i/>
          <w:iCs/>
          <w:sz w:val="24"/>
          <w:szCs w:val="24"/>
        </w:rPr>
        <w:t>Monday,</w:t>
      </w:r>
      <w:r w:rsidR="00C51F0E" w:rsidRPr="00C51F0E">
        <w:rPr>
          <w:i/>
          <w:iCs/>
          <w:sz w:val="24"/>
          <w:szCs w:val="24"/>
        </w:rPr>
        <w:t xml:space="preserve"> </w:t>
      </w:r>
      <w:r w:rsidR="000F4A44">
        <w:rPr>
          <w:i/>
          <w:iCs/>
          <w:sz w:val="24"/>
          <w:szCs w:val="24"/>
        </w:rPr>
        <w:t>September 28th</w:t>
      </w:r>
      <w:r w:rsidR="00C51F0E">
        <w:rPr>
          <w:i/>
          <w:iCs/>
          <w:sz w:val="24"/>
          <w:szCs w:val="24"/>
        </w:rPr>
        <w:t>, 202</w:t>
      </w:r>
      <w:r w:rsidR="000F4A44">
        <w:rPr>
          <w:i/>
          <w:iCs/>
          <w:sz w:val="24"/>
          <w:szCs w:val="24"/>
        </w:rPr>
        <w:t>6</w:t>
      </w:r>
    </w:p>
    <w:p w14:paraId="1DA4944B" w14:textId="42F49ECB" w:rsidR="00AA747E" w:rsidRDefault="00AA747E" w:rsidP="00195713">
      <w:pPr>
        <w:spacing w:line="360" w:lineRule="auto"/>
        <w:jc w:val="center"/>
        <w:rPr>
          <w:i/>
          <w:iCs/>
          <w:sz w:val="24"/>
          <w:szCs w:val="24"/>
        </w:rPr>
      </w:pPr>
      <w:r>
        <w:rPr>
          <w:i/>
          <w:iCs/>
          <w:sz w:val="24"/>
          <w:szCs w:val="24"/>
        </w:rPr>
        <w:t>1:30-3:00 Webex &amp; N2-800</w:t>
      </w:r>
    </w:p>
    <w:p w14:paraId="1985B820" w14:textId="31704039" w:rsidR="00195713" w:rsidRDefault="00195713" w:rsidP="00195713">
      <w:pPr>
        <w:spacing w:line="360" w:lineRule="auto"/>
        <w:rPr>
          <w:sz w:val="24"/>
          <w:szCs w:val="24"/>
        </w:rPr>
      </w:pPr>
    </w:p>
    <w:tbl>
      <w:tblPr>
        <w:tblW w:w="9480" w:type="dxa"/>
        <w:tblLook w:val="04A0" w:firstRow="1" w:lastRow="0" w:firstColumn="1" w:lastColumn="0" w:noHBand="0" w:noVBand="1"/>
      </w:tblPr>
      <w:tblGrid>
        <w:gridCol w:w="2260"/>
        <w:gridCol w:w="2300"/>
        <w:gridCol w:w="2420"/>
        <w:gridCol w:w="2500"/>
      </w:tblGrid>
      <w:tr w:rsidR="004F6E8A" w:rsidRPr="004F6E8A" w14:paraId="5F90ED6D" w14:textId="77777777" w:rsidTr="004F6E8A">
        <w:trPr>
          <w:trHeight w:val="420"/>
        </w:trPr>
        <w:tc>
          <w:tcPr>
            <w:tcW w:w="2260" w:type="dxa"/>
            <w:tcBorders>
              <w:top w:val="single" w:sz="4" w:space="0" w:color="auto"/>
              <w:left w:val="single" w:sz="4" w:space="0" w:color="auto"/>
              <w:bottom w:val="single" w:sz="4" w:space="0" w:color="auto"/>
              <w:right w:val="single" w:sz="4" w:space="0" w:color="auto"/>
            </w:tcBorders>
            <w:shd w:val="clear" w:color="000000" w:fill="AEAAAA"/>
            <w:noWrap/>
            <w:vAlign w:val="bottom"/>
            <w:hideMark/>
          </w:tcPr>
          <w:p w14:paraId="7521ECFD"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Office</w:t>
            </w:r>
          </w:p>
        </w:tc>
        <w:tc>
          <w:tcPr>
            <w:tcW w:w="2300" w:type="dxa"/>
            <w:tcBorders>
              <w:top w:val="single" w:sz="4" w:space="0" w:color="auto"/>
              <w:left w:val="nil"/>
              <w:bottom w:val="single" w:sz="4" w:space="0" w:color="auto"/>
              <w:right w:val="single" w:sz="4" w:space="0" w:color="auto"/>
            </w:tcBorders>
            <w:shd w:val="clear" w:color="000000" w:fill="AEAAAA"/>
            <w:noWrap/>
            <w:vAlign w:val="bottom"/>
            <w:hideMark/>
          </w:tcPr>
          <w:p w14:paraId="318D8CB7"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Representative</w:t>
            </w:r>
          </w:p>
        </w:tc>
        <w:tc>
          <w:tcPr>
            <w:tcW w:w="2420" w:type="dxa"/>
            <w:tcBorders>
              <w:top w:val="single" w:sz="4" w:space="0" w:color="auto"/>
              <w:left w:val="nil"/>
              <w:bottom w:val="single" w:sz="4" w:space="0" w:color="auto"/>
              <w:right w:val="single" w:sz="4" w:space="0" w:color="auto"/>
            </w:tcBorders>
            <w:shd w:val="clear" w:color="000000" w:fill="AEAAAA"/>
            <w:noWrap/>
            <w:vAlign w:val="bottom"/>
            <w:hideMark/>
          </w:tcPr>
          <w:p w14:paraId="1E5C040D"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Guests</w:t>
            </w:r>
          </w:p>
        </w:tc>
        <w:tc>
          <w:tcPr>
            <w:tcW w:w="2500" w:type="dxa"/>
            <w:tcBorders>
              <w:top w:val="single" w:sz="4" w:space="0" w:color="auto"/>
              <w:left w:val="nil"/>
              <w:bottom w:val="single" w:sz="4" w:space="0" w:color="auto"/>
              <w:right w:val="single" w:sz="4" w:space="0" w:color="auto"/>
            </w:tcBorders>
            <w:shd w:val="clear" w:color="000000" w:fill="AEAAAA"/>
            <w:noWrap/>
            <w:vAlign w:val="bottom"/>
            <w:hideMark/>
          </w:tcPr>
          <w:p w14:paraId="4B1429B5"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 xml:space="preserve">Guests </w:t>
            </w:r>
          </w:p>
        </w:tc>
      </w:tr>
      <w:tr w:rsidR="004F6E8A" w:rsidRPr="004F6E8A" w14:paraId="1C59673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55F16548"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Mayor</w:t>
            </w:r>
          </w:p>
        </w:tc>
        <w:tc>
          <w:tcPr>
            <w:tcW w:w="2300" w:type="dxa"/>
            <w:tcBorders>
              <w:top w:val="nil"/>
              <w:left w:val="nil"/>
              <w:bottom w:val="single" w:sz="4" w:space="0" w:color="auto"/>
              <w:right w:val="single" w:sz="4" w:space="0" w:color="auto"/>
            </w:tcBorders>
            <w:noWrap/>
            <w:vAlign w:val="bottom"/>
            <w:hideMark/>
          </w:tcPr>
          <w:p w14:paraId="28C77092" w14:textId="6823DD5A" w:rsidR="004F6E8A" w:rsidRPr="004F6E8A" w:rsidRDefault="0003644C" w:rsidP="004F6E8A">
            <w:pPr>
              <w:spacing w:line="240" w:lineRule="auto"/>
              <w:rPr>
                <w:rFonts w:ascii="Calibri" w:eastAsia="Times New Roman" w:hAnsi="Calibri" w:cs="Calibri"/>
                <w:color w:val="000000"/>
              </w:rPr>
            </w:pPr>
            <w:r w:rsidRPr="0003644C">
              <w:rPr>
                <w:rFonts w:ascii="Calibri" w:eastAsia="Times New Roman" w:hAnsi="Calibri" w:cs="Calibri"/>
                <w:color w:val="000000"/>
                <w:highlight w:val="yellow"/>
              </w:rPr>
              <w:t>Elise Courtney</w:t>
            </w:r>
          </w:p>
        </w:tc>
        <w:tc>
          <w:tcPr>
            <w:tcW w:w="2420" w:type="dxa"/>
            <w:tcBorders>
              <w:top w:val="nil"/>
              <w:left w:val="nil"/>
              <w:bottom w:val="single" w:sz="4" w:space="0" w:color="auto"/>
              <w:right w:val="single" w:sz="4" w:space="0" w:color="auto"/>
            </w:tcBorders>
            <w:noWrap/>
            <w:vAlign w:val="bottom"/>
            <w:hideMark/>
          </w:tcPr>
          <w:p w14:paraId="06365CB8" w14:textId="43070A8E"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Dave Delquadro</w:t>
            </w:r>
          </w:p>
        </w:tc>
        <w:tc>
          <w:tcPr>
            <w:tcW w:w="2500" w:type="dxa"/>
            <w:tcBorders>
              <w:top w:val="nil"/>
              <w:left w:val="nil"/>
              <w:bottom w:val="single" w:sz="4" w:space="0" w:color="auto"/>
              <w:right w:val="single" w:sz="4" w:space="0" w:color="auto"/>
            </w:tcBorders>
            <w:noWrap/>
            <w:vAlign w:val="bottom"/>
            <w:hideMark/>
          </w:tcPr>
          <w:p w14:paraId="6E8FC3DA" w14:textId="41E979C0" w:rsidR="004F6E8A" w:rsidRPr="004F6E8A" w:rsidRDefault="004F6E8A" w:rsidP="004F6E8A">
            <w:pPr>
              <w:spacing w:line="240" w:lineRule="auto"/>
              <w:rPr>
                <w:rFonts w:ascii="Calibri" w:eastAsia="Times New Roman" w:hAnsi="Calibri" w:cs="Calibri"/>
                <w:color w:val="000000"/>
              </w:rPr>
            </w:pPr>
          </w:p>
        </w:tc>
      </w:tr>
      <w:tr w:rsidR="004F6E8A" w:rsidRPr="004F6E8A" w14:paraId="364FB666"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CD8E3AC"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District Attorney</w:t>
            </w:r>
          </w:p>
        </w:tc>
        <w:tc>
          <w:tcPr>
            <w:tcW w:w="2300" w:type="dxa"/>
            <w:tcBorders>
              <w:top w:val="nil"/>
              <w:left w:val="nil"/>
              <w:bottom w:val="single" w:sz="4" w:space="0" w:color="auto"/>
              <w:right w:val="single" w:sz="4" w:space="0" w:color="auto"/>
            </w:tcBorders>
            <w:noWrap/>
            <w:vAlign w:val="bottom"/>
            <w:hideMark/>
          </w:tcPr>
          <w:p w14:paraId="17A316A7"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Ralph Chamness</w:t>
            </w:r>
          </w:p>
        </w:tc>
        <w:tc>
          <w:tcPr>
            <w:tcW w:w="2420" w:type="dxa"/>
            <w:tcBorders>
              <w:top w:val="nil"/>
              <w:left w:val="nil"/>
              <w:bottom w:val="single" w:sz="4" w:space="0" w:color="auto"/>
              <w:right w:val="single" w:sz="4" w:space="0" w:color="auto"/>
            </w:tcBorders>
            <w:noWrap/>
            <w:vAlign w:val="bottom"/>
            <w:hideMark/>
          </w:tcPr>
          <w:p w14:paraId="66A8BDFC" w14:textId="541E7BDA"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Robert Sampson</w:t>
            </w:r>
          </w:p>
        </w:tc>
        <w:tc>
          <w:tcPr>
            <w:tcW w:w="2500" w:type="dxa"/>
            <w:tcBorders>
              <w:top w:val="nil"/>
              <w:left w:val="nil"/>
              <w:bottom w:val="single" w:sz="4" w:space="0" w:color="auto"/>
              <w:right w:val="single" w:sz="4" w:space="0" w:color="auto"/>
            </w:tcBorders>
            <w:noWrap/>
            <w:vAlign w:val="bottom"/>
            <w:hideMark/>
          </w:tcPr>
          <w:p w14:paraId="728D6B06" w14:textId="0DD68952" w:rsidR="004F6E8A" w:rsidRPr="004F6E8A" w:rsidRDefault="004F6E8A" w:rsidP="004F6E8A">
            <w:pPr>
              <w:spacing w:line="240" w:lineRule="auto"/>
              <w:rPr>
                <w:rFonts w:ascii="Calibri" w:eastAsia="Times New Roman" w:hAnsi="Calibri" w:cs="Calibri"/>
                <w:color w:val="000000"/>
              </w:rPr>
            </w:pPr>
          </w:p>
        </w:tc>
      </w:tr>
      <w:tr w:rsidR="004F6E8A" w:rsidRPr="004F6E8A" w14:paraId="3B823AD0"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B152C37"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Auditor</w:t>
            </w:r>
          </w:p>
        </w:tc>
        <w:tc>
          <w:tcPr>
            <w:tcW w:w="2300" w:type="dxa"/>
            <w:tcBorders>
              <w:top w:val="nil"/>
              <w:left w:val="nil"/>
              <w:bottom w:val="single" w:sz="4" w:space="0" w:color="auto"/>
              <w:right w:val="single" w:sz="4" w:space="0" w:color="auto"/>
            </w:tcBorders>
            <w:noWrap/>
            <w:vAlign w:val="bottom"/>
            <w:hideMark/>
          </w:tcPr>
          <w:p w14:paraId="664E068E" w14:textId="57B58C5C" w:rsidR="004F6E8A" w:rsidRPr="004F6E8A" w:rsidRDefault="000F4A44" w:rsidP="004F6E8A">
            <w:pPr>
              <w:spacing w:line="240" w:lineRule="auto"/>
              <w:rPr>
                <w:rFonts w:ascii="Calibri" w:eastAsia="Times New Roman" w:hAnsi="Calibri" w:cs="Calibri"/>
                <w:color w:val="000000"/>
              </w:rPr>
            </w:pPr>
            <w:r w:rsidRPr="000F4A44">
              <w:rPr>
                <w:rFonts w:ascii="Calibri" w:eastAsia="Times New Roman" w:hAnsi="Calibri" w:cs="Calibri"/>
                <w:color w:val="000000"/>
                <w:highlight w:val="yellow"/>
              </w:rPr>
              <w:t>Chris Harding</w:t>
            </w:r>
          </w:p>
        </w:tc>
        <w:tc>
          <w:tcPr>
            <w:tcW w:w="2420" w:type="dxa"/>
            <w:tcBorders>
              <w:top w:val="nil"/>
              <w:left w:val="nil"/>
              <w:bottom w:val="single" w:sz="4" w:space="0" w:color="auto"/>
              <w:right w:val="single" w:sz="4" w:space="0" w:color="auto"/>
            </w:tcBorders>
            <w:noWrap/>
            <w:vAlign w:val="bottom"/>
            <w:hideMark/>
          </w:tcPr>
          <w:p w14:paraId="5A5E67DA" w14:textId="14E9146A"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Nilsa Carter</w:t>
            </w:r>
          </w:p>
        </w:tc>
        <w:tc>
          <w:tcPr>
            <w:tcW w:w="2500" w:type="dxa"/>
            <w:tcBorders>
              <w:top w:val="nil"/>
              <w:left w:val="nil"/>
              <w:bottom w:val="single" w:sz="4" w:space="0" w:color="auto"/>
              <w:right w:val="single" w:sz="4" w:space="0" w:color="auto"/>
            </w:tcBorders>
            <w:noWrap/>
            <w:vAlign w:val="bottom"/>
            <w:hideMark/>
          </w:tcPr>
          <w:p w14:paraId="72C2F01B" w14:textId="561B173C" w:rsidR="004F6E8A" w:rsidRPr="004F6E8A" w:rsidRDefault="004F6E8A" w:rsidP="004F6E8A">
            <w:pPr>
              <w:spacing w:line="240" w:lineRule="auto"/>
              <w:rPr>
                <w:rFonts w:ascii="Calibri" w:eastAsia="Times New Roman" w:hAnsi="Calibri" w:cs="Calibri"/>
                <w:color w:val="000000"/>
              </w:rPr>
            </w:pPr>
          </w:p>
        </w:tc>
      </w:tr>
      <w:tr w:rsidR="004F6E8A" w:rsidRPr="004F6E8A" w14:paraId="264660A6"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0E1712E9"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Surveyor</w:t>
            </w:r>
          </w:p>
        </w:tc>
        <w:tc>
          <w:tcPr>
            <w:tcW w:w="2300" w:type="dxa"/>
            <w:tcBorders>
              <w:top w:val="nil"/>
              <w:left w:val="nil"/>
              <w:bottom w:val="single" w:sz="4" w:space="0" w:color="auto"/>
              <w:right w:val="single" w:sz="4" w:space="0" w:color="auto"/>
            </w:tcBorders>
            <w:noWrap/>
            <w:vAlign w:val="bottom"/>
            <w:hideMark/>
          </w:tcPr>
          <w:p w14:paraId="263D23DA" w14:textId="536E84B1" w:rsidR="004F6E8A" w:rsidRPr="004F6E8A" w:rsidRDefault="000F4A44" w:rsidP="004F6E8A">
            <w:pPr>
              <w:spacing w:line="240" w:lineRule="auto"/>
              <w:rPr>
                <w:rFonts w:ascii="Calibri" w:eastAsia="Times New Roman" w:hAnsi="Calibri" w:cs="Calibri"/>
                <w:color w:val="000000"/>
              </w:rPr>
            </w:pPr>
            <w:r w:rsidRPr="000F4A44">
              <w:rPr>
                <w:rFonts w:ascii="Calibri" w:eastAsia="Times New Roman" w:hAnsi="Calibri" w:cs="Calibri"/>
                <w:color w:val="000000"/>
                <w:highlight w:val="yellow"/>
              </w:rPr>
              <w:t>Jerry Fletcher</w:t>
            </w:r>
          </w:p>
        </w:tc>
        <w:tc>
          <w:tcPr>
            <w:tcW w:w="2420" w:type="dxa"/>
            <w:tcBorders>
              <w:top w:val="nil"/>
              <w:left w:val="nil"/>
              <w:bottom w:val="single" w:sz="4" w:space="0" w:color="auto"/>
              <w:right w:val="single" w:sz="4" w:space="0" w:color="auto"/>
            </w:tcBorders>
            <w:noWrap/>
            <w:vAlign w:val="bottom"/>
            <w:hideMark/>
          </w:tcPr>
          <w:p w14:paraId="1295264F" w14:textId="74D80073"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Will Kocher</w:t>
            </w:r>
          </w:p>
        </w:tc>
        <w:tc>
          <w:tcPr>
            <w:tcW w:w="2500" w:type="dxa"/>
            <w:tcBorders>
              <w:top w:val="nil"/>
              <w:left w:val="nil"/>
              <w:bottom w:val="single" w:sz="4" w:space="0" w:color="auto"/>
              <w:right w:val="single" w:sz="4" w:space="0" w:color="auto"/>
            </w:tcBorders>
            <w:noWrap/>
            <w:vAlign w:val="bottom"/>
            <w:hideMark/>
          </w:tcPr>
          <w:p w14:paraId="7EEB5C71" w14:textId="5696E813" w:rsidR="004F6E8A" w:rsidRPr="004F6E8A" w:rsidRDefault="004F6E8A" w:rsidP="004F6E8A">
            <w:pPr>
              <w:spacing w:line="240" w:lineRule="auto"/>
              <w:rPr>
                <w:rFonts w:ascii="Calibri" w:eastAsia="Times New Roman" w:hAnsi="Calibri" w:cs="Calibri"/>
                <w:color w:val="000000"/>
              </w:rPr>
            </w:pPr>
          </w:p>
        </w:tc>
      </w:tr>
      <w:tr w:rsidR="004F6E8A" w:rsidRPr="004F6E8A" w14:paraId="3EA0A898"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74F6950C"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Recorder</w:t>
            </w:r>
          </w:p>
        </w:tc>
        <w:tc>
          <w:tcPr>
            <w:tcW w:w="2300" w:type="dxa"/>
            <w:tcBorders>
              <w:top w:val="nil"/>
              <w:left w:val="nil"/>
              <w:bottom w:val="single" w:sz="4" w:space="0" w:color="auto"/>
              <w:right w:val="single" w:sz="4" w:space="0" w:color="auto"/>
            </w:tcBorders>
            <w:noWrap/>
            <w:vAlign w:val="bottom"/>
            <w:hideMark/>
          </w:tcPr>
          <w:p w14:paraId="32C0D7E9" w14:textId="36703C9A" w:rsidR="004F6E8A" w:rsidRPr="000F4A44" w:rsidRDefault="004F6E8A" w:rsidP="004F6E8A">
            <w:pPr>
              <w:spacing w:line="240" w:lineRule="auto"/>
              <w:rPr>
                <w:rFonts w:ascii="Calibri" w:eastAsia="Times New Roman" w:hAnsi="Calibri" w:cs="Calibri"/>
                <w:color w:val="000000"/>
                <w:highlight w:val="yellow"/>
              </w:rPr>
            </w:pPr>
            <w:r w:rsidRPr="000F4A44">
              <w:rPr>
                <w:rFonts w:ascii="Calibri" w:eastAsia="Times New Roman" w:hAnsi="Calibri" w:cs="Calibri"/>
                <w:color w:val="000000"/>
                <w:highlight w:val="yellow"/>
              </w:rPr>
              <w:t>Ra</w:t>
            </w:r>
            <w:r w:rsidR="00810C75" w:rsidRPr="000F4A44">
              <w:rPr>
                <w:rFonts w:ascii="Calibri" w:eastAsia="Times New Roman" w:hAnsi="Calibri" w:cs="Calibri"/>
                <w:color w:val="000000"/>
                <w:highlight w:val="yellow"/>
              </w:rPr>
              <w:t>s</w:t>
            </w:r>
            <w:r w:rsidRPr="000F4A44">
              <w:rPr>
                <w:rFonts w:ascii="Calibri" w:eastAsia="Times New Roman" w:hAnsi="Calibri" w:cs="Calibri"/>
                <w:color w:val="000000"/>
                <w:highlight w:val="yellow"/>
              </w:rPr>
              <w:t>hel</w:t>
            </w:r>
            <w:r w:rsidR="007041ED" w:rsidRPr="000F4A44">
              <w:rPr>
                <w:rFonts w:ascii="Calibri" w:eastAsia="Times New Roman" w:hAnsi="Calibri" w:cs="Calibri"/>
                <w:color w:val="000000"/>
                <w:highlight w:val="yellow"/>
              </w:rPr>
              <w:t>le</w:t>
            </w:r>
            <w:r w:rsidRPr="000F4A44">
              <w:rPr>
                <w:rFonts w:ascii="Calibri" w:eastAsia="Times New Roman" w:hAnsi="Calibri" w:cs="Calibri"/>
                <w:color w:val="000000"/>
                <w:highlight w:val="yellow"/>
              </w:rPr>
              <w:t xml:space="preserve"> Hobbs</w:t>
            </w:r>
          </w:p>
        </w:tc>
        <w:tc>
          <w:tcPr>
            <w:tcW w:w="2420" w:type="dxa"/>
            <w:tcBorders>
              <w:top w:val="nil"/>
              <w:left w:val="nil"/>
              <w:bottom w:val="single" w:sz="4" w:space="0" w:color="auto"/>
              <w:right w:val="single" w:sz="4" w:space="0" w:color="auto"/>
            </w:tcBorders>
            <w:noWrap/>
            <w:vAlign w:val="bottom"/>
            <w:hideMark/>
          </w:tcPr>
          <w:p w14:paraId="2B27C483" w14:textId="6704EDBA"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Isaac Higham</w:t>
            </w:r>
          </w:p>
        </w:tc>
        <w:tc>
          <w:tcPr>
            <w:tcW w:w="2500" w:type="dxa"/>
            <w:tcBorders>
              <w:top w:val="nil"/>
              <w:left w:val="nil"/>
              <w:bottom w:val="single" w:sz="4" w:space="0" w:color="auto"/>
              <w:right w:val="single" w:sz="4" w:space="0" w:color="auto"/>
            </w:tcBorders>
            <w:noWrap/>
            <w:vAlign w:val="bottom"/>
            <w:hideMark/>
          </w:tcPr>
          <w:p w14:paraId="2FAA9847" w14:textId="453C4140" w:rsidR="004F6E8A" w:rsidRPr="004F6E8A" w:rsidRDefault="004F6E8A" w:rsidP="004F6E8A">
            <w:pPr>
              <w:spacing w:line="240" w:lineRule="auto"/>
              <w:rPr>
                <w:rFonts w:ascii="Calibri" w:eastAsia="Times New Roman" w:hAnsi="Calibri" w:cs="Calibri"/>
                <w:color w:val="000000"/>
              </w:rPr>
            </w:pPr>
          </w:p>
        </w:tc>
      </w:tr>
      <w:tr w:rsidR="004F6E8A" w:rsidRPr="004F6E8A" w14:paraId="3E219A4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3470B007"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Assessor</w:t>
            </w:r>
          </w:p>
        </w:tc>
        <w:tc>
          <w:tcPr>
            <w:tcW w:w="2300" w:type="dxa"/>
            <w:tcBorders>
              <w:top w:val="nil"/>
              <w:left w:val="nil"/>
              <w:bottom w:val="single" w:sz="4" w:space="0" w:color="auto"/>
              <w:right w:val="single" w:sz="4" w:space="0" w:color="auto"/>
            </w:tcBorders>
            <w:noWrap/>
            <w:vAlign w:val="bottom"/>
            <w:hideMark/>
          </w:tcPr>
          <w:p w14:paraId="621DCA18" w14:textId="77777777" w:rsidR="004F6E8A" w:rsidRPr="004F6E8A" w:rsidRDefault="004F6E8A" w:rsidP="004F6E8A">
            <w:pPr>
              <w:spacing w:line="240" w:lineRule="auto"/>
              <w:rPr>
                <w:rFonts w:ascii="Calibri" w:eastAsia="Times New Roman" w:hAnsi="Calibri" w:cs="Calibri"/>
                <w:color w:val="000000"/>
              </w:rPr>
            </w:pPr>
            <w:r w:rsidRPr="00A52912">
              <w:rPr>
                <w:rFonts w:ascii="Calibri" w:eastAsia="Times New Roman" w:hAnsi="Calibri" w:cs="Calibri"/>
                <w:color w:val="000000"/>
                <w:highlight w:val="yellow"/>
              </w:rPr>
              <w:t>Chris Stavros</w:t>
            </w:r>
          </w:p>
        </w:tc>
        <w:tc>
          <w:tcPr>
            <w:tcW w:w="2420" w:type="dxa"/>
            <w:tcBorders>
              <w:top w:val="nil"/>
              <w:left w:val="nil"/>
              <w:bottom w:val="single" w:sz="4" w:space="0" w:color="auto"/>
              <w:right w:val="single" w:sz="4" w:space="0" w:color="auto"/>
            </w:tcBorders>
            <w:noWrap/>
            <w:vAlign w:val="bottom"/>
            <w:hideMark/>
          </w:tcPr>
          <w:p w14:paraId="2BDED47C" w14:textId="3A769E5B"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Tony Jolley</w:t>
            </w:r>
          </w:p>
        </w:tc>
        <w:tc>
          <w:tcPr>
            <w:tcW w:w="2500" w:type="dxa"/>
            <w:tcBorders>
              <w:top w:val="nil"/>
              <w:left w:val="nil"/>
              <w:bottom w:val="single" w:sz="4" w:space="0" w:color="auto"/>
              <w:right w:val="single" w:sz="4" w:space="0" w:color="auto"/>
            </w:tcBorders>
            <w:noWrap/>
            <w:vAlign w:val="bottom"/>
            <w:hideMark/>
          </w:tcPr>
          <w:p w14:paraId="1E8A63C1" w14:textId="4E267619" w:rsidR="004F6E8A" w:rsidRPr="004F6E8A" w:rsidRDefault="004F6E8A" w:rsidP="004F6E8A">
            <w:pPr>
              <w:spacing w:line="240" w:lineRule="auto"/>
              <w:rPr>
                <w:rFonts w:ascii="Calibri" w:eastAsia="Times New Roman" w:hAnsi="Calibri" w:cs="Calibri"/>
                <w:color w:val="000000"/>
              </w:rPr>
            </w:pPr>
          </w:p>
        </w:tc>
      </w:tr>
      <w:tr w:rsidR="004F6E8A" w:rsidRPr="004F6E8A" w14:paraId="1A401137"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A27CA31"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xml:space="preserve">Treasurer </w:t>
            </w:r>
          </w:p>
        </w:tc>
        <w:tc>
          <w:tcPr>
            <w:tcW w:w="2300" w:type="dxa"/>
            <w:tcBorders>
              <w:top w:val="nil"/>
              <w:left w:val="nil"/>
              <w:bottom w:val="single" w:sz="4" w:space="0" w:color="auto"/>
              <w:right w:val="single" w:sz="4" w:space="0" w:color="auto"/>
            </w:tcBorders>
            <w:noWrap/>
            <w:vAlign w:val="bottom"/>
            <w:hideMark/>
          </w:tcPr>
          <w:p w14:paraId="53848913" w14:textId="50FE0582" w:rsidR="004F6E8A" w:rsidRPr="004F6E8A" w:rsidRDefault="00096D61"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Sheila </w:t>
            </w:r>
            <w:r w:rsidRPr="00096D61">
              <w:rPr>
                <w:rFonts w:ascii="Calibri" w:eastAsia="Times New Roman" w:hAnsi="Calibri" w:cs="Calibri"/>
                <w:color w:val="000000"/>
              </w:rPr>
              <w:t>Srivastava</w:t>
            </w:r>
          </w:p>
        </w:tc>
        <w:tc>
          <w:tcPr>
            <w:tcW w:w="2420" w:type="dxa"/>
            <w:tcBorders>
              <w:top w:val="nil"/>
              <w:left w:val="nil"/>
              <w:bottom w:val="single" w:sz="4" w:space="0" w:color="auto"/>
              <w:right w:val="single" w:sz="4" w:space="0" w:color="auto"/>
            </w:tcBorders>
            <w:noWrap/>
            <w:vAlign w:val="bottom"/>
            <w:hideMark/>
          </w:tcPr>
          <w:p w14:paraId="1E8B7E7D" w14:textId="3A14C0C3"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Hoa Nguyen</w:t>
            </w:r>
          </w:p>
        </w:tc>
        <w:tc>
          <w:tcPr>
            <w:tcW w:w="2500" w:type="dxa"/>
            <w:tcBorders>
              <w:top w:val="nil"/>
              <w:left w:val="nil"/>
              <w:bottom w:val="single" w:sz="4" w:space="0" w:color="auto"/>
              <w:right w:val="single" w:sz="4" w:space="0" w:color="auto"/>
            </w:tcBorders>
            <w:noWrap/>
            <w:vAlign w:val="bottom"/>
            <w:hideMark/>
          </w:tcPr>
          <w:p w14:paraId="68803A0E" w14:textId="36B21612" w:rsidR="004F6E8A" w:rsidRPr="004F6E8A" w:rsidRDefault="004F6E8A" w:rsidP="004F6E8A">
            <w:pPr>
              <w:spacing w:line="240" w:lineRule="auto"/>
              <w:rPr>
                <w:rFonts w:ascii="Calibri" w:eastAsia="Times New Roman" w:hAnsi="Calibri" w:cs="Calibri"/>
                <w:color w:val="000000"/>
              </w:rPr>
            </w:pPr>
          </w:p>
        </w:tc>
      </w:tr>
      <w:tr w:rsidR="004F6E8A" w:rsidRPr="004F6E8A" w14:paraId="15D76D1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6E13490"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Sheriff</w:t>
            </w:r>
          </w:p>
        </w:tc>
        <w:tc>
          <w:tcPr>
            <w:tcW w:w="2300" w:type="dxa"/>
            <w:tcBorders>
              <w:top w:val="nil"/>
              <w:left w:val="nil"/>
              <w:bottom w:val="single" w:sz="4" w:space="0" w:color="auto"/>
              <w:right w:val="single" w:sz="4" w:space="0" w:color="auto"/>
            </w:tcBorders>
            <w:noWrap/>
            <w:vAlign w:val="bottom"/>
            <w:hideMark/>
          </w:tcPr>
          <w:p w14:paraId="28AA3A07" w14:textId="7A01093A" w:rsidR="004F6E8A" w:rsidRPr="004F6E8A" w:rsidRDefault="00C64591" w:rsidP="004F6E8A">
            <w:pPr>
              <w:spacing w:line="240" w:lineRule="auto"/>
              <w:rPr>
                <w:rFonts w:ascii="Calibri" w:eastAsia="Times New Roman" w:hAnsi="Calibri" w:cs="Calibri"/>
                <w:color w:val="000000"/>
              </w:rPr>
            </w:pPr>
            <w:r>
              <w:rPr>
                <w:rFonts w:ascii="Calibri" w:eastAsia="Times New Roman" w:hAnsi="Calibri" w:cs="Calibri"/>
                <w:color w:val="000000"/>
              </w:rPr>
              <w:t>Rosa Rivera</w:t>
            </w:r>
          </w:p>
        </w:tc>
        <w:tc>
          <w:tcPr>
            <w:tcW w:w="2420" w:type="dxa"/>
            <w:tcBorders>
              <w:top w:val="nil"/>
              <w:left w:val="nil"/>
              <w:bottom w:val="single" w:sz="4" w:space="0" w:color="auto"/>
              <w:right w:val="single" w:sz="4" w:space="0" w:color="auto"/>
            </w:tcBorders>
            <w:noWrap/>
            <w:vAlign w:val="bottom"/>
            <w:hideMark/>
          </w:tcPr>
          <w:p w14:paraId="2580DD7C" w14:textId="7656D820"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Alecia Williams</w:t>
            </w:r>
          </w:p>
        </w:tc>
        <w:tc>
          <w:tcPr>
            <w:tcW w:w="2500" w:type="dxa"/>
            <w:tcBorders>
              <w:top w:val="nil"/>
              <w:left w:val="nil"/>
              <w:bottom w:val="single" w:sz="4" w:space="0" w:color="auto"/>
              <w:right w:val="single" w:sz="4" w:space="0" w:color="auto"/>
            </w:tcBorders>
            <w:noWrap/>
            <w:vAlign w:val="bottom"/>
            <w:hideMark/>
          </w:tcPr>
          <w:p w14:paraId="5BBDA7B3"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5A2F4C3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04802CBA"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Clerk</w:t>
            </w:r>
          </w:p>
        </w:tc>
        <w:tc>
          <w:tcPr>
            <w:tcW w:w="2300" w:type="dxa"/>
            <w:tcBorders>
              <w:top w:val="nil"/>
              <w:left w:val="nil"/>
              <w:bottom w:val="single" w:sz="4" w:space="0" w:color="auto"/>
              <w:right w:val="single" w:sz="4" w:space="0" w:color="auto"/>
            </w:tcBorders>
            <w:noWrap/>
            <w:vAlign w:val="bottom"/>
            <w:hideMark/>
          </w:tcPr>
          <w:p w14:paraId="44407F3C" w14:textId="4DB9DE3D" w:rsidR="004F6E8A" w:rsidRPr="004F6E8A" w:rsidRDefault="00AB70AB" w:rsidP="004F6E8A">
            <w:pPr>
              <w:spacing w:line="240" w:lineRule="auto"/>
              <w:rPr>
                <w:rFonts w:ascii="Calibri" w:eastAsia="Times New Roman" w:hAnsi="Calibri" w:cs="Calibri"/>
                <w:color w:val="000000"/>
              </w:rPr>
            </w:pPr>
            <w:r w:rsidRPr="000F4A44">
              <w:rPr>
                <w:rFonts w:ascii="Calibri" w:eastAsia="Times New Roman" w:hAnsi="Calibri" w:cs="Calibri"/>
                <w:color w:val="000000"/>
                <w:highlight w:val="yellow"/>
              </w:rPr>
              <w:t>Lannie Chapman</w:t>
            </w:r>
          </w:p>
        </w:tc>
        <w:tc>
          <w:tcPr>
            <w:tcW w:w="2420" w:type="dxa"/>
            <w:tcBorders>
              <w:top w:val="nil"/>
              <w:left w:val="nil"/>
              <w:bottom w:val="single" w:sz="4" w:space="0" w:color="auto"/>
              <w:right w:val="single" w:sz="4" w:space="0" w:color="auto"/>
            </w:tcBorders>
            <w:noWrap/>
            <w:vAlign w:val="bottom"/>
            <w:hideMark/>
          </w:tcPr>
          <w:p w14:paraId="795E0C51" w14:textId="4F10CA3D"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Chris Otto</w:t>
            </w:r>
          </w:p>
        </w:tc>
        <w:tc>
          <w:tcPr>
            <w:tcW w:w="2500" w:type="dxa"/>
            <w:tcBorders>
              <w:top w:val="nil"/>
              <w:left w:val="nil"/>
              <w:bottom w:val="single" w:sz="4" w:space="0" w:color="auto"/>
              <w:right w:val="single" w:sz="4" w:space="0" w:color="auto"/>
            </w:tcBorders>
            <w:noWrap/>
            <w:vAlign w:val="bottom"/>
            <w:hideMark/>
          </w:tcPr>
          <w:p w14:paraId="280B725E"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7EBDF970" w14:textId="77777777" w:rsidTr="004F6E8A">
        <w:trPr>
          <w:trHeight w:val="315"/>
        </w:trPr>
        <w:tc>
          <w:tcPr>
            <w:tcW w:w="2260" w:type="dxa"/>
            <w:tcBorders>
              <w:top w:val="nil"/>
              <w:left w:val="single" w:sz="4" w:space="0" w:color="auto"/>
              <w:bottom w:val="single" w:sz="4" w:space="0" w:color="auto"/>
              <w:right w:val="single" w:sz="4" w:space="0" w:color="auto"/>
            </w:tcBorders>
            <w:noWrap/>
            <w:vAlign w:val="bottom"/>
            <w:hideMark/>
          </w:tcPr>
          <w:p w14:paraId="638B2860"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Public Works</w:t>
            </w:r>
          </w:p>
        </w:tc>
        <w:tc>
          <w:tcPr>
            <w:tcW w:w="2300" w:type="dxa"/>
            <w:tcBorders>
              <w:top w:val="nil"/>
              <w:left w:val="nil"/>
              <w:bottom w:val="single" w:sz="4" w:space="0" w:color="auto"/>
              <w:right w:val="single" w:sz="4" w:space="0" w:color="auto"/>
            </w:tcBorders>
            <w:noWrap/>
            <w:vAlign w:val="bottom"/>
            <w:hideMark/>
          </w:tcPr>
          <w:p w14:paraId="6C98E1A2" w14:textId="77777777" w:rsidR="004F6E8A" w:rsidRPr="004F6E8A" w:rsidRDefault="004F6E8A" w:rsidP="004F6E8A">
            <w:pPr>
              <w:spacing w:line="240" w:lineRule="auto"/>
              <w:rPr>
                <w:rFonts w:ascii="Calibri" w:eastAsia="Times New Roman" w:hAnsi="Calibri" w:cs="Calibri"/>
                <w:color w:val="000000"/>
              </w:rPr>
            </w:pPr>
            <w:r w:rsidRPr="000F4A44">
              <w:rPr>
                <w:rFonts w:ascii="Calibri" w:eastAsia="Times New Roman" w:hAnsi="Calibri" w:cs="Calibri"/>
                <w:color w:val="000000"/>
                <w:highlight w:val="yellow"/>
              </w:rPr>
              <w:t>Scott Baird</w:t>
            </w:r>
          </w:p>
        </w:tc>
        <w:tc>
          <w:tcPr>
            <w:tcW w:w="2420" w:type="dxa"/>
            <w:tcBorders>
              <w:top w:val="nil"/>
              <w:left w:val="nil"/>
              <w:bottom w:val="single" w:sz="4" w:space="0" w:color="auto"/>
              <w:right w:val="single" w:sz="4" w:space="0" w:color="auto"/>
            </w:tcBorders>
            <w:noWrap/>
            <w:vAlign w:val="bottom"/>
            <w:hideMark/>
          </w:tcPr>
          <w:p w14:paraId="4015003C" w14:textId="4D4E4DC0"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Tom Hudachko</w:t>
            </w:r>
          </w:p>
        </w:tc>
        <w:tc>
          <w:tcPr>
            <w:tcW w:w="2500" w:type="dxa"/>
            <w:tcBorders>
              <w:top w:val="nil"/>
              <w:left w:val="nil"/>
              <w:bottom w:val="single" w:sz="4" w:space="0" w:color="auto"/>
              <w:right w:val="single" w:sz="4" w:space="0" w:color="auto"/>
            </w:tcBorders>
            <w:noWrap/>
            <w:vAlign w:val="bottom"/>
            <w:hideMark/>
          </w:tcPr>
          <w:p w14:paraId="00B6C55C"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6804B0A5"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59174588"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Community Services</w:t>
            </w:r>
          </w:p>
        </w:tc>
        <w:tc>
          <w:tcPr>
            <w:tcW w:w="2300" w:type="dxa"/>
            <w:tcBorders>
              <w:top w:val="nil"/>
              <w:left w:val="nil"/>
              <w:bottom w:val="single" w:sz="4" w:space="0" w:color="auto"/>
              <w:right w:val="single" w:sz="4" w:space="0" w:color="auto"/>
            </w:tcBorders>
            <w:noWrap/>
            <w:vAlign w:val="bottom"/>
            <w:hideMark/>
          </w:tcPr>
          <w:p w14:paraId="6CD363EC" w14:textId="77777777" w:rsidR="004F6E8A" w:rsidRPr="004F6E8A" w:rsidRDefault="004F6E8A" w:rsidP="004F6E8A">
            <w:pPr>
              <w:spacing w:line="240" w:lineRule="auto"/>
              <w:rPr>
                <w:rFonts w:ascii="Calibri" w:eastAsia="Times New Roman" w:hAnsi="Calibri" w:cs="Calibri"/>
                <w:color w:val="000000"/>
              </w:rPr>
            </w:pPr>
            <w:r w:rsidRPr="000F4A44">
              <w:rPr>
                <w:rFonts w:ascii="Calibri" w:eastAsia="Times New Roman" w:hAnsi="Calibri" w:cs="Calibri"/>
                <w:color w:val="000000"/>
                <w:highlight w:val="yellow"/>
              </w:rPr>
              <w:t>Robin Chalhoub</w:t>
            </w:r>
          </w:p>
        </w:tc>
        <w:tc>
          <w:tcPr>
            <w:tcW w:w="2420" w:type="dxa"/>
            <w:tcBorders>
              <w:top w:val="nil"/>
              <w:left w:val="nil"/>
              <w:bottom w:val="single" w:sz="4" w:space="0" w:color="auto"/>
              <w:right w:val="single" w:sz="4" w:space="0" w:color="auto"/>
            </w:tcBorders>
            <w:noWrap/>
            <w:vAlign w:val="bottom"/>
            <w:hideMark/>
          </w:tcPr>
          <w:p w14:paraId="04AD35B2" w14:textId="75F845BB"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Cherie Root</w:t>
            </w:r>
          </w:p>
        </w:tc>
        <w:tc>
          <w:tcPr>
            <w:tcW w:w="2500" w:type="dxa"/>
            <w:tcBorders>
              <w:top w:val="nil"/>
              <w:left w:val="nil"/>
              <w:bottom w:val="single" w:sz="4" w:space="0" w:color="auto"/>
              <w:right w:val="single" w:sz="4" w:space="0" w:color="auto"/>
            </w:tcBorders>
            <w:noWrap/>
            <w:vAlign w:val="bottom"/>
            <w:hideMark/>
          </w:tcPr>
          <w:p w14:paraId="03F1A2F1"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5301E857"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16F99385"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Admin Services</w:t>
            </w:r>
          </w:p>
        </w:tc>
        <w:tc>
          <w:tcPr>
            <w:tcW w:w="2300" w:type="dxa"/>
            <w:tcBorders>
              <w:top w:val="nil"/>
              <w:left w:val="nil"/>
              <w:bottom w:val="single" w:sz="4" w:space="0" w:color="auto"/>
              <w:right w:val="single" w:sz="4" w:space="0" w:color="auto"/>
            </w:tcBorders>
            <w:noWrap/>
            <w:vAlign w:val="bottom"/>
            <w:hideMark/>
          </w:tcPr>
          <w:p w14:paraId="7F9D062B" w14:textId="0D3210F3" w:rsidR="004F6E8A" w:rsidRPr="004F6E8A" w:rsidRDefault="00C64591" w:rsidP="004F6E8A">
            <w:pPr>
              <w:spacing w:line="240" w:lineRule="auto"/>
              <w:rPr>
                <w:rFonts w:ascii="Calibri" w:eastAsia="Times New Roman" w:hAnsi="Calibri" w:cs="Calibri"/>
                <w:color w:val="000000"/>
              </w:rPr>
            </w:pPr>
            <w:r w:rsidRPr="000F4A44">
              <w:rPr>
                <w:rFonts w:ascii="Calibri" w:eastAsia="Times New Roman" w:hAnsi="Calibri" w:cs="Calibri"/>
                <w:color w:val="000000"/>
                <w:highlight w:val="yellow"/>
              </w:rPr>
              <w:t>Megan Hillyard</w:t>
            </w:r>
          </w:p>
        </w:tc>
        <w:tc>
          <w:tcPr>
            <w:tcW w:w="2420" w:type="dxa"/>
            <w:tcBorders>
              <w:top w:val="nil"/>
              <w:left w:val="nil"/>
              <w:bottom w:val="single" w:sz="4" w:space="0" w:color="auto"/>
              <w:right w:val="single" w:sz="4" w:space="0" w:color="auto"/>
            </w:tcBorders>
            <w:noWrap/>
            <w:vAlign w:val="bottom"/>
            <w:hideMark/>
          </w:tcPr>
          <w:p w14:paraId="460289F2" w14:textId="1A502282" w:rsidR="004F6E8A" w:rsidRPr="004F6E8A" w:rsidRDefault="00A52912"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Beth Graham </w:t>
            </w:r>
          </w:p>
        </w:tc>
        <w:tc>
          <w:tcPr>
            <w:tcW w:w="2500" w:type="dxa"/>
            <w:tcBorders>
              <w:top w:val="nil"/>
              <w:left w:val="nil"/>
              <w:bottom w:val="single" w:sz="4" w:space="0" w:color="auto"/>
              <w:right w:val="single" w:sz="4" w:space="0" w:color="auto"/>
            </w:tcBorders>
            <w:noWrap/>
            <w:vAlign w:val="bottom"/>
            <w:hideMark/>
          </w:tcPr>
          <w:p w14:paraId="6A72D929"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792FC931"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0B3B2168" w14:textId="1E79D1CD"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xml:space="preserve">Human </w:t>
            </w:r>
            <w:r w:rsidR="00A03EAE">
              <w:rPr>
                <w:rFonts w:ascii="Calibri" w:eastAsia="Times New Roman" w:hAnsi="Calibri" w:cs="Calibri"/>
                <w:color w:val="000000"/>
              </w:rPr>
              <w:t>Services</w:t>
            </w:r>
          </w:p>
        </w:tc>
        <w:tc>
          <w:tcPr>
            <w:tcW w:w="2300" w:type="dxa"/>
            <w:tcBorders>
              <w:top w:val="nil"/>
              <w:left w:val="nil"/>
              <w:bottom w:val="single" w:sz="4" w:space="0" w:color="auto"/>
              <w:right w:val="single" w:sz="4" w:space="0" w:color="auto"/>
            </w:tcBorders>
            <w:noWrap/>
            <w:vAlign w:val="bottom"/>
            <w:hideMark/>
          </w:tcPr>
          <w:p w14:paraId="767D576A" w14:textId="266C742F" w:rsidR="004F6E8A" w:rsidRPr="004F6E8A" w:rsidRDefault="00C64591" w:rsidP="004F6E8A">
            <w:pPr>
              <w:spacing w:line="240" w:lineRule="auto"/>
              <w:rPr>
                <w:rFonts w:ascii="Calibri" w:eastAsia="Times New Roman" w:hAnsi="Calibri" w:cs="Calibri"/>
                <w:color w:val="000000"/>
              </w:rPr>
            </w:pPr>
            <w:r>
              <w:rPr>
                <w:rFonts w:ascii="Calibri" w:eastAsia="Times New Roman" w:hAnsi="Calibri" w:cs="Calibri"/>
                <w:color w:val="000000"/>
              </w:rPr>
              <w:t>Kelly Colopy</w:t>
            </w:r>
          </w:p>
        </w:tc>
        <w:tc>
          <w:tcPr>
            <w:tcW w:w="2420" w:type="dxa"/>
            <w:tcBorders>
              <w:top w:val="nil"/>
              <w:left w:val="nil"/>
              <w:bottom w:val="single" w:sz="4" w:space="0" w:color="auto"/>
              <w:right w:val="single" w:sz="4" w:space="0" w:color="auto"/>
            </w:tcBorders>
            <w:noWrap/>
            <w:vAlign w:val="bottom"/>
            <w:hideMark/>
          </w:tcPr>
          <w:p w14:paraId="418F6608" w14:textId="118FF3E0" w:rsidR="004F6E8A" w:rsidRPr="004F6E8A" w:rsidRDefault="00A52912"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Maren Slaugh </w:t>
            </w:r>
          </w:p>
        </w:tc>
        <w:tc>
          <w:tcPr>
            <w:tcW w:w="2500" w:type="dxa"/>
            <w:tcBorders>
              <w:top w:val="nil"/>
              <w:left w:val="nil"/>
              <w:bottom w:val="single" w:sz="4" w:space="0" w:color="auto"/>
              <w:right w:val="single" w:sz="4" w:space="0" w:color="auto"/>
            </w:tcBorders>
            <w:noWrap/>
            <w:vAlign w:val="bottom"/>
            <w:hideMark/>
          </w:tcPr>
          <w:p w14:paraId="354A29BB"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5A8843FE"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394649F9" w14:textId="397118F4" w:rsidR="004F6E8A" w:rsidRPr="004F6E8A" w:rsidRDefault="00A03EAE"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Human Resources</w:t>
            </w:r>
          </w:p>
        </w:tc>
        <w:tc>
          <w:tcPr>
            <w:tcW w:w="2300" w:type="dxa"/>
            <w:tcBorders>
              <w:top w:val="nil"/>
              <w:left w:val="nil"/>
              <w:bottom w:val="single" w:sz="4" w:space="0" w:color="auto"/>
              <w:right w:val="single" w:sz="4" w:space="0" w:color="auto"/>
            </w:tcBorders>
            <w:noWrap/>
            <w:vAlign w:val="bottom"/>
            <w:hideMark/>
          </w:tcPr>
          <w:p w14:paraId="5890A1F5" w14:textId="00117DCB" w:rsidR="004F6E8A" w:rsidRPr="004F6E8A" w:rsidRDefault="00A03EAE" w:rsidP="004F6E8A">
            <w:pPr>
              <w:spacing w:line="240" w:lineRule="auto"/>
              <w:rPr>
                <w:rFonts w:ascii="Calibri" w:eastAsia="Times New Roman" w:hAnsi="Calibri" w:cs="Calibri"/>
                <w:color w:val="000000"/>
              </w:rPr>
            </w:pPr>
            <w:r w:rsidRPr="000F4A44">
              <w:rPr>
                <w:rFonts w:ascii="Calibri" w:eastAsia="Times New Roman" w:hAnsi="Calibri" w:cs="Calibri"/>
                <w:color w:val="000000"/>
                <w:highlight w:val="yellow"/>
              </w:rPr>
              <w:t>Sharon Roux</w:t>
            </w:r>
          </w:p>
        </w:tc>
        <w:tc>
          <w:tcPr>
            <w:tcW w:w="2420" w:type="dxa"/>
            <w:tcBorders>
              <w:top w:val="nil"/>
              <w:left w:val="nil"/>
              <w:bottom w:val="single" w:sz="4" w:space="0" w:color="auto"/>
              <w:right w:val="single" w:sz="4" w:space="0" w:color="auto"/>
            </w:tcBorders>
            <w:noWrap/>
            <w:vAlign w:val="bottom"/>
            <w:hideMark/>
          </w:tcPr>
          <w:p w14:paraId="3FA21F4D" w14:textId="6F136F47" w:rsidR="004F6E8A" w:rsidRPr="004F6E8A" w:rsidRDefault="00A52912"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Bridget Romano </w:t>
            </w:r>
          </w:p>
        </w:tc>
        <w:tc>
          <w:tcPr>
            <w:tcW w:w="2500" w:type="dxa"/>
            <w:tcBorders>
              <w:top w:val="nil"/>
              <w:left w:val="nil"/>
              <w:bottom w:val="single" w:sz="4" w:space="0" w:color="auto"/>
              <w:right w:val="single" w:sz="4" w:space="0" w:color="auto"/>
            </w:tcBorders>
            <w:noWrap/>
            <w:vAlign w:val="bottom"/>
            <w:hideMark/>
          </w:tcPr>
          <w:p w14:paraId="4997AB02"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69C55B5B"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38A54010"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noWrap/>
            <w:vAlign w:val="bottom"/>
            <w:hideMark/>
          </w:tcPr>
          <w:p w14:paraId="36978905"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c>
          <w:tcPr>
            <w:tcW w:w="2420" w:type="dxa"/>
            <w:tcBorders>
              <w:top w:val="nil"/>
              <w:left w:val="nil"/>
              <w:bottom w:val="single" w:sz="4" w:space="0" w:color="auto"/>
              <w:right w:val="single" w:sz="4" w:space="0" w:color="auto"/>
            </w:tcBorders>
            <w:noWrap/>
            <w:vAlign w:val="bottom"/>
            <w:hideMark/>
          </w:tcPr>
          <w:p w14:paraId="6E704B2C" w14:textId="501A1043" w:rsidR="004F6E8A" w:rsidRPr="004F6E8A" w:rsidRDefault="00A52912"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Hannah Gorski </w:t>
            </w:r>
          </w:p>
        </w:tc>
        <w:tc>
          <w:tcPr>
            <w:tcW w:w="2500" w:type="dxa"/>
            <w:tcBorders>
              <w:top w:val="nil"/>
              <w:left w:val="nil"/>
              <w:bottom w:val="single" w:sz="4" w:space="0" w:color="auto"/>
              <w:right w:val="single" w:sz="4" w:space="0" w:color="auto"/>
            </w:tcBorders>
            <w:noWrap/>
            <w:vAlign w:val="bottom"/>
            <w:hideMark/>
          </w:tcPr>
          <w:p w14:paraId="6500C653"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273EAEFF"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534E9FE7"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Attorney</w:t>
            </w:r>
          </w:p>
        </w:tc>
        <w:tc>
          <w:tcPr>
            <w:tcW w:w="2300" w:type="dxa"/>
            <w:tcBorders>
              <w:top w:val="nil"/>
              <w:left w:val="nil"/>
              <w:bottom w:val="single" w:sz="4" w:space="0" w:color="auto"/>
              <w:right w:val="single" w:sz="4" w:space="0" w:color="auto"/>
            </w:tcBorders>
            <w:noWrap/>
            <w:vAlign w:val="bottom"/>
            <w:hideMark/>
          </w:tcPr>
          <w:p w14:paraId="0A5945B3" w14:textId="1005EEE3"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Adam Miller</w:t>
            </w:r>
          </w:p>
        </w:tc>
        <w:tc>
          <w:tcPr>
            <w:tcW w:w="2420" w:type="dxa"/>
            <w:tcBorders>
              <w:top w:val="nil"/>
              <w:left w:val="nil"/>
              <w:bottom w:val="single" w:sz="4" w:space="0" w:color="auto"/>
              <w:right w:val="single" w:sz="4" w:space="0" w:color="auto"/>
            </w:tcBorders>
            <w:noWrap/>
            <w:vAlign w:val="bottom"/>
            <w:hideMark/>
          </w:tcPr>
          <w:p w14:paraId="1DD3A345" w14:textId="7DB95524" w:rsidR="004F6E8A" w:rsidRPr="004F6E8A" w:rsidRDefault="00A52912"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Carita Lucey </w:t>
            </w:r>
          </w:p>
        </w:tc>
        <w:tc>
          <w:tcPr>
            <w:tcW w:w="2500" w:type="dxa"/>
            <w:tcBorders>
              <w:top w:val="nil"/>
              <w:left w:val="nil"/>
              <w:bottom w:val="single" w:sz="4" w:space="0" w:color="auto"/>
              <w:right w:val="single" w:sz="4" w:space="0" w:color="auto"/>
            </w:tcBorders>
            <w:noWrap/>
            <w:vAlign w:val="bottom"/>
            <w:hideMark/>
          </w:tcPr>
          <w:p w14:paraId="5B2B4D3B"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0A2C56DD"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ACC28F5"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Staff</w:t>
            </w:r>
          </w:p>
        </w:tc>
        <w:tc>
          <w:tcPr>
            <w:tcW w:w="2300" w:type="dxa"/>
            <w:tcBorders>
              <w:top w:val="nil"/>
              <w:left w:val="nil"/>
              <w:bottom w:val="single" w:sz="4" w:space="0" w:color="auto"/>
              <w:right w:val="single" w:sz="4" w:space="0" w:color="auto"/>
            </w:tcBorders>
            <w:noWrap/>
            <w:vAlign w:val="bottom"/>
            <w:hideMark/>
          </w:tcPr>
          <w:p w14:paraId="754BFAF2" w14:textId="68240E49" w:rsidR="000F4A44" w:rsidRPr="004F6E8A" w:rsidRDefault="000F4A44" w:rsidP="004F6E8A">
            <w:pPr>
              <w:spacing w:line="240" w:lineRule="auto"/>
              <w:rPr>
                <w:rFonts w:ascii="Calibri" w:eastAsia="Times New Roman" w:hAnsi="Calibri" w:cs="Calibri"/>
                <w:color w:val="000000"/>
              </w:rPr>
            </w:pPr>
          </w:p>
        </w:tc>
        <w:tc>
          <w:tcPr>
            <w:tcW w:w="2420" w:type="dxa"/>
            <w:tcBorders>
              <w:top w:val="nil"/>
              <w:left w:val="nil"/>
              <w:bottom w:val="single" w:sz="4" w:space="0" w:color="auto"/>
              <w:right w:val="single" w:sz="4" w:space="0" w:color="auto"/>
            </w:tcBorders>
            <w:noWrap/>
            <w:vAlign w:val="bottom"/>
            <w:hideMark/>
          </w:tcPr>
          <w:p w14:paraId="7EE6FBBD" w14:textId="368F0086" w:rsidR="004F6E8A" w:rsidRPr="004F6E8A" w:rsidRDefault="00A52912"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Beth Colosimo </w:t>
            </w:r>
          </w:p>
        </w:tc>
        <w:tc>
          <w:tcPr>
            <w:tcW w:w="2500" w:type="dxa"/>
            <w:tcBorders>
              <w:top w:val="nil"/>
              <w:left w:val="nil"/>
              <w:bottom w:val="single" w:sz="4" w:space="0" w:color="auto"/>
              <w:right w:val="single" w:sz="4" w:space="0" w:color="auto"/>
            </w:tcBorders>
            <w:noWrap/>
            <w:vAlign w:val="bottom"/>
            <w:hideMark/>
          </w:tcPr>
          <w:p w14:paraId="7E547C2A"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0446555E"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620D1CA6"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noWrap/>
            <w:vAlign w:val="bottom"/>
            <w:hideMark/>
          </w:tcPr>
          <w:p w14:paraId="2C10E745" w14:textId="30823935" w:rsidR="004F6E8A" w:rsidRPr="004F6E8A" w:rsidRDefault="000F4A44" w:rsidP="004F6E8A">
            <w:pPr>
              <w:spacing w:line="240" w:lineRule="auto"/>
              <w:rPr>
                <w:rFonts w:ascii="Calibri" w:eastAsia="Times New Roman" w:hAnsi="Calibri" w:cs="Calibri"/>
                <w:color w:val="000000"/>
              </w:rPr>
            </w:pPr>
            <w:r>
              <w:rPr>
                <w:rFonts w:ascii="Calibri" w:eastAsia="Times New Roman" w:hAnsi="Calibri" w:cs="Calibri"/>
                <w:color w:val="000000"/>
              </w:rPr>
              <w:t>Andrea DePaz</w:t>
            </w:r>
          </w:p>
        </w:tc>
        <w:tc>
          <w:tcPr>
            <w:tcW w:w="2420" w:type="dxa"/>
            <w:tcBorders>
              <w:top w:val="nil"/>
              <w:left w:val="nil"/>
              <w:bottom w:val="single" w:sz="4" w:space="0" w:color="auto"/>
              <w:right w:val="single" w:sz="4" w:space="0" w:color="auto"/>
            </w:tcBorders>
            <w:noWrap/>
            <w:vAlign w:val="bottom"/>
            <w:hideMark/>
          </w:tcPr>
          <w:p w14:paraId="1F85092D" w14:textId="17DFD1B7" w:rsidR="004F6E8A" w:rsidRPr="004F6E8A" w:rsidRDefault="004F6E8A" w:rsidP="004F6E8A">
            <w:pPr>
              <w:spacing w:line="240" w:lineRule="auto"/>
              <w:rPr>
                <w:rFonts w:ascii="Calibri" w:eastAsia="Times New Roman" w:hAnsi="Calibri" w:cs="Calibri"/>
                <w:color w:val="000000"/>
              </w:rPr>
            </w:pPr>
          </w:p>
        </w:tc>
        <w:tc>
          <w:tcPr>
            <w:tcW w:w="2500" w:type="dxa"/>
            <w:tcBorders>
              <w:top w:val="nil"/>
              <w:left w:val="nil"/>
              <w:bottom w:val="single" w:sz="4" w:space="0" w:color="auto"/>
              <w:right w:val="single" w:sz="4" w:space="0" w:color="auto"/>
            </w:tcBorders>
            <w:noWrap/>
            <w:vAlign w:val="bottom"/>
            <w:hideMark/>
          </w:tcPr>
          <w:p w14:paraId="4DBDC549"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bl>
    <w:p w14:paraId="3A5C9E2E" w14:textId="3D7B13BD" w:rsidR="004F6E8A" w:rsidRPr="00195713" w:rsidRDefault="00AD1E02" w:rsidP="00195713">
      <w:pPr>
        <w:spacing w:line="360" w:lineRule="auto"/>
        <w:rPr>
          <w:sz w:val="24"/>
          <w:szCs w:val="24"/>
        </w:rPr>
      </w:pPr>
      <w:r w:rsidRPr="00AD1E02">
        <w:rPr>
          <w:sz w:val="24"/>
          <w:szCs w:val="24"/>
        </w:rPr>
        <w:t>• A blank space denotes there was not a voting member for that agency in attendance.</w:t>
      </w:r>
    </w:p>
    <w:p w14:paraId="0899CD26" w14:textId="001EE9EC" w:rsidR="009F50B9" w:rsidRDefault="00650BB5">
      <w:pPr>
        <w:rPr>
          <w:b/>
          <w:bCs/>
        </w:rPr>
      </w:pPr>
      <w:r w:rsidRPr="00650BB5">
        <w:rPr>
          <w:b/>
          <w:bCs/>
        </w:rPr>
        <w:t xml:space="preserve">Vote Needed – </w:t>
      </w:r>
      <w:r w:rsidR="000F4A44">
        <w:rPr>
          <w:b/>
          <w:bCs/>
        </w:rPr>
        <w:t>August</w:t>
      </w:r>
      <w:r w:rsidRPr="00650BB5">
        <w:rPr>
          <w:b/>
          <w:bCs/>
        </w:rPr>
        <w:t xml:space="preserve"> Minutes</w:t>
      </w:r>
    </w:p>
    <w:p w14:paraId="3ACA75A9" w14:textId="77777777" w:rsidR="00650BB5" w:rsidRPr="00650BB5" w:rsidRDefault="00650BB5" w:rsidP="00650BB5">
      <w:r w:rsidRPr="00650BB5">
        <w:t>No discussion.</w:t>
      </w:r>
    </w:p>
    <w:p w14:paraId="0410ACF7" w14:textId="73A6F32E" w:rsidR="00650BB5" w:rsidRPr="00650BB5" w:rsidRDefault="00650BB5" w:rsidP="00650BB5">
      <w:pPr>
        <w:rPr>
          <w:b/>
          <w:bCs/>
          <w:i/>
          <w:iCs/>
        </w:rPr>
      </w:pPr>
      <w:r w:rsidRPr="00650BB5">
        <w:rPr>
          <w:b/>
          <w:bCs/>
          <w:i/>
          <w:iCs/>
        </w:rPr>
        <w:t xml:space="preserve">Motion to Approve: </w:t>
      </w:r>
      <w:r w:rsidR="000F4A44">
        <w:rPr>
          <w:b/>
          <w:bCs/>
          <w:i/>
          <w:iCs/>
        </w:rPr>
        <w:t>Megan Hillyard</w:t>
      </w:r>
    </w:p>
    <w:p w14:paraId="0EC827AC" w14:textId="30C86B81" w:rsidR="00650BB5" w:rsidRPr="00650BB5" w:rsidRDefault="00650BB5" w:rsidP="00650BB5">
      <w:pPr>
        <w:rPr>
          <w:b/>
          <w:bCs/>
          <w:i/>
          <w:iCs/>
        </w:rPr>
      </w:pPr>
      <w:r w:rsidRPr="00650BB5">
        <w:rPr>
          <w:b/>
          <w:bCs/>
          <w:i/>
          <w:iCs/>
        </w:rPr>
        <w:t xml:space="preserve">2nd: </w:t>
      </w:r>
      <w:r w:rsidR="000F4A44">
        <w:rPr>
          <w:b/>
          <w:bCs/>
          <w:i/>
          <w:iCs/>
        </w:rPr>
        <w:t>Lannie Chapman</w:t>
      </w:r>
    </w:p>
    <w:p w14:paraId="5F6F66E1" w14:textId="55B70737" w:rsidR="00650BB5" w:rsidRDefault="00650BB5" w:rsidP="00650BB5">
      <w:pPr>
        <w:rPr>
          <w:b/>
          <w:bCs/>
          <w:i/>
          <w:iCs/>
        </w:rPr>
      </w:pPr>
      <w:r w:rsidRPr="00650BB5">
        <w:rPr>
          <w:b/>
          <w:bCs/>
          <w:i/>
          <w:iCs/>
        </w:rPr>
        <w:t xml:space="preserve">Unanimously </w:t>
      </w:r>
      <w:r w:rsidR="000F4A44">
        <w:rPr>
          <w:b/>
          <w:bCs/>
          <w:i/>
          <w:iCs/>
        </w:rPr>
        <w:t xml:space="preserve">approved </w:t>
      </w:r>
    </w:p>
    <w:p w14:paraId="3B60E9F8" w14:textId="77777777" w:rsidR="000F4A44" w:rsidRDefault="000F4A44" w:rsidP="00650BB5">
      <w:pPr>
        <w:rPr>
          <w:b/>
          <w:bCs/>
          <w:i/>
          <w:iCs/>
        </w:rPr>
      </w:pPr>
    </w:p>
    <w:p w14:paraId="12D3AB86" w14:textId="2ED84ABF" w:rsidR="000F4A44" w:rsidRPr="00E16436" w:rsidRDefault="000F4A44" w:rsidP="00650BB5">
      <w:pPr>
        <w:rPr>
          <w:b/>
          <w:bCs/>
          <w:i/>
          <w:iCs/>
          <w:u w:val="single"/>
        </w:rPr>
      </w:pPr>
      <w:r w:rsidRPr="00E16436">
        <w:rPr>
          <w:b/>
          <w:bCs/>
          <w:i/>
          <w:iCs/>
          <w:u w:val="single"/>
        </w:rPr>
        <w:t>HR Policy 4-200 Leave Practices Policy Change – Nilsa Carter</w:t>
      </w:r>
      <w:r w:rsidR="0003644C" w:rsidRPr="00E16436">
        <w:rPr>
          <w:b/>
          <w:bCs/>
          <w:i/>
          <w:iCs/>
          <w:u w:val="single"/>
        </w:rPr>
        <w:t xml:space="preserve"> – Vote Needed</w:t>
      </w:r>
    </w:p>
    <w:p w14:paraId="131359EF" w14:textId="176163CD" w:rsidR="000F4A44" w:rsidRDefault="00A52912" w:rsidP="00A52912">
      <w:pPr>
        <w:pStyle w:val="ListParagraph"/>
        <w:numPr>
          <w:ilvl w:val="0"/>
          <w:numId w:val="3"/>
        </w:numPr>
      </w:pPr>
      <w:r>
        <w:t xml:space="preserve">Nilsa noted that this change moves the Leave approvals to the appropriate department. </w:t>
      </w:r>
    </w:p>
    <w:p w14:paraId="479B79A6" w14:textId="7A1E86B1" w:rsidR="000F4A44" w:rsidRDefault="00A52912" w:rsidP="00650BB5">
      <w:pPr>
        <w:rPr>
          <w:b/>
          <w:bCs/>
          <w:i/>
          <w:iCs/>
        </w:rPr>
      </w:pPr>
      <w:r>
        <w:rPr>
          <w:b/>
          <w:bCs/>
          <w:i/>
          <w:iCs/>
        </w:rPr>
        <w:t>Motion to approve: Scott Baird</w:t>
      </w:r>
    </w:p>
    <w:p w14:paraId="67501272" w14:textId="4127C4D7" w:rsidR="00A52912" w:rsidRDefault="00A52912" w:rsidP="00650BB5">
      <w:pPr>
        <w:rPr>
          <w:b/>
          <w:bCs/>
          <w:i/>
          <w:iCs/>
        </w:rPr>
      </w:pPr>
      <w:r>
        <w:rPr>
          <w:b/>
          <w:bCs/>
          <w:i/>
          <w:iCs/>
        </w:rPr>
        <w:t>2</w:t>
      </w:r>
      <w:r w:rsidRPr="00A52912">
        <w:rPr>
          <w:b/>
          <w:bCs/>
          <w:i/>
          <w:iCs/>
          <w:vertAlign w:val="superscript"/>
        </w:rPr>
        <w:t>nd</w:t>
      </w:r>
      <w:r>
        <w:rPr>
          <w:b/>
          <w:bCs/>
          <w:i/>
          <w:iCs/>
        </w:rPr>
        <w:t xml:space="preserve">: Lannie Chapman </w:t>
      </w:r>
    </w:p>
    <w:p w14:paraId="682347B1" w14:textId="45B1C5E5" w:rsidR="00A52912" w:rsidRDefault="00A52912" w:rsidP="00650BB5">
      <w:pPr>
        <w:rPr>
          <w:b/>
          <w:bCs/>
          <w:i/>
          <w:iCs/>
        </w:rPr>
      </w:pPr>
      <w:r>
        <w:rPr>
          <w:b/>
          <w:bCs/>
          <w:i/>
          <w:iCs/>
        </w:rPr>
        <w:t xml:space="preserve">Unanimously approved </w:t>
      </w:r>
    </w:p>
    <w:p w14:paraId="55C90697" w14:textId="77777777" w:rsidR="00022C9D" w:rsidRDefault="00022C9D" w:rsidP="00650BB5">
      <w:pPr>
        <w:rPr>
          <w:b/>
          <w:bCs/>
          <w:i/>
          <w:iCs/>
        </w:rPr>
      </w:pPr>
    </w:p>
    <w:p w14:paraId="6F381DD3" w14:textId="77777777" w:rsidR="00A52912" w:rsidRDefault="00A52912" w:rsidP="00650BB5">
      <w:pPr>
        <w:rPr>
          <w:b/>
          <w:bCs/>
          <w:i/>
          <w:iCs/>
        </w:rPr>
      </w:pPr>
    </w:p>
    <w:p w14:paraId="79ED954E" w14:textId="591032DC" w:rsidR="00A52912" w:rsidRPr="00E16436" w:rsidRDefault="00E16436" w:rsidP="00650BB5">
      <w:pPr>
        <w:rPr>
          <w:b/>
          <w:bCs/>
          <w:i/>
          <w:iCs/>
          <w:u w:val="single"/>
        </w:rPr>
      </w:pPr>
      <w:r w:rsidRPr="00E16436">
        <w:rPr>
          <w:b/>
          <w:bCs/>
          <w:i/>
          <w:iCs/>
          <w:u w:val="single"/>
        </w:rPr>
        <w:lastRenderedPageBreak/>
        <w:t>TAB Update – Tony Jolley – Informational</w:t>
      </w:r>
    </w:p>
    <w:p w14:paraId="7207D3A7" w14:textId="0D56F9AF" w:rsidR="00E16436" w:rsidRPr="00E16436" w:rsidRDefault="00E16436" w:rsidP="00E16436">
      <w:pPr>
        <w:pStyle w:val="ListParagraph"/>
        <w:numPr>
          <w:ilvl w:val="0"/>
          <w:numId w:val="3"/>
        </w:numPr>
        <w:rPr>
          <w:b/>
          <w:bCs/>
          <w:i/>
          <w:iCs/>
        </w:rPr>
      </w:pPr>
      <w:r>
        <w:t xml:space="preserve">Upcoming meeting scheduled for October 22, containing </w:t>
      </w:r>
      <w:proofErr w:type="gramStart"/>
      <w:r>
        <w:t>follow up</w:t>
      </w:r>
      <w:proofErr w:type="gramEnd"/>
      <w:r>
        <w:t xml:space="preserve"> items and working group updates, as well as smart government fund update. </w:t>
      </w:r>
    </w:p>
    <w:p w14:paraId="35D59A84" w14:textId="59F539D2" w:rsidR="00E16436" w:rsidRDefault="00E16436" w:rsidP="00E16436">
      <w:pPr>
        <w:rPr>
          <w:b/>
          <w:bCs/>
          <w:i/>
          <w:iCs/>
          <w:u w:val="single"/>
        </w:rPr>
      </w:pPr>
      <w:r w:rsidRPr="00E16436">
        <w:rPr>
          <w:b/>
          <w:bCs/>
          <w:i/>
          <w:iCs/>
          <w:u w:val="single"/>
        </w:rPr>
        <w:t xml:space="preserve">HR Update – Sharon Roux </w:t>
      </w:r>
      <w:r>
        <w:rPr>
          <w:b/>
          <w:bCs/>
          <w:i/>
          <w:iCs/>
          <w:u w:val="single"/>
        </w:rPr>
        <w:t>–</w:t>
      </w:r>
      <w:r w:rsidRPr="00E16436">
        <w:rPr>
          <w:b/>
          <w:bCs/>
          <w:i/>
          <w:iCs/>
          <w:u w:val="single"/>
        </w:rPr>
        <w:t xml:space="preserve"> Informational</w:t>
      </w:r>
    </w:p>
    <w:p w14:paraId="419E7B18" w14:textId="4929E6AB" w:rsidR="000B2B2C" w:rsidRPr="000B2B2C" w:rsidRDefault="000B2B2C" w:rsidP="000B2B2C">
      <w:pPr>
        <w:pStyle w:val="ListParagraph"/>
        <w:numPr>
          <w:ilvl w:val="0"/>
          <w:numId w:val="3"/>
        </w:numPr>
        <w:rPr>
          <w:b/>
          <w:bCs/>
          <w:i/>
          <w:iCs/>
          <w:u w:val="single"/>
        </w:rPr>
      </w:pPr>
      <w:r>
        <w:t>We</w:t>
      </w:r>
      <w:r w:rsidR="00E16436">
        <w:t xml:space="preserve"> will be having a Total Rewards Advisory Committee Meeting at 9:00AM Thursday, </w:t>
      </w:r>
      <w:r>
        <w:t>Oct 1</w:t>
      </w:r>
      <w:r w:rsidRPr="000B2B2C">
        <w:rPr>
          <w:vertAlign w:val="superscript"/>
        </w:rPr>
        <w:t>st</w:t>
      </w:r>
      <w:r>
        <w:t xml:space="preserve"> where the priority is to put together recommendations/information for the 2027 budget year for compensation and benefits. The meeting will then be repeated with our employee associations on Friday. Presentation to Council to follow on the following Tuesday for the benefits portion, as open enrollment is coming up – November 1st through November 21</w:t>
      </w:r>
      <w:r w:rsidRPr="000B2B2C">
        <w:rPr>
          <w:vertAlign w:val="superscript"/>
        </w:rPr>
        <w:t>st</w:t>
      </w:r>
      <w:r>
        <w:t xml:space="preserve">. </w:t>
      </w:r>
    </w:p>
    <w:p w14:paraId="2C059550" w14:textId="41C866EF" w:rsidR="000B2B2C" w:rsidRPr="000B2B2C" w:rsidRDefault="000B2B2C" w:rsidP="000B2B2C">
      <w:pPr>
        <w:pStyle w:val="ListParagraph"/>
        <w:numPr>
          <w:ilvl w:val="0"/>
          <w:numId w:val="3"/>
        </w:numPr>
        <w:rPr>
          <w:b/>
          <w:bCs/>
          <w:i/>
          <w:iCs/>
          <w:u w:val="single"/>
        </w:rPr>
      </w:pPr>
      <w:r>
        <w:t>Benefits fairs are coming up: November 4</w:t>
      </w:r>
      <w:r w:rsidRPr="000B2B2C">
        <w:rPr>
          <w:vertAlign w:val="superscript"/>
        </w:rPr>
        <w:t>th</w:t>
      </w:r>
      <w:r>
        <w:t xml:space="preserve"> at the Government Center and November 5</w:t>
      </w:r>
      <w:r w:rsidRPr="000B2B2C">
        <w:rPr>
          <w:vertAlign w:val="superscript"/>
        </w:rPr>
        <w:t>th</w:t>
      </w:r>
      <w:r>
        <w:t xml:space="preserve"> at the Veridian Center. </w:t>
      </w:r>
    </w:p>
    <w:p w14:paraId="6771520B" w14:textId="61529B3A" w:rsidR="000B2B2C" w:rsidRPr="000B2B2C" w:rsidRDefault="000B2B2C" w:rsidP="000B2B2C">
      <w:pPr>
        <w:pStyle w:val="ListParagraph"/>
        <w:numPr>
          <w:ilvl w:val="0"/>
          <w:numId w:val="3"/>
        </w:numPr>
        <w:rPr>
          <w:b/>
          <w:bCs/>
          <w:i/>
          <w:iCs/>
          <w:u w:val="single"/>
        </w:rPr>
      </w:pPr>
      <w:r>
        <w:t>Couple of other items coming up:</w:t>
      </w:r>
    </w:p>
    <w:p w14:paraId="3497D9F7" w14:textId="1821AFA7" w:rsidR="000B2B2C" w:rsidRPr="000B2B2C" w:rsidRDefault="000B2B2C" w:rsidP="000B2B2C">
      <w:pPr>
        <w:pStyle w:val="ListParagraph"/>
        <w:numPr>
          <w:ilvl w:val="1"/>
          <w:numId w:val="3"/>
        </w:numPr>
        <w:rPr>
          <w:b/>
          <w:bCs/>
          <w:i/>
          <w:iCs/>
          <w:u w:val="single"/>
        </w:rPr>
      </w:pPr>
      <w:r>
        <w:t>Cultivating Trust Training for leaders – assigned to all the Mayor’s Portfolio leaders and any elected offices that want to join.</w:t>
      </w:r>
    </w:p>
    <w:p w14:paraId="7316B577" w14:textId="422964F0" w:rsidR="000B2B2C" w:rsidRPr="000B2B2C" w:rsidRDefault="000B2B2C" w:rsidP="000B2B2C">
      <w:pPr>
        <w:pStyle w:val="ListParagraph"/>
        <w:numPr>
          <w:ilvl w:val="1"/>
          <w:numId w:val="3"/>
        </w:numPr>
        <w:rPr>
          <w:b/>
          <w:bCs/>
          <w:i/>
          <w:iCs/>
          <w:u w:val="single"/>
        </w:rPr>
      </w:pPr>
      <w:r>
        <w:t xml:space="preserve">Performance </w:t>
      </w:r>
      <w:proofErr w:type="gramStart"/>
      <w:r>
        <w:t>check in</w:t>
      </w:r>
      <w:proofErr w:type="gramEnd"/>
      <w:r>
        <w:t xml:space="preserve"> date (second of the three </w:t>
      </w:r>
      <w:proofErr w:type="gramStart"/>
      <w:r>
        <w:t>check ins</w:t>
      </w:r>
      <w:proofErr w:type="gramEnd"/>
      <w:r>
        <w:t>), is due on the 30</w:t>
      </w:r>
      <w:r w:rsidRPr="000B2B2C">
        <w:rPr>
          <w:vertAlign w:val="superscript"/>
        </w:rPr>
        <w:t>th</w:t>
      </w:r>
      <w:r>
        <w:t xml:space="preserve">. Reminder: we need </w:t>
      </w:r>
      <w:proofErr w:type="gramStart"/>
      <w:r>
        <w:t>August,</w:t>
      </w:r>
      <w:proofErr w:type="gramEnd"/>
      <w:r>
        <w:t xml:space="preserve"> April, as we go into year end because we will be using those to make sure everybody hits the performance threshold to be able to get the merit increases. More information will </w:t>
      </w:r>
      <w:proofErr w:type="gramStart"/>
      <w:r>
        <w:t>coming</w:t>
      </w:r>
      <w:proofErr w:type="gramEnd"/>
      <w:r>
        <w:t xml:space="preserve"> out in the next 30 days or so, about what that is going to look like </w:t>
      </w:r>
      <w:proofErr w:type="gramStart"/>
      <w:r>
        <w:t>for year</w:t>
      </w:r>
      <w:proofErr w:type="gramEnd"/>
      <w:r>
        <w:t xml:space="preserve"> end. </w:t>
      </w:r>
    </w:p>
    <w:p w14:paraId="59FD99E0" w14:textId="0DCFF64E" w:rsidR="000B2B2C" w:rsidRDefault="000B2B2C" w:rsidP="000B2B2C">
      <w:pPr>
        <w:rPr>
          <w:b/>
          <w:bCs/>
          <w:i/>
          <w:iCs/>
          <w:u w:val="single"/>
        </w:rPr>
      </w:pPr>
      <w:r>
        <w:rPr>
          <w:b/>
          <w:bCs/>
          <w:i/>
          <w:iCs/>
          <w:u w:val="single"/>
        </w:rPr>
        <w:t>New Campus Update – Megan Hillyard – Informational</w:t>
      </w:r>
    </w:p>
    <w:p w14:paraId="457A1E5F" w14:textId="75F1E112" w:rsidR="000B2B2C" w:rsidRPr="000B2B2C" w:rsidRDefault="000B2B2C" w:rsidP="000B2B2C">
      <w:pPr>
        <w:pStyle w:val="ListParagraph"/>
        <w:numPr>
          <w:ilvl w:val="0"/>
          <w:numId w:val="3"/>
        </w:numPr>
        <w:rPr>
          <w:b/>
          <w:bCs/>
          <w:i/>
          <w:iCs/>
          <w:u w:val="single"/>
        </w:rPr>
      </w:pPr>
      <w:r>
        <w:t>We just had our project steering committee meeting last Thursday. We’ve hit milestones with new campus projects recently: the architectural drawings have been submitted and we’re moving to hiring our contractor, with first round of review happening on Thursday. Hoping permitting goes as expected to be under construction shortly.</w:t>
      </w:r>
    </w:p>
    <w:p w14:paraId="50022CC5" w14:textId="38F28B87" w:rsidR="000B2B2C" w:rsidRPr="004822C1" w:rsidRDefault="000B2B2C" w:rsidP="000B2B2C">
      <w:pPr>
        <w:pStyle w:val="ListParagraph"/>
        <w:numPr>
          <w:ilvl w:val="0"/>
          <w:numId w:val="3"/>
        </w:numPr>
        <w:rPr>
          <w:b/>
          <w:bCs/>
          <w:i/>
          <w:iCs/>
          <w:u w:val="single"/>
        </w:rPr>
      </w:pPr>
      <w:r>
        <w:t>We completed our 24</w:t>
      </w:r>
      <w:r w:rsidRPr="000B2B2C">
        <w:rPr>
          <w:vertAlign w:val="superscript"/>
        </w:rPr>
        <w:t>th</w:t>
      </w:r>
      <w:r>
        <w:t xml:space="preserve"> tour of the new campus last week; our goal this summer was to get as many employees through there as possible. We’ve received great feedback </w:t>
      </w:r>
      <w:proofErr w:type="gramStart"/>
      <w:r>
        <w:t>in</w:t>
      </w:r>
      <w:proofErr w:type="gramEnd"/>
      <w:r>
        <w:t xml:space="preserve"> those tours; cautious optimism at the beginning and a lot more enthusiasm by the end. </w:t>
      </w:r>
      <w:r w:rsidR="004822C1">
        <w:t xml:space="preserve">We’ve received lots of important comments from employees that we’re continuing to sift through – things related to storage and workplace guidelines, which we will be circling back with in this group and others to get ready for the big move. </w:t>
      </w:r>
    </w:p>
    <w:p w14:paraId="59A0E923" w14:textId="223C6AEE" w:rsidR="004822C1" w:rsidRPr="004822C1" w:rsidRDefault="004822C1" w:rsidP="000B2B2C">
      <w:pPr>
        <w:pStyle w:val="ListParagraph"/>
        <w:numPr>
          <w:ilvl w:val="0"/>
          <w:numId w:val="3"/>
        </w:numPr>
        <w:rPr>
          <w:b/>
          <w:bCs/>
          <w:i/>
          <w:iCs/>
          <w:u w:val="single"/>
        </w:rPr>
      </w:pPr>
      <w:r>
        <w:t xml:space="preserve">We are pivoting as we get into this construction phase to really lean into move preparedness. We will be ramping up changed communications, leaning on our change ambassadors as well as groups that have been working to help establish workplace guidelines, and the many layers of things that need to be worked on to get us ready for our move in date. </w:t>
      </w:r>
    </w:p>
    <w:p w14:paraId="59397421" w14:textId="278ADF2D" w:rsidR="004822C1" w:rsidRPr="004822C1" w:rsidRDefault="004822C1" w:rsidP="004822C1">
      <w:pPr>
        <w:pStyle w:val="ListParagraph"/>
        <w:numPr>
          <w:ilvl w:val="0"/>
          <w:numId w:val="3"/>
        </w:numPr>
        <w:rPr>
          <w:b/>
          <w:bCs/>
          <w:i/>
          <w:iCs/>
          <w:u w:val="single"/>
        </w:rPr>
      </w:pPr>
      <w:r>
        <w:t xml:space="preserve">Many agencies are working with Maren and our records team to try and digitize items; we are here if we can lend support in any areas – Maren is a great resource </w:t>
      </w:r>
      <w:proofErr w:type="gramStart"/>
      <w:r>
        <w:t>and also</w:t>
      </w:r>
      <w:proofErr w:type="gramEnd"/>
      <w:r>
        <w:t xml:space="preserve"> Wendy Hopkins. She is the employee we hired this summer to help with this project – another great contact to reach out to. A shift toward the start line, 12 -14 months to get ready for move in. </w:t>
      </w:r>
    </w:p>
    <w:p w14:paraId="4D2AC526" w14:textId="401578A0" w:rsidR="004822C1" w:rsidRDefault="004822C1" w:rsidP="004822C1">
      <w:pPr>
        <w:rPr>
          <w:b/>
          <w:bCs/>
          <w:i/>
          <w:iCs/>
          <w:u w:val="single"/>
        </w:rPr>
      </w:pPr>
      <w:r>
        <w:rPr>
          <w:b/>
          <w:bCs/>
          <w:i/>
          <w:iCs/>
          <w:u w:val="single"/>
        </w:rPr>
        <w:t>Privacy Program and Smart Gov Fund Update – Tony Jolley (stepping in for Aaron Moyes) – Informational</w:t>
      </w:r>
    </w:p>
    <w:p w14:paraId="5D6C10FB" w14:textId="77777777" w:rsidR="004822C1" w:rsidRPr="004822C1" w:rsidRDefault="004822C1" w:rsidP="004822C1">
      <w:pPr>
        <w:pStyle w:val="ListParagraph"/>
        <w:numPr>
          <w:ilvl w:val="0"/>
          <w:numId w:val="3"/>
        </w:numPr>
        <w:rPr>
          <w:b/>
          <w:bCs/>
          <w:i/>
          <w:iCs/>
          <w:u w:val="single"/>
        </w:rPr>
      </w:pPr>
      <w:r>
        <w:t>There are 8 projects that are in flight and seem to be going well: AI tax valuation and streamlining SOPS are closing.</w:t>
      </w:r>
    </w:p>
    <w:p w14:paraId="3E1F0919" w14:textId="77777777" w:rsidR="004822C1" w:rsidRPr="004822C1" w:rsidRDefault="004822C1" w:rsidP="004822C1">
      <w:pPr>
        <w:pStyle w:val="ListParagraph"/>
        <w:numPr>
          <w:ilvl w:val="0"/>
          <w:numId w:val="3"/>
        </w:numPr>
        <w:rPr>
          <w:b/>
          <w:bCs/>
          <w:i/>
          <w:iCs/>
          <w:u w:val="single"/>
        </w:rPr>
      </w:pPr>
      <w:r>
        <w:t xml:space="preserve">Two new ideas: tool lending library and IT service desk AI bot. We’ve discussed those and we’re getting feedback on those now. </w:t>
      </w:r>
    </w:p>
    <w:p w14:paraId="70E8377B" w14:textId="6EC8642A" w:rsidR="004822C1" w:rsidRPr="004822C1" w:rsidRDefault="004822C1" w:rsidP="004822C1">
      <w:pPr>
        <w:rPr>
          <w:b/>
          <w:bCs/>
          <w:i/>
          <w:iCs/>
        </w:rPr>
      </w:pPr>
      <w:r w:rsidRPr="004822C1">
        <w:rPr>
          <w:b/>
          <w:bCs/>
          <w:i/>
          <w:iCs/>
        </w:rPr>
        <w:t xml:space="preserve">Motion to adjourn </w:t>
      </w:r>
    </w:p>
    <w:p w14:paraId="6C3E1D8F" w14:textId="77777777" w:rsidR="009F50B9" w:rsidRPr="00427960" w:rsidRDefault="009F50B9"/>
    <w:sectPr w:rsidR="009F50B9" w:rsidRPr="00427960" w:rsidSect="00195713">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BAA4" w14:textId="77777777" w:rsidR="00C743CA" w:rsidRDefault="00C743CA" w:rsidP="00E526C5">
      <w:pPr>
        <w:spacing w:line="240" w:lineRule="auto"/>
      </w:pPr>
      <w:r>
        <w:separator/>
      </w:r>
    </w:p>
  </w:endnote>
  <w:endnote w:type="continuationSeparator" w:id="0">
    <w:p w14:paraId="13D9C80A" w14:textId="77777777" w:rsidR="00C743CA" w:rsidRDefault="00C743CA" w:rsidP="00E526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9B3F" w14:textId="77777777" w:rsidR="00E526C5" w:rsidRDefault="00E52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4F9C" w14:textId="77777777" w:rsidR="00E526C5" w:rsidRDefault="00E526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9AD3" w14:textId="77777777" w:rsidR="00E526C5" w:rsidRDefault="00E52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EE1A0" w14:textId="77777777" w:rsidR="00C743CA" w:rsidRDefault="00C743CA" w:rsidP="00E526C5">
      <w:pPr>
        <w:spacing w:line="240" w:lineRule="auto"/>
      </w:pPr>
      <w:r>
        <w:separator/>
      </w:r>
    </w:p>
  </w:footnote>
  <w:footnote w:type="continuationSeparator" w:id="0">
    <w:p w14:paraId="57ACAE32" w14:textId="77777777" w:rsidR="00C743CA" w:rsidRDefault="00C743CA" w:rsidP="00E526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47E3" w14:textId="77777777" w:rsidR="00E526C5" w:rsidRDefault="00E52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B951" w14:textId="337282E2" w:rsidR="00E526C5" w:rsidRDefault="00E526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5FB7" w14:textId="77777777" w:rsidR="00E526C5" w:rsidRDefault="00E52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672E"/>
    <w:multiLevelType w:val="hybridMultilevel"/>
    <w:tmpl w:val="1466D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F0A05"/>
    <w:multiLevelType w:val="hybridMultilevel"/>
    <w:tmpl w:val="552CCB64"/>
    <w:lvl w:ilvl="0" w:tplc="F4B8CC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F11EC"/>
    <w:multiLevelType w:val="hybridMultilevel"/>
    <w:tmpl w:val="34B210AC"/>
    <w:lvl w:ilvl="0" w:tplc="AC4EC1B0">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86438">
    <w:abstractNumId w:val="2"/>
  </w:num>
  <w:num w:numId="2" w16cid:durableId="1796749625">
    <w:abstractNumId w:val="1"/>
  </w:num>
  <w:num w:numId="3" w16cid:durableId="91698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13"/>
    <w:rsid w:val="00022705"/>
    <w:rsid w:val="00022C9D"/>
    <w:rsid w:val="00026215"/>
    <w:rsid w:val="0003644C"/>
    <w:rsid w:val="00096D61"/>
    <w:rsid w:val="000B2B2C"/>
    <w:rsid w:val="000F4A44"/>
    <w:rsid w:val="00157B50"/>
    <w:rsid w:val="00175052"/>
    <w:rsid w:val="00195713"/>
    <w:rsid w:val="001A79C1"/>
    <w:rsid w:val="00206B13"/>
    <w:rsid w:val="002568AF"/>
    <w:rsid w:val="00280DD1"/>
    <w:rsid w:val="002B3214"/>
    <w:rsid w:val="002D6DB6"/>
    <w:rsid w:val="002E2711"/>
    <w:rsid w:val="003B1FD8"/>
    <w:rsid w:val="004129B2"/>
    <w:rsid w:val="00416BDE"/>
    <w:rsid w:val="00427960"/>
    <w:rsid w:val="004822C1"/>
    <w:rsid w:val="004F6E8A"/>
    <w:rsid w:val="00535C29"/>
    <w:rsid w:val="005548BC"/>
    <w:rsid w:val="0055547D"/>
    <w:rsid w:val="00575991"/>
    <w:rsid w:val="005A3F6F"/>
    <w:rsid w:val="005C12FA"/>
    <w:rsid w:val="005C1F1D"/>
    <w:rsid w:val="005C2775"/>
    <w:rsid w:val="005D3834"/>
    <w:rsid w:val="005E27B5"/>
    <w:rsid w:val="0063099C"/>
    <w:rsid w:val="00646FD3"/>
    <w:rsid w:val="00650BB5"/>
    <w:rsid w:val="00651AC0"/>
    <w:rsid w:val="006564F1"/>
    <w:rsid w:val="0066563A"/>
    <w:rsid w:val="00665BCD"/>
    <w:rsid w:val="0067544D"/>
    <w:rsid w:val="00680F6F"/>
    <w:rsid w:val="0069449E"/>
    <w:rsid w:val="007041ED"/>
    <w:rsid w:val="00772740"/>
    <w:rsid w:val="00775991"/>
    <w:rsid w:val="007964D2"/>
    <w:rsid w:val="007D5420"/>
    <w:rsid w:val="00810C75"/>
    <w:rsid w:val="0082139D"/>
    <w:rsid w:val="00836EFB"/>
    <w:rsid w:val="00863BFB"/>
    <w:rsid w:val="008842DD"/>
    <w:rsid w:val="008B04DE"/>
    <w:rsid w:val="008F31E0"/>
    <w:rsid w:val="00972587"/>
    <w:rsid w:val="009851EB"/>
    <w:rsid w:val="009A3568"/>
    <w:rsid w:val="009C5BD5"/>
    <w:rsid w:val="009D1452"/>
    <w:rsid w:val="009E4146"/>
    <w:rsid w:val="009F50B9"/>
    <w:rsid w:val="00A03EAE"/>
    <w:rsid w:val="00A52912"/>
    <w:rsid w:val="00AA747E"/>
    <w:rsid w:val="00AB70AB"/>
    <w:rsid w:val="00AB7EFC"/>
    <w:rsid w:val="00AD1E02"/>
    <w:rsid w:val="00AD64AF"/>
    <w:rsid w:val="00B06898"/>
    <w:rsid w:val="00B80DB2"/>
    <w:rsid w:val="00BE24AE"/>
    <w:rsid w:val="00C33B10"/>
    <w:rsid w:val="00C51F0E"/>
    <w:rsid w:val="00C64591"/>
    <w:rsid w:val="00C743CA"/>
    <w:rsid w:val="00C77DB8"/>
    <w:rsid w:val="00C93587"/>
    <w:rsid w:val="00CB44EA"/>
    <w:rsid w:val="00DF4398"/>
    <w:rsid w:val="00E10913"/>
    <w:rsid w:val="00E16436"/>
    <w:rsid w:val="00E41C22"/>
    <w:rsid w:val="00E526C5"/>
    <w:rsid w:val="00E7434E"/>
    <w:rsid w:val="00EC31BF"/>
    <w:rsid w:val="00ED7576"/>
    <w:rsid w:val="00F159EF"/>
    <w:rsid w:val="00F31F7C"/>
    <w:rsid w:val="00F861C9"/>
    <w:rsid w:val="00FB7E1C"/>
    <w:rsid w:val="00FD3BFE"/>
    <w:rsid w:val="00FE055D"/>
    <w:rsid w:val="00FF2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FA2E4"/>
  <w15:chartTrackingRefBased/>
  <w15:docId w15:val="{62314AC9-55A5-41E9-9F8B-454FC3C9A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713"/>
    <w:pPr>
      <w:spacing w:after="200" w:line="276" w:lineRule="auto"/>
      <w:ind w:left="720"/>
      <w:contextualSpacing/>
    </w:pPr>
  </w:style>
  <w:style w:type="table" w:styleId="TableGrid">
    <w:name w:val="Table Grid"/>
    <w:basedOn w:val="TableNormal"/>
    <w:uiPriority w:val="39"/>
    <w:rsid w:val="0019571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6DB6"/>
    <w:pPr>
      <w:spacing w:line="240" w:lineRule="auto"/>
    </w:pPr>
  </w:style>
  <w:style w:type="character" w:styleId="CommentReference">
    <w:name w:val="annotation reference"/>
    <w:basedOn w:val="DefaultParagraphFont"/>
    <w:uiPriority w:val="99"/>
    <w:semiHidden/>
    <w:unhideWhenUsed/>
    <w:rsid w:val="002D6DB6"/>
    <w:rPr>
      <w:sz w:val="16"/>
      <w:szCs w:val="16"/>
    </w:rPr>
  </w:style>
  <w:style w:type="paragraph" w:styleId="CommentText">
    <w:name w:val="annotation text"/>
    <w:basedOn w:val="Normal"/>
    <w:link w:val="CommentTextChar"/>
    <w:uiPriority w:val="99"/>
    <w:semiHidden/>
    <w:unhideWhenUsed/>
    <w:rsid w:val="002D6DB6"/>
    <w:pPr>
      <w:spacing w:line="240" w:lineRule="auto"/>
    </w:pPr>
    <w:rPr>
      <w:sz w:val="20"/>
      <w:szCs w:val="20"/>
    </w:rPr>
  </w:style>
  <w:style w:type="character" w:customStyle="1" w:styleId="CommentTextChar">
    <w:name w:val="Comment Text Char"/>
    <w:basedOn w:val="DefaultParagraphFont"/>
    <w:link w:val="CommentText"/>
    <w:uiPriority w:val="99"/>
    <w:semiHidden/>
    <w:rsid w:val="002D6DB6"/>
    <w:rPr>
      <w:sz w:val="20"/>
      <w:szCs w:val="20"/>
    </w:rPr>
  </w:style>
  <w:style w:type="paragraph" w:styleId="CommentSubject">
    <w:name w:val="annotation subject"/>
    <w:basedOn w:val="CommentText"/>
    <w:next w:val="CommentText"/>
    <w:link w:val="CommentSubjectChar"/>
    <w:uiPriority w:val="99"/>
    <w:semiHidden/>
    <w:unhideWhenUsed/>
    <w:rsid w:val="002D6DB6"/>
    <w:rPr>
      <w:b/>
      <w:bCs/>
    </w:rPr>
  </w:style>
  <w:style w:type="character" w:customStyle="1" w:styleId="CommentSubjectChar">
    <w:name w:val="Comment Subject Char"/>
    <w:basedOn w:val="CommentTextChar"/>
    <w:link w:val="CommentSubject"/>
    <w:uiPriority w:val="99"/>
    <w:semiHidden/>
    <w:rsid w:val="002D6DB6"/>
    <w:rPr>
      <w:b/>
      <w:bCs/>
      <w:sz w:val="20"/>
      <w:szCs w:val="20"/>
    </w:rPr>
  </w:style>
  <w:style w:type="paragraph" w:styleId="Header">
    <w:name w:val="header"/>
    <w:basedOn w:val="Normal"/>
    <w:link w:val="HeaderChar"/>
    <w:uiPriority w:val="99"/>
    <w:unhideWhenUsed/>
    <w:rsid w:val="00E526C5"/>
    <w:pPr>
      <w:tabs>
        <w:tab w:val="center" w:pos="4680"/>
        <w:tab w:val="right" w:pos="9360"/>
      </w:tabs>
      <w:spacing w:line="240" w:lineRule="auto"/>
    </w:pPr>
  </w:style>
  <w:style w:type="character" w:customStyle="1" w:styleId="HeaderChar">
    <w:name w:val="Header Char"/>
    <w:basedOn w:val="DefaultParagraphFont"/>
    <w:link w:val="Header"/>
    <w:uiPriority w:val="99"/>
    <w:rsid w:val="00E526C5"/>
  </w:style>
  <w:style w:type="paragraph" w:styleId="Footer">
    <w:name w:val="footer"/>
    <w:basedOn w:val="Normal"/>
    <w:link w:val="FooterChar"/>
    <w:uiPriority w:val="99"/>
    <w:unhideWhenUsed/>
    <w:rsid w:val="00E526C5"/>
    <w:pPr>
      <w:tabs>
        <w:tab w:val="center" w:pos="4680"/>
        <w:tab w:val="right" w:pos="9360"/>
      </w:tabs>
      <w:spacing w:line="240" w:lineRule="auto"/>
    </w:pPr>
  </w:style>
  <w:style w:type="character" w:customStyle="1" w:styleId="FooterChar">
    <w:name w:val="Footer Char"/>
    <w:basedOn w:val="DefaultParagraphFont"/>
    <w:link w:val="Footer"/>
    <w:uiPriority w:val="99"/>
    <w:rsid w:val="00E5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243992">
      <w:bodyDiv w:val="1"/>
      <w:marLeft w:val="0"/>
      <w:marRight w:val="0"/>
      <w:marTop w:val="0"/>
      <w:marBottom w:val="0"/>
      <w:divBdr>
        <w:top w:val="none" w:sz="0" w:space="0" w:color="auto"/>
        <w:left w:val="none" w:sz="0" w:space="0" w:color="auto"/>
        <w:bottom w:val="none" w:sz="0" w:space="0" w:color="auto"/>
        <w:right w:val="none" w:sz="0" w:space="0" w:color="auto"/>
      </w:divBdr>
    </w:div>
    <w:div w:id="1701709668">
      <w:bodyDiv w:val="1"/>
      <w:marLeft w:val="0"/>
      <w:marRight w:val="0"/>
      <w:marTop w:val="0"/>
      <w:marBottom w:val="0"/>
      <w:divBdr>
        <w:top w:val="none" w:sz="0" w:space="0" w:color="auto"/>
        <w:left w:val="none" w:sz="0" w:space="0" w:color="auto"/>
        <w:bottom w:val="none" w:sz="0" w:space="0" w:color="auto"/>
        <w:right w:val="none" w:sz="0" w:space="0" w:color="auto"/>
      </w:divBdr>
    </w:div>
    <w:div w:id="1956643356">
      <w:bodyDiv w:val="1"/>
      <w:marLeft w:val="0"/>
      <w:marRight w:val="0"/>
      <w:marTop w:val="0"/>
      <w:marBottom w:val="0"/>
      <w:divBdr>
        <w:top w:val="none" w:sz="0" w:space="0" w:color="auto"/>
        <w:left w:val="none" w:sz="0" w:space="0" w:color="auto"/>
        <w:bottom w:val="none" w:sz="0" w:space="0" w:color="auto"/>
        <w:right w:val="none" w:sz="0" w:space="0" w:color="auto"/>
      </w:divBdr>
    </w:div>
    <w:div w:id="208039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7A409A9AE62C419FED6F4255557421" ma:contentTypeVersion="2" ma:contentTypeDescription="Create a new document." ma:contentTypeScope="" ma:versionID="a64aa0f81343a3a78979433db31d2a8d">
  <xsd:schema xmlns:xsd="http://www.w3.org/2001/XMLSchema" xmlns:xs="http://www.w3.org/2001/XMLSchema" xmlns:p="http://schemas.microsoft.com/office/2006/metadata/properties" xmlns:ns3="149b2eb1-e219-44e9-8fc8-02d808e9edf4" targetNamespace="http://schemas.microsoft.com/office/2006/metadata/properties" ma:root="true" ma:fieldsID="08290dcc50cf2fb1d305e37e2777b607" ns3:_="">
    <xsd:import namespace="149b2eb1-e219-44e9-8fc8-02d808e9edf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b2eb1-e219-44e9-8fc8-02d808e9e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976ABE-B176-4006-A76F-B3D9CBE54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9b2eb1-e219-44e9-8fc8-02d808e9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4B8748-7420-48F7-8241-BD1963081F91}">
  <ds:schemaRefs>
    <ds:schemaRef ds:uri="http://schemas.microsoft.com/sharepoint/v3/contenttype/forms"/>
  </ds:schemaRefs>
</ds:datastoreItem>
</file>

<file path=customXml/itemProps3.xml><?xml version="1.0" encoding="utf-8"?>
<ds:datastoreItem xmlns:ds="http://schemas.openxmlformats.org/officeDocument/2006/customXml" ds:itemID="{456FD75A-DA6B-4870-8DC6-81E9C65E19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Roberson</dc:creator>
  <cp:keywords/>
  <dc:description/>
  <cp:lastModifiedBy>Andrea De Paz</cp:lastModifiedBy>
  <cp:revision>2</cp:revision>
  <dcterms:created xsi:type="dcterms:W3CDTF">2026-10-29T17:17:00Z</dcterms:created>
  <dcterms:modified xsi:type="dcterms:W3CDTF">2026-10-29T17:17:00Z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0x010100C27A409A9AE62C419FED6F4255557421</vt:lpwstr>
  </property>
</Properties>
</file>