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8954" w14:textId="77777777" w:rsidR="00844FD9" w:rsidRPr="00844FD9" w:rsidRDefault="00844FD9" w:rsidP="00844FD9">
      <w:pPr>
        <w:spacing w:line="240" w:lineRule="auto"/>
        <w:jc w:val="center"/>
        <w:rPr>
          <w:rFonts w:ascii="Times New Roman" w:hAnsi="Times New Roman" w:cs="Times New Roman"/>
          <w:b/>
          <w:bCs/>
        </w:rPr>
      </w:pPr>
      <w:r w:rsidRPr="00844FD9">
        <w:rPr>
          <w:rFonts w:ascii="Times New Roman" w:hAnsi="Times New Roman" w:cs="Times New Roman"/>
          <w:b/>
          <w:bCs/>
        </w:rPr>
        <w:t>GLENWOOD TOWN PLANNING &amp; ZONING COMMISSION MEETING</w:t>
      </w:r>
    </w:p>
    <w:p w14:paraId="68315F9D" w14:textId="5789D79B" w:rsidR="00844FD9" w:rsidRPr="00844FD9" w:rsidRDefault="00844FD9" w:rsidP="00844FD9">
      <w:pPr>
        <w:spacing w:line="240" w:lineRule="auto"/>
        <w:jc w:val="center"/>
        <w:rPr>
          <w:rFonts w:ascii="Times New Roman" w:hAnsi="Times New Roman" w:cs="Times New Roman"/>
          <w:b/>
          <w:bCs/>
        </w:rPr>
      </w:pPr>
      <w:r w:rsidRPr="00844FD9">
        <w:rPr>
          <w:rFonts w:ascii="Times New Roman" w:hAnsi="Times New Roman" w:cs="Times New Roman"/>
          <w:b/>
          <w:bCs/>
        </w:rPr>
        <w:t xml:space="preserve">Thursday, </w:t>
      </w:r>
      <w:r w:rsidR="00D56257">
        <w:rPr>
          <w:rFonts w:ascii="Times New Roman" w:hAnsi="Times New Roman" w:cs="Times New Roman"/>
          <w:b/>
          <w:bCs/>
        </w:rPr>
        <w:t>September 24</w:t>
      </w:r>
      <w:r w:rsidRPr="00844FD9">
        <w:rPr>
          <w:rFonts w:ascii="Times New Roman" w:hAnsi="Times New Roman" w:cs="Times New Roman"/>
          <w:b/>
          <w:bCs/>
        </w:rPr>
        <w:t>, 2026</w:t>
      </w:r>
    </w:p>
    <w:p w14:paraId="492DECDE" w14:textId="77777777" w:rsidR="00844FD9" w:rsidRPr="00844FD9" w:rsidRDefault="00844FD9" w:rsidP="00844FD9">
      <w:pPr>
        <w:pBdr>
          <w:bottom w:val="single" w:sz="12" w:space="1" w:color="auto"/>
        </w:pBdr>
        <w:spacing w:line="240" w:lineRule="auto"/>
        <w:jc w:val="center"/>
        <w:rPr>
          <w:rFonts w:ascii="Times New Roman" w:hAnsi="Times New Roman" w:cs="Times New Roman"/>
          <w:b/>
          <w:bCs/>
        </w:rPr>
      </w:pPr>
      <w:r w:rsidRPr="00844FD9">
        <w:rPr>
          <w:rFonts w:ascii="Times New Roman" w:hAnsi="Times New Roman" w:cs="Times New Roman"/>
          <w:b/>
          <w:bCs/>
        </w:rPr>
        <w:t>Glenwood Town Hall – 7:00 p.m.</w:t>
      </w:r>
    </w:p>
    <w:p w14:paraId="01E4CA88" w14:textId="77777777" w:rsidR="00844FD9" w:rsidRPr="00844FD9" w:rsidRDefault="00844FD9" w:rsidP="00844FD9">
      <w:pPr>
        <w:spacing w:line="240" w:lineRule="auto"/>
        <w:rPr>
          <w:rFonts w:ascii="Times New Roman" w:hAnsi="Times New Roman" w:cs="Times New Roman"/>
          <w:b/>
          <w:bCs/>
        </w:rPr>
      </w:pPr>
    </w:p>
    <w:p w14:paraId="413A7AA1" w14:textId="77777777" w:rsidR="00844FD9" w:rsidRPr="00844FD9" w:rsidRDefault="00844FD9" w:rsidP="00844FD9">
      <w:pPr>
        <w:spacing w:line="240" w:lineRule="auto"/>
        <w:jc w:val="center"/>
        <w:rPr>
          <w:rFonts w:ascii="Times New Roman" w:hAnsi="Times New Roman" w:cs="Times New Roman"/>
          <w:b/>
          <w:bCs/>
        </w:rPr>
      </w:pPr>
    </w:p>
    <w:p w14:paraId="7B7F474E" w14:textId="3CB54970" w:rsidR="00844FD9" w:rsidRPr="00844FD9" w:rsidRDefault="00844FD9" w:rsidP="00844FD9">
      <w:pPr>
        <w:spacing w:line="240" w:lineRule="auto"/>
        <w:rPr>
          <w:rFonts w:ascii="Times New Roman" w:hAnsi="Times New Roman" w:cs="Times New Roman"/>
        </w:rPr>
      </w:pPr>
      <w:r w:rsidRPr="00303AF4">
        <w:rPr>
          <w:rFonts w:ascii="Times New Roman" w:hAnsi="Times New Roman" w:cs="Times New Roman"/>
          <w:b/>
          <w:bCs/>
        </w:rPr>
        <w:t>ATTENDING:</w:t>
      </w:r>
      <w:r w:rsidRPr="00844FD9">
        <w:rPr>
          <w:rFonts w:ascii="Times New Roman" w:hAnsi="Times New Roman" w:cs="Times New Roman"/>
        </w:rPr>
        <w:t xml:space="preserve">  Commissioner Calvin Crose, Commissioner</w:t>
      </w:r>
      <w:r w:rsidR="001C10B0">
        <w:rPr>
          <w:rFonts w:ascii="Times New Roman" w:hAnsi="Times New Roman" w:cs="Times New Roman"/>
        </w:rPr>
        <w:t xml:space="preserve"> Rhett Utley, </w:t>
      </w:r>
      <w:r w:rsidRPr="00844FD9">
        <w:rPr>
          <w:rFonts w:ascii="Times New Roman" w:hAnsi="Times New Roman" w:cs="Times New Roman"/>
        </w:rPr>
        <w:t xml:space="preserve">Commissioner </w:t>
      </w:r>
      <w:r w:rsidR="001C10B0">
        <w:rPr>
          <w:rFonts w:ascii="Times New Roman" w:hAnsi="Times New Roman" w:cs="Times New Roman"/>
        </w:rPr>
        <w:t>Rebecca Sellinlight</w:t>
      </w:r>
      <w:r w:rsidRPr="00844FD9">
        <w:rPr>
          <w:rFonts w:ascii="Times New Roman" w:hAnsi="Times New Roman" w:cs="Times New Roman"/>
        </w:rPr>
        <w:t>,</w:t>
      </w:r>
      <w:r w:rsidR="001C10B0">
        <w:rPr>
          <w:rFonts w:ascii="Times New Roman" w:hAnsi="Times New Roman" w:cs="Times New Roman"/>
        </w:rPr>
        <w:t xml:space="preserve"> Chairman Lynette Warner and</w:t>
      </w:r>
      <w:r w:rsidRPr="00844FD9">
        <w:rPr>
          <w:rFonts w:ascii="Times New Roman" w:hAnsi="Times New Roman" w:cs="Times New Roman"/>
        </w:rPr>
        <w:t xml:space="preserve"> Clerk/Recorder, Sharlet R. Udy.</w:t>
      </w:r>
    </w:p>
    <w:p w14:paraId="5CDF83DB" w14:textId="77777777" w:rsidR="00844FD9" w:rsidRPr="00844FD9" w:rsidRDefault="00844FD9" w:rsidP="00844FD9">
      <w:pPr>
        <w:spacing w:line="240" w:lineRule="auto"/>
        <w:rPr>
          <w:rFonts w:ascii="Times New Roman" w:hAnsi="Times New Roman" w:cs="Times New Roman"/>
        </w:rPr>
      </w:pPr>
    </w:p>
    <w:p w14:paraId="05D2409A" w14:textId="7E0149EA" w:rsidR="00844FD9" w:rsidRPr="00844FD9" w:rsidRDefault="00844FD9" w:rsidP="00844FD9">
      <w:pPr>
        <w:spacing w:line="240" w:lineRule="auto"/>
        <w:rPr>
          <w:rFonts w:ascii="Times New Roman" w:hAnsi="Times New Roman" w:cs="Times New Roman"/>
        </w:rPr>
      </w:pPr>
      <w:r w:rsidRPr="00303AF4">
        <w:rPr>
          <w:rFonts w:ascii="Times New Roman" w:hAnsi="Times New Roman" w:cs="Times New Roman"/>
          <w:b/>
          <w:bCs/>
        </w:rPr>
        <w:t>VISITORS:</w:t>
      </w:r>
      <w:r w:rsidRPr="00844FD9">
        <w:rPr>
          <w:rFonts w:ascii="Times New Roman" w:hAnsi="Times New Roman" w:cs="Times New Roman"/>
        </w:rPr>
        <w:t xml:space="preserve">  </w:t>
      </w:r>
      <w:r w:rsidR="001C10B0">
        <w:rPr>
          <w:rFonts w:ascii="Times New Roman" w:hAnsi="Times New Roman" w:cs="Times New Roman"/>
        </w:rPr>
        <w:t>Debbie Matheson, Don Bybee and Josh Christner</w:t>
      </w:r>
    </w:p>
    <w:p w14:paraId="6E0517D4" w14:textId="77777777" w:rsidR="00844FD9" w:rsidRPr="00844FD9" w:rsidRDefault="00844FD9" w:rsidP="00844FD9">
      <w:pPr>
        <w:spacing w:line="240" w:lineRule="auto"/>
        <w:rPr>
          <w:rFonts w:ascii="Times New Roman" w:hAnsi="Times New Roman" w:cs="Times New Roman"/>
        </w:rPr>
      </w:pPr>
    </w:p>
    <w:p w14:paraId="54700F95" w14:textId="08DD9D23" w:rsidR="00844FD9" w:rsidRDefault="00844FD9" w:rsidP="00844FD9">
      <w:pPr>
        <w:numPr>
          <w:ilvl w:val="0"/>
          <w:numId w:val="1"/>
        </w:numPr>
        <w:spacing w:after="160" w:line="240" w:lineRule="auto"/>
        <w:rPr>
          <w:rFonts w:ascii="Times New Roman" w:hAnsi="Times New Roman" w:cs="Times New Roman"/>
        </w:rPr>
      </w:pPr>
      <w:r w:rsidRPr="00303AF4">
        <w:rPr>
          <w:rFonts w:ascii="Times New Roman" w:hAnsi="Times New Roman" w:cs="Times New Roman"/>
          <w:b/>
          <w:bCs/>
        </w:rPr>
        <w:t>WELCOME:</w:t>
      </w:r>
      <w:r w:rsidRPr="00844FD9">
        <w:rPr>
          <w:rFonts w:ascii="Times New Roman" w:hAnsi="Times New Roman" w:cs="Times New Roman"/>
        </w:rPr>
        <w:t xml:space="preserve">  </w:t>
      </w:r>
      <w:r w:rsidR="001C10B0">
        <w:rPr>
          <w:rFonts w:ascii="Times New Roman" w:hAnsi="Times New Roman" w:cs="Times New Roman"/>
        </w:rPr>
        <w:t>Chairman Lynette Warner</w:t>
      </w:r>
    </w:p>
    <w:p w14:paraId="53A6B0B4" w14:textId="77777777" w:rsidR="00E17A2F" w:rsidRPr="0038653D" w:rsidRDefault="00E17A2F" w:rsidP="00E17A2F">
      <w:pPr>
        <w:pStyle w:val="ListParagraph"/>
        <w:ind w:left="1080"/>
        <w:rPr>
          <w:rFonts w:ascii="Times New Roman" w:hAnsi="Times New Roman" w:cs="Times New Roman"/>
        </w:rPr>
      </w:pPr>
    </w:p>
    <w:p w14:paraId="3CD5BAFD" w14:textId="38FC8363" w:rsidR="00E17A2F" w:rsidRPr="00E17A2F" w:rsidRDefault="001C10B0" w:rsidP="00E17A2F">
      <w:pPr>
        <w:pStyle w:val="ListParagraph"/>
        <w:numPr>
          <w:ilvl w:val="0"/>
          <w:numId w:val="1"/>
        </w:numPr>
        <w:spacing w:after="160" w:line="276" w:lineRule="auto"/>
        <w:rPr>
          <w:rFonts w:ascii="Times New Roman" w:hAnsi="Times New Roman" w:cs="Times New Roman"/>
        </w:rPr>
      </w:pPr>
      <w:r>
        <w:rPr>
          <w:rFonts w:ascii="Times New Roman" w:hAnsi="Times New Roman" w:cs="Times New Roman"/>
          <w:b/>
          <w:bCs/>
        </w:rPr>
        <w:t>APPROVEL OF MINUTES</w:t>
      </w:r>
      <w:r w:rsidR="00E17A2F" w:rsidRPr="00E17A2F">
        <w:rPr>
          <w:rFonts w:ascii="Times New Roman" w:hAnsi="Times New Roman" w:cs="Times New Roman"/>
          <w:b/>
          <w:bCs/>
        </w:rPr>
        <w:t>:</w:t>
      </w:r>
      <w:r w:rsidR="00E17A2F">
        <w:rPr>
          <w:rFonts w:ascii="Times New Roman" w:hAnsi="Times New Roman" w:cs="Times New Roman"/>
        </w:rPr>
        <w:t xml:space="preserve">  </w:t>
      </w:r>
      <w:r w:rsidR="00E17A2F">
        <w:rPr>
          <w:rFonts w:ascii="Times New Roman" w:hAnsi="Times New Roman" w:cs="Times New Roman"/>
          <w:b/>
          <w:bCs/>
        </w:rPr>
        <w:t xml:space="preserve">Motion </w:t>
      </w:r>
      <w:r w:rsidR="000A19F9">
        <w:rPr>
          <w:rFonts w:ascii="Times New Roman" w:hAnsi="Times New Roman" w:cs="Times New Roman"/>
          <w:b/>
          <w:bCs/>
        </w:rPr>
        <w:t xml:space="preserve">to approve Meeting minutes from August 6, 2026 was made by </w:t>
      </w:r>
      <w:r w:rsidR="00E17A2F">
        <w:rPr>
          <w:rFonts w:ascii="Times New Roman" w:hAnsi="Times New Roman" w:cs="Times New Roman"/>
          <w:b/>
          <w:bCs/>
        </w:rPr>
        <w:t xml:space="preserve">Commissioner </w:t>
      </w:r>
      <w:r w:rsidR="000A19F9">
        <w:rPr>
          <w:rFonts w:ascii="Times New Roman" w:hAnsi="Times New Roman" w:cs="Times New Roman"/>
          <w:b/>
          <w:bCs/>
        </w:rPr>
        <w:t>Crose</w:t>
      </w:r>
      <w:r w:rsidR="00E17A2F">
        <w:rPr>
          <w:rFonts w:ascii="Times New Roman" w:hAnsi="Times New Roman" w:cs="Times New Roman"/>
          <w:b/>
          <w:bCs/>
        </w:rPr>
        <w:t xml:space="preserve"> and seconded by Commissioner </w:t>
      </w:r>
      <w:r w:rsidR="000A19F9">
        <w:rPr>
          <w:rFonts w:ascii="Times New Roman" w:hAnsi="Times New Roman" w:cs="Times New Roman"/>
          <w:b/>
          <w:bCs/>
        </w:rPr>
        <w:t>Utley</w:t>
      </w:r>
      <w:r w:rsidR="00E17A2F">
        <w:rPr>
          <w:rFonts w:ascii="Times New Roman" w:hAnsi="Times New Roman" w:cs="Times New Roman"/>
          <w:b/>
          <w:bCs/>
        </w:rPr>
        <w:t xml:space="preserve">.  Motion carried after receiving unanimous votes from Commissioners Crose, Sellinlight, Utley and </w:t>
      </w:r>
      <w:r w:rsidR="000A19F9">
        <w:rPr>
          <w:rFonts w:ascii="Times New Roman" w:hAnsi="Times New Roman" w:cs="Times New Roman"/>
          <w:b/>
          <w:bCs/>
        </w:rPr>
        <w:t xml:space="preserve">Chairman </w:t>
      </w:r>
      <w:r w:rsidR="00E17A2F">
        <w:rPr>
          <w:rFonts w:ascii="Times New Roman" w:hAnsi="Times New Roman" w:cs="Times New Roman"/>
          <w:b/>
          <w:bCs/>
        </w:rPr>
        <w:t xml:space="preserve">Warner.  </w:t>
      </w:r>
    </w:p>
    <w:p w14:paraId="6E734E54" w14:textId="77777777" w:rsidR="00E17A2F" w:rsidRPr="00E17A2F" w:rsidRDefault="00E17A2F" w:rsidP="00E17A2F">
      <w:pPr>
        <w:pStyle w:val="ListParagraph"/>
        <w:spacing w:after="160" w:line="276" w:lineRule="auto"/>
        <w:rPr>
          <w:rFonts w:ascii="Times New Roman" w:hAnsi="Times New Roman" w:cs="Times New Roman"/>
        </w:rPr>
      </w:pPr>
    </w:p>
    <w:p w14:paraId="49B6AD86" w14:textId="4AE8EE0B" w:rsidR="00E17A2F" w:rsidRPr="002847C7" w:rsidRDefault="001C10B0" w:rsidP="00E17A2F">
      <w:pPr>
        <w:pStyle w:val="ListParagraph"/>
        <w:numPr>
          <w:ilvl w:val="0"/>
          <w:numId w:val="1"/>
        </w:numPr>
        <w:spacing w:after="160" w:line="276" w:lineRule="auto"/>
        <w:rPr>
          <w:rFonts w:ascii="Times New Roman" w:hAnsi="Times New Roman" w:cs="Times New Roman"/>
        </w:rPr>
      </w:pPr>
      <w:r w:rsidRPr="001C10B0">
        <w:rPr>
          <w:rFonts w:ascii="Times New Roman" w:hAnsi="Times New Roman" w:cs="Times New Roman"/>
          <w:b/>
          <w:bCs/>
        </w:rPr>
        <w:t>PENDING BUSINESS</w:t>
      </w:r>
      <w:r w:rsidR="00E17A2F" w:rsidRPr="001C10B0">
        <w:rPr>
          <w:rFonts w:ascii="Times New Roman" w:hAnsi="Times New Roman" w:cs="Times New Roman"/>
          <w:b/>
          <w:bCs/>
        </w:rPr>
        <w:t xml:space="preserve">:  </w:t>
      </w:r>
      <w:r w:rsidR="00300C5B" w:rsidRPr="002847C7">
        <w:rPr>
          <w:rFonts w:ascii="Times New Roman" w:hAnsi="Times New Roman" w:cs="Times New Roman"/>
        </w:rPr>
        <w:t xml:space="preserve">Chairman Warner expressed concern with Larry Lamprecht having a family member living </w:t>
      </w:r>
      <w:r w:rsidR="002847C7">
        <w:rPr>
          <w:rFonts w:ascii="Times New Roman" w:hAnsi="Times New Roman" w:cs="Times New Roman"/>
        </w:rPr>
        <w:t xml:space="preserve">in a shed </w:t>
      </w:r>
      <w:r w:rsidR="00300C5B" w:rsidRPr="002847C7">
        <w:rPr>
          <w:rFonts w:ascii="Times New Roman" w:hAnsi="Times New Roman" w:cs="Times New Roman"/>
        </w:rPr>
        <w:t>behind his home</w:t>
      </w:r>
      <w:r w:rsidR="002847C7">
        <w:rPr>
          <w:rFonts w:ascii="Times New Roman" w:hAnsi="Times New Roman" w:cs="Times New Roman"/>
        </w:rPr>
        <w:t xml:space="preserve">, which is not zoned for </w:t>
      </w:r>
      <w:r w:rsidR="00A477B4">
        <w:rPr>
          <w:rFonts w:ascii="Times New Roman" w:hAnsi="Times New Roman" w:cs="Times New Roman"/>
        </w:rPr>
        <w:t>Glenwood T</w:t>
      </w:r>
      <w:r w:rsidR="002847C7">
        <w:rPr>
          <w:rFonts w:ascii="Times New Roman" w:hAnsi="Times New Roman" w:cs="Times New Roman"/>
        </w:rPr>
        <w:t xml:space="preserve">own.  </w:t>
      </w:r>
      <w:r w:rsidR="004065BE">
        <w:rPr>
          <w:rFonts w:ascii="Times New Roman" w:hAnsi="Times New Roman" w:cs="Times New Roman"/>
        </w:rPr>
        <w:t>Chairman Warner stated s</w:t>
      </w:r>
      <w:r w:rsidR="002847C7">
        <w:rPr>
          <w:rFonts w:ascii="Times New Roman" w:hAnsi="Times New Roman" w:cs="Times New Roman"/>
        </w:rPr>
        <w:t>omething needs to be done, do we call the sheriff</w:t>
      </w:r>
      <w:r w:rsidR="00300C5B" w:rsidRPr="002847C7">
        <w:rPr>
          <w:rFonts w:ascii="Times New Roman" w:hAnsi="Times New Roman" w:cs="Times New Roman"/>
        </w:rPr>
        <w:t>, because it is against Glenwood Town Zoning Ordinance. Josh Christner</w:t>
      </w:r>
      <w:r w:rsidR="002847C7" w:rsidRPr="002847C7">
        <w:rPr>
          <w:rFonts w:ascii="Times New Roman" w:hAnsi="Times New Roman" w:cs="Times New Roman"/>
        </w:rPr>
        <w:t>, Glenwood Town’s Lawyer,</w:t>
      </w:r>
      <w:r w:rsidR="00300C5B" w:rsidRPr="002847C7">
        <w:rPr>
          <w:rFonts w:ascii="Times New Roman" w:hAnsi="Times New Roman" w:cs="Times New Roman"/>
        </w:rPr>
        <w:t xml:space="preserve"> replied </w:t>
      </w:r>
      <w:r w:rsidR="002847C7">
        <w:rPr>
          <w:rFonts w:ascii="Times New Roman" w:hAnsi="Times New Roman" w:cs="Times New Roman"/>
        </w:rPr>
        <w:t>that if the family member is there by Larry’s approval, it would not be trespassing</w:t>
      </w:r>
      <w:r w:rsidR="004065BE">
        <w:rPr>
          <w:rFonts w:ascii="Times New Roman" w:hAnsi="Times New Roman" w:cs="Times New Roman"/>
        </w:rPr>
        <w:t xml:space="preserve"> and the sheriff</w:t>
      </w:r>
      <w:r w:rsidR="00D10550">
        <w:rPr>
          <w:rFonts w:ascii="Times New Roman" w:hAnsi="Times New Roman" w:cs="Times New Roman"/>
        </w:rPr>
        <w:t>’s</w:t>
      </w:r>
      <w:r w:rsidR="004065BE">
        <w:rPr>
          <w:rFonts w:ascii="Times New Roman" w:hAnsi="Times New Roman" w:cs="Times New Roman"/>
        </w:rPr>
        <w:t xml:space="preserve"> department might deem it</w:t>
      </w:r>
      <w:r w:rsidR="002847C7">
        <w:rPr>
          <w:rFonts w:ascii="Times New Roman" w:hAnsi="Times New Roman" w:cs="Times New Roman"/>
        </w:rPr>
        <w:t xml:space="preserve"> a civil issue.  </w:t>
      </w:r>
      <w:r w:rsidR="004065BE">
        <w:rPr>
          <w:rFonts w:ascii="Times New Roman" w:hAnsi="Times New Roman" w:cs="Times New Roman"/>
        </w:rPr>
        <w:t xml:space="preserve">Mr. Christner </w:t>
      </w:r>
      <w:r w:rsidR="00A477B4">
        <w:rPr>
          <w:rFonts w:ascii="Times New Roman" w:hAnsi="Times New Roman" w:cs="Times New Roman"/>
        </w:rPr>
        <w:t>suggested</w:t>
      </w:r>
      <w:r w:rsidR="004065BE">
        <w:rPr>
          <w:rFonts w:ascii="Times New Roman" w:hAnsi="Times New Roman" w:cs="Times New Roman"/>
        </w:rPr>
        <w:t xml:space="preserve"> that the town refer</w:t>
      </w:r>
      <w:r w:rsidR="002847C7">
        <w:rPr>
          <w:rFonts w:ascii="Times New Roman" w:hAnsi="Times New Roman" w:cs="Times New Roman"/>
        </w:rPr>
        <w:t xml:space="preserve"> to </w:t>
      </w:r>
      <w:r w:rsidR="004065BE">
        <w:rPr>
          <w:rFonts w:ascii="Times New Roman" w:hAnsi="Times New Roman" w:cs="Times New Roman"/>
        </w:rPr>
        <w:t xml:space="preserve">the </w:t>
      </w:r>
      <w:r w:rsidR="002847C7">
        <w:rPr>
          <w:rFonts w:ascii="Times New Roman" w:hAnsi="Times New Roman" w:cs="Times New Roman"/>
        </w:rPr>
        <w:t xml:space="preserve">Zoning Ordinance and see what penalty </w:t>
      </w:r>
      <w:r w:rsidR="004065BE">
        <w:rPr>
          <w:rFonts w:ascii="Times New Roman" w:hAnsi="Times New Roman" w:cs="Times New Roman"/>
        </w:rPr>
        <w:t xml:space="preserve">could be </w:t>
      </w:r>
      <w:r w:rsidR="00D10550">
        <w:rPr>
          <w:rFonts w:ascii="Times New Roman" w:hAnsi="Times New Roman" w:cs="Times New Roman"/>
        </w:rPr>
        <w:t>assessed</w:t>
      </w:r>
      <w:r w:rsidR="002847C7">
        <w:rPr>
          <w:rFonts w:ascii="Times New Roman" w:hAnsi="Times New Roman" w:cs="Times New Roman"/>
        </w:rPr>
        <w:t xml:space="preserve">.  If there is not a penalty tied to </w:t>
      </w:r>
      <w:r w:rsidR="004065BE">
        <w:rPr>
          <w:rFonts w:ascii="Times New Roman" w:hAnsi="Times New Roman" w:cs="Times New Roman"/>
        </w:rPr>
        <w:t xml:space="preserve">the Zoning Ordinance </w:t>
      </w:r>
      <w:r w:rsidR="002847C7">
        <w:rPr>
          <w:rFonts w:ascii="Times New Roman" w:hAnsi="Times New Roman" w:cs="Times New Roman"/>
        </w:rPr>
        <w:t xml:space="preserve">we could </w:t>
      </w:r>
      <w:r w:rsidR="004065BE">
        <w:rPr>
          <w:rFonts w:ascii="Times New Roman" w:hAnsi="Times New Roman" w:cs="Times New Roman"/>
        </w:rPr>
        <w:t xml:space="preserve">defer to </w:t>
      </w:r>
      <w:r w:rsidR="00D10550">
        <w:rPr>
          <w:rFonts w:ascii="Times New Roman" w:hAnsi="Times New Roman" w:cs="Times New Roman"/>
        </w:rPr>
        <w:t>Sevier C</w:t>
      </w:r>
      <w:r w:rsidR="002847C7">
        <w:rPr>
          <w:rFonts w:ascii="Times New Roman" w:hAnsi="Times New Roman" w:cs="Times New Roman"/>
        </w:rPr>
        <w:t xml:space="preserve">ounty’s.  Don Bybee mentioned that </w:t>
      </w:r>
      <w:r w:rsidR="009373AD">
        <w:rPr>
          <w:rFonts w:ascii="Times New Roman" w:hAnsi="Times New Roman" w:cs="Times New Roman"/>
        </w:rPr>
        <w:t>Mr. Lamprecht</w:t>
      </w:r>
      <w:r w:rsidR="002847C7">
        <w:rPr>
          <w:rFonts w:ascii="Times New Roman" w:hAnsi="Times New Roman" w:cs="Times New Roman"/>
        </w:rPr>
        <w:t xml:space="preserve"> was told when he came in for building permit, that only one dwelling per </w:t>
      </w:r>
      <w:r w:rsidR="009373AD">
        <w:rPr>
          <w:rFonts w:ascii="Times New Roman" w:hAnsi="Times New Roman" w:cs="Times New Roman"/>
        </w:rPr>
        <w:t>parcel</w:t>
      </w:r>
      <w:r w:rsidR="002847C7">
        <w:rPr>
          <w:rFonts w:ascii="Times New Roman" w:hAnsi="Times New Roman" w:cs="Times New Roman"/>
        </w:rPr>
        <w:t xml:space="preserve"> was aloud and the trailer he </w:t>
      </w:r>
      <w:r w:rsidR="004065BE">
        <w:rPr>
          <w:rFonts w:ascii="Times New Roman" w:hAnsi="Times New Roman" w:cs="Times New Roman"/>
        </w:rPr>
        <w:t>was</w:t>
      </w:r>
      <w:r w:rsidR="002847C7">
        <w:rPr>
          <w:rFonts w:ascii="Times New Roman" w:hAnsi="Times New Roman" w:cs="Times New Roman"/>
        </w:rPr>
        <w:t xml:space="preserve"> living in while building would need to be moved out when he is finished with his home</w:t>
      </w:r>
      <w:r w:rsidR="009373AD">
        <w:rPr>
          <w:rFonts w:ascii="Times New Roman" w:hAnsi="Times New Roman" w:cs="Times New Roman"/>
        </w:rPr>
        <w:t>,</w:t>
      </w:r>
      <w:r w:rsidR="004065BE">
        <w:rPr>
          <w:rFonts w:ascii="Times New Roman" w:hAnsi="Times New Roman" w:cs="Times New Roman"/>
        </w:rPr>
        <w:t xml:space="preserve"> he agreed to it verbally, but nothing in writing.</w:t>
      </w:r>
      <w:r w:rsidR="002847C7">
        <w:rPr>
          <w:rFonts w:ascii="Times New Roman" w:hAnsi="Times New Roman" w:cs="Times New Roman"/>
        </w:rPr>
        <w:t xml:space="preserve">  </w:t>
      </w:r>
      <w:r w:rsidR="00D10550">
        <w:rPr>
          <w:rFonts w:ascii="Times New Roman" w:hAnsi="Times New Roman" w:cs="Times New Roman"/>
        </w:rPr>
        <w:t>There was a brief discussion on what could be done.</w:t>
      </w:r>
    </w:p>
    <w:p w14:paraId="2A10B0CF" w14:textId="77777777" w:rsidR="004959A1" w:rsidRDefault="004959A1" w:rsidP="004959A1">
      <w:pPr>
        <w:spacing w:after="160" w:line="276" w:lineRule="auto"/>
        <w:rPr>
          <w:rFonts w:ascii="Times New Roman" w:hAnsi="Times New Roman" w:cs="Times New Roman"/>
        </w:rPr>
      </w:pPr>
    </w:p>
    <w:p w14:paraId="5D5BC838" w14:textId="3243CF67" w:rsidR="004959A1" w:rsidRDefault="007A4721" w:rsidP="004959A1">
      <w:pPr>
        <w:pStyle w:val="ListParagraph"/>
        <w:numPr>
          <w:ilvl w:val="0"/>
          <w:numId w:val="1"/>
        </w:numPr>
        <w:spacing w:after="160" w:line="276" w:lineRule="auto"/>
        <w:rPr>
          <w:rFonts w:ascii="Times New Roman" w:hAnsi="Times New Roman" w:cs="Times New Roman"/>
          <w:b/>
          <w:bCs/>
        </w:rPr>
      </w:pPr>
      <w:r>
        <w:rPr>
          <w:rFonts w:ascii="Times New Roman" w:hAnsi="Times New Roman" w:cs="Times New Roman"/>
          <w:b/>
          <w:bCs/>
        </w:rPr>
        <w:t>ORDINANCE FOR WATER CONNECTION:</w:t>
      </w:r>
      <w:r w:rsidR="004959A1" w:rsidRPr="004959A1">
        <w:rPr>
          <w:rFonts w:ascii="Times New Roman" w:hAnsi="Times New Roman" w:cs="Times New Roman"/>
          <w:b/>
          <w:bCs/>
        </w:rPr>
        <w:t xml:space="preserve">  </w:t>
      </w:r>
      <w:r w:rsidR="00D10550" w:rsidRPr="00D10550">
        <w:rPr>
          <w:rFonts w:ascii="Times New Roman" w:hAnsi="Times New Roman" w:cs="Times New Roman"/>
        </w:rPr>
        <w:t>Chairman Warner stated th</w:t>
      </w:r>
      <w:r w:rsidR="00A265AD">
        <w:rPr>
          <w:rFonts w:ascii="Times New Roman" w:hAnsi="Times New Roman" w:cs="Times New Roman"/>
        </w:rPr>
        <w:t>at</w:t>
      </w:r>
      <w:r w:rsidR="00D10550" w:rsidRPr="00D10550">
        <w:rPr>
          <w:rFonts w:ascii="Times New Roman" w:hAnsi="Times New Roman" w:cs="Times New Roman"/>
        </w:rPr>
        <w:t xml:space="preserve"> Mayor Singleton asked the Planning &amp; Zoning Commission </w:t>
      </w:r>
      <w:r w:rsidR="00A265AD">
        <w:rPr>
          <w:rFonts w:ascii="Times New Roman" w:hAnsi="Times New Roman" w:cs="Times New Roman"/>
        </w:rPr>
        <w:t xml:space="preserve">to </w:t>
      </w:r>
      <w:r w:rsidR="00D10550" w:rsidRPr="00D10550">
        <w:rPr>
          <w:rFonts w:ascii="Times New Roman" w:hAnsi="Times New Roman" w:cs="Times New Roman"/>
        </w:rPr>
        <w:t xml:space="preserve">write an Ordinance for </w:t>
      </w:r>
      <w:r w:rsidR="00B06815">
        <w:rPr>
          <w:rFonts w:ascii="Times New Roman" w:hAnsi="Times New Roman" w:cs="Times New Roman"/>
        </w:rPr>
        <w:t>W</w:t>
      </w:r>
      <w:r w:rsidR="00D10550" w:rsidRPr="00D10550">
        <w:rPr>
          <w:rFonts w:ascii="Times New Roman" w:hAnsi="Times New Roman" w:cs="Times New Roman"/>
        </w:rPr>
        <w:t xml:space="preserve">ater </w:t>
      </w:r>
      <w:r w:rsidR="00B06815">
        <w:rPr>
          <w:rFonts w:ascii="Times New Roman" w:hAnsi="Times New Roman" w:cs="Times New Roman"/>
        </w:rPr>
        <w:t>C</w:t>
      </w:r>
      <w:r w:rsidR="00D10550" w:rsidRPr="00D10550">
        <w:rPr>
          <w:rFonts w:ascii="Times New Roman" w:hAnsi="Times New Roman" w:cs="Times New Roman"/>
        </w:rPr>
        <w:t xml:space="preserve">onnection </w:t>
      </w:r>
      <w:r w:rsidR="00B06815">
        <w:rPr>
          <w:rFonts w:ascii="Times New Roman" w:hAnsi="Times New Roman" w:cs="Times New Roman"/>
        </w:rPr>
        <w:t xml:space="preserve">Requirements, </w:t>
      </w:r>
      <w:r w:rsidR="00D10550" w:rsidRPr="00D10550">
        <w:rPr>
          <w:rFonts w:ascii="Times New Roman" w:hAnsi="Times New Roman" w:cs="Times New Roman"/>
        </w:rPr>
        <w:t>using Richfield Cities</w:t>
      </w:r>
      <w:r w:rsidR="009373AD">
        <w:rPr>
          <w:rFonts w:ascii="Times New Roman" w:hAnsi="Times New Roman" w:cs="Times New Roman"/>
        </w:rPr>
        <w:t xml:space="preserve"> Requirements</w:t>
      </w:r>
      <w:r w:rsidR="00D10550" w:rsidRPr="00D10550">
        <w:rPr>
          <w:rFonts w:ascii="Times New Roman" w:hAnsi="Times New Roman" w:cs="Times New Roman"/>
        </w:rPr>
        <w:t xml:space="preserve"> as an example.</w:t>
      </w:r>
      <w:r w:rsidR="00A265AD">
        <w:rPr>
          <w:rFonts w:ascii="Times New Roman" w:hAnsi="Times New Roman" w:cs="Times New Roman"/>
        </w:rPr>
        <w:t xml:space="preserve"> </w:t>
      </w:r>
      <w:r w:rsidR="00A477B4">
        <w:rPr>
          <w:rFonts w:ascii="Times New Roman" w:hAnsi="Times New Roman" w:cs="Times New Roman"/>
        </w:rPr>
        <w:t>Chairman Warner read what she has written for the ordinance, which is much simpler</w:t>
      </w:r>
      <w:r w:rsidR="009373AD">
        <w:rPr>
          <w:rFonts w:ascii="Times New Roman" w:hAnsi="Times New Roman" w:cs="Times New Roman"/>
        </w:rPr>
        <w:t xml:space="preserve">. </w:t>
      </w:r>
      <w:r w:rsidR="00A477B4">
        <w:rPr>
          <w:rFonts w:ascii="Times New Roman" w:hAnsi="Times New Roman" w:cs="Times New Roman"/>
        </w:rPr>
        <w:t xml:space="preserve"> Chairman Warner stated Mayor </w:t>
      </w:r>
      <w:r w:rsidR="00C062D5">
        <w:rPr>
          <w:rFonts w:ascii="Times New Roman" w:hAnsi="Times New Roman" w:cs="Times New Roman"/>
        </w:rPr>
        <w:t xml:space="preserve">Singleton </w:t>
      </w:r>
      <w:r w:rsidR="00A477B4">
        <w:rPr>
          <w:rFonts w:ascii="Times New Roman" w:hAnsi="Times New Roman" w:cs="Times New Roman"/>
        </w:rPr>
        <w:t xml:space="preserve">also asked the Planning &amp; Zoning Commission to write </w:t>
      </w:r>
      <w:r w:rsidR="009373AD">
        <w:rPr>
          <w:rFonts w:ascii="Times New Roman" w:hAnsi="Times New Roman" w:cs="Times New Roman"/>
        </w:rPr>
        <w:t xml:space="preserve">an </w:t>
      </w:r>
      <w:r w:rsidR="00A477B4">
        <w:rPr>
          <w:rFonts w:ascii="Times New Roman" w:hAnsi="Times New Roman" w:cs="Times New Roman"/>
        </w:rPr>
        <w:t>ordinance for construction damages</w:t>
      </w:r>
      <w:r w:rsidR="00C062D5">
        <w:rPr>
          <w:rFonts w:ascii="Times New Roman" w:hAnsi="Times New Roman" w:cs="Times New Roman"/>
        </w:rPr>
        <w:t xml:space="preserve"> from a builder building a home.  There was a brief discussion on how to enforce, what needs to be in the ordinance</w:t>
      </w:r>
      <w:r w:rsidR="009373AD">
        <w:rPr>
          <w:rFonts w:ascii="Times New Roman" w:hAnsi="Times New Roman" w:cs="Times New Roman"/>
        </w:rPr>
        <w:t xml:space="preserve"> and specifications on what materials are needed for the water meter.</w:t>
      </w:r>
      <w:r w:rsidR="00C062D5">
        <w:rPr>
          <w:rFonts w:ascii="Times New Roman" w:hAnsi="Times New Roman" w:cs="Times New Roman"/>
        </w:rPr>
        <w:t xml:space="preserve">  Chairman Warner stated she would write these two ordinances up and bring to next meeting for </w:t>
      </w:r>
      <w:r w:rsidR="009373AD">
        <w:rPr>
          <w:rFonts w:ascii="Times New Roman" w:hAnsi="Times New Roman" w:cs="Times New Roman"/>
        </w:rPr>
        <w:t xml:space="preserve">the </w:t>
      </w:r>
      <w:r w:rsidR="00B06815">
        <w:rPr>
          <w:rFonts w:ascii="Times New Roman" w:hAnsi="Times New Roman" w:cs="Times New Roman"/>
        </w:rPr>
        <w:t>commissioner’s</w:t>
      </w:r>
      <w:r w:rsidR="009373AD">
        <w:rPr>
          <w:rFonts w:ascii="Times New Roman" w:hAnsi="Times New Roman" w:cs="Times New Roman"/>
        </w:rPr>
        <w:t xml:space="preserve"> </w:t>
      </w:r>
      <w:r w:rsidR="00C062D5">
        <w:rPr>
          <w:rFonts w:ascii="Times New Roman" w:hAnsi="Times New Roman" w:cs="Times New Roman"/>
        </w:rPr>
        <w:t xml:space="preserve">approval.  </w:t>
      </w:r>
    </w:p>
    <w:p w14:paraId="648D90A8" w14:textId="77777777" w:rsidR="007A4721" w:rsidRPr="007A4721" w:rsidRDefault="007A4721" w:rsidP="007A4721">
      <w:pPr>
        <w:pStyle w:val="ListParagraph"/>
        <w:rPr>
          <w:rFonts w:ascii="Times New Roman" w:hAnsi="Times New Roman" w:cs="Times New Roman"/>
          <w:b/>
          <w:bCs/>
        </w:rPr>
      </w:pPr>
    </w:p>
    <w:p w14:paraId="717304D7" w14:textId="77777777" w:rsidR="007A4721" w:rsidRDefault="007A4721" w:rsidP="007A4721">
      <w:pPr>
        <w:pStyle w:val="ListParagraph"/>
        <w:spacing w:after="160" w:line="276" w:lineRule="auto"/>
        <w:rPr>
          <w:rFonts w:ascii="Times New Roman" w:hAnsi="Times New Roman" w:cs="Times New Roman"/>
          <w:b/>
          <w:bCs/>
        </w:rPr>
      </w:pPr>
    </w:p>
    <w:p w14:paraId="28C0A3C6" w14:textId="79DA2BC5" w:rsidR="004B5BD2" w:rsidRDefault="004B5BD2" w:rsidP="004B5BD2">
      <w:pPr>
        <w:pStyle w:val="ListParagraph"/>
        <w:spacing w:after="160" w:line="276" w:lineRule="auto"/>
        <w:jc w:val="right"/>
        <w:rPr>
          <w:rFonts w:ascii="Times New Roman" w:hAnsi="Times New Roman" w:cs="Times New Roman"/>
        </w:rPr>
      </w:pPr>
      <w:bookmarkStart w:id="0" w:name="_Hlk242265122"/>
      <w:r>
        <w:rPr>
          <w:rFonts w:ascii="Times New Roman" w:hAnsi="Times New Roman" w:cs="Times New Roman"/>
        </w:rPr>
        <w:lastRenderedPageBreak/>
        <w:t>Planning &amp; Zoning Commission Meeting 9-24-26</w:t>
      </w:r>
    </w:p>
    <w:p w14:paraId="7C7488D4" w14:textId="3246980B" w:rsidR="004B5BD2" w:rsidRDefault="004B5BD2" w:rsidP="004B5BD2">
      <w:pPr>
        <w:pStyle w:val="ListParagraph"/>
        <w:spacing w:after="160" w:line="276" w:lineRule="auto"/>
        <w:jc w:val="right"/>
        <w:rPr>
          <w:rFonts w:ascii="Times New Roman" w:hAnsi="Times New Roman" w:cs="Times New Roman"/>
        </w:rPr>
      </w:pPr>
      <w:r>
        <w:rPr>
          <w:rFonts w:ascii="Times New Roman" w:hAnsi="Times New Roman" w:cs="Times New Roman"/>
        </w:rPr>
        <w:t>Page 2</w:t>
      </w:r>
    </w:p>
    <w:bookmarkEnd w:id="0"/>
    <w:p w14:paraId="68646B6F" w14:textId="77777777" w:rsidR="004B5BD2" w:rsidRPr="004B5BD2" w:rsidRDefault="004B5BD2" w:rsidP="004B5BD2">
      <w:pPr>
        <w:pStyle w:val="ListParagraph"/>
        <w:spacing w:after="160" w:line="276" w:lineRule="auto"/>
        <w:jc w:val="right"/>
        <w:rPr>
          <w:rFonts w:ascii="Times New Roman" w:hAnsi="Times New Roman" w:cs="Times New Roman"/>
        </w:rPr>
      </w:pPr>
    </w:p>
    <w:p w14:paraId="1A9629E9" w14:textId="77777777" w:rsidR="004B5BD2" w:rsidRDefault="004B5BD2" w:rsidP="007A4721">
      <w:pPr>
        <w:pStyle w:val="ListParagraph"/>
        <w:spacing w:after="160" w:line="276" w:lineRule="auto"/>
        <w:rPr>
          <w:rFonts w:ascii="Times New Roman" w:hAnsi="Times New Roman" w:cs="Times New Roman"/>
          <w:b/>
          <w:bCs/>
        </w:rPr>
      </w:pPr>
    </w:p>
    <w:p w14:paraId="3AA756CC" w14:textId="07BBBA51" w:rsidR="009F625B" w:rsidRDefault="007A4721" w:rsidP="007C14BF">
      <w:pPr>
        <w:pStyle w:val="ListParagraph"/>
        <w:numPr>
          <w:ilvl w:val="0"/>
          <w:numId w:val="1"/>
        </w:numPr>
        <w:spacing w:after="160" w:line="240" w:lineRule="auto"/>
        <w:rPr>
          <w:rFonts w:ascii="Times New Roman" w:hAnsi="Times New Roman" w:cs="Times New Roman"/>
        </w:rPr>
      </w:pPr>
      <w:r w:rsidRPr="000E713B">
        <w:rPr>
          <w:rFonts w:ascii="Times New Roman" w:hAnsi="Times New Roman" w:cs="Times New Roman"/>
          <w:b/>
          <w:bCs/>
        </w:rPr>
        <w:t>ORDINANCE REVIEW – ZONING &amp; IN-HOME BUSINESS</w:t>
      </w:r>
      <w:r w:rsidR="00EC4F23" w:rsidRPr="000E713B">
        <w:rPr>
          <w:rFonts w:ascii="Times New Roman" w:hAnsi="Times New Roman" w:cs="Times New Roman"/>
          <w:b/>
          <w:bCs/>
        </w:rPr>
        <w:t xml:space="preserve">:  </w:t>
      </w:r>
      <w:r w:rsidR="00EC4F23" w:rsidRPr="000E713B">
        <w:rPr>
          <w:rFonts w:ascii="Times New Roman" w:hAnsi="Times New Roman" w:cs="Times New Roman"/>
        </w:rPr>
        <w:t>Chairman Warner stated</w:t>
      </w:r>
      <w:r w:rsidR="00C062D5" w:rsidRPr="000E713B">
        <w:rPr>
          <w:rFonts w:ascii="Times New Roman" w:hAnsi="Times New Roman" w:cs="Times New Roman"/>
        </w:rPr>
        <w:t xml:space="preserve"> she has been going over the business licenses</w:t>
      </w:r>
      <w:r w:rsidR="001F1C24" w:rsidRPr="000E713B">
        <w:rPr>
          <w:rFonts w:ascii="Times New Roman" w:hAnsi="Times New Roman" w:cs="Times New Roman"/>
        </w:rPr>
        <w:t xml:space="preserve"> and noticed that Glenwood Town, at this point, is giving out business licenses without a charge.  </w:t>
      </w:r>
      <w:r w:rsidR="000E713B" w:rsidRPr="000E713B">
        <w:rPr>
          <w:rFonts w:ascii="Times New Roman" w:hAnsi="Times New Roman" w:cs="Times New Roman"/>
        </w:rPr>
        <w:t xml:space="preserve">Chairman Warner mentioned that there are in-home businesses that have a separate building for their business and there are several businesses </w:t>
      </w:r>
      <w:r w:rsidR="00B06815">
        <w:rPr>
          <w:rFonts w:ascii="Times New Roman" w:hAnsi="Times New Roman" w:cs="Times New Roman"/>
        </w:rPr>
        <w:t xml:space="preserve">in </w:t>
      </w:r>
      <w:r w:rsidR="00B06815" w:rsidRPr="00B06815">
        <w:rPr>
          <w:rFonts w:ascii="Times New Roman" w:hAnsi="Times New Roman" w:cs="Times New Roman"/>
        </w:rPr>
        <w:t>G</w:t>
      </w:r>
      <w:r w:rsidR="00B06815">
        <w:rPr>
          <w:rFonts w:ascii="Times New Roman" w:hAnsi="Times New Roman" w:cs="Times New Roman"/>
        </w:rPr>
        <w:t xml:space="preserve">lenwood </w:t>
      </w:r>
      <w:r w:rsidR="000E713B" w:rsidRPr="000E713B">
        <w:rPr>
          <w:rFonts w:ascii="Times New Roman" w:hAnsi="Times New Roman" w:cs="Times New Roman"/>
        </w:rPr>
        <w:t>with no license.</w:t>
      </w:r>
      <w:r w:rsidR="001F1C24" w:rsidRPr="000E713B">
        <w:rPr>
          <w:rFonts w:ascii="Times New Roman" w:hAnsi="Times New Roman" w:cs="Times New Roman"/>
        </w:rPr>
        <w:t xml:space="preserve">  </w:t>
      </w:r>
      <w:r w:rsidR="000E713B" w:rsidRPr="000E713B">
        <w:rPr>
          <w:rFonts w:ascii="Times New Roman" w:hAnsi="Times New Roman" w:cs="Times New Roman"/>
        </w:rPr>
        <w:t xml:space="preserve">There was much discussion on business licenses; charging, penalty and following the Glenwood Town Business License Ordinance for fees.  </w:t>
      </w:r>
      <w:r w:rsidR="00B06815">
        <w:rPr>
          <w:rFonts w:ascii="Times New Roman" w:hAnsi="Times New Roman" w:cs="Times New Roman"/>
        </w:rPr>
        <w:t>Josh</w:t>
      </w:r>
      <w:r w:rsidR="007C14BF" w:rsidRPr="000E713B">
        <w:rPr>
          <w:rFonts w:ascii="Times New Roman" w:hAnsi="Times New Roman" w:cs="Times New Roman"/>
        </w:rPr>
        <w:t xml:space="preserve"> </w:t>
      </w:r>
      <w:r w:rsidR="009F625B" w:rsidRPr="000E713B">
        <w:rPr>
          <w:rFonts w:ascii="Times New Roman" w:hAnsi="Times New Roman" w:cs="Times New Roman"/>
        </w:rPr>
        <w:t>Christner</w:t>
      </w:r>
      <w:r w:rsidR="00B06815">
        <w:rPr>
          <w:rFonts w:ascii="Times New Roman" w:hAnsi="Times New Roman" w:cs="Times New Roman"/>
        </w:rPr>
        <w:t>, Glenwood Town Lawyer,</w:t>
      </w:r>
      <w:r w:rsidR="009F625B" w:rsidRPr="000E713B">
        <w:rPr>
          <w:rFonts w:ascii="Times New Roman" w:hAnsi="Times New Roman" w:cs="Times New Roman"/>
        </w:rPr>
        <w:t xml:space="preserve"> </w:t>
      </w:r>
      <w:r w:rsidR="007C14BF" w:rsidRPr="000E713B">
        <w:rPr>
          <w:rFonts w:ascii="Times New Roman" w:hAnsi="Times New Roman" w:cs="Times New Roman"/>
        </w:rPr>
        <w:t>stated</w:t>
      </w:r>
      <w:r w:rsidR="000E713B">
        <w:rPr>
          <w:rFonts w:ascii="Times New Roman" w:hAnsi="Times New Roman" w:cs="Times New Roman"/>
        </w:rPr>
        <w:t xml:space="preserve"> that</w:t>
      </w:r>
      <w:r w:rsidR="007C14BF" w:rsidRPr="000E713B">
        <w:rPr>
          <w:rFonts w:ascii="Times New Roman" w:hAnsi="Times New Roman" w:cs="Times New Roman"/>
        </w:rPr>
        <w:t xml:space="preserve"> </w:t>
      </w:r>
      <w:r w:rsidR="009F625B" w:rsidRPr="000E713B">
        <w:rPr>
          <w:rFonts w:ascii="Times New Roman" w:hAnsi="Times New Roman" w:cs="Times New Roman"/>
        </w:rPr>
        <w:t xml:space="preserve">an “In Home Family Business” means any retail, wholesale, manufacturing or service providing business operated exclusively inside the home or residence of the owner and for which there are no more than three (3) full or part time employees. A business will not be considered an In-home Family Business if operation of the business requires a physical change to the building which alters the residential character of the building, operation of the business alters the residential atmosphere of the local neighborhood, operation of the business requires the storage of equipment, material or inventory outside the residential home or residence, or operation of the business results in the parking of more than two (2) vehicles at the business location for more than one (1) hour at a time. </w:t>
      </w:r>
    </w:p>
    <w:p w14:paraId="6A6A3A63" w14:textId="77777777" w:rsidR="007C31E2" w:rsidRDefault="000E713B" w:rsidP="000C71CC">
      <w:pPr>
        <w:pStyle w:val="ListParagraph"/>
        <w:spacing w:after="160" w:line="240" w:lineRule="auto"/>
        <w:rPr>
          <w:rFonts w:ascii="Times New Roman" w:hAnsi="Times New Roman" w:cs="Times New Roman"/>
        </w:rPr>
      </w:pPr>
      <w:r w:rsidRPr="000C71CC">
        <w:rPr>
          <w:rFonts w:ascii="Times New Roman" w:hAnsi="Times New Roman" w:cs="Times New Roman"/>
        </w:rPr>
        <w:t xml:space="preserve">If </w:t>
      </w:r>
      <w:r w:rsidR="000C71CC">
        <w:rPr>
          <w:rFonts w:ascii="Times New Roman" w:hAnsi="Times New Roman" w:cs="Times New Roman"/>
        </w:rPr>
        <w:t xml:space="preserve"> the business is </w:t>
      </w:r>
      <w:r w:rsidRPr="000C71CC">
        <w:rPr>
          <w:rFonts w:ascii="Times New Roman" w:hAnsi="Times New Roman" w:cs="Times New Roman"/>
        </w:rPr>
        <w:t xml:space="preserve">located in </w:t>
      </w:r>
      <w:r w:rsidR="000C71CC">
        <w:rPr>
          <w:rFonts w:ascii="Times New Roman" w:hAnsi="Times New Roman" w:cs="Times New Roman"/>
        </w:rPr>
        <w:t xml:space="preserve">an area that is not </w:t>
      </w:r>
      <w:r>
        <w:rPr>
          <w:rFonts w:ascii="Times New Roman" w:hAnsi="Times New Roman" w:cs="Times New Roman"/>
        </w:rPr>
        <w:t>zon</w:t>
      </w:r>
      <w:r w:rsidR="000C71CC">
        <w:rPr>
          <w:rFonts w:ascii="Times New Roman" w:hAnsi="Times New Roman" w:cs="Times New Roman"/>
        </w:rPr>
        <w:t>ed for</w:t>
      </w:r>
      <w:r>
        <w:rPr>
          <w:rFonts w:ascii="Times New Roman" w:hAnsi="Times New Roman" w:cs="Times New Roman"/>
        </w:rPr>
        <w:t xml:space="preserve"> commercial business</w:t>
      </w:r>
      <w:r w:rsidR="000C71CC">
        <w:rPr>
          <w:rFonts w:ascii="Times New Roman" w:hAnsi="Times New Roman" w:cs="Times New Roman"/>
        </w:rPr>
        <w:t>es</w:t>
      </w:r>
      <w:r>
        <w:rPr>
          <w:rFonts w:ascii="Times New Roman" w:hAnsi="Times New Roman" w:cs="Times New Roman"/>
        </w:rPr>
        <w:t>,</w:t>
      </w:r>
      <w:r w:rsidR="000C71CC">
        <w:rPr>
          <w:rFonts w:ascii="Times New Roman" w:hAnsi="Times New Roman" w:cs="Times New Roman"/>
        </w:rPr>
        <w:t xml:space="preserve"> the ordinance reads; All applicants for licenses to conduct business in any residential zone within the </w:t>
      </w:r>
      <w:r w:rsidR="007C31E2">
        <w:rPr>
          <w:rFonts w:ascii="Times New Roman" w:hAnsi="Times New Roman" w:cs="Times New Roman"/>
        </w:rPr>
        <w:t>T</w:t>
      </w:r>
      <w:r w:rsidR="000C71CC">
        <w:rPr>
          <w:rFonts w:ascii="Times New Roman" w:hAnsi="Times New Roman" w:cs="Times New Roman"/>
        </w:rPr>
        <w:t>own (with the exception of In Home Family Businesses) must also obtain approval for the license or a conditional use permit from the town council which may deny the application if</w:t>
      </w:r>
      <w:r w:rsidR="00B06815">
        <w:rPr>
          <w:rFonts w:ascii="Times New Roman" w:hAnsi="Times New Roman" w:cs="Times New Roman"/>
        </w:rPr>
        <w:t>,</w:t>
      </w:r>
      <w:r w:rsidR="000C71CC">
        <w:rPr>
          <w:rFonts w:ascii="Times New Roman" w:hAnsi="Times New Roman" w:cs="Times New Roman"/>
        </w:rPr>
        <w:t xml:space="preserve"> in the opinion of the town council</w:t>
      </w:r>
      <w:r w:rsidR="00B06815">
        <w:rPr>
          <w:rFonts w:ascii="Times New Roman" w:hAnsi="Times New Roman" w:cs="Times New Roman"/>
        </w:rPr>
        <w:t>,</w:t>
      </w:r>
      <w:r w:rsidR="000C71CC">
        <w:rPr>
          <w:rFonts w:ascii="Times New Roman" w:hAnsi="Times New Roman" w:cs="Times New Roman"/>
        </w:rPr>
        <w:t xml:space="preserve"> operation of the business will impair the residential atmosphere of the neighborhood where the business is operated.  The Planning and Zoning commission will review all application for business licenses (with the exception of applications for In Home Family Businesses) and make recommendations to the Town </w:t>
      </w:r>
      <w:r w:rsidR="007C31E2">
        <w:rPr>
          <w:rFonts w:ascii="Times New Roman" w:hAnsi="Times New Roman" w:cs="Times New Roman"/>
        </w:rPr>
        <w:t>C</w:t>
      </w:r>
      <w:r w:rsidR="000C71CC">
        <w:rPr>
          <w:rFonts w:ascii="Times New Roman" w:hAnsi="Times New Roman" w:cs="Times New Roman"/>
        </w:rPr>
        <w:t>ouncil regarding whether such businesses will impair the residential atmosphere of the neighborhood.  The Planning and Zoning commission will make recommendations to the Town Council regarding the granting or denial of conditional use permits and conditions to be imposed on such permits.</w:t>
      </w:r>
      <w:r>
        <w:rPr>
          <w:rFonts w:ascii="Times New Roman" w:hAnsi="Times New Roman" w:cs="Times New Roman"/>
        </w:rPr>
        <w:t xml:space="preserve"> </w:t>
      </w:r>
    </w:p>
    <w:p w14:paraId="3C3A62D4" w14:textId="77777777" w:rsidR="004B5BD2" w:rsidRDefault="004B5BD2" w:rsidP="000C71CC">
      <w:pPr>
        <w:pStyle w:val="ListParagraph"/>
        <w:spacing w:after="160" w:line="240" w:lineRule="auto"/>
        <w:rPr>
          <w:rFonts w:ascii="Times New Roman" w:hAnsi="Times New Roman" w:cs="Times New Roman"/>
        </w:rPr>
      </w:pPr>
    </w:p>
    <w:p w14:paraId="4F0A1D22" w14:textId="5629F3B4" w:rsidR="00530754" w:rsidRDefault="00530754" w:rsidP="000C71CC">
      <w:pPr>
        <w:pStyle w:val="ListParagraph"/>
        <w:spacing w:after="160" w:line="240" w:lineRule="auto"/>
        <w:rPr>
          <w:rFonts w:ascii="Times New Roman" w:hAnsi="Times New Roman" w:cs="Times New Roman"/>
        </w:rPr>
      </w:pPr>
      <w:r>
        <w:rPr>
          <w:rFonts w:ascii="Times New Roman" w:hAnsi="Times New Roman" w:cs="Times New Roman"/>
        </w:rPr>
        <w:t>There was much discussion about the process of approving a business license and if a business license is already issued, can it be revoked.</w:t>
      </w:r>
      <w:r w:rsidR="00D64DB7">
        <w:rPr>
          <w:rFonts w:ascii="Times New Roman" w:hAnsi="Times New Roman" w:cs="Times New Roman"/>
        </w:rPr>
        <w:t xml:space="preserve"> </w:t>
      </w:r>
      <w:r w:rsidR="0011281D">
        <w:rPr>
          <w:rFonts w:ascii="Times New Roman" w:hAnsi="Times New Roman" w:cs="Times New Roman"/>
        </w:rPr>
        <w:t xml:space="preserve">There </w:t>
      </w:r>
      <w:r w:rsidR="00743137">
        <w:rPr>
          <w:rFonts w:ascii="Times New Roman" w:hAnsi="Times New Roman" w:cs="Times New Roman"/>
        </w:rPr>
        <w:t>were</w:t>
      </w:r>
      <w:r w:rsidR="0011281D">
        <w:rPr>
          <w:rFonts w:ascii="Times New Roman" w:hAnsi="Times New Roman" w:cs="Times New Roman"/>
        </w:rPr>
        <w:t xml:space="preserve"> also many questions on what </w:t>
      </w:r>
      <w:r w:rsidR="00743137">
        <w:rPr>
          <w:rFonts w:ascii="Times New Roman" w:hAnsi="Times New Roman" w:cs="Times New Roman"/>
        </w:rPr>
        <w:t>classifies</w:t>
      </w:r>
      <w:r w:rsidR="0011281D">
        <w:rPr>
          <w:rFonts w:ascii="Times New Roman" w:hAnsi="Times New Roman" w:cs="Times New Roman"/>
        </w:rPr>
        <w:t xml:space="preserve"> as </w:t>
      </w:r>
      <w:r w:rsidR="00743137">
        <w:rPr>
          <w:rFonts w:ascii="Times New Roman" w:hAnsi="Times New Roman" w:cs="Times New Roman"/>
        </w:rPr>
        <w:t xml:space="preserve">an </w:t>
      </w:r>
      <w:r w:rsidR="0011281D">
        <w:rPr>
          <w:rFonts w:ascii="Times New Roman" w:hAnsi="Times New Roman" w:cs="Times New Roman"/>
        </w:rPr>
        <w:t>in-home business</w:t>
      </w:r>
      <w:r w:rsidR="00743137">
        <w:rPr>
          <w:rFonts w:ascii="Times New Roman" w:hAnsi="Times New Roman" w:cs="Times New Roman"/>
        </w:rPr>
        <w:t xml:space="preserve"> and other town issues, in which Mr. Christner, Glenwood Town Lawyer, explained the law and or ordinances.</w:t>
      </w:r>
    </w:p>
    <w:p w14:paraId="5610CC96" w14:textId="77777777" w:rsidR="007C31E2" w:rsidRDefault="007C31E2" w:rsidP="000C71CC">
      <w:pPr>
        <w:pStyle w:val="ListParagraph"/>
        <w:spacing w:after="160" w:line="240" w:lineRule="auto"/>
        <w:rPr>
          <w:rFonts w:ascii="Times New Roman" w:hAnsi="Times New Roman" w:cs="Times New Roman"/>
        </w:rPr>
      </w:pPr>
    </w:p>
    <w:p w14:paraId="08A4FF5B" w14:textId="26EE3B67" w:rsidR="00EC4F23" w:rsidRDefault="007C31E2" w:rsidP="000C71CC">
      <w:pPr>
        <w:pStyle w:val="ListParagraph"/>
        <w:spacing w:after="160" w:line="240" w:lineRule="auto"/>
        <w:rPr>
          <w:rFonts w:ascii="Times New Roman" w:hAnsi="Times New Roman" w:cs="Times New Roman"/>
        </w:rPr>
      </w:pPr>
      <w:r>
        <w:rPr>
          <w:rFonts w:ascii="Times New Roman" w:hAnsi="Times New Roman" w:cs="Times New Roman"/>
        </w:rPr>
        <w:t xml:space="preserve">Recommendations to be given to the Town Council were as follows; </w:t>
      </w:r>
      <w:r w:rsidR="000C71CC">
        <w:rPr>
          <w:rFonts w:ascii="Times New Roman" w:hAnsi="Times New Roman" w:cs="Times New Roman"/>
        </w:rPr>
        <w:t xml:space="preserve">to </w:t>
      </w:r>
      <w:r w:rsidR="00B06815">
        <w:rPr>
          <w:rFonts w:ascii="Times New Roman" w:hAnsi="Times New Roman" w:cs="Times New Roman"/>
        </w:rPr>
        <w:t>require</w:t>
      </w:r>
      <w:r w:rsidR="000C71CC">
        <w:rPr>
          <w:rFonts w:ascii="Times New Roman" w:hAnsi="Times New Roman" w:cs="Times New Roman"/>
        </w:rPr>
        <w:t xml:space="preserve"> a conditional use permit for businesses with secondary buildings included in their businesses; </w:t>
      </w:r>
      <w:r>
        <w:rPr>
          <w:rFonts w:ascii="Times New Roman" w:hAnsi="Times New Roman" w:cs="Times New Roman"/>
        </w:rPr>
        <w:t xml:space="preserve">charge </w:t>
      </w:r>
      <w:r w:rsidR="0011281D">
        <w:rPr>
          <w:rFonts w:ascii="Times New Roman" w:hAnsi="Times New Roman" w:cs="Times New Roman"/>
        </w:rPr>
        <w:t xml:space="preserve">according to </w:t>
      </w:r>
      <w:r>
        <w:rPr>
          <w:rFonts w:ascii="Times New Roman" w:hAnsi="Times New Roman" w:cs="Times New Roman"/>
        </w:rPr>
        <w:t>the fee schedule that is in Ordinance 129-4-00</w:t>
      </w:r>
      <w:r w:rsidR="0011281D">
        <w:rPr>
          <w:rFonts w:ascii="Times New Roman" w:hAnsi="Times New Roman" w:cs="Times New Roman"/>
        </w:rPr>
        <w:t>, starting January 1, 2027</w:t>
      </w:r>
      <w:r w:rsidR="00530754">
        <w:rPr>
          <w:rFonts w:ascii="Times New Roman" w:hAnsi="Times New Roman" w:cs="Times New Roman"/>
        </w:rPr>
        <w:t xml:space="preserve">; notification </w:t>
      </w:r>
      <w:r w:rsidR="0011281D">
        <w:rPr>
          <w:rFonts w:ascii="Times New Roman" w:hAnsi="Times New Roman" w:cs="Times New Roman"/>
        </w:rPr>
        <w:t>sent out to</w:t>
      </w:r>
      <w:r w:rsidR="00530754">
        <w:rPr>
          <w:rFonts w:ascii="Times New Roman" w:hAnsi="Times New Roman" w:cs="Times New Roman"/>
        </w:rPr>
        <w:t xml:space="preserve"> all businesses in Glenwood Town </w:t>
      </w:r>
      <w:r w:rsidR="0011281D">
        <w:rPr>
          <w:rFonts w:ascii="Times New Roman" w:hAnsi="Times New Roman" w:cs="Times New Roman"/>
        </w:rPr>
        <w:t xml:space="preserve">stating they </w:t>
      </w:r>
      <w:r w:rsidR="00530754">
        <w:rPr>
          <w:rFonts w:ascii="Times New Roman" w:hAnsi="Times New Roman" w:cs="Times New Roman"/>
        </w:rPr>
        <w:t>need to a</w:t>
      </w:r>
      <w:r w:rsidR="004B5BD2">
        <w:rPr>
          <w:rFonts w:ascii="Times New Roman" w:hAnsi="Times New Roman" w:cs="Times New Roman"/>
        </w:rPr>
        <w:t>cquire</w:t>
      </w:r>
      <w:r w:rsidR="00530754">
        <w:rPr>
          <w:rFonts w:ascii="Times New Roman" w:hAnsi="Times New Roman" w:cs="Times New Roman"/>
        </w:rPr>
        <w:t xml:space="preserve"> a Business License</w:t>
      </w:r>
      <w:r w:rsidR="0011281D">
        <w:rPr>
          <w:rFonts w:ascii="Times New Roman" w:hAnsi="Times New Roman" w:cs="Times New Roman"/>
        </w:rPr>
        <w:t>, and if you do work in a secondary building, you will need to apply for a conditional use permit.</w:t>
      </w:r>
    </w:p>
    <w:p w14:paraId="4760C564" w14:textId="77777777" w:rsidR="004B5BD2" w:rsidRDefault="004B5BD2" w:rsidP="000C71CC">
      <w:pPr>
        <w:pStyle w:val="ListParagraph"/>
        <w:spacing w:after="160" w:line="240" w:lineRule="auto"/>
        <w:rPr>
          <w:rFonts w:ascii="Times New Roman" w:hAnsi="Times New Roman" w:cs="Times New Roman"/>
        </w:rPr>
      </w:pPr>
    </w:p>
    <w:p w14:paraId="0D3D2FD9" w14:textId="77777777" w:rsidR="004B5BD2" w:rsidRPr="000C71CC" w:rsidRDefault="004B5BD2" w:rsidP="000C71CC">
      <w:pPr>
        <w:pStyle w:val="ListParagraph"/>
        <w:spacing w:after="160" w:line="240" w:lineRule="auto"/>
        <w:rPr>
          <w:rFonts w:ascii="Times New Roman" w:hAnsi="Times New Roman" w:cs="Times New Roman"/>
        </w:rPr>
      </w:pPr>
    </w:p>
    <w:p w14:paraId="3CE4F437" w14:textId="77777777" w:rsidR="0091790B" w:rsidRDefault="0091790B" w:rsidP="00EC4F23">
      <w:pPr>
        <w:pStyle w:val="ListParagraph"/>
        <w:spacing w:after="160" w:line="240" w:lineRule="auto"/>
        <w:rPr>
          <w:rFonts w:ascii="Times New Roman" w:hAnsi="Times New Roman" w:cs="Times New Roman"/>
          <w:b/>
          <w:bCs/>
        </w:rPr>
      </w:pPr>
    </w:p>
    <w:p w14:paraId="10484D07" w14:textId="765E0726" w:rsidR="004B5BD2" w:rsidRDefault="004B5BD2" w:rsidP="004B5BD2">
      <w:pPr>
        <w:pStyle w:val="ListParagraph"/>
        <w:spacing w:after="160" w:line="276" w:lineRule="auto"/>
        <w:jc w:val="right"/>
        <w:rPr>
          <w:rFonts w:ascii="Times New Roman" w:hAnsi="Times New Roman" w:cs="Times New Roman"/>
        </w:rPr>
      </w:pPr>
      <w:r>
        <w:rPr>
          <w:rFonts w:ascii="Times New Roman" w:hAnsi="Times New Roman" w:cs="Times New Roman"/>
        </w:rPr>
        <w:lastRenderedPageBreak/>
        <w:t xml:space="preserve">Planning &amp; Zoning </w:t>
      </w:r>
      <w:r>
        <w:rPr>
          <w:rFonts w:ascii="Times New Roman" w:hAnsi="Times New Roman" w:cs="Times New Roman"/>
        </w:rPr>
        <w:t xml:space="preserve">Commission </w:t>
      </w:r>
      <w:r>
        <w:rPr>
          <w:rFonts w:ascii="Times New Roman" w:hAnsi="Times New Roman" w:cs="Times New Roman"/>
        </w:rPr>
        <w:t>Meeting 9-24-26</w:t>
      </w:r>
    </w:p>
    <w:p w14:paraId="40BFCDC7" w14:textId="31538ED0" w:rsidR="004B5BD2" w:rsidRDefault="004B5BD2" w:rsidP="004B5BD2">
      <w:pPr>
        <w:pStyle w:val="ListParagraph"/>
        <w:spacing w:after="160" w:line="276" w:lineRule="auto"/>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t>3</w:t>
      </w:r>
    </w:p>
    <w:p w14:paraId="3E20EF71" w14:textId="77777777" w:rsidR="004B5BD2" w:rsidRDefault="004B5BD2" w:rsidP="00EC4F23">
      <w:pPr>
        <w:pStyle w:val="ListParagraph"/>
        <w:spacing w:after="160" w:line="240" w:lineRule="auto"/>
        <w:rPr>
          <w:rFonts w:ascii="Times New Roman" w:hAnsi="Times New Roman" w:cs="Times New Roman"/>
          <w:b/>
          <w:bCs/>
        </w:rPr>
      </w:pPr>
    </w:p>
    <w:p w14:paraId="47674960" w14:textId="77777777" w:rsidR="004B5BD2" w:rsidRDefault="004B5BD2" w:rsidP="00EC4F23">
      <w:pPr>
        <w:pStyle w:val="ListParagraph"/>
        <w:spacing w:after="160" w:line="240" w:lineRule="auto"/>
        <w:rPr>
          <w:rFonts w:ascii="Times New Roman" w:hAnsi="Times New Roman" w:cs="Times New Roman"/>
          <w:b/>
          <w:bCs/>
        </w:rPr>
      </w:pPr>
    </w:p>
    <w:p w14:paraId="2F815AA6" w14:textId="77777777" w:rsidR="004B5BD2" w:rsidRPr="004B5BD2" w:rsidRDefault="004B5BD2" w:rsidP="004B5BD2">
      <w:pPr>
        <w:pStyle w:val="ListParagraph"/>
        <w:numPr>
          <w:ilvl w:val="0"/>
          <w:numId w:val="1"/>
        </w:numPr>
        <w:spacing w:after="160" w:line="240" w:lineRule="auto"/>
        <w:rPr>
          <w:rFonts w:ascii="Times New Roman" w:hAnsi="Times New Roman" w:cs="Times New Roman"/>
          <w:b/>
          <w:bCs/>
        </w:rPr>
      </w:pPr>
      <w:r w:rsidRPr="004B5BD2">
        <w:rPr>
          <w:rFonts w:ascii="Times New Roman" w:hAnsi="Times New Roman" w:cs="Times New Roman"/>
          <w:b/>
          <w:bCs/>
        </w:rPr>
        <w:t>ADJOURNMENT: A motion to adjourn the meeting at 7:55 pm was made by Commissioner Crose and seconded by Commissioner Sellinlight.  Motion carried with unanimous votes from Commissioners; Crose, Sellinlight, Utley and Chaiman Warner.</w:t>
      </w:r>
      <w:r w:rsidRPr="004B5BD2">
        <w:rPr>
          <w:rFonts w:ascii="Times New Roman" w:hAnsi="Times New Roman" w:cs="Times New Roman"/>
        </w:rPr>
        <w:t xml:space="preserve">  </w:t>
      </w:r>
    </w:p>
    <w:p w14:paraId="542B1502" w14:textId="77777777" w:rsidR="004B5BD2" w:rsidRDefault="004B5BD2" w:rsidP="004B5BD2">
      <w:pPr>
        <w:pStyle w:val="ListParagraph"/>
        <w:spacing w:after="160" w:line="240" w:lineRule="auto"/>
        <w:rPr>
          <w:rFonts w:ascii="Times New Roman" w:hAnsi="Times New Roman" w:cs="Times New Roman"/>
          <w:b/>
          <w:bCs/>
        </w:rPr>
      </w:pPr>
    </w:p>
    <w:p w14:paraId="44A0D58C" w14:textId="77777777" w:rsidR="009560C7" w:rsidRDefault="009560C7" w:rsidP="004B5BD2">
      <w:pPr>
        <w:spacing w:after="160" w:line="240" w:lineRule="auto"/>
        <w:rPr>
          <w:rFonts w:ascii="Times New Roman" w:hAnsi="Times New Roman" w:cs="Times New Roman"/>
          <w:b/>
          <w:bCs/>
        </w:rPr>
      </w:pPr>
    </w:p>
    <w:p w14:paraId="692D474E" w14:textId="77777777" w:rsidR="009560C7" w:rsidRDefault="009560C7" w:rsidP="009560C7">
      <w:pPr>
        <w:spacing w:after="160" w:line="240" w:lineRule="auto"/>
        <w:ind w:left="360"/>
        <w:rPr>
          <w:rFonts w:ascii="Times New Roman" w:hAnsi="Times New Roman" w:cs="Times New Roman"/>
          <w:b/>
          <w:bCs/>
        </w:rPr>
      </w:pPr>
    </w:p>
    <w:p w14:paraId="09156750" w14:textId="77777777" w:rsidR="009560C7" w:rsidRDefault="009560C7" w:rsidP="004B5BD2">
      <w:pPr>
        <w:spacing w:line="240" w:lineRule="auto"/>
        <w:ind w:left="360" w:firstLine="360"/>
        <w:rPr>
          <w:rFonts w:ascii="Times New Roman" w:hAnsi="Times New Roman" w:cs="Times New Roman"/>
          <w:b/>
          <w:bCs/>
        </w:rPr>
      </w:pPr>
      <w:r>
        <w:rPr>
          <w:rFonts w:ascii="Times New Roman" w:hAnsi="Times New Roman" w:cs="Times New Roman"/>
          <w:b/>
          <w:bCs/>
        </w:rPr>
        <w:t>Sharlet R. Udy</w:t>
      </w:r>
    </w:p>
    <w:p w14:paraId="152911BA" w14:textId="77777777" w:rsidR="009560C7" w:rsidRPr="009560C7" w:rsidRDefault="009560C7" w:rsidP="004B5BD2">
      <w:pPr>
        <w:spacing w:line="240" w:lineRule="auto"/>
        <w:ind w:left="360" w:firstLine="360"/>
        <w:rPr>
          <w:rFonts w:ascii="Times New Roman" w:hAnsi="Times New Roman" w:cs="Times New Roman"/>
          <w:b/>
          <w:bCs/>
        </w:rPr>
      </w:pPr>
      <w:r>
        <w:rPr>
          <w:rFonts w:ascii="Times New Roman" w:hAnsi="Times New Roman" w:cs="Times New Roman"/>
          <w:b/>
          <w:bCs/>
        </w:rPr>
        <w:t>Clerk/Recorder</w:t>
      </w:r>
    </w:p>
    <w:p w14:paraId="6399BFBF" w14:textId="77777777" w:rsidR="00E17A2F" w:rsidRDefault="00E17A2F" w:rsidP="00E17A2F">
      <w:pPr>
        <w:spacing w:after="160" w:line="240" w:lineRule="auto"/>
        <w:rPr>
          <w:rFonts w:ascii="Times New Roman" w:hAnsi="Times New Roman" w:cs="Times New Roman"/>
        </w:rPr>
      </w:pPr>
    </w:p>
    <w:p w14:paraId="1C5DDE8D" w14:textId="77777777" w:rsidR="00414371" w:rsidRPr="00E41983" w:rsidRDefault="00414371" w:rsidP="00414371">
      <w:pPr>
        <w:pStyle w:val="ListParagraph"/>
        <w:spacing w:line="240" w:lineRule="auto"/>
        <w:rPr>
          <w:rFonts w:ascii="Times New Roman" w:hAnsi="Times New Roman" w:cs="Times New Roman"/>
        </w:rPr>
      </w:pPr>
    </w:p>
    <w:sectPr w:rsidR="00414371" w:rsidRPr="00E41983" w:rsidSect="000867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6570B" w14:textId="77777777" w:rsidR="00A42797" w:rsidRDefault="00A42797" w:rsidP="00834B3A">
      <w:pPr>
        <w:spacing w:line="240" w:lineRule="auto"/>
      </w:pPr>
      <w:r>
        <w:separator/>
      </w:r>
    </w:p>
  </w:endnote>
  <w:endnote w:type="continuationSeparator" w:id="0">
    <w:p w14:paraId="63E8DA11" w14:textId="77777777" w:rsidR="00A42797" w:rsidRDefault="00A42797" w:rsidP="00834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027A" w14:textId="77777777" w:rsidR="00834B3A" w:rsidRDefault="00834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2B4A" w14:textId="77777777" w:rsidR="00834B3A" w:rsidRDefault="00834B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9649" w14:textId="77777777" w:rsidR="00834B3A" w:rsidRDefault="00834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6651" w14:textId="77777777" w:rsidR="00A42797" w:rsidRDefault="00A42797" w:rsidP="00834B3A">
      <w:pPr>
        <w:spacing w:line="240" w:lineRule="auto"/>
      </w:pPr>
      <w:r>
        <w:separator/>
      </w:r>
    </w:p>
  </w:footnote>
  <w:footnote w:type="continuationSeparator" w:id="0">
    <w:p w14:paraId="63F966D2" w14:textId="77777777" w:rsidR="00A42797" w:rsidRDefault="00A42797" w:rsidP="00834B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4B56" w14:textId="77777777" w:rsidR="00834B3A" w:rsidRDefault="00834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B60D" w14:textId="77777777" w:rsidR="00834B3A" w:rsidRDefault="00834B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1114" w14:textId="77777777" w:rsidR="00834B3A" w:rsidRDefault="00834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45F"/>
    <w:multiLevelType w:val="hybridMultilevel"/>
    <w:tmpl w:val="D58E249E"/>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CA41406"/>
    <w:multiLevelType w:val="hybridMultilevel"/>
    <w:tmpl w:val="81120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B0B60"/>
    <w:multiLevelType w:val="hybridMultilevel"/>
    <w:tmpl w:val="46B6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30690"/>
    <w:multiLevelType w:val="hybridMultilevel"/>
    <w:tmpl w:val="CB4A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028AB"/>
    <w:multiLevelType w:val="hybridMultilevel"/>
    <w:tmpl w:val="CCB6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C46CC"/>
    <w:multiLevelType w:val="hybridMultilevel"/>
    <w:tmpl w:val="63B8E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B028A"/>
    <w:multiLevelType w:val="hybridMultilevel"/>
    <w:tmpl w:val="0FC44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A90DB3"/>
    <w:multiLevelType w:val="hybridMultilevel"/>
    <w:tmpl w:val="2D7075EA"/>
    <w:lvl w:ilvl="0" w:tplc="7CD47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FF7B4F"/>
    <w:multiLevelType w:val="hybridMultilevel"/>
    <w:tmpl w:val="07D6EA80"/>
    <w:lvl w:ilvl="0" w:tplc="BDAE4630">
      <w:start w:val="2"/>
      <w:numFmt w:val="bullet"/>
      <w:lvlText w:val=""/>
      <w:lvlJc w:val="left"/>
      <w:pPr>
        <w:ind w:left="1500" w:hanging="360"/>
      </w:pPr>
      <w:rPr>
        <w:rFonts w:ascii="Symbol" w:eastAsiaTheme="minorHAnsi" w:hAnsi="Symbol"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61277359"/>
    <w:multiLevelType w:val="hybridMultilevel"/>
    <w:tmpl w:val="FFDE8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B762BF"/>
    <w:multiLevelType w:val="hybridMultilevel"/>
    <w:tmpl w:val="BD2CC4E4"/>
    <w:lvl w:ilvl="0" w:tplc="FCF4E92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9B44DF"/>
    <w:multiLevelType w:val="hybridMultilevel"/>
    <w:tmpl w:val="AC805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25803042">
    <w:abstractNumId w:val="10"/>
  </w:num>
  <w:num w:numId="2" w16cid:durableId="501629421">
    <w:abstractNumId w:val="8"/>
  </w:num>
  <w:num w:numId="3" w16cid:durableId="716780387">
    <w:abstractNumId w:val="3"/>
  </w:num>
  <w:num w:numId="4" w16cid:durableId="1705598299">
    <w:abstractNumId w:val="6"/>
  </w:num>
  <w:num w:numId="5" w16cid:durableId="512110545">
    <w:abstractNumId w:val="4"/>
  </w:num>
  <w:num w:numId="6" w16cid:durableId="1020011226">
    <w:abstractNumId w:val="5"/>
  </w:num>
  <w:num w:numId="7" w16cid:durableId="718936558">
    <w:abstractNumId w:val="11"/>
  </w:num>
  <w:num w:numId="8" w16cid:durableId="582765960">
    <w:abstractNumId w:val="2"/>
  </w:num>
  <w:num w:numId="9" w16cid:durableId="1453016377">
    <w:abstractNumId w:val="9"/>
  </w:num>
  <w:num w:numId="10" w16cid:durableId="1670332957">
    <w:abstractNumId w:val="1"/>
  </w:num>
  <w:num w:numId="11" w16cid:durableId="1158568712">
    <w:abstractNumId w:val="0"/>
  </w:num>
  <w:num w:numId="12" w16cid:durableId="1665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D9"/>
    <w:rsid w:val="00007F7C"/>
    <w:rsid w:val="0008672B"/>
    <w:rsid w:val="000A19F9"/>
    <w:rsid w:val="000A6B9D"/>
    <w:rsid w:val="000C70FF"/>
    <w:rsid w:val="000C71CC"/>
    <w:rsid w:val="000D0EAC"/>
    <w:rsid w:val="000E119F"/>
    <w:rsid w:val="000E713B"/>
    <w:rsid w:val="000F7A94"/>
    <w:rsid w:val="00106B30"/>
    <w:rsid w:val="0011281D"/>
    <w:rsid w:val="00143163"/>
    <w:rsid w:val="00146762"/>
    <w:rsid w:val="001942CC"/>
    <w:rsid w:val="001A7A42"/>
    <w:rsid w:val="001C10B0"/>
    <w:rsid w:val="001F1C24"/>
    <w:rsid w:val="00213927"/>
    <w:rsid w:val="00247EEC"/>
    <w:rsid w:val="00274FE8"/>
    <w:rsid w:val="00275C6B"/>
    <w:rsid w:val="002847C7"/>
    <w:rsid w:val="002C6E5D"/>
    <w:rsid w:val="00300C5B"/>
    <w:rsid w:val="00303AF4"/>
    <w:rsid w:val="00311702"/>
    <w:rsid w:val="003261EC"/>
    <w:rsid w:val="0036140B"/>
    <w:rsid w:val="003C63A1"/>
    <w:rsid w:val="003F4A4B"/>
    <w:rsid w:val="004065BE"/>
    <w:rsid w:val="00414371"/>
    <w:rsid w:val="00441105"/>
    <w:rsid w:val="00442EFB"/>
    <w:rsid w:val="00463ABF"/>
    <w:rsid w:val="004773CD"/>
    <w:rsid w:val="004841C9"/>
    <w:rsid w:val="004959A1"/>
    <w:rsid w:val="00496AF3"/>
    <w:rsid w:val="004A1CF8"/>
    <w:rsid w:val="004B5BD2"/>
    <w:rsid w:val="004D64A0"/>
    <w:rsid w:val="004E398B"/>
    <w:rsid w:val="00530754"/>
    <w:rsid w:val="00530E6B"/>
    <w:rsid w:val="00531192"/>
    <w:rsid w:val="00541601"/>
    <w:rsid w:val="005E059B"/>
    <w:rsid w:val="00631B12"/>
    <w:rsid w:val="00647FB3"/>
    <w:rsid w:val="0067243C"/>
    <w:rsid w:val="0067360F"/>
    <w:rsid w:val="006B76D5"/>
    <w:rsid w:val="006D485B"/>
    <w:rsid w:val="006E79E1"/>
    <w:rsid w:val="00712045"/>
    <w:rsid w:val="00734D8C"/>
    <w:rsid w:val="00743137"/>
    <w:rsid w:val="007A4721"/>
    <w:rsid w:val="007C14BF"/>
    <w:rsid w:val="007C1A8F"/>
    <w:rsid w:val="007C31E2"/>
    <w:rsid w:val="008005BF"/>
    <w:rsid w:val="00801E26"/>
    <w:rsid w:val="00803601"/>
    <w:rsid w:val="00834B3A"/>
    <w:rsid w:val="00844FD9"/>
    <w:rsid w:val="00847C50"/>
    <w:rsid w:val="00885073"/>
    <w:rsid w:val="008C789B"/>
    <w:rsid w:val="0091790B"/>
    <w:rsid w:val="009373AD"/>
    <w:rsid w:val="00942E2B"/>
    <w:rsid w:val="009560C7"/>
    <w:rsid w:val="00995191"/>
    <w:rsid w:val="009A5B02"/>
    <w:rsid w:val="009D4899"/>
    <w:rsid w:val="009F625B"/>
    <w:rsid w:val="00A265AD"/>
    <w:rsid w:val="00A42797"/>
    <w:rsid w:val="00A477B4"/>
    <w:rsid w:val="00AC6826"/>
    <w:rsid w:val="00B06815"/>
    <w:rsid w:val="00B1705A"/>
    <w:rsid w:val="00B77D0B"/>
    <w:rsid w:val="00B83E7C"/>
    <w:rsid w:val="00B86AEB"/>
    <w:rsid w:val="00B9768B"/>
    <w:rsid w:val="00C062D5"/>
    <w:rsid w:val="00C60F8C"/>
    <w:rsid w:val="00C950EE"/>
    <w:rsid w:val="00CA46C2"/>
    <w:rsid w:val="00D10550"/>
    <w:rsid w:val="00D10843"/>
    <w:rsid w:val="00D473F6"/>
    <w:rsid w:val="00D56257"/>
    <w:rsid w:val="00D64DB7"/>
    <w:rsid w:val="00DD0097"/>
    <w:rsid w:val="00E129B3"/>
    <w:rsid w:val="00E17A2F"/>
    <w:rsid w:val="00E41983"/>
    <w:rsid w:val="00E6356D"/>
    <w:rsid w:val="00EC4F23"/>
    <w:rsid w:val="00EF000E"/>
    <w:rsid w:val="00F4440D"/>
    <w:rsid w:val="00F83EFD"/>
    <w:rsid w:val="00F95732"/>
    <w:rsid w:val="00FA2078"/>
    <w:rsid w:val="00FC3E1D"/>
    <w:rsid w:val="00FD0D9A"/>
    <w:rsid w:val="00FD4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C88D"/>
  <w15:chartTrackingRefBased/>
  <w15:docId w15:val="{BDA5CE4C-EC1C-4ED7-AE14-896A65C9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4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4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4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4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4F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F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F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F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4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4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4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4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4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FD9"/>
    <w:rPr>
      <w:rFonts w:eastAsiaTheme="majorEastAsia" w:cstheme="majorBidi"/>
      <w:color w:val="272727" w:themeColor="text1" w:themeTint="D8"/>
    </w:rPr>
  </w:style>
  <w:style w:type="paragraph" w:styleId="Title">
    <w:name w:val="Title"/>
    <w:basedOn w:val="Normal"/>
    <w:next w:val="Normal"/>
    <w:link w:val="TitleChar"/>
    <w:uiPriority w:val="10"/>
    <w:qFormat/>
    <w:rsid w:val="00844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F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F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4FD9"/>
    <w:rPr>
      <w:i/>
      <w:iCs/>
      <w:color w:val="404040" w:themeColor="text1" w:themeTint="BF"/>
    </w:rPr>
  </w:style>
  <w:style w:type="paragraph" w:styleId="ListParagraph">
    <w:name w:val="List Paragraph"/>
    <w:basedOn w:val="Normal"/>
    <w:uiPriority w:val="34"/>
    <w:qFormat/>
    <w:rsid w:val="00844FD9"/>
    <w:pPr>
      <w:ind w:left="720"/>
      <w:contextualSpacing/>
    </w:pPr>
  </w:style>
  <w:style w:type="character" w:styleId="IntenseEmphasis">
    <w:name w:val="Intense Emphasis"/>
    <w:basedOn w:val="DefaultParagraphFont"/>
    <w:uiPriority w:val="21"/>
    <w:qFormat/>
    <w:rsid w:val="00844FD9"/>
    <w:rPr>
      <w:i/>
      <w:iCs/>
      <w:color w:val="2F5496" w:themeColor="accent1" w:themeShade="BF"/>
    </w:rPr>
  </w:style>
  <w:style w:type="paragraph" w:styleId="IntenseQuote">
    <w:name w:val="Intense Quote"/>
    <w:basedOn w:val="Normal"/>
    <w:next w:val="Normal"/>
    <w:link w:val="IntenseQuoteChar"/>
    <w:uiPriority w:val="30"/>
    <w:qFormat/>
    <w:rsid w:val="00844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4FD9"/>
    <w:rPr>
      <w:i/>
      <w:iCs/>
      <w:color w:val="2F5496" w:themeColor="accent1" w:themeShade="BF"/>
    </w:rPr>
  </w:style>
  <w:style w:type="character" w:styleId="IntenseReference">
    <w:name w:val="Intense Reference"/>
    <w:basedOn w:val="DefaultParagraphFont"/>
    <w:uiPriority w:val="32"/>
    <w:qFormat/>
    <w:rsid w:val="00844FD9"/>
    <w:rPr>
      <w:b/>
      <w:bCs/>
      <w:smallCaps/>
      <w:color w:val="2F5496" w:themeColor="accent1" w:themeShade="BF"/>
      <w:spacing w:val="5"/>
    </w:rPr>
  </w:style>
  <w:style w:type="paragraph" w:styleId="Header">
    <w:name w:val="header"/>
    <w:basedOn w:val="Normal"/>
    <w:link w:val="HeaderChar"/>
    <w:uiPriority w:val="99"/>
    <w:unhideWhenUsed/>
    <w:rsid w:val="00834B3A"/>
    <w:pPr>
      <w:tabs>
        <w:tab w:val="center" w:pos="4680"/>
        <w:tab w:val="right" w:pos="9360"/>
      </w:tabs>
      <w:spacing w:line="240" w:lineRule="auto"/>
    </w:pPr>
  </w:style>
  <w:style w:type="character" w:customStyle="1" w:styleId="HeaderChar">
    <w:name w:val="Header Char"/>
    <w:basedOn w:val="DefaultParagraphFont"/>
    <w:link w:val="Header"/>
    <w:uiPriority w:val="99"/>
    <w:rsid w:val="00834B3A"/>
  </w:style>
  <w:style w:type="paragraph" w:styleId="Footer">
    <w:name w:val="footer"/>
    <w:basedOn w:val="Normal"/>
    <w:link w:val="FooterChar"/>
    <w:uiPriority w:val="99"/>
    <w:unhideWhenUsed/>
    <w:rsid w:val="00834B3A"/>
    <w:pPr>
      <w:tabs>
        <w:tab w:val="center" w:pos="4680"/>
        <w:tab w:val="right" w:pos="9360"/>
      </w:tabs>
      <w:spacing w:line="240" w:lineRule="auto"/>
    </w:pPr>
  </w:style>
  <w:style w:type="character" w:customStyle="1" w:styleId="FooterChar">
    <w:name w:val="Footer Char"/>
    <w:basedOn w:val="DefaultParagraphFont"/>
    <w:link w:val="Footer"/>
    <w:uiPriority w:val="99"/>
    <w:rsid w:val="00834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1</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11</cp:revision>
  <cp:lastPrinted>2026-08-03T15:58:00Z</cp:lastPrinted>
  <dcterms:created xsi:type="dcterms:W3CDTF">2026-09-25T00:32:00Z</dcterms:created>
  <dcterms:modified xsi:type="dcterms:W3CDTF">2026-10-07T17:32:00Z</dcterms:modified>
</cp:coreProperties>
</file>