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BB87A" w14:textId="77777777" w:rsidR="002D402E" w:rsidRPr="00AE4DE0" w:rsidRDefault="002D402E" w:rsidP="002D402E">
      <w:pPr>
        <w:jc w:val="center"/>
        <w:rPr>
          <w:rFonts w:cstheme="minorHAnsi"/>
        </w:rPr>
      </w:pPr>
      <w:r w:rsidRPr="00AE4DE0">
        <w:rPr>
          <w:rFonts w:cstheme="minorHAnsi"/>
        </w:rPr>
        <w:t>ASHLEY VALLEY WATER</w:t>
      </w:r>
    </w:p>
    <w:p w14:paraId="7CE0F62F" w14:textId="77777777" w:rsidR="002D402E" w:rsidRPr="00AE4DE0" w:rsidRDefault="002D402E" w:rsidP="002D402E">
      <w:pPr>
        <w:jc w:val="center"/>
        <w:rPr>
          <w:rFonts w:cstheme="minorHAnsi"/>
        </w:rPr>
      </w:pPr>
      <w:r w:rsidRPr="00AE4DE0">
        <w:rPr>
          <w:rFonts w:cstheme="minorHAnsi"/>
        </w:rPr>
        <w:t>&amp; SEWER IMPROVEMENT DISTRICT</w:t>
      </w:r>
    </w:p>
    <w:p w14:paraId="5D516F6B" w14:textId="11848DED" w:rsidR="002D402E" w:rsidRPr="001E35EB" w:rsidRDefault="00AF0D58" w:rsidP="002D402E">
      <w:pPr>
        <w:jc w:val="center"/>
        <w:rPr>
          <w:rFonts w:cstheme="minorHAnsi"/>
        </w:rPr>
      </w:pPr>
      <w:r w:rsidRPr="001E35EB">
        <w:rPr>
          <w:rFonts w:cstheme="minorHAnsi"/>
        </w:rPr>
        <w:t>1753 E 1500 S</w:t>
      </w:r>
    </w:p>
    <w:p w14:paraId="77036B86" w14:textId="6A2C21DF" w:rsidR="00DB1314" w:rsidRPr="001E35EB" w:rsidRDefault="002D402E" w:rsidP="002E6D83">
      <w:pPr>
        <w:jc w:val="center"/>
        <w:rPr>
          <w:rFonts w:cstheme="minorHAnsi"/>
        </w:rPr>
      </w:pPr>
      <w:r w:rsidRPr="001E35EB">
        <w:rPr>
          <w:rFonts w:cstheme="minorHAnsi"/>
        </w:rPr>
        <w:t>VERNAL UTAH</w:t>
      </w:r>
    </w:p>
    <w:p w14:paraId="5940DC81" w14:textId="3279DC3C" w:rsidR="00321D17" w:rsidRPr="001E35EB" w:rsidRDefault="002D402E" w:rsidP="002D402E">
      <w:pPr>
        <w:rPr>
          <w:rFonts w:cstheme="minorHAnsi"/>
        </w:rPr>
      </w:pPr>
      <w:r w:rsidRPr="001E35EB">
        <w:rPr>
          <w:rFonts w:cstheme="minorHAnsi"/>
        </w:rPr>
        <w:t>Minutes of the Ashley Valley Water and Se</w:t>
      </w:r>
      <w:r w:rsidR="007331AF" w:rsidRPr="001E35EB">
        <w:rPr>
          <w:rFonts w:cstheme="minorHAnsi"/>
        </w:rPr>
        <w:t>wer Improvement</w:t>
      </w:r>
      <w:r w:rsidR="000649CC" w:rsidRPr="001E35EB">
        <w:rPr>
          <w:rFonts w:cstheme="minorHAnsi"/>
        </w:rPr>
        <w:t xml:space="preserve"> </w:t>
      </w:r>
      <w:r w:rsidR="007331AF" w:rsidRPr="001E35EB">
        <w:rPr>
          <w:rFonts w:cstheme="minorHAnsi"/>
        </w:rPr>
        <w:t>Di</w:t>
      </w:r>
      <w:r w:rsidR="00AF0D58" w:rsidRPr="001E35EB">
        <w:rPr>
          <w:rFonts w:cstheme="minorHAnsi"/>
        </w:rPr>
        <w:t>strict</w:t>
      </w:r>
      <w:r w:rsidR="007331AF" w:rsidRPr="001E35EB">
        <w:rPr>
          <w:rFonts w:cstheme="minorHAnsi"/>
        </w:rPr>
        <w:t xml:space="preserve"> Board </w:t>
      </w:r>
      <w:r w:rsidR="00A87BD1" w:rsidRPr="001E35EB">
        <w:rPr>
          <w:rFonts w:cstheme="minorHAnsi"/>
        </w:rPr>
        <w:t>Meeting, held</w:t>
      </w:r>
      <w:r w:rsidR="00CB44F7" w:rsidRPr="001E35EB">
        <w:rPr>
          <w:rFonts w:cstheme="minorHAnsi"/>
        </w:rPr>
        <w:t xml:space="preserve"> on </w:t>
      </w:r>
      <w:r w:rsidR="00AF0D58" w:rsidRPr="001E35EB">
        <w:rPr>
          <w:rFonts w:cstheme="minorHAnsi"/>
        </w:rPr>
        <w:t xml:space="preserve">Tuesday </w:t>
      </w:r>
      <w:r w:rsidR="00130507" w:rsidRPr="001E35EB">
        <w:rPr>
          <w:rFonts w:cstheme="minorHAnsi"/>
          <w:b/>
          <w:bCs/>
        </w:rPr>
        <w:t>September 22</w:t>
      </w:r>
      <w:r w:rsidR="001B0FD2" w:rsidRPr="001E35EB">
        <w:rPr>
          <w:rFonts w:cstheme="minorHAnsi"/>
          <w:b/>
          <w:bCs/>
        </w:rPr>
        <w:t>,</w:t>
      </w:r>
      <w:r w:rsidR="007C0E95" w:rsidRPr="001E35EB">
        <w:rPr>
          <w:rFonts w:cstheme="minorHAnsi"/>
          <w:b/>
          <w:bCs/>
        </w:rPr>
        <w:t xml:space="preserve"> </w:t>
      </w:r>
      <w:r w:rsidR="00400678" w:rsidRPr="001E35EB">
        <w:rPr>
          <w:rFonts w:cstheme="minorHAnsi"/>
          <w:b/>
          <w:bCs/>
        </w:rPr>
        <w:t>202</w:t>
      </w:r>
      <w:r w:rsidR="00AF0D58" w:rsidRPr="001E35EB">
        <w:rPr>
          <w:rFonts w:cstheme="minorHAnsi"/>
          <w:b/>
          <w:bCs/>
        </w:rPr>
        <w:t>6</w:t>
      </w:r>
      <w:r w:rsidR="00400678" w:rsidRPr="001E35EB">
        <w:rPr>
          <w:rFonts w:cstheme="minorHAnsi"/>
          <w:b/>
          <w:bCs/>
        </w:rPr>
        <w:t>, at</w:t>
      </w:r>
      <w:r w:rsidR="007331AF" w:rsidRPr="001E35EB">
        <w:rPr>
          <w:rFonts w:cstheme="minorHAnsi"/>
          <w:b/>
          <w:bCs/>
        </w:rPr>
        <w:t xml:space="preserve"> </w:t>
      </w:r>
      <w:r w:rsidR="00A07897" w:rsidRPr="001E35EB">
        <w:rPr>
          <w:rFonts w:cstheme="minorHAnsi"/>
          <w:b/>
          <w:bCs/>
        </w:rPr>
        <w:t>1</w:t>
      </w:r>
      <w:r w:rsidR="007331AF" w:rsidRPr="001E35EB">
        <w:rPr>
          <w:rFonts w:cstheme="minorHAnsi"/>
          <w:b/>
          <w:bCs/>
        </w:rPr>
        <w:t>:00</w:t>
      </w:r>
      <w:r w:rsidRPr="001E35EB">
        <w:rPr>
          <w:rFonts w:cstheme="minorHAnsi"/>
          <w:b/>
          <w:bCs/>
        </w:rPr>
        <w:t xml:space="preserve"> p.m.</w:t>
      </w:r>
      <w:r w:rsidR="00A07897" w:rsidRPr="001E35EB">
        <w:rPr>
          <w:rFonts w:cstheme="minorHAnsi"/>
        </w:rPr>
        <w:t xml:space="preserve"> in the conference room of </w:t>
      </w:r>
      <w:r w:rsidR="00A5631D" w:rsidRPr="001E35EB">
        <w:rPr>
          <w:rFonts w:cstheme="minorHAnsi"/>
        </w:rPr>
        <w:t>Ashley Valley Water &amp; Sewer 1753 E 1500 S</w:t>
      </w:r>
      <w:r w:rsidR="00A07897" w:rsidRPr="001E35EB">
        <w:rPr>
          <w:rFonts w:cstheme="minorHAnsi"/>
        </w:rPr>
        <w:t xml:space="preserve"> </w:t>
      </w:r>
      <w:r w:rsidRPr="001E35EB">
        <w:rPr>
          <w:rFonts w:cstheme="minorHAnsi"/>
        </w:rPr>
        <w:t>Vernal Utah.</w:t>
      </w:r>
    </w:p>
    <w:p w14:paraId="28581F33" w14:textId="77777777" w:rsidR="002D402E" w:rsidRPr="001E35EB" w:rsidRDefault="002D402E" w:rsidP="002D402E">
      <w:pPr>
        <w:rPr>
          <w:rFonts w:cstheme="minorHAnsi"/>
        </w:rPr>
      </w:pPr>
      <w:r w:rsidRPr="001E35EB">
        <w:rPr>
          <w:rFonts w:cstheme="minorHAnsi"/>
        </w:rPr>
        <w:t>IN ATTENDANCE</w:t>
      </w:r>
    </w:p>
    <w:p w14:paraId="57B1B54D" w14:textId="41EAA67E" w:rsidR="002D402E" w:rsidRPr="001E35EB" w:rsidRDefault="001B4A8E" w:rsidP="002D402E">
      <w:pPr>
        <w:rPr>
          <w:rFonts w:cstheme="minorHAnsi"/>
        </w:rPr>
      </w:pPr>
      <w:r w:rsidRPr="001E35EB">
        <w:rPr>
          <w:rFonts w:cstheme="minorHAnsi"/>
        </w:rPr>
        <w:tab/>
      </w:r>
      <w:r w:rsidRPr="001E35EB">
        <w:rPr>
          <w:rFonts w:cstheme="minorHAnsi"/>
        </w:rPr>
        <w:tab/>
        <w:t>B</w:t>
      </w:r>
      <w:r w:rsidR="006F7987" w:rsidRPr="001E35EB">
        <w:rPr>
          <w:rFonts w:cstheme="minorHAnsi"/>
        </w:rPr>
        <w:t>oyd Workman</w:t>
      </w:r>
      <w:r w:rsidR="006F7987" w:rsidRPr="001E35EB">
        <w:rPr>
          <w:rFonts w:cstheme="minorHAnsi"/>
        </w:rPr>
        <w:tab/>
      </w:r>
      <w:r w:rsidR="00686192" w:rsidRPr="001E35EB">
        <w:rPr>
          <w:rFonts w:cstheme="minorHAnsi"/>
        </w:rPr>
        <w:tab/>
      </w:r>
      <w:r w:rsidR="00686192" w:rsidRPr="001E35EB">
        <w:rPr>
          <w:rFonts w:cstheme="minorHAnsi"/>
        </w:rPr>
        <w:tab/>
      </w:r>
      <w:r w:rsidR="000C7BD2" w:rsidRPr="001E35EB">
        <w:rPr>
          <w:rFonts w:cstheme="minorHAnsi"/>
        </w:rPr>
        <w:t>Chairperson</w:t>
      </w:r>
      <w:r w:rsidR="00686192" w:rsidRPr="001E35EB">
        <w:rPr>
          <w:rFonts w:cstheme="minorHAnsi"/>
        </w:rPr>
        <w:t xml:space="preserve"> </w:t>
      </w:r>
    </w:p>
    <w:p w14:paraId="2D012D49" w14:textId="0789D134" w:rsidR="002D402E" w:rsidRPr="001E35EB" w:rsidRDefault="002D402E" w:rsidP="002D402E">
      <w:pPr>
        <w:rPr>
          <w:rFonts w:cstheme="minorHAnsi"/>
        </w:rPr>
      </w:pPr>
      <w:r w:rsidRPr="001E35EB">
        <w:rPr>
          <w:rFonts w:cstheme="minorHAnsi"/>
        </w:rPr>
        <w:tab/>
      </w:r>
      <w:r w:rsidRPr="001E35EB">
        <w:rPr>
          <w:rFonts w:cstheme="minorHAnsi"/>
        </w:rPr>
        <w:tab/>
      </w:r>
      <w:r w:rsidR="00C875E6" w:rsidRPr="001E35EB">
        <w:rPr>
          <w:rFonts w:cstheme="minorHAnsi"/>
        </w:rPr>
        <w:t>B</w:t>
      </w:r>
      <w:r w:rsidR="006F7987" w:rsidRPr="001E35EB">
        <w:rPr>
          <w:rFonts w:cstheme="minorHAnsi"/>
        </w:rPr>
        <w:t xml:space="preserve">rownie Tomlinson </w:t>
      </w:r>
      <w:r w:rsidRPr="001E35EB">
        <w:rPr>
          <w:rFonts w:cstheme="minorHAnsi"/>
        </w:rPr>
        <w:tab/>
      </w:r>
      <w:r w:rsidRPr="001E35EB">
        <w:rPr>
          <w:rFonts w:cstheme="minorHAnsi"/>
        </w:rPr>
        <w:tab/>
      </w:r>
      <w:r w:rsidR="000C7BD2" w:rsidRPr="001E35EB">
        <w:rPr>
          <w:rFonts w:cstheme="minorHAnsi"/>
        </w:rPr>
        <w:t>Vice-Chairperson</w:t>
      </w:r>
      <w:r w:rsidR="00725254" w:rsidRPr="001E35EB">
        <w:rPr>
          <w:rFonts w:cstheme="minorHAnsi"/>
        </w:rPr>
        <w:t xml:space="preserve"> </w:t>
      </w:r>
    </w:p>
    <w:p w14:paraId="213301CB" w14:textId="516D6846" w:rsidR="002D402E" w:rsidRPr="001E35EB" w:rsidRDefault="002D402E" w:rsidP="002D402E">
      <w:pPr>
        <w:rPr>
          <w:rFonts w:cstheme="minorHAnsi"/>
        </w:rPr>
      </w:pPr>
      <w:r w:rsidRPr="001E35EB">
        <w:rPr>
          <w:rFonts w:cstheme="minorHAnsi"/>
        </w:rPr>
        <w:tab/>
      </w:r>
      <w:r w:rsidRPr="001E35EB">
        <w:rPr>
          <w:rFonts w:cstheme="minorHAnsi"/>
        </w:rPr>
        <w:tab/>
        <w:t>Max Haslem</w:t>
      </w:r>
      <w:r w:rsidRPr="001E35EB">
        <w:rPr>
          <w:rFonts w:cstheme="minorHAnsi"/>
        </w:rPr>
        <w:tab/>
      </w:r>
      <w:r w:rsidRPr="001E35EB">
        <w:rPr>
          <w:rFonts w:cstheme="minorHAnsi"/>
        </w:rPr>
        <w:tab/>
      </w:r>
      <w:r w:rsidRPr="001E35EB">
        <w:rPr>
          <w:rFonts w:cstheme="minorHAnsi"/>
        </w:rPr>
        <w:tab/>
      </w:r>
      <w:r w:rsidR="00383571" w:rsidRPr="001E35EB">
        <w:rPr>
          <w:rFonts w:cstheme="minorHAnsi"/>
        </w:rPr>
        <w:t xml:space="preserve">Trustee </w:t>
      </w:r>
    </w:p>
    <w:p w14:paraId="3CD88C08" w14:textId="1147DD24" w:rsidR="002D402E" w:rsidRPr="001E35EB" w:rsidRDefault="002D402E" w:rsidP="002D402E">
      <w:pPr>
        <w:rPr>
          <w:rFonts w:cstheme="minorHAnsi"/>
        </w:rPr>
      </w:pPr>
      <w:r w:rsidRPr="001E35EB">
        <w:rPr>
          <w:rFonts w:cstheme="minorHAnsi"/>
        </w:rPr>
        <w:tab/>
      </w:r>
      <w:r w:rsidRPr="001E35EB">
        <w:rPr>
          <w:rFonts w:cstheme="minorHAnsi"/>
        </w:rPr>
        <w:tab/>
        <w:t>Dean Baker</w:t>
      </w:r>
      <w:r w:rsidRPr="001E35EB">
        <w:rPr>
          <w:rFonts w:cstheme="minorHAnsi"/>
        </w:rPr>
        <w:tab/>
      </w:r>
      <w:r w:rsidRPr="001E35EB">
        <w:rPr>
          <w:rFonts w:cstheme="minorHAnsi"/>
        </w:rPr>
        <w:tab/>
      </w:r>
      <w:r w:rsidRPr="001E35EB">
        <w:rPr>
          <w:rFonts w:cstheme="minorHAnsi"/>
        </w:rPr>
        <w:tab/>
      </w:r>
      <w:r w:rsidR="00CB44F7" w:rsidRPr="001E35EB">
        <w:rPr>
          <w:rFonts w:cstheme="minorHAnsi"/>
        </w:rPr>
        <w:t>Trustee</w:t>
      </w:r>
      <w:r w:rsidR="007C0E95" w:rsidRPr="001E35EB">
        <w:rPr>
          <w:rFonts w:cstheme="minorHAnsi"/>
        </w:rPr>
        <w:t xml:space="preserve"> </w:t>
      </w:r>
    </w:p>
    <w:p w14:paraId="198D3D2E" w14:textId="315B9BD7" w:rsidR="00C875E6" w:rsidRPr="001E35EB" w:rsidRDefault="00C875E6" w:rsidP="002D402E">
      <w:pPr>
        <w:rPr>
          <w:rFonts w:cstheme="minorHAnsi"/>
        </w:rPr>
      </w:pPr>
      <w:r w:rsidRPr="001E35EB">
        <w:rPr>
          <w:rFonts w:cstheme="minorHAnsi"/>
        </w:rPr>
        <w:tab/>
      </w:r>
      <w:r w:rsidRPr="001E35EB">
        <w:rPr>
          <w:rFonts w:cstheme="minorHAnsi"/>
        </w:rPr>
        <w:tab/>
        <w:t>David Hatch</w:t>
      </w:r>
      <w:r w:rsidRPr="001E35EB">
        <w:rPr>
          <w:rFonts w:cstheme="minorHAnsi"/>
        </w:rPr>
        <w:tab/>
      </w:r>
      <w:r w:rsidRPr="001E35EB">
        <w:rPr>
          <w:rFonts w:cstheme="minorHAnsi"/>
        </w:rPr>
        <w:tab/>
      </w:r>
      <w:r w:rsidRPr="001E35EB">
        <w:rPr>
          <w:rFonts w:cstheme="minorHAnsi"/>
        </w:rPr>
        <w:tab/>
        <w:t>Trustee</w:t>
      </w:r>
    </w:p>
    <w:p w14:paraId="5A80ED17" w14:textId="06179696" w:rsidR="002D402E" w:rsidRPr="001E35EB" w:rsidRDefault="002D402E" w:rsidP="002D402E">
      <w:pPr>
        <w:rPr>
          <w:rFonts w:cstheme="minorHAnsi"/>
        </w:rPr>
      </w:pPr>
      <w:r w:rsidRPr="001E35EB">
        <w:rPr>
          <w:rFonts w:cstheme="minorHAnsi"/>
        </w:rPr>
        <w:tab/>
      </w:r>
      <w:r w:rsidRPr="001E35EB">
        <w:rPr>
          <w:rFonts w:cstheme="minorHAnsi"/>
        </w:rPr>
        <w:tab/>
      </w:r>
      <w:r w:rsidR="00844F47" w:rsidRPr="001E35EB">
        <w:rPr>
          <w:rFonts w:cstheme="minorHAnsi"/>
        </w:rPr>
        <w:t>Ryan Goodrich</w:t>
      </w:r>
      <w:r w:rsidRPr="001E35EB">
        <w:rPr>
          <w:rFonts w:cstheme="minorHAnsi"/>
        </w:rPr>
        <w:tab/>
      </w:r>
      <w:r w:rsidRPr="001E35EB">
        <w:rPr>
          <w:rFonts w:cstheme="minorHAnsi"/>
        </w:rPr>
        <w:tab/>
      </w:r>
      <w:r w:rsidRPr="001E35EB">
        <w:rPr>
          <w:rFonts w:cstheme="minorHAnsi"/>
        </w:rPr>
        <w:tab/>
      </w:r>
      <w:r w:rsidR="00844F47" w:rsidRPr="001E35EB">
        <w:rPr>
          <w:rFonts w:cstheme="minorHAnsi"/>
        </w:rPr>
        <w:t xml:space="preserve">District </w:t>
      </w:r>
      <w:r w:rsidRPr="001E35EB">
        <w:rPr>
          <w:rFonts w:cstheme="minorHAnsi"/>
        </w:rPr>
        <w:t>Manager</w:t>
      </w:r>
    </w:p>
    <w:p w14:paraId="1BBDD4B1" w14:textId="3CAF8979" w:rsidR="003A026B" w:rsidRPr="001E35EB" w:rsidRDefault="002D402E" w:rsidP="002D402E">
      <w:pPr>
        <w:rPr>
          <w:rFonts w:cstheme="minorHAnsi"/>
        </w:rPr>
      </w:pPr>
      <w:r w:rsidRPr="001E35EB">
        <w:rPr>
          <w:rFonts w:cstheme="minorHAnsi"/>
        </w:rPr>
        <w:tab/>
      </w:r>
      <w:r w:rsidRPr="001E35EB">
        <w:rPr>
          <w:rFonts w:cstheme="minorHAnsi"/>
        </w:rPr>
        <w:tab/>
      </w:r>
      <w:r w:rsidR="003A026B" w:rsidRPr="001E35EB">
        <w:rPr>
          <w:rFonts w:cstheme="minorHAnsi"/>
        </w:rPr>
        <w:t>Allen Hacking</w:t>
      </w:r>
      <w:r w:rsidR="003A026B" w:rsidRPr="001E35EB">
        <w:rPr>
          <w:rFonts w:cstheme="minorHAnsi"/>
        </w:rPr>
        <w:tab/>
      </w:r>
      <w:r w:rsidR="003A026B" w:rsidRPr="001E35EB">
        <w:rPr>
          <w:rFonts w:cstheme="minorHAnsi"/>
        </w:rPr>
        <w:tab/>
      </w:r>
      <w:r w:rsidR="003A026B" w:rsidRPr="001E35EB">
        <w:rPr>
          <w:rFonts w:cstheme="minorHAnsi"/>
        </w:rPr>
        <w:tab/>
        <w:t>Assistant Manager</w:t>
      </w:r>
    </w:p>
    <w:p w14:paraId="57024D94" w14:textId="5912517F" w:rsidR="00AF0D58" w:rsidRPr="001E35EB" w:rsidRDefault="00AF0D58" w:rsidP="002D402E">
      <w:pPr>
        <w:rPr>
          <w:rFonts w:cstheme="minorHAnsi"/>
        </w:rPr>
      </w:pPr>
      <w:r w:rsidRPr="001E35EB">
        <w:rPr>
          <w:rFonts w:cstheme="minorHAnsi"/>
        </w:rPr>
        <w:tab/>
      </w:r>
      <w:r w:rsidRPr="001E35EB">
        <w:rPr>
          <w:rFonts w:cstheme="minorHAnsi"/>
        </w:rPr>
        <w:tab/>
        <w:t>Isaac Hatch</w:t>
      </w:r>
      <w:r w:rsidRPr="001E35EB">
        <w:rPr>
          <w:rFonts w:cstheme="minorHAnsi"/>
        </w:rPr>
        <w:tab/>
      </w:r>
      <w:r w:rsidRPr="001E35EB">
        <w:rPr>
          <w:rFonts w:cstheme="minorHAnsi"/>
        </w:rPr>
        <w:tab/>
      </w:r>
      <w:r w:rsidRPr="001E35EB">
        <w:rPr>
          <w:rFonts w:cstheme="minorHAnsi"/>
        </w:rPr>
        <w:tab/>
        <w:t>Assistant Manager</w:t>
      </w:r>
    </w:p>
    <w:p w14:paraId="5AF5FA15" w14:textId="330DBE88" w:rsidR="008A2736" w:rsidRPr="001E35EB" w:rsidRDefault="00911EB4" w:rsidP="002D402E">
      <w:pPr>
        <w:rPr>
          <w:rFonts w:cstheme="minorHAnsi"/>
        </w:rPr>
      </w:pPr>
      <w:r w:rsidRPr="001E35EB">
        <w:rPr>
          <w:rFonts w:cstheme="minorHAnsi"/>
        </w:rPr>
        <w:tab/>
      </w:r>
      <w:r w:rsidRPr="001E35EB">
        <w:rPr>
          <w:rFonts w:cstheme="minorHAnsi"/>
        </w:rPr>
        <w:tab/>
      </w:r>
      <w:r w:rsidR="00130507" w:rsidRPr="001E35EB">
        <w:rPr>
          <w:rFonts w:cstheme="minorHAnsi"/>
        </w:rPr>
        <w:t>Meliska Andrews</w:t>
      </w:r>
      <w:r w:rsidR="00130507" w:rsidRPr="001E35EB">
        <w:rPr>
          <w:rFonts w:cstheme="minorHAnsi"/>
        </w:rPr>
        <w:tab/>
      </w:r>
      <w:r w:rsidR="00130507" w:rsidRPr="001E35EB">
        <w:rPr>
          <w:rFonts w:cstheme="minorHAnsi"/>
        </w:rPr>
        <w:tab/>
        <w:t>District Clerk</w:t>
      </w:r>
    </w:p>
    <w:p w14:paraId="23948304" w14:textId="77777777" w:rsidR="00066765" w:rsidRPr="001E35EB" w:rsidRDefault="00066765" w:rsidP="00066765">
      <w:pPr>
        <w:spacing w:after="0"/>
        <w:rPr>
          <w:rFonts w:cstheme="minorHAnsi"/>
        </w:rPr>
      </w:pPr>
    </w:p>
    <w:p w14:paraId="51364142" w14:textId="64ABF28D" w:rsidR="008A2736" w:rsidRPr="001E35EB" w:rsidRDefault="008A2736" w:rsidP="008A2736">
      <w:pPr>
        <w:spacing w:after="41"/>
        <w:rPr>
          <w:rFonts w:cstheme="minorHAnsi"/>
          <w:b/>
          <w:bCs/>
        </w:rPr>
      </w:pPr>
      <w:r w:rsidRPr="001E35EB">
        <w:rPr>
          <w:rFonts w:cstheme="minorHAnsi"/>
          <w:b/>
          <w:bCs/>
        </w:rPr>
        <w:t xml:space="preserve">Chairperson Workman called the meeting to order at </w:t>
      </w:r>
      <w:r w:rsidR="00066765" w:rsidRPr="001E35EB">
        <w:rPr>
          <w:rFonts w:cstheme="minorHAnsi"/>
          <w:b/>
          <w:bCs/>
        </w:rPr>
        <w:t>1</w:t>
      </w:r>
      <w:r w:rsidRPr="001E35EB">
        <w:rPr>
          <w:rFonts w:cstheme="minorHAnsi"/>
          <w:b/>
          <w:bCs/>
        </w:rPr>
        <w:t>:0</w:t>
      </w:r>
      <w:r w:rsidR="00954F3F">
        <w:rPr>
          <w:rFonts w:cstheme="minorHAnsi"/>
          <w:b/>
          <w:bCs/>
        </w:rPr>
        <w:t>0</w:t>
      </w:r>
      <w:r w:rsidRPr="001E35EB">
        <w:rPr>
          <w:rFonts w:cstheme="minorHAnsi"/>
          <w:b/>
          <w:bCs/>
        </w:rPr>
        <w:t xml:space="preserve"> p.m.</w:t>
      </w:r>
    </w:p>
    <w:p w14:paraId="41A2F734" w14:textId="77777777" w:rsidR="00066765" w:rsidRPr="001E35EB" w:rsidRDefault="00066765" w:rsidP="008A2736">
      <w:pPr>
        <w:spacing w:after="41"/>
        <w:rPr>
          <w:rFonts w:cstheme="minorHAnsi"/>
        </w:rPr>
      </w:pPr>
    </w:p>
    <w:p w14:paraId="29726C20" w14:textId="18126F6B" w:rsidR="008A2736" w:rsidRPr="001E35EB" w:rsidRDefault="008A2736" w:rsidP="008A2736">
      <w:pPr>
        <w:spacing w:after="41"/>
        <w:rPr>
          <w:rFonts w:cstheme="minorHAnsi"/>
        </w:rPr>
      </w:pPr>
      <w:r w:rsidRPr="001E35EB">
        <w:rPr>
          <w:rFonts w:cstheme="minorHAnsi"/>
        </w:rPr>
        <w:t xml:space="preserve">Present for today’s meeting: </w:t>
      </w:r>
      <w:r w:rsidR="00066765" w:rsidRPr="001E35EB">
        <w:rPr>
          <w:rFonts w:cstheme="minorHAnsi"/>
        </w:rPr>
        <w:t>Brooks Jones</w:t>
      </w:r>
      <w:r w:rsidR="00954F3F">
        <w:rPr>
          <w:rFonts w:cstheme="minorHAnsi"/>
        </w:rPr>
        <w:t xml:space="preserve"> with Jones and DeMille Engineering</w:t>
      </w:r>
      <w:r w:rsidR="00066765" w:rsidRPr="001E35EB">
        <w:rPr>
          <w:rFonts w:cstheme="minorHAnsi"/>
        </w:rPr>
        <w:t>, Trudy Wheeler</w:t>
      </w:r>
      <w:r w:rsidR="00954F3F">
        <w:rPr>
          <w:rFonts w:cstheme="minorHAnsi"/>
        </w:rPr>
        <w:t xml:space="preserve"> with Jensen Water</w:t>
      </w:r>
      <w:r w:rsidR="00066765" w:rsidRPr="001E35EB">
        <w:rPr>
          <w:rFonts w:cstheme="minorHAnsi"/>
        </w:rPr>
        <w:t>, Cameron Olson</w:t>
      </w:r>
      <w:r w:rsidR="00954F3F">
        <w:rPr>
          <w:rFonts w:cstheme="minorHAnsi"/>
        </w:rPr>
        <w:t xml:space="preserve"> Aycock and Miles</w:t>
      </w:r>
      <w:r w:rsidR="00066765" w:rsidRPr="001E35EB">
        <w:rPr>
          <w:rFonts w:cstheme="minorHAnsi"/>
        </w:rPr>
        <w:t>, Aaron Averett</w:t>
      </w:r>
      <w:r w:rsidR="00954F3F">
        <w:rPr>
          <w:rFonts w:cstheme="minorHAnsi"/>
        </w:rPr>
        <w:t xml:space="preserve"> and </w:t>
      </w:r>
      <w:r w:rsidR="00954F3F" w:rsidRPr="001E35EB">
        <w:rPr>
          <w:rFonts w:cstheme="minorHAnsi"/>
        </w:rPr>
        <w:t>Daris Smuin</w:t>
      </w:r>
      <w:r w:rsidR="00954F3F">
        <w:rPr>
          <w:rFonts w:cstheme="minorHAnsi"/>
        </w:rPr>
        <w:t xml:space="preserve"> with Sunrise Engineering</w:t>
      </w:r>
      <w:r w:rsidR="00066765" w:rsidRPr="001E35EB">
        <w:rPr>
          <w:rFonts w:cstheme="minorHAnsi"/>
        </w:rPr>
        <w:t xml:space="preserve">, </w:t>
      </w:r>
      <w:r w:rsidR="00954F3F" w:rsidRPr="001E35EB">
        <w:rPr>
          <w:rFonts w:cstheme="minorHAnsi"/>
        </w:rPr>
        <w:t>Gregg Galecki</w:t>
      </w:r>
      <w:r w:rsidR="00954F3F">
        <w:rPr>
          <w:rFonts w:cstheme="minorHAnsi"/>
        </w:rPr>
        <w:t xml:space="preserve"> with American </w:t>
      </w:r>
      <w:proofErr w:type="spellStart"/>
      <w:r w:rsidR="00954F3F">
        <w:rPr>
          <w:rFonts w:cstheme="minorHAnsi"/>
        </w:rPr>
        <w:t>Gilsonite</w:t>
      </w:r>
      <w:proofErr w:type="spellEnd"/>
      <w:r w:rsidR="00954F3F">
        <w:rPr>
          <w:rFonts w:cstheme="minorHAnsi"/>
        </w:rPr>
        <w:t xml:space="preserve">, and members of the public, Jim Richards, </w:t>
      </w:r>
      <w:r w:rsidR="00066765" w:rsidRPr="001E35EB">
        <w:rPr>
          <w:rFonts w:cstheme="minorHAnsi"/>
        </w:rPr>
        <w:t>Tonya Pehacek, Scott Reynolds, Brad Reynolds.</w:t>
      </w:r>
    </w:p>
    <w:p w14:paraId="5DA655CB" w14:textId="77777777" w:rsidR="008A2736" w:rsidRPr="001E35EB" w:rsidRDefault="008A2736" w:rsidP="002D402E">
      <w:pPr>
        <w:rPr>
          <w:rFonts w:cstheme="minorHAnsi"/>
        </w:rPr>
      </w:pPr>
    </w:p>
    <w:p w14:paraId="4CE3BDA1" w14:textId="77777777" w:rsidR="00B5508E" w:rsidRPr="001E35EB" w:rsidRDefault="00B5508E" w:rsidP="00B5508E">
      <w:pPr>
        <w:pStyle w:val="Heading3"/>
        <w:spacing w:before="0" w:after="160"/>
        <w:rPr>
          <w:rFonts w:asciiTheme="minorHAnsi" w:eastAsia="Calibri" w:hAnsiTheme="minorHAnsi" w:cstheme="minorHAnsi"/>
          <w:color w:val="000000"/>
          <w:sz w:val="22"/>
          <w:szCs w:val="22"/>
        </w:rPr>
      </w:pPr>
      <w:r w:rsidRPr="001E35EB">
        <w:rPr>
          <w:rFonts w:asciiTheme="minorHAnsi" w:eastAsia="Calibri" w:hAnsiTheme="minorHAnsi" w:cstheme="minorHAnsi"/>
          <w:color w:val="000000"/>
          <w:sz w:val="22"/>
          <w:szCs w:val="22"/>
        </w:rPr>
        <w:t>Administrative and Organizational Updates</w:t>
      </w:r>
    </w:p>
    <w:p w14:paraId="1F63E42F" w14:textId="4C0E7A39" w:rsidR="001E35EB" w:rsidRPr="00D439D4" w:rsidRDefault="001E35EB" w:rsidP="005B3ED4">
      <w:pPr>
        <w:pStyle w:val="BodyText"/>
        <w:numPr>
          <w:ilvl w:val="0"/>
          <w:numId w:val="29"/>
        </w:numPr>
        <w:rPr>
          <w:rFonts w:cstheme="minorHAnsi"/>
          <w:color w:val="000000"/>
          <w:kern w:val="2"/>
          <w14:ligatures w14:val="standardContextual"/>
        </w:rPr>
      </w:pPr>
      <w:r w:rsidRPr="00D439D4">
        <w:rPr>
          <w:rFonts w:cstheme="minorHAnsi"/>
          <w:color w:val="000000"/>
          <w:kern w:val="2"/>
          <w14:ligatures w14:val="standardContextual"/>
        </w:rPr>
        <w:t>The board approved the August 18, 2026 meeting minutes.</w:t>
      </w:r>
      <w:r w:rsidR="00D439D4" w:rsidRPr="00D439D4">
        <w:rPr>
          <w:color w:val="000000"/>
        </w:rPr>
        <w:t xml:space="preserve"> </w:t>
      </w:r>
      <w:r w:rsidR="00D439D4" w:rsidRPr="00D439D4">
        <w:rPr>
          <w:rFonts w:cstheme="minorHAnsi"/>
          <w:color w:val="000000"/>
          <w:kern w:val="2"/>
          <w14:ligatures w14:val="standardContextual"/>
        </w:rPr>
        <w:t>The minutes were amended to replace “resolution” with “motion” in the approvals section. Brownie moved to approve the minutes, and Dean seconded the motion. Brownie, Dave, Dean, Max, and Boyd voted in favor.</w:t>
      </w:r>
    </w:p>
    <w:p w14:paraId="642C4FE3" w14:textId="4F973C00" w:rsidR="00610F0A" w:rsidRPr="00D439D4" w:rsidRDefault="00610F0A" w:rsidP="0039275A">
      <w:pPr>
        <w:pStyle w:val="BodyText"/>
        <w:numPr>
          <w:ilvl w:val="0"/>
          <w:numId w:val="29"/>
        </w:numPr>
        <w:rPr>
          <w:rFonts w:cstheme="minorHAnsi"/>
          <w:color w:val="000000"/>
          <w:kern w:val="2"/>
          <w14:ligatures w14:val="standardContextual"/>
        </w:rPr>
      </w:pPr>
      <w:r w:rsidRPr="00D439D4">
        <w:rPr>
          <w:rFonts w:cstheme="minorHAnsi"/>
          <w:color w:val="000000"/>
          <w:kern w:val="2"/>
          <w14:ligatures w14:val="standardContextual"/>
        </w:rPr>
        <w:t xml:space="preserve">The board accepted </w:t>
      </w:r>
      <w:r w:rsidR="0039275A">
        <w:rPr>
          <w:color w:val="000000"/>
        </w:rPr>
        <w:t xml:space="preserve">Cameron Olson’s presentation of </w:t>
      </w:r>
      <w:r w:rsidRPr="00D439D4">
        <w:rPr>
          <w:rFonts w:cstheme="minorHAnsi"/>
          <w:color w:val="000000"/>
          <w:kern w:val="2"/>
          <w14:ligatures w14:val="standardContextual"/>
        </w:rPr>
        <w:t>the 2025 audit</w:t>
      </w:r>
      <w:r w:rsidR="001A59DC">
        <w:rPr>
          <w:rFonts w:cstheme="minorHAnsi"/>
          <w:color w:val="000000"/>
          <w:kern w:val="2"/>
          <w14:ligatures w14:val="standardContextual"/>
        </w:rPr>
        <w:t xml:space="preserve"> as it was presented with the auditing standards generally accepted in the United States of America and the standards applicable to financial audits contained in the Government Auditing Standards.</w:t>
      </w:r>
      <w:r w:rsidRPr="00D439D4">
        <w:rPr>
          <w:rFonts w:cstheme="minorHAnsi"/>
          <w:color w:val="000000"/>
          <w:kern w:val="2"/>
          <w14:ligatures w14:val="standardContextual"/>
        </w:rPr>
        <w:t xml:space="preserve"> Max moved to approve the audit report</w:t>
      </w:r>
      <w:r w:rsidR="0039275A">
        <w:rPr>
          <w:color w:val="000000"/>
        </w:rPr>
        <w:t>,</w:t>
      </w:r>
      <w:r w:rsidRPr="00D439D4">
        <w:rPr>
          <w:rFonts w:cstheme="minorHAnsi"/>
          <w:color w:val="000000"/>
          <w:kern w:val="2"/>
          <w14:ligatures w14:val="standardContextual"/>
        </w:rPr>
        <w:t xml:space="preserve"> and Brownie </w:t>
      </w:r>
      <w:r w:rsidR="0039275A">
        <w:rPr>
          <w:color w:val="000000"/>
        </w:rPr>
        <w:t>seconded</w:t>
      </w:r>
      <w:r w:rsidRPr="00D439D4">
        <w:rPr>
          <w:rFonts w:cstheme="minorHAnsi"/>
          <w:color w:val="000000"/>
          <w:kern w:val="2"/>
          <w14:ligatures w14:val="standardContextual"/>
        </w:rPr>
        <w:t xml:space="preserve"> the motion. Brownie, Dave, Dean, Max, and Boyd voted in favor.</w:t>
      </w:r>
    </w:p>
    <w:p w14:paraId="1301A889" w14:textId="6A8FBF17" w:rsidR="001E35EB" w:rsidRPr="001E35EB" w:rsidRDefault="001E35EB" w:rsidP="001E35EB">
      <w:pPr>
        <w:pStyle w:val="BodyText"/>
        <w:numPr>
          <w:ilvl w:val="1"/>
          <w:numId w:val="29"/>
        </w:numPr>
        <w:rPr>
          <w:rFonts w:cstheme="minorHAnsi"/>
          <w:color w:val="000000"/>
          <w:kern w:val="2"/>
          <w14:ligatures w14:val="standardContextual"/>
        </w:rPr>
      </w:pPr>
      <w:r w:rsidRPr="001E35EB">
        <w:rPr>
          <w:rFonts w:cstheme="minorHAnsi"/>
          <w:color w:val="000000"/>
          <w:kern w:val="2"/>
          <w14:ligatures w14:val="standardContextual"/>
        </w:rPr>
        <w:lastRenderedPageBreak/>
        <w:t>The audit was completed in June 2026 and reported no findings involving internal controls, state compliance, or code compliance</w:t>
      </w:r>
      <w:r w:rsidR="00496EF3">
        <w:rPr>
          <w:rFonts w:cstheme="minorHAnsi"/>
          <w:color w:val="000000"/>
          <w:kern w:val="2"/>
          <w14:ligatures w14:val="standardContextual"/>
        </w:rPr>
        <w:t xml:space="preserve"> and stated Ryan and Nora are doing a great job.</w:t>
      </w:r>
    </w:p>
    <w:p w14:paraId="41AB46EB" w14:textId="77777777" w:rsidR="001E35EB" w:rsidRPr="001E35EB" w:rsidRDefault="001E35EB" w:rsidP="001E35EB">
      <w:pPr>
        <w:pStyle w:val="BodyText"/>
        <w:numPr>
          <w:ilvl w:val="1"/>
          <w:numId w:val="29"/>
        </w:numPr>
        <w:rPr>
          <w:rFonts w:cstheme="minorHAnsi"/>
          <w:color w:val="000000"/>
          <w:kern w:val="2"/>
          <w14:ligatures w14:val="standardContextual"/>
        </w:rPr>
      </w:pPr>
      <w:r w:rsidRPr="001E35EB">
        <w:rPr>
          <w:rFonts w:cstheme="minorHAnsi"/>
          <w:color w:val="000000"/>
          <w:kern w:val="2"/>
          <w14:ligatures w14:val="standardContextual"/>
        </w:rPr>
        <w:t>Key 2025 financial results included:</w:t>
      </w:r>
    </w:p>
    <w:p w14:paraId="62CC7338" w14:textId="77777777" w:rsidR="001E35EB" w:rsidRPr="001E35EB" w:rsidRDefault="001E35EB" w:rsidP="001E35EB">
      <w:pPr>
        <w:pStyle w:val="BodyText"/>
        <w:numPr>
          <w:ilvl w:val="2"/>
          <w:numId w:val="29"/>
        </w:numPr>
        <w:rPr>
          <w:rFonts w:cstheme="minorHAnsi"/>
          <w:color w:val="000000"/>
          <w:kern w:val="2"/>
          <w14:ligatures w14:val="standardContextual"/>
        </w:rPr>
      </w:pPr>
      <w:r w:rsidRPr="001E35EB">
        <w:rPr>
          <w:rFonts w:cstheme="minorHAnsi"/>
          <w:color w:val="000000"/>
          <w:kern w:val="2"/>
          <w14:ligatures w14:val="standardContextual"/>
        </w:rPr>
        <w:t>Operating income of $6.2 million, compared with $5.617 million in 2024.</w:t>
      </w:r>
    </w:p>
    <w:p w14:paraId="586D20FB" w14:textId="77777777" w:rsidR="001E35EB" w:rsidRPr="001E35EB" w:rsidRDefault="001E35EB" w:rsidP="001E35EB">
      <w:pPr>
        <w:pStyle w:val="BodyText"/>
        <w:numPr>
          <w:ilvl w:val="2"/>
          <w:numId w:val="29"/>
        </w:numPr>
        <w:rPr>
          <w:rFonts w:cstheme="minorHAnsi"/>
          <w:color w:val="000000"/>
          <w:kern w:val="2"/>
          <w14:ligatures w14:val="standardContextual"/>
        </w:rPr>
      </w:pPr>
      <w:r w:rsidRPr="001E35EB">
        <w:rPr>
          <w:rFonts w:cstheme="minorHAnsi"/>
          <w:color w:val="000000"/>
          <w:kern w:val="2"/>
          <w14:ligatures w14:val="standardContextual"/>
        </w:rPr>
        <w:t>Total operating expenses of approximately $6.629 million, producing a $369,000 operating loss.</w:t>
      </w:r>
    </w:p>
    <w:p w14:paraId="6D971DC4" w14:textId="77777777" w:rsidR="001E35EB" w:rsidRPr="001E35EB" w:rsidRDefault="001E35EB" w:rsidP="001E35EB">
      <w:pPr>
        <w:pStyle w:val="BodyText"/>
        <w:numPr>
          <w:ilvl w:val="2"/>
          <w:numId w:val="29"/>
        </w:numPr>
        <w:rPr>
          <w:rFonts w:cstheme="minorHAnsi"/>
          <w:color w:val="000000"/>
          <w:kern w:val="2"/>
          <w14:ligatures w14:val="standardContextual"/>
        </w:rPr>
      </w:pPr>
      <w:r w:rsidRPr="001E35EB">
        <w:rPr>
          <w:rFonts w:cstheme="minorHAnsi"/>
          <w:color w:val="000000"/>
          <w:kern w:val="2"/>
          <w14:ligatures w14:val="standardContextual"/>
        </w:rPr>
        <w:t>Non-operating income of $2.273 million, including $609,000 from the sale of the former building and $357,000 in impact fees.</w:t>
      </w:r>
    </w:p>
    <w:p w14:paraId="595DC736" w14:textId="77777777" w:rsidR="001E35EB" w:rsidRPr="001E35EB" w:rsidRDefault="001E35EB" w:rsidP="001E35EB">
      <w:pPr>
        <w:pStyle w:val="BodyText"/>
        <w:numPr>
          <w:ilvl w:val="2"/>
          <w:numId w:val="29"/>
        </w:numPr>
        <w:rPr>
          <w:rFonts w:cstheme="minorHAnsi"/>
          <w:color w:val="000000"/>
          <w:kern w:val="2"/>
          <w14:ligatures w14:val="standardContextual"/>
        </w:rPr>
      </w:pPr>
      <w:r w:rsidRPr="001E35EB">
        <w:rPr>
          <w:rFonts w:cstheme="minorHAnsi"/>
          <w:color w:val="000000"/>
          <w:kern w:val="2"/>
          <w14:ligatures w14:val="standardContextual"/>
        </w:rPr>
        <w:t>Capital contributions and grants of $1.1 million.</w:t>
      </w:r>
    </w:p>
    <w:p w14:paraId="7DB048BE" w14:textId="77777777" w:rsidR="001E35EB" w:rsidRPr="001E35EB" w:rsidRDefault="001E35EB" w:rsidP="001E35EB">
      <w:pPr>
        <w:pStyle w:val="BodyText"/>
        <w:numPr>
          <w:ilvl w:val="2"/>
          <w:numId w:val="29"/>
        </w:numPr>
        <w:rPr>
          <w:rFonts w:cstheme="minorHAnsi"/>
          <w:color w:val="000000"/>
          <w:kern w:val="2"/>
          <w14:ligatures w14:val="standardContextual"/>
        </w:rPr>
      </w:pPr>
      <w:r w:rsidRPr="001E35EB">
        <w:rPr>
          <w:rFonts w:cstheme="minorHAnsi"/>
          <w:color w:val="000000"/>
          <w:kern w:val="2"/>
          <w14:ligatures w14:val="standardContextual"/>
        </w:rPr>
        <w:t>An overall increase in net position of $3.087 million.</w:t>
      </w:r>
    </w:p>
    <w:p w14:paraId="6EE390F7" w14:textId="77777777" w:rsidR="001E35EB" w:rsidRPr="001E35EB" w:rsidRDefault="001E35EB" w:rsidP="001E35EB">
      <w:pPr>
        <w:pStyle w:val="BodyText"/>
        <w:numPr>
          <w:ilvl w:val="2"/>
          <w:numId w:val="29"/>
        </w:numPr>
        <w:rPr>
          <w:rFonts w:cstheme="minorHAnsi"/>
          <w:color w:val="000000"/>
          <w:kern w:val="2"/>
          <w14:ligatures w14:val="standardContextual"/>
        </w:rPr>
      </w:pPr>
      <w:r w:rsidRPr="001E35EB">
        <w:rPr>
          <w:rFonts w:cstheme="minorHAnsi"/>
          <w:color w:val="000000"/>
          <w:kern w:val="2"/>
          <w14:ligatures w14:val="standardContextual"/>
        </w:rPr>
        <w:t>Net positive operating cash flow of approximately $2.2 million.</w:t>
      </w:r>
    </w:p>
    <w:p w14:paraId="2B3D3BF5" w14:textId="77777777" w:rsidR="001E35EB" w:rsidRPr="001E35EB" w:rsidRDefault="001E35EB" w:rsidP="001E35EB">
      <w:pPr>
        <w:pStyle w:val="BodyText"/>
        <w:numPr>
          <w:ilvl w:val="1"/>
          <w:numId w:val="29"/>
        </w:numPr>
        <w:rPr>
          <w:rFonts w:cstheme="minorHAnsi"/>
          <w:color w:val="000000"/>
          <w:kern w:val="2"/>
          <w14:ligatures w14:val="standardContextual"/>
        </w:rPr>
      </w:pPr>
      <w:r w:rsidRPr="001E35EB">
        <w:rPr>
          <w:rFonts w:cstheme="minorHAnsi"/>
          <w:color w:val="000000"/>
          <w:kern w:val="2"/>
          <w14:ligatures w14:val="standardContextual"/>
        </w:rPr>
        <w:t>Capital assets included $3.4 million in construction in progress at year-end, including approximately $1.9 million in additions.</w:t>
      </w:r>
    </w:p>
    <w:p w14:paraId="6731F2F4" w14:textId="77777777" w:rsidR="001E35EB" w:rsidRPr="001E35EB" w:rsidRDefault="001E35EB" w:rsidP="001E35EB">
      <w:pPr>
        <w:pStyle w:val="BodyText"/>
        <w:numPr>
          <w:ilvl w:val="1"/>
          <w:numId w:val="29"/>
        </w:numPr>
        <w:rPr>
          <w:rFonts w:cstheme="minorHAnsi"/>
          <w:color w:val="000000"/>
          <w:kern w:val="2"/>
          <w14:ligatures w14:val="standardContextual"/>
        </w:rPr>
      </w:pPr>
      <w:r w:rsidRPr="001E35EB">
        <w:rPr>
          <w:rFonts w:cstheme="minorHAnsi"/>
          <w:color w:val="000000"/>
          <w:kern w:val="2"/>
          <w14:ligatures w14:val="standardContextual"/>
        </w:rPr>
        <w:t>Long-term loan balances increased from $12.083 million to $14.471 million after $3.035 million in new borrowing and $647,000 in repayments.</w:t>
      </w:r>
    </w:p>
    <w:p w14:paraId="02426964" w14:textId="77777777" w:rsidR="001E35EB" w:rsidRPr="001E35EB" w:rsidRDefault="001E35EB" w:rsidP="001E35EB">
      <w:pPr>
        <w:pStyle w:val="BodyText"/>
        <w:numPr>
          <w:ilvl w:val="1"/>
          <w:numId w:val="29"/>
        </w:numPr>
        <w:rPr>
          <w:rFonts w:cstheme="minorHAnsi"/>
          <w:color w:val="000000"/>
          <w:kern w:val="2"/>
          <w14:ligatures w14:val="standardContextual"/>
        </w:rPr>
      </w:pPr>
      <w:r w:rsidRPr="001E35EB">
        <w:rPr>
          <w:rFonts w:cstheme="minorHAnsi"/>
          <w:color w:val="000000"/>
          <w:kern w:val="2"/>
          <w14:ligatures w14:val="standardContextual"/>
        </w:rPr>
        <w:t>Approximately $586,000 in principal is due during the following year, with annual debt service expected to exceed $750,000 for at least the next five years.</w:t>
      </w:r>
    </w:p>
    <w:p w14:paraId="48D1C046" w14:textId="77777777" w:rsidR="001E35EB" w:rsidRPr="001E35EB" w:rsidRDefault="001E35EB" w:rsidP="001E35EB">
      <w:pPr>
        <w:pStyle w:val="BodyText"/>
        <w:numPr>
          <w:ilvl w:val="1"/>
          <w:numId w:val="29"/>
        </w:numPr>
        <w:rPr>
          <w:rFonts w:cstheme="minorHAnsi"/>
          <w:color w:val="000000"/>
          <w:kern w:val="2"/>
          <w14:ligatures w14:val="standardContextual"/>
        </w:rPr>
      </w:pPr>
      <w:r w:rsidRPr="00B557AF">
        <w:rPr>
          <w:rFonts w:cstheme="minorHAnsi"/>
          <w:color w:val="000000"/>
          <w:kern w:val="2"/>
          <w14:ligatures w14:val="standardContextual"/>
        </w:rPr>
        <w:t xml:space="preserve">Ryan </w:t>
      </w:r>
      <w:r w:rsidRPr="001E35EB">
        <w:rPr>
          <w:rFonts w:cstheme="minorHAnsi"/>
          <w:color w:val="000000"/>
          <w:kern w:val="2"/>
          <w14:ligatures w14:val="standardContextual"/>
        </w:rPr>
        <w:t xml:space="preserve">noted that the district must certify to the state that the board received the audit. Additional follow-up </w:t>
      </w:r>
      <w:r w:rsidRPr="00B557AF">
        <w:rPr>
          <w:rFonts w:cstheme="minorHAnsi"/>
          <w:color w:val="000000"/>
          <w:kern w:val="2"/>
          <w14:ligatures w14:val="standardContextual"/>
        </w:rPr>
        <w:t>with Cameron Olson</w:t>
      </w:r>
      <w:r w:rsidRPr="001E35EB">
        <w:rPr>
          <w:rFonts w:cstheme="minorHAnsi"/>
          <w:color w:val="000000"/>
          <w:kern w:val="2"/>
          <w14:ligatures w14:val="standardContextual"/>
        </w:rPr>
        <w:t xml:space="preserve"> can be scheduled if needed.</w:t>
      </w:r>
    </w:p>
    <w:p w14:paraId="363883EF" w14:textId="77777777" w:rsidR="00B557AF" w:rsidRPr="00B557AF" w:rsidRDefault="00B557AF" w:rsidP="00B557AF">
      <w:pPr>
        <w:pStyle w:val="BodyText"/>
        <w:tabs>
          <w:tab w:val="left" w:pos="0"/>
        </w:tabs>
        <w:spacing w:line="259" w:lineRule="auto"/>
        <w:rPr>
          <w:rFonts w:cstheme="minorHAnsi"/>
          <w:b/>
          <w:bCs/>
          <w:color w:val="000000"/>
        </w:rPr>
      </w:pPr>
      <w:r w:rsidRPr="00B557AF">
        <w:rPr>
          <w:rFonts w:cstheme="minorHAnsi"/>
          <w:b/>
          <w:bCs/>
          <w:color w:val="000000"/>
        </w:rPr>
        <w:t>Capital Projects and Funding</w:t>
      </w:r>
    </w:p>
    <w:p w14:paraId="312A35FA" w14:textId="296114B2" w:rsidR="00B557AF" w:rsidRPr="00B557AF" w:rsidRDefault="00B557AF" w:rsidP="00B557AF">
      <w:pPr>
        <w:pStyle w:val="BodyText"/>
        <w:numPr>
          <w:ilvl w:val="0"/>
          <w:numId w:val="34"/>
        </w:numPr>
        <w:tabs>
          <w:tab w:val="left" w:pos="0"/>
        </w:tabs>
        <w:spacing w:line="259" w:lineRule="auto"/>
        <w:rPr>
          <w:rFonts w:cstheme="minorHAnsi"/>
          <w:color w:val="000000"/>
        </w:rPr>
      </w:pPr>
      <w:r w:rsidRPr="00B557AF">
        <w:rPr>
          <w:rFonts w:cstheme="minorHAnsi"/>
          <w:color w:val="000000"/>
        </w:rPr>
        <w:t>The 500 North</w:t>
      </w:r>
      <w:r w:rsidR="00496EF3">
        <w:rPr>
          <w:rFonts w:cstheme="minorHAnsi"/>
          <w:color w:val="000000"/>
        </w:rPr>
        <w:t xml:space="preserve"> </w:t>
      </w:r>
      <w:r w:rsidRPr="00B557AF">
        <w:rPr>
          <w:rFonts w:cstheme="minorHAnsi"/>
          <w:color w:val="000000"/>
        </w:rPr>
        <w:t>1500 West project is substantially complete.</w:t>
      </w:r>
    </w:p>
    <w:p w14:paraId="3B657C9B" w14:textId="77777777" w:rsidR="00B557AF" w:rsidRPr="00B557AF" w:rsidRDefault="00B557AF" w:rsidP="00B557AF">
      <w:pPr>
        <w:pStyle w:val="BodyText"/>
        <w:numPr>
          <w:ilvl w:val="1"/>
          <w:numId w:val="34"/>
        </w:numPr>
        <w:tabs>
          <w:tab w:val="left" w:pos="0"/>
        </w:tabs>
        <w:spacing w:line="259" w:lineRule="auto"/>
        <w:rPr>
          <w:rFonts w:cstheme="minorHAnsi"/>
          <w:color w:val="000000"/>
        </w:rPr>
      </w:pPr>
      <w:r w:rsidRPr="00B557AF">
        <w:rPr>
          <w:rFonts w:cstheme="minorHAnsi"/>
          <w:color w:val="000000"/>
        </w:rPr>
        <w:t>BHI completed all boring work, including crossings beneath the service canal, 500 North, and 1700 West.</w:t>
      </w:r>
    </w:p>
    <w:p w14:paraId="3F6A1668" w14:textId="77777777" w:rsidR="00B557AF" w:rsidRPr="00B557AF" w:rsidRDefault="00B557AF" w:rsidP="00B557AF">
      <w:pPr>
        <w:pStyle w:val="BodyText"/>
        <w:numPr>
          <w:ilvl w:val="1"/>
          <w:numId w:val="34"/>
        </w:numPr>
        <w:tabs>
          <w:tab w:val="left" w:pos="0"/>
        </w:tabs>
        <w:spacing w:line="259" w:lineRule="auto"/>
        <w:rPr>
          <w:rFonts w:cstheme="minorHAnsi"/>
          <w:color w:val="000000"/>
        </w:rPr>
      </w:pPr>
      <w:r w:rsidRPr="00B557AF">
        <w:rPr>
          <w:rFonts w:cstheme="minorHAnsi"/>
          <w:color w:val="000000"/>
        </w:rPr>
        <w:t>Residential service laterals, meter assemblies, tie-ins, and the 500 North/1700 West connection were completed.</w:t>
      </w:r>
    </w:p>
    <w:p w14:paraId="63EA7449" w14:textId="77777777" w:rsidR="00B557AF" w:rsidRPr="00B557AF" w:rsidRDefault="00B557AF" w:rsidP="00B557AF">
      <w:pPr>
        <w:pStyle w:val="BodyText"/>
        <w:numPr>
          <w:ilvl w:val="1"/>
          <w:numId w:val="34"/>
        </w:numPr>
        <w:tabs>
          <w:tab w:val="left" w:pos="0"/>
        </w:tabs>
        <w:spacing w:line="259" w:lineRule="auto"/>
        <w:rPr>
          <w:rFonts w:cstheme="minorHAnsi"/>
          <w:color w:val="000000"/>
        </w:rPr>
      </w:pPr>
      <w:r w:rsidRPr="00B557AF">
        <w:rPr>
          <w:rFonts w:cstheme="minorHAnsi"/>
          <w:color w:val="000000"/>
        </w:rPr>
        <w:t>The new water line was filled, flushed, pressure-tested, sampled, and placed into service after passing all tests.</w:t>
      </w:r>
    </w:p>
    <w:p w14:paraId="347C12ED" w14:textId="77777777" w:rsidR="00B557AF" w:rsidRPr="00B557AF" w:rsidRDefault="00B557AF" w:rsidP="00B557AF">
      <w:pPr>
        <w:pStyle w:val="BodyText"/>
        <w:numPr>
          <w:ilvl w:val="1"/>
          <w:numId w:val="34"/>
        </w:numPr>
        <w:tabs>
          <w:tab w:val="left" w:pos="0"/>
        </w:tabs>
        <w:spacing w:line="259" w:lineRule="auto"/>
        <w:rPr>
          <w:rFonts w:cstheme="minorHAnsi"/>
          <w:color w:val="000000"/>
        </w:rPr>
      </w:pPr>
      <w:r w:rsidRPr="00B557AF">
        <w:rPr>
          <w:rFonts w:cstheme="minorHAnsi"/>
          <w:color w:val="000000"/>
        </w:rPr>
        <w:t>Remaining work is limited to punch-list items, pavement patching, cleanup, and removal of construction materials.</w:t>
      </w:r>
    </w:p>
    <w:p w14:paraId="16EED1FC" w14:textId="77777777" w:rsidR="00B557AF" w:rsidRPr="00B557AF" w:rsidRDefault="00B557AF" w:rsidP="00B557AF">
      <w:pPr>
        <w:pStyle w:val="BodyText"/>
        <w:numPr>
          <w:ilvl w:val="1"/>
          <w:numId w:val="34"/>
        </w:numPr>
        <w:tabs>
          <w:tab w:val="left" w:pos="0"/>
        </w:tabs>
        <w:spacing w:line="259" w:lineRule="auto"/>
        <w:rPr>
          <w:rFonts w:cstheme="minorHAnsi"/>
          <w:color w:val="000000"/>
        </w:rPr>
      </w:pPr>
      <w:r w:rsidRPr="00B557AF">
        <w:rPr>
          <w:rFonts w:cstheme="minorHAnsi"/>
          <w:color w:val="000000"/>
        </w:rPr>
        <w:t>The notice of substantial completion was sent to BHI for signature.</w:t>
      </w:r>
    </w:p>
    <w:p w14:paraId="766291D6" w14:textId="60D30048" w:rsidR="00B557AF" w:rsidRPr="00B557AF" w:rsidRDefault="00B557AF" w:rsidP="00C17828">
      <w:pPr>
        <w:pStyle w:val="BodyText"/>
        <w:numPr>
          <w:ilvl w:val="0"/>
          <w:numId w:val="29"/>
        </w:numPr>
        <w:tabs>
          <w:tab w:val="left" w:pos="0"/>
        </w:tabs>
        <w:spacing w:line="259" w:lineRule="auto"/>
        <w:rPr>
          <w:rFonts w:cstheme="minorHAnsi"/>
          <w:color w:val="000000"/>
          <w:kern w:val="2"/>
          <w14:ligatures w14:val="standardContextual"/>
        </w:rPr>
      </w:pPr>
      <w:r w:rsidRPr="00B557AF">
        <w:rPr>
          <w:rFonts w:cstheme="minorHAnsi"/>
          <w:color w:val="000000"/>
        </w:rPr>
        <w:t xml:space="preserve">The board formally approved the previously authorized boring change order for $32,000. The change order had been approved by telephone roll call the prior month but required formal </w:t>
      </w:r>
      <w:r w:rsidRPr="00B557AF">
        <w:rPr>
          <w:rFonts w:cstheme="minorHAnsi"/>
          <w:color w:val="000000"/>
        </w:rPr>
        <w:lastRenderedPageBreak/>
        <w:t xml:space="preserve">board action. </w:t>
      </w:r>
      <w:r w:rsidRPr="00B557AF">
        <w:rPr>
          <w:rFonts w:cstheme="minorHAnsi"/>
          <w:color w:val="000000"/>
          <w:kern w:val="2"/>
          <w14:ligatures w14:val="standardContextual"/>
        </w:rPr>
        <w:t>Dean moved to approve the change order</w:t>
      </w:r>
      <w:r w:rsidRPr="00B557AF">
        <w:rPr>
          <w:color w:val="000000"/>
        </w:rPr>
        <w:t>,</w:t>
      </w:r>
      <w:r w:rsidRPr="00B557AF">
        <w:rPr>
          <w:rFonts w:cstheme="minorHAnsi"/>
          <w:color w:val="000000"/>
          <w:kern w:val="2"/>
          <w14:ligatures w14:val="standardContextual"/>
        </w:rPr>
        <w:t xml:space="preserve"> and Dave </w:t>
      </w:r>
      <w:r w:rsidRPr="00B557AF">
        <w:rPr>
          <w:color w:val="000000"/>
        </w:rPr>
        <w:t>seconded</w:t>
      </w:r>
      <w:r w:rsidRPr="00B557AF">
        <w:rPr>
          <w:rFonts w:cstheme="minorHAnsi"/>
          <w:color w:val="000000"/>
          <w:kern w:val="2"/>
          <w14:ligatures w14:val="standardContextual"/>
        </w:rPr>
        <w:t xml:space="preserve"> the motion. Brownie, Dave, Dean, Max, and Boyd voted in favor.</w:t>
      </w:r>
    </w:p>
    <w:p w14:paraId="128377E1" w14:textId="6C825DFD" w:rsidR="00B557AF" w:rsidRPr="00B557AF" w:rsidRDefault="00B557AF" w:rsidP="00B557AF">
      <w:pPr>
        <w:pStyle w:val="BodyText"/>
        <w:numPr>
          <w:ilvl w:val="0"/>
          <w:numId w:val="34"/>
        </w:numPr>
        <w:tabs>
          <w:tab w:val="left" w:pos="0"/>
        </w:tabs>
        <w:spacing w:line="259" w:lineRule="auto"/>
        <w:rPr>
          <w:rFonts w:cstheme="minorHAnsi"/>
          <w:color w:val="000000"/>
        </w:rPr>
      </w:pPr>
      <w:r w:rsidRPr="00B557AF">
        <w:rPr>
          <w:rFonts w:cstheme="minorHAnsi"/>
          <w:color w:val="000000"/>
        </w:rPr>
        <w:t>The 2</w:t>
      </w:r>
      <w:r w:rsidR="00496EF3">
        <w:rPr>
          <w:rFonts w:cstheme="minorHAnsi"/>
          <w:color w:val="000000"/>
        </w:rPr>
        <w:t>500 South W</w:t>
      </w:r>
      <w:r w:rsidRPr="00B557AF">
        <w:rPr>
          <w:rFonts w:cstheme="minorHAnsi"/>
          <w:color w:val="000000"/>
        </w:rPr>
        <w:t xml:space="preserve">ater and </w:t>
      </w:r>
      <w:r w:rsidR="00496EF3">
        <w:rPr>
          <w:rFonts w:cstheme="minorHAnsi"/>
          <w:color w:val="000000"/>
        </w:rPr>
        <w:t>S</w:t>
      </w:r>
      <w:r w:rsidRPr="00B557AF">
        <w:rPr>
          <w:rFonts w:cstheme="minorHAnsi"/>
          <w:color w:val="000000"/>
        </w:rPr>
        <w:t>ewer project remains tentatively eligible for CIB funding.</w:t>
      </w:r>
    </w:p>
    <w:p w14:paraId="589ABA85" w14:textId="77777777" w:rsidR="00B557AF" w:rsidRPr="00B557AF" w:rsidRDefault="00B557AF" w:rsidP="00B557AF">
      <w:pPr>
        <w:pStyle w:val="BodyText"/>
        <w:numPr>
          <w:ilvl w:val="1"/>
          <w:numId w:val="34"/>
        </w:numPr>
        <w:tabs>
          <w:tab w:val="left" w:pos="0"/>
        </w:tabs>
        <w:spacing w:line="259" w:lineRule="auto"/>
        <w:rPr>
          <w:rFonts w:cstheme="minorHAnsi"/>
          <w:color w:val="000000"/>
        </w:rPr>
      </w:pPr>
      <w:r w:rsidRPr="00B557AF">
        <w:rPr>
          <w:rFonts w:cstheme="minorHAnsi"/>
          <w:color w:val="000000"/>
        </w:rPr>
        <w:t>The district originally sought a $1.42 million project with a 70% grant/30% loan structure.</w:t>
      </w:r>
    </w:p>
    <w:p w14:paraId="42F25A9B" w14:textId="77777777" w:rsidR="00B557AF" w:rsidRPr="00B557AF" w:rsidRDefault="00B557AF" w:rsidP="00B557AF">
      <w:pPr>
        <w:pStyle w:val="BodyText"/>
        <w:numPr>
          <w:ilvl w:val="1"/>
          <w:numId w:val="34"/>
        </w:numPr>
        <w:tabs>
          <w:tab w:val="left" w:pos="0"/>
        </w:tabs>
        <w:spacing w:line="259" w:lineRule="auto"/>
        <w:rPr>
          <w:rFonts w:cstheme="minorHAnsi"/>
          <w:color w:val="000000"/>
        </w:rPr>
      </w:pPr>
      <w:r w:rsidRPr="00B557AF">
        <w:rPr>
          <w:rFonts w:cstheme="minorHAnsi"/>
          <w:color w:val="000000"/>
        </w:rPr>
        <w:t>CIB tentatively awarded a 50% grant/50% loan structure at 1% interest, totaling approximately $1,420,000.</w:t>
      </w:r>
    </w:p>
    <w:p w14:paraId="668AC16D" w14:textId="77777777" w:rsidR="00B557AF" w:rsidRPr="00B557AF" w:rsidRDefault="00B557AF" w:rsidP="00B557AF">
      <w:pPr>
        <w:pStyle w:val="BodyText"/>
        <w:numPr>
          <w:ilvl w:val="1"/>
          <w:numId w:val="34"/>
        </w:numPr>
        <w:tabs>
          <w:tab w:val="left" w:pos="0"/>
        </w:tabs>
        <w:spacing w:line="259" w:lineRule="auto"/>
        <w:rPr>
          <w:rFonts w:cstheme="minorHAnsi"/>
          <w:color w:val="000000"/>
        </w:rPr>
      </w:pPr>
      <w:r w:rsidRPr="00B557AF">
        <w:rPr>
          <w:rFonts w:cstheme="minorHAnsi"/>
          <w:color w:val="000000"/>
        </w:rPr>
        <w:t>The project was placed on the priority list, but final terms will not be known until the CIB funding meeting expected during the first week of October 2026.</w:t>
      </w:r>
    </w:p>
    <w:p w14:paraId="742B599F" w14:textId="77777777" w:rsidR="00B557AF" w:rsidRPr="00B557AF" w:rsidRDefault="00B557AF" w:rsidP="00B557AF">
      <w:pPr>
        <w:pStyle w:val="BodyText"/>
        <w:numPr>
          <w:ilvl w:val="1"/>
          <w:numId w:val="34"/>
        </w:numPr>
        <w:tabs>
          <w:tab w:val="left" w:pos="0"/>
        </w:tabs>
        <w:spacing w:line="259" w:lineRule="auto"/>
        <w:rPr>
          <w:rFonts w:cstheme="minorHAnsi"/>
          <w:color w:val="000000"/>
        </w:rPr>
      </w:pPr>
      <w:r w:rsidRPr="00B557AF">
        <w:rPr>
          <w:rFonts w:cstheme="minorHAnsi"/>
          <w:color w:val="000000"/>
        </w:rPr>
        <w:t>The board expects to vote in October on whether to accept the final funding and proceed.</w:t>
      </w:r>
    </w:p>
    <w:p w14:paraId="18FB6C8A" w14:textId="77777777" w:rsidR="004A078E" w:rsidRDefault="004A078E" w:rsidP="00B557AF">
      <w:pPr>
        <w:pStyle w:val="BodyText"/>
        <w:numPr>
          <w:ilvl w:val="1"/>
          <w:numId w:val="34"/>
        </w:numPr>
        <w:tabs>
          <w:tab w:val="left" w:pos="0"/>
        </w:tabs>
        <w:spacing w:line="259" w:lineRule="auto"/>
        <w:rPr>
          <w:rFonts w:cstheme="minorHAnsi"/>
          <w:color w:val="000000"/>
        </w:rPr>
      </w:pPr>
      <w:r w:rsidRPr="004A078E">
        <w:rPr>
          <w:rFonts w:cstheme="minorHAnsi"/>
          <w:color w:val="000000"/>
        </w:rPr>
        <w:t>This project will improve sewer flow by providing a more consistent flow to the siphon and replacing the existing 6-inch water line with a larger 8-inch line. The upgrade is also expected to improve fire flow and enhance fire protection for the area. Although the project will provide important infrastructure benefits, it is not anticipated to add a substantial number of new customers.</w:t>
      </w:r>
    </w:p>
    <w:p w14:paraId="0B3B0DB9" w14:textId="389DCE2D" w:rsidR="00B557AF" w:rsidRPr="00B557AF" w:rsidRDefault="00B557AF" w:rsidP="00B557AF">
      <w:pPr>
        <w:pStyle w:val="BodyText"/>
        <w:numPr>
          <w:ilvl w:val="1"/>
          <w:numId w:val="34"/>
        </w:numPr>
        <w:tabs>
          <w:tab w:val="left" w:pos="0"/>
        </w:tabs>
        <w:spacing w:line="259" w:lineRule="auto"/>
        <w:rPr>
          <w:rFonts w:cstheme="minorHAnsi"/>
          <w:color w:val="000000"/>
        </w:rPr>
      </w:pPr>
      <w:r w:rsidRPr="00B557AF">
        <w:rPr>
          <w:rFonts w:cstheme="minorHAnsi"/>
          <w:color w:val="000000"/>
        </w:rPr>
        <w:t>The district is coordinating timing with Naples so that road work and final chip sealing do not precede the district’s construction.</w:t>
      </w:r>
    </w:p>
    <w:p w14:paraId="738A1D37" w14:textId="77777777" w:rsidR="00B557AF" w:rsidRPr="00B557AF" w:rsidRDefault="00B557AF" w:rsidP="00B557AF">
      <w:pPr>
        <w:pStyle w:val="BodyText"/>
        <w:numPr>
          <w:ilvl w:val="1"/>
          <w:numId w:val="34"/>
        </w:numPr>
        <w:tabs>
          <w:tab w:val="left" w:pos="0"/>
        </w:tabs>
        <w:spacing w:line="259" w:lineRule="auto"/>
        <w:rPr>
          <w:rFonts w:cstheme="minorHAnsi"/>
          <w:color w:val="000000"/>
        </w:rPr>
      </w:pPr>
      <w:r w:rsidRPr="00B557AF">
        <w:rPr>
          <w:rFonts w:cstheme="minorHAnsi"/>
          <w:color w:val="000000"/>
        </w:rPr>
        <w:t>Ryan reported that CIB has approximately $20 million in excess loan capacity and may be shifting away from grants toward a self-sustaining revolving loan fund. A reported approximately $24 million in new mineral-lease revenue was placed into the loan fund.</w:t>
      </w:r>
    </w:p>
    <w:p w14:paraId="1F72F830" w14:textId="77777777" w:rsidR="00B557AF" w:rsidRPr="00B557AF" w:rsidRDefault="00B557AF" w:rsidP="00B557AF">
      <w:pPr>
        <w:pStyle w:val="BodyText"/>
        <w:tabs>
          <w:tab w:val="left" w:pos="0"/>
        </w:tabs>
        <w:spacing w:line="259" w:lineRule="auto"/>
        <w:rPr>
          <w:rFonts w:cstheme="minorHAnsi"/>
          <w:b/>
          <w:bCs/>
          <w:color w:val="000000"/>
        </w:rPr>
      </w:pPr>
      <w:r w:rsidRPr="00B557AF">
        <w:rPr>
          <w:rFonts w:cstheme="minorHAnsi"/>
          <w:b/>
          <w:bCs/>
          <w:color w:val="000000"/>
        </w:rPr>
        <w:t>Water Leasing and Water Bank</w:t>
      </w:r>
    </w:p>
    <w:p w14:paraId="18A80888" w14:textId="2B77F1AD" w:rsidR="00B557AF" w:rsidRPr="00191896" w:rsidRDefault="00B557AF" w:rsidP="00115073">
      <w:pPr>
        <w:pStyle w:val="BodyText"/>
        <w:numPr>
          <w:ilvl w:val="0"/>
          <w:numId w:val="35"/>
        </w:numPr>
        <w:tabs>
          <w:tab w:val="left" w:pos="0"/>
        </w:tabs>
        <w:spacing w:line="259" w:lineRule="auto"/>
        <w:rPr>
          <w:rFonts w:cstheme="minorHAnsi"/>
          <w:color w:val="000000"/>
        </w:rPr>
      </w:pPr>
      <w:r w:rsidRPr="00191896">
        <w:rPr>
          <w:rFonts w:cstheme="minorHAnsi"/>
          <w:color w:val="000000"/>
        </w:rPr>
        <w:t>The board approved an additional $300 credit for Jim Richards’s culinary water account, bringing the total credit to approximately $600 and reducing the remaining balance of approximately $299.95 to zero.</w:t>
      </w:r>
      <w:r w:rsidR="00191896" w:rsidRPr="00191896">
        <w:rPr>
          <w:rFonts w:cstheme="minorHAnsi"/>
          <w:color w:val="000000"/>
          <w:kern w:val="2"/>
          <w14:ligatures w14:val="standardContextual"/>
        </w:rPr>
        <w:t xml:space="preserve"> Brownie moved to approve the additional credit</w:t>
      </w:r>
      <w:r w:rsidR="00191896" w:rsidRPr="00191896">
        <w:rPr>
          <w:color w:val="000000"/>
        </w:rPr>
        <w:t>,</w:t>
      </w:r>
      <w:r w:rsidR="00191896" w:rsidRPr="00191896">
        <w:rPr>
          <w:rFonts w:cstheme="minorHAnsi"/>
          <w:color w:val="000000"/>
          <w:kern w:val="2"/>
          <w14:ligatures w14:val="standardContextual"/>
        </w:rPr>
        <w:t xml:space="preserve"> and Dean </w:t>
      </w:r>
      <w:r w:rsidR="00191896" w:rsidRPr="00191896">
        <w:rPr>
          <w:color w:val="000000"/>
        </w:rPr>
        <w:t>seconded</w:t>
      </w:r>
      <w:r w:rsidR="00191896" w:rsidRPr="00191896">
        <w:rPr>
          <w:rFonts w:cstheme="minorHAnsi"/>
          <w:color w:val="000000"/>
          <w:kern w:val="2"/>
          <w14:ligatures w14:val="standardContextual"/>
        </w:rPr>
        <w:t xml:space="preserve"> the motion. Brownie, Dave, Dean, Max, and Boyd voted in favor.</w:t>
      </w:r>
    </w:p>
    <w:p w14:paraId="015BFAA3" w14:textId="77777777" w:rsidR="00B557AF" w:rsidRPr="00B557AF" w:rsidRDefault="00B557AF" w:rsidP="00B557AF">
      <w:pPr>
        <w:pStyle w:val="BodyText"/>
        <w:numPr>
          <w:ilvl w:val="1"/>
          <w:numId w:val="35"/>
        </w:numPr>
        <w:tabs>
          <w:tab w:val="left" w:pos="0"/>
        </w:tabs>
        <w:spacing w:line="259" w:lineRule="auto"/>
        <w:rPr>
          <w:rFonts w:cstheme="minorHAnsi"/>
          <w:color w:val="000000"/>
        </w:rPr>
      </w:pPr>
      <w:r w:rsidRPr="00B557AF">
        <w:rPr>
          <w:rFonts w:cstheme="minorHAnsi"/>
          <w:color w:val="000000"/>
        </w:rPr>
        <w:t>The original proposed arrangement involved approximately 1 million gallons, or roughly 3.2–3.5 acre-feet, of irrigation water in exchange for a $6,000 culinary-bill credit.</w:t>
      </w:r>
    </w:p>
    <w:p w14:paraId="40AAFFA7" w14:textId="155A68CE" w:rsidR="00B557AF" w:rsidRPr="00B557AF" w:rsidRDefault="00B557AF" w:rsidP="00B557AF">
      <w:pPr>
        <w:pStyle w:val="BodyText"/>
        <w:numPr>
          <w:ilvl w:val="1"/>
          <w:numId w:val="35"/>
        </w:numPr>
        <w:tabs>
          <w:tab w:val="left" w:pos="0"/>
        </w:tabs>
        <w:spacing w:line="259" w:lineRule="auto"/>
        <w:rPr>
          <w:rFonts w:cstheme="minorHAnsi"/>
          <w:color w:val="000000"/>
        </w:rPr>
      </w:pPr>
      <w:r w:rsidRPr="00B557AF">
        <w:rPr>
          <w:rFonts w:cstheme="minorHAnsi"/>
          <w:color w:val="000000"/>
        </w:rPr>
        <w:t>The arrangement was not completed during the summer because the necessary state paperwork was not filed before the district rescinded its drought water rates</w:t>
      </w:r>
      <w:r w:rsidR="00042015">
        <w:rPr>
          <w:rFonts w:cstheme="minorHAnsi"/>
          <w:color w:val="000000"/>
        </w:rPr>
        <w:t>, nor had the culinary-bill credit be approved.</w:t>
      </w:r>
      <w:r w:rsidRPr="00B557AF">
        <w:rPr>
          <w:rFonts w:cstheme="minorHAnsi"/>
          <w:color w:val="000000"/>
        </w:rPr>
        <w:t>.</w:t>
      </w:r>
    </w:p>
    <w:p w14:paraId="7B1E8B99" w14:textId="77777777" w:rsidR="00B557AF" w:rsidRPr="00B557AF" w:rsidRDefault="00B557AF" w:rsidP="00B557AF">
      <w:pPr>
        <w:pStyle w:val="BodyText"/>
        <w:numPr>
          <w:ilvl w:val="1"/>
          <w:numId w:val="35"/>
        </w:numPr>
        <w:tabs>
          <w:tab w:val="left" w:pos="0"/>
        </w:tabs>
        <w:spacing w:line="259" w:lineRule="auto"/>
        <w:rPr>
          <w:rFonts w:cstheme="minorHAnsi"/>
          <w:color w:val="000000"/>
        </w:rPr>
      </w:pPr>
      <w:r w:rsidRPr="00B557AF">
        <w:rPr>
          <w:rFonts w:cstheme="minorHAnsi"/>
          <w:color w:val="000000"/>
        </w:rPr>
        <w:t>Ryan acknowledged that communication about the rejection was delayed and apologized to Jim Richards.</w:t>
      </w:r>
    </w:p>
    <w:p w14:paraId="5DDE6165" w14:textId="77777777" w:rsidR="00B557AF" w:rsidRPr="00B557AF" w:rsidRDefault="00B557AF" w:rsidP="00B557AF">
      <w:pPr>
        <w:pStyle w:val="BodyText"/>
        <w:numPr>
          <w:ilvl w:val="1"/>
          <w:numId w:val="35"/>
        </w:numPr>
        <w:tabs>
          <w:tab w:val="left" w:pos="0"/>
        </w:tabs>
        <w:spacing w:line="259" w:lineRule="auto"/>
        <w:rPr>
          <w:rFonts w:cstheme="minorHAnsi"/>
          <w:color w:val="000000"/>
        </w:rPr>
      </w:pPr>
      <w:r w:rsidRPr="00B557AF">
        <w:rPr>
          <w:rFonts w:cstheme="minorHAnsi"/>
          <w:color w:val="000000"/>
        </w:rPr>
        <w:t>Jim Richards’s recent bills were approximately $115 for each of two months after the drought rates were rescinded.</w:t>
      </w:r>
    </w:p>
    <w:p w14:paraId="374B406D" w14:textId="1046B03A" w:rsidR="00B557AF" w:rsidRPr="00B557AF" w:rsidRDefault="00B557AF" w:rsidP="00B557AF">
      <w:pPr>
        <w:pStyle w:val="BodyText"/>
        <w:numPr>
          <w:ilvl w:val="0"/>
          <w:numId w:val="35"/>
        </w:numPr>
        <w:tabs>
          <w:tab w:val="left" w:pos="0"/>
        </w:tabs>
        <w:spacing w:line="259" w:lineRule="auto"/>
        <w:rPr>
          <w:rFonts w:cstheme="minorHAnsi"/>
          <w:color w:val="000000"/>
        </w:rPr>
      </w:pPr>
      <w:r w:rsidRPr="00B557AF">
        <w:rPr>
          <w:rFonts w:cstheme="minorHAnsi"/>
          <w:color w:val="000000"/>
        </w:rPr>
        <w:t xml:space="preserve">Jim Richards offered to transfer approximately 150 </w:t>
      </w:r>
      <w:r w:rsidR="00042015">
        <w:rPr>
          <w:rFonts w:cstheme="minorHAnsi"/>
          <w:color w:val="000000"/>
        </w:rPr>
        <w:t>hours</w:t>
      </w:r>
      <w:r w:rsidRPr="00B557AF">
        <w:rPr>
          <w:rFonts w:cstheme="minorHAnsi"/>
          <w:color w:val="000000"/>
        </w:rPr>
        <w:t xml:space="preserve"> of remaining Central Canal water to the district in exchange for the account credit.</w:t>
      </w:r>
    </w:p>
    <w:p w14:paraId="5CF35C2E" w14:textId="77777777" w:rsidR="00B557AF" w:rsidRPr="00B557AF" w:rsidRDefault="00B557AF" w:rsidP="00B557AF">
      <w:pPr>
        <w:pStyle w:val="BodyText"/>
        <w:numPr>
          <w:ilvl w:val="1"/>
          <w:numId w:val="35"/>
        </w:numPr>
        <w:tabs>
          <w:tab w:val="left" w:pos="0"/>
        </w:tabs>
        <w:spacing w:line="259" w:lineRule="auto"/>
        <w:rPr>
          <w:rFonts w:cstheme="minorHAnsi"/>
          <w:color w:val="000000"/>
        </w:rPr>
      </w:pPr>
      <w:r w:rsidRPr="00B557AF">
        <w:rPr>
          <w:rFonts w:cstheme="minorHAnsi"/>
          <w:color w:val="000000"/>
        </w:rPr>
        <w:lastRenderedPageBreak/>
        <w:t>Ryan will investigate whether the water can be deposited into the water bank or stored in Steinecker Reservoir for later use.</w:t>
      </w:r>
    </w:p>
    <w:p w14:paraId="7F242E98" w14:textId="77777777" w:rsidR="00B557AF" w:rsidRPr="00B557AF" w:rsidRDefault="00B557AF" w:rsidP="00B557AF">
      <w:pPr>
        <w:pStyle w:val="BodyText"/>
        <w:numPr>
          <w:ilvl w:val="1"/>
          <w:numId w:val="35"/>
        </w:numPr>
        <w:tabs>
          <w:tab w:val="left" w:pos="0"/>
        </w:tabs>
        <w:spacing w:line="259" w:lineRule="auto"/>
        <w:rPr>
          <w:rFonts w:cstheme="minorHAnsi"/>
          <w:color w:val="000000"/>
        </w:rPr>
      </w:pPr>
      <w:r w:rsidRPr="00B557AF">
        <w:rPr>
          <w:rFonts w:cstheme="minorHAnsi"/>
          <w:color w:val="000000"/>
        </w:rPr>
        <w:t>The district will use this as a test case for establishing a repeatable process for future water transfers and leases.</w:t>
      </w:r>
    </w:p>
    <w:p w14:paraId="2A1C6DEA" w14:textId="59401D68" w:rsidR="00B557AF" w:rsidRPr="00B557AF" w:rsidRDefault="00B557AF" w:rsidP="00B557AF">
      <w:pPr>
        <w:pStyle w:val="BodyText"/>
        <w:numPr>
          <w:ilvl w:val="1"/>
          <w:numId w:val="35"/>
        </w:numPr>
        <w:tabs>
          <w:tab w:val="left" w:pos="0"/>
        </w:tabs>
        <w:spacing w:line="259" w:lineRule="auto"/>
        <w:rPr>
          <w:rFonts w:cstheme="minorHAnsi"/>
          <w:color w:val="000000"/>
        </w:rPr>
      </w:pPr>
      <w:r w:rsidRPr="00B557AF">
        <w:rPr>
          <w:rFonts w:cstheme="minorHAnsi"/>
          <w:color w:val="000000"/>
        </w:rPr>
        <w:t>The process may require a state change application because the district’s point of diversion is at</w:t>
      </w:r>
      <w:r w:rsidR="004A078E">
        <w:rPr>
          <w:rFonts w:cstheme="minorHAnsi"/>
          <w:color w:val="000000"/>
        </w:rPr>
        <w:t xml:space="preserve"> the</w:t>
      </w:r>
      <w:r w:rsidRPr="00B557AF">
        <w:rPr>
          <w:rFonts w:cstheme="minorHAnsi"/>
          <w:color w:val="000000"/>
        </w:rPr>
        <w:t xml:space="preserve"> </w:t>
      </w:r>
      <w:r w:rsidR="004A078E">
        <w:rPr>
          <w:rFonts w:cstheme="minorHAnsi"/>
          <w:color w:val="000000"/>
        </w:rPr>
        <w:t>Ashley S</w:t>
      </w:r>
      <w:r w:rsidRPr="00B557AF">
        <w:rPr>
          <w:rFonts w:cstheme="minorHAnsi"/>
          <w:color w:val="000000"/>
        </w:rPr>
        <w:t xml:space="preserve">pring while Central Canal’s is at </w:t>
      </w:r>
      <w:r w:rsidR="00042015">
        <w:rPr>
          <w:rFonts w:cstheme="minorHAnsi"/>
          <w:color w:val="000000"/>
        </w:rPr>
        <w:t xml:space="preserve">the </w:t>
      </w:r>
      <w:r w:rsidRPr="00B557AF">
        <w:rPr>
          <w:rFonts w:cstheme="minorHAnsi"/>
          <w:color w:val="000000"/>
        </w:rPr>
        <w:t>Thornburg</w:t>
      </w:r>
      <w:r w:rsidR="00042015">
        <w:rPr>
          <w:rFonts w:cstheme="minorHAnsi"/>
          <w:color w:val="000000"/>
        </w:rPr>
        <w:t xml:space="preserve"> Diversion.</w:t>
      </w:r>
    </w:p>
    <w:p w14:paraId="1FB164AE" w14:textId="77777777" w:rsidR="00B557AF" w:rsidRPr="00B557AF" w:rsidRDefault="00B557AF" w:rsidP="00B557AF">
      <w:pPr>
        <w:pStyle w:val="BodyText"/>
        <w:numPr>
          <w:ilvl w:val="1"/>
          <w:numId w:val="35"/>
        </w:numPr>
        <w:tabs>
          <w:tab w:val="left" w:pos="0"/>
        </w:tabs>
        <w:spacing w:line="259" w:lineRule="auto"/>
        <w:rPr>
          <w:rFonts w:cstheme="minorHAnsi"/>
          <w:color w:val="000000"/>
        </w:rPr>
      </w:pPr>
      <w:r w:rsidRPr="00B557AF">
        <w:rPr>
          <w:rFonts w:cstheme="minorHAnsi"/>
          <w:color w:val="000000"/>
        </w:rPr>
        <w:t>Ryan is also working on adding a spring point of diversion within Central Canal’s service area and on enabling Central Canal water to be placed in the water bank.</w:t>
      </w:r>
    </w:p>
    <w:p w14:paraId="7370234D" w14:textId="77777777" w:rsidR="00B557AF" w:rsidRPr="00B557AF" w:rsidRDefault="00B557AF" w:rsidP="00B557AF">
      <w:pPr>
        <w:pStyle w:val="BodyText"/>
        <w:numPr>
          <w:ilvl w:val="1"/>
          <w:numId w:val="35"/>
        </w:numPr>
        <w:tabs>
          <w:tab w:val="left" w:pos="0"/>
        </w:tabs>
        <w:spacing w:line="259" w:lineRule="auto"/>
        <w:rPr>
          <w:rFonts w:cstheme="minorHAnsi"/>
          <w:color w:val="000000"/>
        </w:rPr>
      </w:pPr>
      <w:r w:rsidRPr="00B557AF">
        <w:rPr>
          <w:rFonts w:cstheme="minorHAnsi"/>
          <w:color w:val="000000"/>
        </w:rPr>
        <w:t>A prior Dry Fork application was rejected because a temporary application was filed instead of the required fixed-term application; it must be restarted.</w:t>
      </w:r>
    </w:p>
    <w:p w14:paraId="300734BD" w14:textId="77777777" w:rsidR="00B557AF" w:rsidRPr="00B557AF" w:rsidRDefault="00B557AF" w:rsidP="00B557AF">
      <w:pPr>
        <w:pStyle w:val="BodyText"/>
        <w:numPr>
          <w:ilvl w:val="0"/>
          <w:numId w:val="35"/>
        </w:numPr>
        <w:tabs>
          <w:tab w:val="left" w:pos="0"/>
        </w:tabs>
        <w:spacing w:line="259" w:lineRule="auto"/>
        <w:rPr>
          <w:rFonts w:cstheme="minorHAnsi"/>
          <w:color w:val="000000"/>
        </w:rPr>
      </w:pPr>
      <w:r w:rsidRPr="00B557AF">
        <w:rPr>
          <w:rFonts w:cstheme="minorHAnsi"/>
          <w:color w:val="000000"/>
        </w:rPr>
        <w:t>The board discussed establishing a standard water-leasing policy for future droughts.</w:t>
      </w:r>
    </w:p>
    <w:p w14:paraId="1F7F0291" w14:textId="77777777" w:rsidR="00B557AF" w:rsidRPr="00B557AF" w:rsidRDefault="00B557AF" w:rsidP="00B557AF">
      <w:pPr>
        <w:pStyle w:val="BodyText"/>
        <w:numPr>
          <w:ilvl w:val="1"/>
          <w:numId w:val="35"/>
        </w:numPr>
        <w:tabs>
          <w:tab w:val="left" w:pos="0"/>
        </w:tabs>
        <w:spacing w:line="259" w:lineRule="auto"/>
        <w:rPr>
          <w:rFonts w:cstheme="minorHAnsi"/>
          <w:color w:val="000000"/>
        </w:rPr>
      </w:pPr>
      <w:r w:rsidRPr="00B557AF">
        <w:rPr>
          <w:rFonts w:cstheme="minorHAnsi"/>
          <w:color w:val="000000"/>
        </w:rPr>
        <w:t>The existing settlement-agreement benchmark is $350 per acre-foot, escalating by 3% annually.</w:t>
      </w:r>
    </w:p>
    <w:p w14:paraId="66922839" w14:textId="77777777" w:rsidR="00B557AF" w:rsidRPr="00B557AF" w:rsidRDefault="00B557AF" w:rsidP="00B557AF">
      <w:pPr>
        <w:pStyle w:val="BodyText"/>
        <w:numPr>
          <w:ilvl w:val="1"/>
          <w:numId w:val="35"/>
        </w:numPr>
        <w:tabs>
          <w:tab w:val="left" w:pos="0"/>
        </w:tabs>
        <w:spacing w:line="259" w:lineRule="auto"/>
        <w:rPr>
          <w:rFonts w:cstheme="minorHAnsi"/>
          <w:color w:val="000000"/>
        </w:rPr>
      </w:pPr>
      <w:r w:rsidRPr="00B557AF">
        <w:rPr>
          <w:rFonts w:cstheme="minorHAnsi"/>
          <w:color w:val="000000"/>
        </w:rPr>
        <w:t>Future policy should address water price, canal assessments, delivery charges, documentation, and whether the district pays cash or provides a bill credit.</w:t>
      </w:r>
    </w:p>
    <w:p w14:paraId="101E11B7" w14:textId="77777777" w:rsidR="00B557AF" w:rsidRPr="00B557AF" w:rsidRDefault="00B557AF" w:rsidP="00B557AF">
      <w:pPr>
        <w:pStyle w:val="BodyText"/>
        <w:numPr>
          <w:ilvl w:val="1"/>
          <w:numId w:val="35"/>
        </w:numPr>
        <w:tabs>
          <w:tab w:val="left" w:pos="0"/>
        </w:tabs>
        <w:spacing w:line="259" w:lineRule="auto"/>
        <w:rPr>
          <w:rFonts w:cstheme="minorHAnsi"/>
          <w:color w:val="000000"/>
        </w:rPr>
      </w:pPr>
      <w:r w:rsidRPr="00B557AF">
        <w:rPr>
          <w:rFonts w:cstheme="minorHAnsi"/>
          <w:color w:val="000000"/>
        </w:rPr>
        <w:t>The board expressed interest in using the water bank so unused irrigation water can be made available across the Ashley and Brush Creek drainage areas.</w:t>
      </w:r>
    </w:p>
    <w:p w14:paraId="6C9A4862" w14:textId="77777777" w:rsidR="00B557AF" w:rsidRPr="00B557AF" w:rsidRDefault="00B557AF" w:rsidP="00B557AF">
      <w:pPr>
        <w:pStyle w:val="BodyText"/>
        <w:numPr>
          <w:ilvl w:val="1"/>
          <w:numId w:val="35"/>
        </w:numPr>
        <w:tabs>
          <w:tab w:val="left" w:pos="0"/>
        </w:tabs>
        <w:spacing w:line="259" w:lineRule="auto"/>
        <w:rPr>
          <w:rFonts w:cstheme="minorHAnsi"/>
          <w:color w:val="000000"/>
        </w:rPr>
      </w:pPr>
      <w:r w:rsidRPr="00B557AF">
        <w:rPr>
          <w:rFonts w:cstheme="minorHAnsi"/>
          <w:color w:val="000000"/>
        </w:rPr>
        <w:t xml:space="preserve">Longer-term leases, potentially five or ten years, may be </w:t>
      </w:r>
      <w:proofErr w:type="gramStart"/>
      <w:r w:rsidRPr="00B557AF">
        <w:rPr>
          <w:rFonts w:cstheme="minorHAnsi"/>
          <w:color w:val="000000"/>
        </w:rPr>
        <w:t>considered,</w:t>
      </w:r>
      <w:proofErr w:type="gramEnd"/>
      <w:r w:rsidRPr="00B557AF">
        <w:rPr>
          <w:rFonts w:cstheme="minorHAnsi"/>
          <w:color w:val="000000"/>
        </w:rPr>
        <w:t xml:space="preserve"> subject to ownership and family approval.</w:t>
      </w:r>
    </w:p>
    <w:p w14:paraId="75D7CC90" w14:textId="77777777" w:rsidR="00B557AF" w:rsidRPr="00B557AF" w:rsidRDefault="00B557AF" w:rsidP="00B557AF">
      <w:pPr>
        <w:pStyle w:val="BodyText"/>
        <w:numPr>
          <w:ilvl w:val="1"/>
          <w:numId w:val="35"/>
        </w:numPr>
        <w:tabs>
          <w:tab w:val="left" w:pos="0"/>
        </w:tabs>
        <w:spacing w:line="259" w:lineRule="auto"/>
        <w:rPr>
          <w:rFonts w:cstheme="minorHAnsi"/>
          <w:color w:val="000000"/>
        </w:rPr>
      </w:pPr>
      <w:r w:rsidRPr="00B557AF">
        <w:rPr>
          <w:rFonts w:cstheme="minorHAnsi"/>
          <w:color w:val="000000"/>
        </w:rPr>
        <w:t>Ryan will work with Jim Richards on the water-bank paperwork and develop a process for future participants.</w:t>
      </w:r>
    </w:p>
    <w:p w14:paraId="7058F083" w14:textId="77777777" w:rsidR="00191896" w:rsidRPr="00191896" w:rsidRDefault="00191896" w:rsidP="00191896">
      <w:pPr>
        <w:pStyle w:val="BodyText"/>
        <w:tabs>
          <w:tab w:val="left" w:pos="0"/>
        </w:tabs>
        <w:spacing w:line="259" w:lineRule="auto"/>
        <w:rPr>
          <w:rFonts w:cstheme="minorHAnsi"/>
          <w:b/>
          <w:bCs/>
          <w:color w:val="000000"/>
        </w:rPr>
      </w:pPr>
      <w:r w:rsidRPr="00191896">
        <w:rPr>
          <w:rFonts w:cstheme="minorHAnsi"/>
          <w:b/>
          <w:bCs/>
          <w:color w:val="000000"/>
        </w:rPr>
        <w:t>County Access, Condemnation, and Source Protection</w:t>
      </w:r>
    </w:p>
    <w:p w14:paraId="1F0FCF52" w14:textId="2E1B6433" w:rsidR="00191896" w:rsidRPr="00191896" w:rsidRDefault="00191896" w:rsidP="00191896">
      <w:pPr>
        <w:pStyle w:val="BodyText"/>
        <w:numPr>
          <w:ilvl w:val="0"/>
          <w:numId w:val="36"/>
        </w:numPr>
        <w:tabs>
          <w:tab w:val="left" w:pos="0"/>
        </w:tabs>
        <w:spacing w:line="259" w:lineRule="auto"/>
        <w:rPr>
          <w:rFonts w:cstheme="minorHAnsi"/>
          <w:color w:val="000000"/>
        </w:rPr>
      </w:pPr>
      <w:r w:rsidRPr="00191896">
        <w:rPr>
          <w:rFonts w:cstheme="minorHAnsi"/>
          <w:color w:val="000000"/>
        </w:rPr>
        <w:t xml:space="preserve">The county tabled its consideration of condemning property </w:t>
      </w:r>
      <w:r w:rsidR="004A078E">
        <w:rPr>
          <w:rFonts w:cstheme="minorHAnsi"/>
          <w:color w:val="000000"/>
        </w:rPr>
        <w:t>through</w:t>
      </w:r>
      <w:r w:rsidRPr="00191896">
        <w:rPr>
          <w:rFonts w:cstheme="minorHAnsi"/>
          <w:color w:val="000000"/>
        </w:rPr>
        <w:t xml:space="preserve"> the treatment plant and the Johnson property.</w:t>
      </w:r>
    </w:p>
    <w:p w14:paraId="3C914ED6" w14:textId="77777777" w:rsidR="00191896" w:rsidRPr="00191896" w:rsidRDefault="00191896" w:rsidP="00191896">
      <w:pPr>
        <w:pStyle w:val="BodyText"/>
        <w:numPr>
          <w:ilvl w:val="1"/>
          <w:numId w:val="36"/>
        </w:numPr>
        <w:tabs>
          <w:tab w:val="left" w:pos="0"/>
        </w:tabs>
        <w:spacing w:line="259" w:lineRule="auto"/>
        <w:rPr>
          <w:rFonts w:cstheme="minorHAnsi"/>
          <w:color w:val="000000"/>
        </w:rPr>
      </w:pPr>
      <w:r w:rsidRPr="00191896">
        <w:rPr>
          <w:rFonts w:cstheme="minorHAnsi"/>
          <w:color w:val="000000"/>
        </w:rPr>
        <w:t>Isaac Hatch attended the September 15, 2026 county meeting, where approximately 30 people were present.</w:t>
      </w:r>
    </w:p>
    <w:p w14:paraId="2D8A3D9D" w14:textId="77777777" w:rsidR="00191896" w:rsidRPr="00191896" w:rsidRDefault="00191896" w:rsidP="00191896">
      <w:pPr>
        <w:pStyle w:val="BodyText"/>
        <w:numPr>
          <w:ilvl w:val="1"/>
          <w:numId w:val="36"/>
        </w:numPr>
        <w:tabs>
          <w:tab w:val="left" w:pos="0"/>
        </w:tabs>
        <w:spacing w:line="259" w:lineRule="auto"/>
        <w:rPr>
          <w:rFonts w:cstheme="minorHAnsi"/>
          <w:color w:val="000000"/>
        </w:rPr>
      </w:pPr>
      <w:r w:rsidRPr="00191896">
        <w:rPr>
          <w:rFonts w:cstheme="minorHAnsi"/>
          <w:color w:val="000000"/>
        </w:rPr>
        <w:t>Isaac Hatch stated that the district’s priority is protecting the springs and watershed and that the district has previously offered equitable alternatives, including financial participation in an east-side trail.</w:t>
      </w:r>
    </w:p>
    <w:p w14:paraId="2B6A69A8" w14:textId="77777777" w:rsidR="00191896" w:rsidRPr="00191896" w:rsidRDefault="00191896" w:rsidP="00191896">
      <w:pPr>
        <w:pStyle w:val="BodyText"/>
        <w:numPr>
          <w:ilvl w:val="1"/>
          <w:numId w:val="36"/>
        </w:numPr>
        <w:tabs>
          <w:tab w:val="left" w:pos="0"/>
        </w:tabs>
        <w:spacing w:line="259" w:lineRule="auto"/>
        <w:rPr>
          <w:rFonts w:cstheme="minorHAnsi"/>
          <w:color w:val="000000"/>
        </w:rPr>
      </w:pPr>
      <w:r w:rsidRPr="00191896">
        <w:rPr>
          <w:rFonts w:cstheme="minorHAnsi"/>
          <w:color w:val="000000"/>
        </w:rPr>
        <w:t>The district and the Johnsons stated that they would use all available legal options to oppose condemnation.</w:t>
      </w:r>
    </w:p>
    <w:p w14:paraId="2C641FA9" w14:textId="77777777" w:rsidR="00191896" w:rsidRPr="00191896" w:rsidRDefault="00191896" w:rsidP="00191896">
      <w:pPr>
        <w:pStyle w:val="BodyText"/>
        <w:numPr>
          <w:ilvl w:val="1"/>
          <w:numId w:val="36"/>
        </w:numPr>
        <w:tabs>
          <w:tab w:val="left" w:pos="0"/>
        </w:tabs>
        <w:spacing w:line="259" w:lineRule="auto"/>
        <w:rPr>
          <w:rFonts w:cstheme="minorHAnsi"/>
          <w:color w:val="000000"/>
        </w:rPr>
      </w:pPr>
      <w:r w:rsidRPr="00191896">
        <w:rPr>
          <w:rFonts w:cstheme="minorHAnsi"/>
          <w:color w:val="000000"/>
        </w:rPr>
        <w:t>The county attorney acknowledged that condemnation could be the most expensive approach and recommended negotiating access agreements instead.</w:t>
      </w:r>
    </w:p>
    <w:p w14:paraId="181F50C4" w14:textId="77777777" w:rsidR="00191896" w:rsidRPr="00191896" w:rsidRDefault="00191896" w:rsidP="00191896">
      <w:pPr>
        <w:pStyle w:val="BodyText"/>
        <w:numPr>
          <w:ilvl w:val="0"/>
          <w:numId w:val="36"/>
        </w:numPr>
        <w:tabs>
          <w:tab w:val="left" w:pos="0"/>
        </w:tabs>
        <w:spacing w:line="259" w:lineRule="auto"/>
        <w:rPr>
          <w:rFonts w:cstheme="minorHAnsi"/>
          <w:color w:val="000000"/>
        </w:rPr>
      </w:pPr>
      <w:r w:rsidRPr="00191896">
        <w:rPr>
          <w:rFonts w:cstheme="minorHAnsi"/>
          <w:color w:val="000000"/>
        </w:rPr>
        <w:t>The district will continue exploring controlled access rather than general public access.</w:t>
      </w:r>
    </w:p>
    <w:p w14:paraId="046A35CA" w14:textId="77777777" w:rsidR="00191896" w:rsidRPr="00191896" w:rsidRDefault="00191896" w:rsidP="00191896">
      <w:pPr>
        <w:pStyle w:val="BodyText"/>
        <w:numPr>
          <w:ilvl w:val="1"/>
          <w:numId w:val="36"/>
        </w:numPr>
        <w:tabs>
          <w:tab w:val="left" w:pos="0"/>
        </w:tabs>
        <w:spacing w:line="259" w:lineRule="auto"/>
        <w:rPr>
          <w:rFonts w:cstheme="minorHAnsi"/>
          <w:color w:val="000000"/>
        </w:rPr>
      </w:pPr>
      <w:r w:rsidRPr="00191896">
        <w:rPr>
          <w:rFonts w:cstheme="minorHAnsi"/>
          <w:color w:val="000000"/>
        </w:rPr>
        <w:t>Isaac Hatch offered a potential administrative-access arrangement using a gate with a card reader or code, cameras, and access limited to county employees.</w:t>
      </w:r>
    </w:p>
    <w:p w14:paraId="799E3DE7" w14:textId="77777777" w:rsidR="00191896" w:rsidRPr="00191896" w:rsidRDefault="00191896" w:rsidP="00191896">
      <w:pPr>
        <w:pStyle w:val="BodyText"/>
        <w:numPr>
          <w:ilvl w:val="1"/>
          <w:numId w:val="36"/>
        </w:numPr>
        <w:tabs>
          <w:tab w:val="left" w:pos="0"/>
        </w:tabs>
        <w:spacing w:line="259" w:lineRule="auto"/>
        <w:rPr>
          <w:rFonts w:cstheme="minorHAnsi"/>
          <w:color w:val="000000"/>
        </w:rPr>
      </w:pPr>
      <w:r w:rsidRPr="00191896">
        <w:rPr>
          <w:rFonts w:cstheme="minorHAnsi"/>
          <w:color w:val="000000"/>
        </w:rPr>
        <w:lastRenderedPageBreak/>
        <w:t>The district’s concern is that general public access could compromise source protection and create additional trespassing and safety risks.</w:t>
      </w:r>
    </w:p>
    <w:p w14:paraId="46B9B79C" w14:textId="77777777" w:rsidR="00191896" w:rsidRPr="00191896" w:rsidRDefault="00191896" w:rsidP="00191896">
      <w:pPr>
        <w:pStyle w:val="BodyText"/>
        <w:numPr>
          <w:ilvl w:val="1"/>
          <w:numId w:val="36"/>
        </w:numPr>
        <w:tabs>
          <w:tab w:val="left" w:pos="0"/>
        </w:tabs>
        <w:spacing w:line="259" w:lineRule="auto"/>
        <w:rPr>
          <w:rFonts w:cstheme="minorHAnsi"/>
          <w:color w:val="000000"/>
        </w:rPr>
      </w:pPr>
      <w:r w:rsidRPr="00191896">
        <w:rPr>
          <w:rFonts w:cstheme="minorHAnsi"/>
          <w:color w:val="000000"/>
        </w:rPr>
        <w:t>Search and rescue has reportedly responded approximately six times in 2026. A recent incident required a helicopter basket extraction for an injured person near the spring.</w:t>
      </w:r>
    </w:p>
    <w:p w14:paraId="5DC5BCB4" w14:textId="77777777" w:rsidR="00191896" w:rsidRPr="00191896" w:rsidRDefault="00191896" w:rsidP="00191896">
      <w:pPr>
        <w:pStyle w:val="BodyText"/>
        <w:numPr>
          <w:ilvl w:val="1"/>
          <w:numId w:val="36"/>
        </w:numPr>
        <w:tabs>
          <w:tab w:val="left" w:pos="0"/>
        </w:tabs>
        <w:spacing w:line="259" w:lineRule="auto"/>
        <w:rPr>
          <w:rFonts w:cstheme="minorHAnsi"/>
          <w:color w:val="000000"/>
        </w:rPr>
      </w:pPr>
      <w:r w:rsidRPr="00191896">
        <w:rPr>
          <w:rFonts w:cstheme="minorHAnsi"/>
          <w:color w:val="000000"/>
        </w:rPr>
        <w:t>The district was not notified of the recent rescue and wants an emergency-response notification protocol with the county.</w:t>
      </w:r>
    </w:p>
    <w:p w14:paraId="05E527DA" w14:textId="77777777" w:rsidR="00191896" w:rsidRPr="00191896" w:rsidRDefault="00191896" w:rsidP="00191896">
      <w:pPr>
        <w:pStyle w:val="BodyText"/>
        <w:numPr>
          <w:ilvl w:val="1"/>
          <w:numId w:val="36"/>
        </w:numPr>
        <w:tabs>
          <w:tab w:val="left" w:pos="0"/>
        </w:tabs>
        <w:spacing w:line="259" w:lineRule="auto"/>
        <w:rPr>
          <w:rFonts w:cstheme="minorHAnsi"/>
          <w:color w:val="000000"/>
        </w:rPr>
      </w:pPr>
      <w:r w:rsidRPr="00191896">
        <w:rPr>
          <w:rFonts w:cstheme="minorHAnsi"/>
          <w:color w:val="000000"/>
        </w:rPr>
        <w:t>Ryan will follow up with the Utah Division of Drinking Water for a letter supporting protection of the springs. The division previously indicated that the via ferrata could coexist with source protection if fencing, cameras, and limited access were maintained.</w:t>
      </w:r>
    </w:p>
    <w:p w14:paraId="43367D3C" w14:textId="77777777" w:rsidR="00191896" w:rsidRPr="00191896" w:rsidRDefault="00191896" w:rsidP="00191896">
      <w:pPr>
        <w:pStyle w:val="BodyText"/>
        <w:numPr>
          <w:ilvl w:val="0"/>
          <w:numId w:val="36"/>
        </w:numPr>
        <w:tabs>
          <w:tab w:val="left" w:pos="0"/>
        </w:tabs>
        <w:spacing w:line="259" w:lineRule="auto"/>
        <w:rPr>
          <w:rFonts w:cstheme="minorHAnsi"/>
          <w:color w:val="000000"/>
        </w:rPr>
      </w:pPr>
      <w:r w:rsidRPr="00191896">
        <w:rPr>
          <w:rFonts w:cstheme="minorHAnsi"/>
          <w:color w:val="000000"/>
        </w:rPr>
        <w:t>The condemnation issue is currently on hold, but Isaac Hatch and Ryan expect the county may bring it back for further negotiation or action.</w:t>
      </w:r>
    </w:p>
    <w:p w14:paraId="1C6F32A0" w14:textId="77777777" w:rsidR="00191896" w:rsidRPr="00191896" w:rsidRDefault="00191896" w:rsidP="00191896">
      <w:pPr>
        <w:pStyle w:val="BodyText"/>
        <w:tabs>
          <w:tab w:val="left" w:pos="0"/>
        </w:tabs>
        <w:spacing w:line="259" w:lineRule="auto"/>
        <w:rPr>
          <w:rFonts w:cstheme="minorHAnsi"/>
          <w:b/>
          <w:bCs/>
          <w:color w:val="000000"/>
        </w:rPr>
      </w:pPr>
      <w:r w:rsidRPr="00191896">
        <w:rPr>
          <w:rFonts w:cstheme="minorHAnsi"/>
          <w:b/>
          <w:bCs/>
          <w:color w:val="000000"/>
        </w:rPr>
        <w:t>Conferences and Training</w:t>
      </w:r>
    </w:p>
    <w:p w14:paraId="70F5F711" w14:textId="77777777" w:rsidR="00191896" w:rsidRPr="00191896" w:rsidRDefault="00191896" w:rsidP="00191896">
      <w:pPr>
        <w:pStyle w:val="BodyText"/>
        <w:numPr>
          <w:ilvl w:val="0"/>
          <w:numId w:val="37"/>
        </w:numPr>
        <w:tabs>
          <w:tab w:val="left" w:pos="0"/>
        </w:tabs>
        <w:spacing w:line="259" w:lineRule="auto"/>
        <w:rPr>
          <w:rFonts w:cstheme="minorHAnsi"/>
          <w:color w:val="000000"/>
        </w:rPr>
      </w:pPr>
      <w:r w:rsidRPr="00191896">
        <w:rPr>
          <w:rFonts w:cstheme="minorHAnsi"/>
          <w:color w:val="000000"/>
        </w:rPr>
        <w:t>The board discussed the Utah Water Users Conference on October 27, 2026.</w:t>
      </w:r>
    </w:p>
    <w:p w14:paraId="27144A4D" w14:textId="77777777" w:rsidR="00191896" w:rsidRPr="00191896" w:rsidRDefault="00191896" w:rsidP="00191896">
      <w:pPr>
        <w:pStyle w:val="BodyText"/>
        <w:numPr>
          <w:ilvl w:val="1"/>
          <w:numId w:val="37"/>
        </w:numPr>
        <w:tabs>
          <w:tab w:val="left" w:pos="0"/>
        </w:tabs>
        <w:spacing w:line="259" w:lineRule="auto"/>
        <w:rPr>
          <w:rFonts w:cstheme="minorHAnsi"/>
          <w:color w:val="000000"/>
        </w:rPr>
      </w:pPr>
      <w:r w:rsidRPr="00191896">
        <w:rPr>
          <w:rFonts w:cstheme="minorHAnsi"/>
          <w:color w:val="000000"/>
        </w:rPr>
        <w:t>It is a one-day conference, likely requiring travel and lodging around the event.</w:t>
      </w:r>
    </w:p>
    <w:p w14:paraId="50734104" w14:textId="77777777" w:rsidR="00191896" w:rsidRPr="00191896" w:rsidRDefault="00191896" w:rsidP="00191896">
      <w:pPr>
        <w:pStyle w:val="BodyText"/>
        <w:numPr>
          <w:ilvl w:val="1"/>
          <w:numId w:val="37"/>
        </w:numPr>
        <w:tabs>
          <w:tab w:val="left" w:pos="0"/>
        </w:tabs>
        <w:spacing w:line="259" w:lineRule="auto"/>
        <w:rPr>
          <w:rFonts w:cstheme="minorHAnsi"/>
          <w:color w:val="000000"/>
        </w:rPr>
      </w:pPr>
      <w:r w:rsidRPr="00191896">
        <w:rPr>
          <w:rFonts w:cstheme="minorHAnsi"/>
          <w:color w:val="000000"/>
        </w:rPr>
        <w:t>Attendance is optional and not required board training.</w:t>
      </w:r>
    </w:p>
    <w:p w14:paraId="70921682" w14:textId="77777777" w:rsidR="00191896" w:rsidRPr="00191896" w:rsidRDefault="00191896" w:rsidP="00191896">
      <w:pPr>
        <w:pStyle w:val="BodyText"/>
        <w:numPr>
          <w:ilvl w:val="1"/>
          <w:numId w:val="37"/>
        </w:numPr>
        <w:tabs>
          <w:tab w:val="left" w:pos="0"/>
        </w:tabs>
        <w:spacing w:line="259" w:lineRule="auto"/>
        <w:rPr>
          <w:rFonts w:cstheme="minorHAnsi"/>
          <w:color w:val="000000"/>
        </w:rPr>
      </w:pPr>
      <w:r w:rsidRPr="00191896">
        <w:rPr>
          <w:rFonts w:cstheme="minorHAnsi"/>
          <w:color w:val="000000"/>
        </w:rPr>
        <w:t>Ryan will arrange registration and hotels for board members who confirm attendance.</w:t>
      </w:r>
    </w:p>
    <w:p w14:paraId="2F76742F" w14:textId="77777777" w:rsidR="00191896" w:rsidRPr="00191896" w:rsidRDefault="00191896" w:rsidP="00191896">
      <w:pPr>
        <w:pStyle w:val="BodyText"/>
        <w:numPr>
          <w:ilvl w:val="0"/>
          <w:numId w:val="37"/>
        </w:numPr>
        <w:tabs>
          <w:tab w:val="left" w:pos="0"/>
        </w:tabs>
        <w:spacing w:line="259" w:lineRule="auto"/>
        <w:rPr>
          <w:rFonts w:cstheme="minorHAnsi"/>
          <w:color w:val="000000"/>
        </w:rPr>
      </w:pPr>
      <w:r w:rsidRPr="00191896">
        <w:rPr>
          <w:rFonts w:cstheme="minorHAnsi"/>
          <w:color w:val="000000"/>
        </w:rPr>
        <w:t>The UASD convention is scheduled for November 4–6, 2026.</w:t>
      </w:r>
    </w:p>
    <w:p w14:paraId="6E540BC2" w14:textId="77777777" w:rsidR="00191896" w:rsidRPr="00191896" w:rsidRDefault="00191896" w:rsidP="00191896">
      <w:pPr>
        <w:pStyle w:val="BodyText"/>
        <w:numPr>
          <w:ilvl w:val="1"/>
          <w:numId w:val="37"/>
        </w:numPr>
        <w:tabs>
          <w:tab w:val="left" w:pos="0"/>
        </w:tabs>
        <w:spacing w:line="259" w:lineRule="auto"/>
        <w:rPr>
          <w:rFonts w:cstheme="minorHAnsi"/>
          <w:color w:val="000000"/>
        </w:rPr>
      </w:pPr>
      <w:r w:rsidRPr="00191896">
        <w:rPr>
          <w:rFonts w:cstheme="minorHAnsi"/>
          <w:color w:val="000000"/>
        </w:rPr>
        <w:t>November 4 is the required board-member training day.</w:t>
      </w:r>
    </w:p>
    <w:p w14:paraId="295405C4" w14:textId="77777777" w:rsidR="00191896" w:rsidRPr="00191896" w:rsidRDefault="00191896" w:rsidP="00191896">
      <w:pPr>
        <w:pStyle w:val="BodyText"/>
        <w:numPr>
          <w:ilvl w:val="1"/>
          <w:numId w:val="37"/>
        </w:numPr>
        <w:tabs>
          <w:tab w:val="left" w:pos="0"/>
        </w:tabs>
        <w:spacing w:line="259" w:lineRule="auto"/>
        <w:rPr>
          <w:rFonts w:cstheme="minorHAnsi"/>
          <w:color w:val="000000"/>
        </w:rPr>
      </w:pPr>
      <w:r w:rsidRPr="00191896">
        <w:rPr>
          <w:rFonts w:cstheme="minorHAnsi"/>
          <w:color w:val="000000"/>
        </w:rPr>
        <w:t>November 5 will cover operational and governance topics.</w:t>
      </w:r>
    </w:p>
    <w:p w14:paraId="176E0673" w14:textId="77777777" w:rsidR="00191896" w:rsidRPr="00191896" w:rsidRDefault="00191896" w:rsidP="00191896">
      <w:pPr>
        <w:pStyle w:val="BodyText"/>
        <w:numPr>
          <w:ilvl w:val="1"/>
          <w:numId w:val="37"/>
        </w:numPr>
        <w:tabs>
          <w:tab w:val="left" w:pos="0"/>
        </w:tabs>
        <w:spacing w:line="259" w:lineRule="auto"/>
        <w:rPr>
          <w:rFonts w:cstheme="minorHAnsi"/>
          <w:color w:val="000000"/>
        </w:rPr>
      </w:pPr>
      <w:r w:rsidRPr="00191896">
        <w:rPr>
          <w:rFonts w:cstheme="minorHAnsi"/>
          <w:color w:val="000000"/>
        </w:rPr>
        <w:t>November 6 will focus on legislative developments and proposed legislation.</w:t>
      </w:r>
    </w:p>
    <w:p w14:paraId="6FEDFC28" w14:textId="77777777" w:rsidR="00191896" w:rsidRPr="00191896" w:rsidRDefault="00191896" w:rsidP="00191896">
      <w:pPr>
        <w:pStyle w:val="BodyText"/>
        <w:numPr>
          <w:ilvl w:val="1"/>
          <w:numId w:val="37"/>
        </w:numPr>
        <w:tabs>
          <w:tab w:val="left" w:pos="0"/>
        </w:tabs>
        <w:spacing w:line="259" w:lineRule="auto"/>
        <w:rPr>
          <w:rFonts w:cstheme="minorHAnsi"/>
          <w:color w:val="000000"/>
        </w:rPr>
      </w:pPr>
      <w:r w:rsidRPr="00191896">
        <w:rPr>
          <w:rFonts w:cstheme="minorHAnsi"/>
          <w:color w:val="000000"/>
        </w:rPr>
        <w:t>Ryan encouraged board members and staff to attend as schedules permit.</w:t>
      </w:r>
    </w:p>
    <w:p w14:paraId="17EF6CD7" w14:textId="77777777" w:rsidR="00191896" w:rsidRPr="00191896" w:rsidRDefault="00191896" w:rsidP="00191896">
      <w:pPr>
        <w:pStyle w:val="BodyText"/>
        <w:numPr>
          <w:ilvl w:val="0"/>
          <w:numId w:val="37"/>
        </w:numPr>
        <w:tabs>
          <w:tab w:val="left" w:pos="0"/>
        </w:tabs>
        <w:spacing w:line="259" w:lineRule="auto"/>
        <w:rPr>
          <w:rFonts w:cstheme="minorHAnsi"/>
          <w:color w:val="000000"/>
        </w:rPr>
      </w:pPr>
      <w:r w:rsidRPr="00191896">
        <w:rPr>
          <w:rFonts w:cstheme="minorHAnsi"/>
          <w:color w:val="000000"/>
        </w:rPr>
        <w:t>Ryan reported favorably on the National Rural Water Association conference and a Utah Rural Water presentation on conservation and rates.</w:t>
      </w:r>
    </w:p>
    <w:p w14:paraId="572F3F1C" w14:textId="77777777" w:rsidR="00191896" w:rsidRPr="00191896" w:rsidRDefault="00191896" w:rsidP="00191896">
      <w:pPr>
        <w:pStyle w:val="BodyText"/>
        <w:numPr>
          <w:ilvl w:val="1"/>
          <w:numId w:val="37"/>
        </w:numPr>
        <w:tabs>
          <w:tab w:val="left" w:pos="0"/>
        </w:tabs>
        <w:spacing w:line="259" w:lineRule="auto"/>
        <w:rPr>
          <w:rFonts w:cstheme="minorHAnsi"/>
          <w:color w:val="000000"/>
        </w:rPr>
      </w:pPr>
      <w:r w:rsidRPr="00191896">
        <w:rPr>
          <w:rFonts w:cstheme="minorHAnsi"/>
          <w:color w:val="000000"/>
        </w:rPr>
        <w:t>A notable session described a Tennessee utility with 700 miles of pipeline and 65–70% water loss that reduced losses by creating metered water-loss zones and reviewing inflows and outflows daily.</w:t>
      </w:r>
    </w:p>
    <w:p w14:paraId="4A94E831" w14:textId="77777777" w:rsidR="00191896" w:rsidRPr="00191896" w:rsidRDefault="00191896" w:rsidP="00191896">
      <w:pPr>
        <w:pStyle w:val="BodyText"/>
        <w:numPr>
          <w:ilvl w:val="1"/>
          <w:numId w:val="37"/>
        </w:numPr>
        <w:tabs>
          <w:tab w:val="left" w:pos="0"/>
        </w:tabs>
        <w:spacing w:line="259" w:lineRule="auto"/>
        <w:rPr>
          <w:rFonts w:cstheme="minorHAnsi"/>
          <w:color w:val="000000"/>
        </w:rPr>
      </w:pPr>
      <w:r w:rsidRPr="00191896">
        <w:rPr>
          <w:rFonts w:cstheme="minorHAnsi"/>
          <w:color w:val="000000"/>
        </w:rPr>
        <w:t>The district’s water loss was approximately 14.5% in the latest report, below the 20% level generally considered acceptable.</w:t>
      </w:r>
    </w:p>
    <w:p w14:paraId="4D9C8388" w14:textId="77777777" w:rsidR="00191896" w:rsidRPr="00191896" w:rsidRDefault="00191896" w:rsidP="00191896">
      <w:pPr>
        <w:pStyle w:val="BodyText"/>
        <w:numPr>
          <w:ilvl w:val="1"/>
          <w:numId w:val="37"/>
        </w:numPr>
        <w:tabs>
          <w:tab w:val="left" w:pos="0"/>
        </w:tabs>
        <w:spacing w:line="259" w:lineRule="auto"/>
        <w:rPr>
          <w:rFonts w:cstheme="minorHAnsi"/>
          <w:color w:val="000000"/>
        </w:rPr>
      </w:pPr>
      <w:r w:rsidRPr="00191896">
        <w:rPr>
          <w:rFonts w:cstheme="minorHAnsi"/>
          <w:color w:val="000000"/>
        </w:rPr>
        <w:t>Ryan noted that some reported loss reflects unmetered hydrant flushing, leak response, and other known but unquantified uses.</w:t>
      </w:r>
    </w:p>
    <w:p w14:paraId="086EC92F" w14:textId="77777777" w:rsidR="00191896" w:rsidRPr="00191896" w:rsidRDefault="00191896" w:rsidP="00191896">
      <w:pPr>
        <w:pStyle w:val="BodyText"/>
        <w:numPr>
          <w:ilvl w:val="1"/>
          <w:numId w:val="37"/>
        </w:numPr>
        <w:tabs>
          <w:tab w:val="left" w:pos="0"/>
        </w:tabs>
        <w:spacing w:line="259" w:lineRule="auto"/>
        <w:rPr>
          <w:rFonts w:cstheme="minorHAnsi"/>
          <w:color w:val="000000"/>
        </w:rPr>
      </w:pPr>
      <w:r w:rsidRPr="00191896">
        <w:rPr>
          <w:rFonts w:cstheme="minorHAnsi"/>
          <w:color w:val="000000"/>
        </w:rPr>
        <w:t>The district must develop a cybersecurity plan by the end of 2026.</w:t>
      </w:r>
    </w:p>
    <w:p w14:paraId="1D28BC36" w14:textId="77777777" w:rsidR="00191896" w:rsidRPr="00191896" w:rsidRDefault="00191896" w:rsidP="00191896">
      <w:pPr>
        <w:pStyle w:val="BodyText"/>
        <w:tabs>
          <w:tab w:val="left" w:pos="0"/>
        </w:tabs>
        <w:spacing w:line="259" w:lineRule="auto"/>
        <w:rPr>
          <w:rFonts w:cstheme="minorHAnsi"/>
          <w:b/>
          <w:bCs/>
          <w:color w:val="000000"/>
        </w:rPr>
      </w:pPr>
      <w:r w:rsidRPr="00191896">
        <w:rPr>
          <w:rFonts w:cstheme="minorHAnsi"/>
          <w:b/>
          <w:bCs/>
          <w:color w:val="000000"/>
        </w:rPr>
        <w:t>Proposed Six-Lot Development</w:t>
      </w:r>
    </w:p>
    <w:p w14:paraId="3EC91692" w14:textId="73764B7B" w:rsidR="00191896" w:rsidRPr="00191896" w:rsidRDefault="00191896" w:rsidP="00191896">
      <w:pPr>
        <w:pStyle w:val="BodyText"/>
        <w:numPr>
          <w:ilvl w:val="0"/>
          <w:numId w:val="38"/>
        </w:numPr>
        <w:tabs>
          <w:tab w:val="left" w:pos="0"/>
        </w:tabs>
        <w:spacing w:line="259" w:lineRule="auto"/>
        <w:rPr>
          <w:rFonts w:cstheme="minorHAnsi"/>
          <w:color w:val="000000"/>
        </w:rPr>
      </w:pPr>
      <w:r w:rsidRPr="00191896">
        <w:rPr>
          <w:rFonts w:cstheme="minorHAnsi"/>
          <w:color w:val="000000"/>
        </w:rPr>
        <w:t xml:space="preserve">The board reviewed a request </w:t>
      </w:r>
      <w:r w:rsidR="004A078E">
        <w:rPr>
          <w:rFonts w:cstheme="minorHAnsi"/>
          <w:color w:val="000000"/>
        </w:rPr>
        <w:t xml:space="preserve">from Tonya Pehacek </w:t>
      </w:r>
      <w:r w:rsidRPr="00191896">
        <w:rPr>
          <w:rFonts w:cstheme="minorHAnsi"/>
          <w:color w:val="000000"/>
        </w:rPr>
        <w:t>for a water-availability letter for an approximately five-acre property near 1500 West and 942 West, proposed for six buildable lots.</w:t>
      </w:r>
    </w:p>
    <w:p w14:paraId="4373A64C" w14:textId="77777777" w:rsidR="00191896" w:rsidRPr="00191896" w:rsidRDefault="00191896" w:rsidP="00191896">
      <w:pPr>
        <w:pStyle w:val="BodyText"/>
        <w:numPr>
          <w:ilvl w:val="1"/>
          <w:numId w:val="38"/>
        </w:numPr>
        <w:tabs>
          <w:tab w:val="left" w:pos="0"/>
        </w:tabs>
        <w:spacing w:line="259" w:lineRule="auto"/>
        <w:rPr>
          <w:rFonts w:cstheme="minorHAnsi"/>
          <w:color w:val="000000"/>
        </w:rPr>
      </w:pPr>
      <w:r w:rsidRPr="00191896">
        <w:rPr>
          <w:rFonts w:cstheme="minorHAnsi"/>
          <w:color w:val="000000"/>
        </w:rPr>
        <w:lastRenderedPageBreak/>
        <w:t>The property is currently associated with multiple family owners and is adjacent to an existing subdivision.</w:t>
      </w:r>
    </w:p>
    <w:p w14:paraId="46BF817C" w14:textId="77777777" w:rsidR="00191896" w:rsidRPr="00191896" w:rsidRDefault="00191896" w:rsidP="00191896">
      <w:pPr>
        <w:pStyle w:val="BodyText"/>
        <w:numPr>
          <w:ilvl w:val="1"/>
          <w:numId w:val="38"/>
        </w:numPr>
        <w:tabs>
          <w:tab w:val="left" w:pos="0"/>
        </w:tabs>
        <w:spacing w:line="259" w:lineRule="auto"/>
        <w:rPr>
          <w:rFonts w:cstheme="minorHAnsi"/>
          <w:color w:val="000000"/>
        </w:rPr>
      </w:pPr>
      <w:r w:rsidRPr="00191896">
        <w:rPr>
          <w:rFonts w:cstheme="minorHAnsi"/>
          <w:color w:val="000000"/>
        </w:rPr>
        <w:t>The applicant has already incurred county, engineering, access, and soil-analysis costs and has completed four septic soil analyses.</w:t>
      </w:r>
    </w:p>
    <w:p w14:paraId="3BD73DA6" w14:textId="77777777" w:rsidR="00191896" w:rsidRPr="00191896" w:rsidRDefault="00191896" w:rsidP="00191896">
      <w:pPr>
        <w:pStyle w:val="BodyText"/>
        <w:numPr>
          <w:ilvl w:val="1"/>
          <w:numId w:val="38"/>
        </w:numPr>
        <w:tabs>
          <w:tab w:val="left" w:pos="0"/>
        </w:tabs>
        <w:spacing w:line="259" w:lineRule="auto"/>
        <w:rPr>
          <w:rFonts w:cstheme="minorHAnsi"/>
          <w:color w:val="000000"/>
        </w:rPr>
      </w:pPr>
      <w:r w:rsidRPr="00191896">
        <w:rPr>
          <w:rFonts w:cstheme="minorHAnsi"/>
          <w:color w:val="000000"/>
        </w:rPr>
        <w:t>The applicant stated that only two lots are likely to be developed soon, while other family members may build over a period of up to 10 years.</w:t>
      </w:r>
    </w:p>
    <w:p w14:paraId="4B64EDB5" w14:textId="77777777" w:rsidR="00191896" w:rsidRPr="00191896" w:rsidRDefault="00191896" w:rsidP="00191896">
      <w:pPr>
        <w:pStyle w:val="BodyText"/>
        <w:numPr>
          <w:ilvl w:val="0"/>
          <w:numId w:val="38"/>
        </w:numPr>
        <w:tabs>
          <w:tab w:val="left" w:pos="0"/>
        </w:tabs>
        <w:spacing w:line="259" w:lineRule="auto"/>
        <w:rPr>
          <w:rFonts w:cstheme="minorHAnsi"/>
          <w:color w:val="000000"/>
        </w:rPr>
      </w:pPr>
      <w:r w:rsidRPr="00191896">
        <w:rPr>
          <w:rFonts w:cstheme="minorHAnsi"/>
          <w:color w:val="000000"/>
        </w:rPr>
        <w:t>The district’s current policy allows up to three connections without dedicated water; developments requiring more than three connections must provide or purchase additional water.</w:t>
      </w:r>
    </w:p>
    <w:p w14:paraId="7A0021E0" w14:textId="77777777" w:rsidR="00191896" w:rsidRPr="00191896" w:rsidRDefault="00191896" w:rsidP="00191896">
      <w:pPr>
        <w:pStyle w:val="BodyText"/>
        <w:numPr>
          <w:ilvl w:val="1"/>
          <w:numId w:val="38"/>
        </w:numPr>
        <w:tabs>
          <w:tab w:val="left" w:pos="0"/>
        </w:tabs>
        <w:spacing w:line="259" w:lineRule="auto"/>
        <w:rPr>
          <w:rFonts w:cstheme="minorHAnsi"/>
          <w:color w:val="000000"/>
        </w:rPr>
      </w:pPr>
      <w:r w:rsidRPr="00191896">
        <w:rPr>
          <w:rFonts w:cstheme="minorHAnsi"/>
          <w:color w:val="000000"/>
        </w:rPr>
        <w:t>The board was concerned about approving six connections in stages as a means of avoiding the water-dedication requirement.</w:t>
      </w:r>
    </w:p>
    <w:p w14:paraId="72208881" w14:textId="77777777" w:rsidR="00191896" w:rsidRPr="00191896" w:rsidRDefault="00191896" w:rsidP="00191896">
      <w:pPr>
        <w:pStyle w:val="BodyText"/>
        <w:numPr>
          <w:ilvl w:val="1"/>
          <w:numId w:val="38"/>
        </w:numPr>
        <w:tabs>
          <w:tab w:val="left" w:pos="0"/>
        </w:tabs>
        <w:spacing w:line="259" w:lineRule="auto"/>
        <w:rPr>
          <w:rFonts w:cstheme="minorHAnsi"/>
          <w:color w:val="000000"/>
        </w:rPr>
      </w:pPr>
      <w:r w:rsidRPr="00191896">
        <w:rPr>
          <w:rFonts w:cstheme="minorHAnsi"/>
          <w:color w:val="000000"/>
        </w:rPr>
        <w:t>The applicant does not currently have sufficient water shares available for six connections because much of the associated Central Canal water was previously sold.</w:t>
      </w:r>
    </w:p>
    <w:p w14:paraId="6521C010" w14:textId="77777777" w:rsidR="00191896" w:rsidRPr="00191896" w:rsidRDefault="00191896" w:rsidP="00191896">
      <w:pPr>
        <w:pStyle w:val="BodyText"/>
        <w:numPr>
          <w:ilvl w:val="0"/>
          <w:numId w:val="38"/>
        </w:numPr>
        <w:tabs>
          <w:tab w:val="left" w:pos="0"/>
        </w:tabs>
        <w:spacing w:line="259" w:lineRule="auto"/>
        <w:rPr>
          <w:rFonts w:cstheme="minorHAnsi"/>
          <w:color w:val="000000"/>
        </w:rPr>
      </w:pPr>
      <w:r w:rsidRPr="00191896">
        <w:rPr>
          <w:rFonts w:cstheme="minorHAnsi"/>
          <w:color w:val="000000"/>
        </w:rPr>
        <w:t>Potential infrastructure options include:</w:t>
      </w:r>
    </w:p>
    <w:p w14:paraId="5AD201C0" w14:textId="77777777" w:rsidR="00191896" w:rsidRPr="00191896" w:rsidRDefault="00191896" w:rsidP="00191896">
      <w:pPr>
        <w:pStyle w:val="BodyText"/>
        <w:numPr>
          <w:ilvl w:val="1"/>
          <w:numId w:val="38"/>
        </w:numPr>
        <w:tabs>
          <w:tab w:val="left" w:pos="0"/>
        </w:tabs>
        <w:spacing w:line="259" w:lineRule="auto"/>
        <w:rPr>
          <w:rFonts w:cstheme="minorHAnsi"/>
          <w:color w:val="000000"/>
        </w:rPr>
      </w:pPr>
      <w:r w:rsidRPr="00191896">
        <w:rPr>
          <w:rFonts w:cstheme="minorHAnsi"/>
          <w:color w:val="000000"/>
        </w:rPr>
        <w:t>Extending an existing water line to the property.</w:t>
      </w:r>
    </w:p>
    <w:p w14:paraId="4599F7B8" w14:textId="77777777" w:rsidR="00191896" w:rsidRPr="00191896" w:rsidRDefault="00191896" w:rsidP="00191896">
      <w:pPr>
        <w:pStyle w:val="BodyText"/>
        <w:numPr>
          <w:ilvl w:val="1"/>
          <w:numId w:val="38"/>
        </w:numPr>
        <w:tabs>
          <w:tab w:val="left" w:pos="0"/>
        </w:tabs>
        <w:spacing w:line="259" w:lineRule="auto"/>
        <w:rPr>
          <w:rFonts w:cstheme="minorHAnsi"/>
          <w:color w:val="000000"/>
        </w:rPr>
      </w:pPr>
      <w:r w:rsidRPr="00191896">
        <w:rPr>
          <w:rFonts w:cstheme="minorHAnsi"/>
          <w:color w:val="000000"/>
        </w:rPr>
        <w:t>Creating a looped system through the proposed private road.</w:t>
      </w:r>
    </w:p>
    <w:p w14:paraId="3EC126EF" w14:textId="6359A0A0" w:rsidR="00191896" w:rsidRPr="00191896" w:rsidRDefault="00191896" w:rsidP="00191896">
      <w:pPr>
        <w:pStyle w:val="BodyText"/>
        <w:numPr>
          <w:ilvl w:val="1"/>
          <w:numId w:val="38"/>
        </w:numPr>
        <w:tabs>
          <w:tab w:val="left" w:pos="0"/>
        </w:tabs>
        <w:spacing w:line="259" w:lineRule="auto"/>
        <w:rPr>
          <w:rFonts w:cstheme="minorHAnsi"/>
          <w:color w:val="000000"/>
        </w:rPr>
      </w:pPr>
      <w:r w:rsidRPr="00191896">
        <w:rPr>
          <w:rFonts w:cstheme="minorHAnsi"/>
          <w:color w:val="000000"/>
        </w:rPr>
        <w:t xml:space="preserve">Determining whether </w:t>
      </w:r>
      <w:r w:rsidR="00B6324C">
        <w:rPr>
          <w:rFonts w:cstheme="minorHAnsi"/>
          <w:color w:val="000000"/>
        </w:rPr>
        <w:t>the current</w:t>
      </w:r>
      <w:r w:rsidRPr="00191896">
        <w:rPr>
          <w:rFonts w:cstheme="minorHAnsi"/>
          <w:color w:val="000000"/>
        </w:rPr>
        <w:t xml:space="preserve"> 6-inch line is hydraulically adequate</w:t>
      </w:r>
      <w:r w:rsidR="00B6324C">
        <w:rPr>
          <w:rFonts w:cstheme="minorHAnsi"/>
          <w:color w:val="000000"/>
        </w:rPr>
        <w:t xml:space="preserve"> to supply the new 8-inch line</w:t>
      </w:r>
      <w:r w:rsidRPr="00191896">
        <w:rPr>
          <w:rFonts w:cstheme="minorHAnsi"/>
          <w:color w:val="000000"/>
        </w:rPr>
        <w:t>.</w:t>
      </w:r>
    </w:p>
    <w:p w14:paraId="12FF778B" w14:textId="77777777" w:rsidR="00191896" w:rsidRPr="00191896" w:rsidRDefault="00191896" w:rsidP="00191896">
      <w:pPr>
        <w:pStyle w:val="BodyText"/>
        <w:numPr>
          <w:ilvl w:val="1"/>
          <w:numId w:val="38"/>
        </w:numPr>
        <w:tabs>
          <w:tab w:val="left" w:pos="0"/>
        </w:tabs>
        <w:spacing w:line="259" w:lineRule="auto"/>
        <w:rPr>
          <w:rFonts w:cstheme="minorHAnsi"/>
          <w:color w:val="000000"/>
        </w:rPr>
      </w:pPr>
      <w:r w:rsidRPr="00191896">
        <w:rPr>
          <w:rFonts w:cstheme="minorHAnsi"/>
          <w:color w:val="000000"/>
        </w:rPr>
        <w:t>Potentially waiving a fire-hydrant requirement if the loop provides adequate coverage.</w:t>
      </w:r>
    </w:p>
    <w:p w14:paraId="6D99C55E" w14:textId="77777777" w:rsidR="00191896" w:rsidRPr="00191896" w:rsidRDefault="00191896" w:rsidP="00191896">
      <w:pPr>
        <w:pStyle w:val="BodyText"/>
        <w:numPr>
          <w:ilvl w:val="1"/>
          <w:numId w:val="38"/>
        </w:numPr>
        <w:tabs>
          <w:tab w:val="left" w:pos="0"/>
        </w:tabs>
        <w:spacing w:line="259" w:lineRule="auto"/>
        <w:rPr>
          <w:rFonts w:cstheme="minorHAnsi"/>
          <w:color w:val="000000"/>
        </w:rPr>
      </w:pPr>
      <w:r w:rsidRPr="00191896">
        <w:rPr>
          <w:rFonts w:cstheme="minorHAnsi"/>
          <w:color w:val="000000"/>
        </w:rPr>
        <w:t>Establishing utility easements for district-maintained lines.</w:t>
      </w:r>
    </w:p>
    <w:p w14:paraId="3F3597FE" w14:textId="77777777" w:rsidR="00191896" w:rsidRPr="00191896" w:rsidRDefault="00191896" w:rsidP="00191896">
      <w:pPr>
        <w:pStyle w:val="BodyText"/>
        <w:numPr>
          <w:ilvl w:val="0"/>
          <w:numId w:val="38"/>
        </w:numPr>
        <w:tabs>
          <w:tab w:val="left" w:pos="0"/>
        </w:tabs>
        <w:spacing w:line="259" w:lineRule="auto"/>
        <w:rPr>
          <w:rFonts w:cstheme="minorHAnsi"/>
          <w:color w:val="000000"/>
        </w:rPr>
      </w:pPr>
      <w:r w:rsidRPr="00191896">
        <w:rPr>
          <w:rFonts w:cstheme="minorHAnsi"/>
          <w:color w:val="000000"/>
        </w:rPr>
        <w:t>No final approval or motion was taken.</w:t>
      </w:r>
    </w:p>
    <w:p w14:paraId="0614B408" w14:textId="77777777" w:rsidR="00191896" w:rsidRPr="00191896" w:rsidRDefault="00191896" w:rsidP="00191896">
      <w:pPr>
        <w:pStyle w:val="BodyText"/>
        <w:numPr>
          <w:ilvl w:val="1"/>
          <w:numId w:val="38"/>
        </w:numPr>
        <w:tabs>
          <w:tab w:val="left" w:pos="0"/>
        </w:tabs>
        <w:spacing w:line="259" w:lineRule="auto"/>
        <w:rPr>
          <w:rFonts w:cstheme="minorHAnsi"/>
          <w:color w:val="000000"/>
        </w:rPr>
      </w:pPr>
      <w:r w:rsidRPr="00191896">
        <w:rPr>
          <w:rFonts w:cstheme="minorHAnsi"/>
          <w:color w:val="000000"/>
        </w:rPr>
        <w:t>Ryan will arrange a hydraulic model and flow analysis and have staff locate the ends of the existing water lines.</w:t>
      </w:r>
    </w:p>
    <w:p w14:paraId="634B58B1" w14:textId="77777777" w:rsidR="00191896" w:rsidRPr="00191896" w:rsidRDefault="00191896" w:rsidP="00191896">
      <w:pPr>
        <w:pStyle w:val="BodyText"/>
        <w:numPr>
          <w:ilvl w:val="1"/>
          <w:numId w:val="38"/>
        </w:numPr>
        <w:tabs>
          <w:tab w:val="left" w:pos="0"/>
        </w:tabs>
        <w:spacing w:line="259" w:lineRule="auto"/>
        <w:rPr>
          <w:rFonts w:cstheme="minorHAnsi"/>
          <w:color w:val="000000"/>
        </w:rPr>
      </w:pPr>
      <w:r w:rsidRPr="00191896">
        <w:rPr>
          <w:rFonts w:cstheme="minorHAnsi"/>
          <w:color w:val="000000"/>
        </w:rPr>
        <w:t>The study will determine whether the proposed connections affect existing customers and whether a line extension is needed.</w:t>
      </w:r>
    </w:p>
    <w:p w14:paraId="5C966A92" w14:textId="77777777" w:rsidR="00191896" w:rsidRPr="00191896" w:rsidRDefault="00191896" w:rsidP="00191896">
      <w:pPr>
        <w:pStyle w:val="BodyText"/>
        <w:numPr>
          <w:ilvl w:val="1"/>
          <w:numId w:val="38"/>
        </w:numPr>
        <w:tabs>
          <w:tab w:val="left" w:pos="0"/>
        </w:tabs>
        <w:spacing w:line="259" w:lineRule="auto"/>
        <w:rPr>
          <w:rFonts w:cstheme="minorHAnsi"/>
          <w:color w:val="000000"/>
        </w:rPr>
      </w:pPr>
      <w:r w:rsidRPr="00191896">
        <w:rPr>
          <w:rFonts w:cstheme="minorHAnsi"/>
          <w:color w:val="000000"/>
        </w:rPr>
        <w:t>The district will charge the applicant approximately $150 for the hydraulic analysis.</w:t>
      </w:r>
    </w:p>
    <w:p w14:paraId="11834EF0" w14:textId="65C941E4" w:rsidR="00191896" w:rsidRPr="00191896" w:rsidRDefault="00191896" w:rsidP="00191896">
      <w:pPr>
        <w:pStyle w:val="BodyText"/>
        <w:numPr>
          <w:ilvl w:val="1"/>
          <w:numId w:val="38"/>
        </w:numPr>
        <w:tabs>
          <w:tab w:val="left" w:pos="0"/>
        </w:tabs>
        <w:spacing w:line="259" w:lineRule="auto"/>
        <w:rPr>
          <w:rFonts w:cstheme="minorHAnsi"/>
          <w:color w:val="000000"/>
        </w:rPr>
      </w:pPr>
      <w:r w:rsidRPr="00191896">
        <w:rPr>
          <w:rFonts w:cstheme="minorHAnsi"/>
          <w:color w:val="000000"/>
        </w:rPr>
        <w:t xml:space="preserve">Boyd Workman and </w:t>
      </w:r>
      <w:r w:rsidR="00B6324C">
        <w:rPr>
          <w:rFonts w:cstheme="minorHAnsi"/>
          <w:color w:val="000000"/>
        </w:rPr>
        <w:t>Dave Hatch</w:t>
      </w:r>
      <w:r w:rsidRPr="00191896">
        <w:rPr>
          <w:rFonts w:cstheme="minorHAnsi"/>
          <w:color w:val="000000"/>
        </w:rPr>
        <w:t xml:space="preserve"> volunteered to participate in a committee reviewing the design and policy options.</w:t>
      </w:r>
    </w:p>
    <w:p w14:paraId="7578163D" w14:textId="77777777" w:rsidR="00191896" w:rsidRPr="00191896" w:rsidRDefault="00191896" w:rsidP="00191896">
      <w:pPr>
        <w:pStyle w:val="BodyText"/>
        <w:numPr>
          <w:ilvl w:val="1"/>
          <w:numId w:val="38"/>
        </w:numPr>
        <w:tabs>
          <w:tab w:val="left" w:pos="0"/>
        </w:tabs>
        <w:spacing w:line="259" w:lineRule="auto"/>
        <w:rPr>
          <w:rFonts w:cstheme="minorHAnsi"/>
          <w:color w:val="000000"/>
        </w:rPr>
      </w:pPr>
      <w:r w:rsidRPr="00191896">
        <w:rPr>
          <w:rFonts w:cstheme="minorHAnsi"/>
          <w:color w:val="000000"/>
        </w:rPr>
        <w:t>The matter will return to the board at the next meeting, potentially with a recommendation to guarantee three connections while treating the remaining three as a future or feasibility-based option.</w:t>
      </w:r>
    </w:p>
    <w:p w14:paraId="1AFA2630" w14:textId="77777777" w:rsidR="00191896" w:rsidRPr="00191896" w:rsidRDefault="00191896" w:rsidP="00191896">
      <w:pPr>
        <w:pStyle w:val="BodyText"/>
        <w:tabs>
          <w:tab w:val="left" w:pos="0"/>
        </w:tabs>
        <w:spacing w:line="259" w:lineRule="auto"/>
        <w:rPr>
          <w:rFonts w:cstheme="minorHAnsi"/>
          <w:b/>
          <w:bCs/>
          <w:color w:val="000000"/>
        </w:rPr>
      </w:pPr>
      <w:r w:rsidRPr="00191896">
        <w:rPr>
          <w:rFonts w:cstheme="minorHAnsi"/>
          <w:b/>
          <w:bCs/>
          <w:color w:val="000000"/>
        </w:rPr>
        <w:t>Expenditures and Equipment</w:t>
      </w:r>
    </w:p>
    <w:p w14:paraId="0997B504" w14:textId="6E629296" w:rsidR="00191896" w:rsidRPr="00C83665" w:rsidRDefault="00191896" w:rsidP="00A765CC">
      <w:pPr>
        <w:pStyle w:val="BodyText"/>
        <w:numPr>
          <w:ilvl w:val="0"/>
          <w:numId w:val="39"/>
        </w:numPr>
        <w:tabs>
          <w:tab w:val="left" w:pos="0"/>
        </w:tabs>
        <w:spacing w:line="259" w:lineRule="auto"/>
        <w:rPr>
          <w:rFonts w:cstheme="minorHAnsi"/>
          <w:color w:val="000000"/>
        </w:rPr>
      </w:pPr>
      <w:r w:rsidRPr="00C83665">
        <w:rPr>
          <w:rFonts w:cstheme="minorHAnsi"/>
          <w:color w:val="000000"/>
        </w:rPr>
        <w:t xml:space="preserve">The board approved expenditures totaling $235,796. </w:t>
      </w:r>
      <w:r w:rsidR="00C83665" w:rsidRPr="00C83665">
        <w:rPr>
          <w:rFonts w:cstheme="minorHAnsi"/>
          <w:color w:val="000000"/>
          <w:kern w:val="2"/>
          <w14:ligatures w14:val="standardContextual"/>
        </w:rPr>
        <w:t>Max</w:t>
      </w:r>
      <w:r w:rsidRPr="00C83665">
        <w:rPr>
          <w:rFonts w:cstheme="minorHAnsi"/>
          <w:color w:val="000000"/>
          <w:kern w:val="2"/>
          <w14:ligatures w14:val="standardContextual"/>
        </w:rPr>
        <w:t xml:space="preserve"> moved to approv</w:t>
      </w:r>
      <w:r w:rsidR="00C83665" w:rsidRPr="00C83665">
        <w:rPr>
          <w:rFonts w:cstheme="minorHAnsi"/>
          <w:color w:val="000000"/>
          <w:kern w:val="2"/>
          <w14:ligatures w14:val="standardContextual"/>
        </w:rPr>
        <w:t>e</w:t>
      </w:r>
      <w:r w:rsidRPr="00C83665">
        <w:rPr>
          <w:color w:val="000000"/>
        </w:rPr>
        <w:t>,</w:t>
      </w:r>
      <w:r w:rsidRPr="00C83665">
        <w:rPr>
          <w:rFonts w:cstheme="minorHAnsi"/>
          <w:color w:val="000000"/>
          <w:kern w:val="2"/>
          <w14:ligatures w14:val="standardContextual"/>
        </w:rPr>
        <w:t xml:space="preserve"> and </w:t>
      </w:r>
      <w:r w:rsidR="00C83665" w:rsidRPr="00C83665">
        <w:rPr>
          <w:rFonts w:cstheme="minorHAnsi"/>
          <w:color w:val="000000"/>
          <w:kern w:val="2"/>
          <w14:ligatures w14:val="standardContextual"/>
        </w:rPr>
        <w:t>Brownie</w:t>
      </w:r>
      <w:r w:rsidRPr="00C83665">
        <w:rPr>
          <w:rFonts w:cstheme="minorHAnsi"/>
          <w:color w:val="000000"/>
          <w:kern w:val="2"/>
          <w14:ligatures w14:val="standardContextual"/>
        </w:rPr>
        <w:t xml:space="preserve"> </w:t>
      </w:r>
      <w:r w:rsidRPr="00C83665">
        <w:rPr>
          <w:color w:val="000000"/>
        </w:rPr>
        <w:t>seconded</w:t>
      </w:r>
      <w:r w:rsidRPr="00C83665">
        <w:rPr>
          <w:rFonts w:cstheme="minorHAnsi"/>
          <w:color w:val="000000"/>
          <w:kern w:val="2"/>
          <w14:ligatures w14:val="standardContextual"/>
        </w:rPr>
        <w:t xml:space="preserve"> the motion. Brownie, Dave, Dean, Max, and Boyd voted in favor.</w:t>
      </w:r>
    </w:p>
    <w:p w14:paraId="7B505D89" w14:textId="76FD1041" w:rsidR="00191896" w:rsidRPr="00C83665" w:rsidRDefault="00191896" w:rsidP="004A0721">
      <w:pPr>
        <w:pStyle w:val="BodyText"/>
        <w:numPr>
          <w:ilvl w:val="1"/>
          <w:numId w:val="39"/>
        </w:numPr>
        <w:tabs>
          <w:tab w:val="left" w:pos="0"/>
        </w:tabs>
        <w:spacing w:line="259" w:lineRule="auto"/>
        <w:rPr>
          <w:rFonts w:cstheme="minorHAnsi"/>
          <w:color w:val="000000"/>
        </w:rPr>
      </w:pPr>
      <w:r w:rsidRPr="00C83665">
        <w:rPr>
          <w:rFonts w:cstheme="minorHAnsi"/>
          <w:color w:val="000000"/>
        </w:rPr>
        <w:t>The first group totaled $122,862.11.</w:t>
      </w:r>
      <w:r w:rsidR="00C83665" w:rsidRPr="00C83665">
        <w:rPr>
          <w:rFonts w:cstheme="minorHAnsi"/>
          <w:color w:val="000000"/>
        </w:rPr>
        <w:t xml:space="preserve"> </w:t>
      </w:r>
      <w:r w:rsidRPr="00C83665">
        <w:rPr>
          <w:rFonts w:cstheme="minorHAnsi"/>
          <w:color w:val="000000"/>
        </w:rPr>
        <w:t>The second group totaled $112,934.97.</w:t>
      </w:r>
    </w:p>
    <w:p w14:paraId="62F1318A" w14:textId="77777777" w:rsidR="00C83665" w:rsidRDefault="00191896" w:rsidP="00C83665">
      <w:pPr>
        <w:pStyle w:val="BodyText"/>
        <w:numPr>
          <w:ilvl w:val="1"/>
          <w:numId w:val="39"/>
        </w:numPr>
        <w:tabs>
          <w:tab w:val="left" w:pos="0"/>
        </w:tabs>
        <w:spacing w:line="259" w:lineRule="auto"/>
        <w:rPr>
          <w:rFonts w:cstheme="minorHAnsi"/>
          <w:color w:val="000000"/>
        </w:rPr>
      </w:pPr>
      <w:r w:rsidRPr="00191896">
        <w:rPr>
          <w:rFonts w:cstheme="minorHAnsi"/>
          <w:color w:val="000000"/>
        </w:rPr>
        <w:lastRenderedPageBreak/>
        <w:t>The district has not paid interest on its credit cards and continues to use available discounts, including a 5% Lowe’s discount and a 2% early-payment discount with one vendor.</w:t>
      </w:r>
    </w:p>
    <w:p w14:paraId="417AB4AC" w14:textId="77777777" w:rsidR="00C83665" w:rsidRDefault="00191896" w:rsidP="00C83665">
      <w:pPr>
        <w:pStyle w:val="BodyText"/>
        <w:numPr>
          <w:ilvl w:val="1"/>
          <w:numId w:val="39"/>
        </w:numPr>
        <w:tabs>
          <w:tab w:val="left" w:pos="0"/>
        </w:tabs>
        <w:spacing w:line="259" w:lineRule="auto"/>
        <w:rPr>
          <w:rFonts w:cstheme="minorHAnsi"/>
          <w:color w:val="000000"/>
        </w:rPr>
      </w:pPr>
      <w:r w:rsidRPr="00C83665">
        <w:rPr>
          <w:rFonts w:cstheme="minorHAnsi"/>
          <w:color w:val="000000"/>
        </w:rPr>
        <w:t>Two portable light plants were purchased for $2,800 total.</w:t>
      </w:r>
      <w:r w:rsidR="00C83665" w:rsidRPr="00C83665">
        <w:rPr>
          <w:rFonts w:cstheme="minorHAnsi"/>
          <w:color w:val="000000"/>
        </w:rPr>
        <w:t xml:space="preserve"> </w:t>
      </w:r>
    </w:p>
    <w:p w14:paraId="51101AE3" w14:textId="77777777" w:rsidR="00C83665" w:rsidRDefault="00191896" w:rsidP="00C83665">
      <w:pPr>
        <w:pStyle w:val="BodyText"/>
        <w:numPr>
          <w:ilvl w:val="2"/>
          <w:numId w:val="39"/>
        </w:numPr>
        <w:tabs>
          <w:tab w:val="left" w:pos="0"/>
        </w:tabs>
        <w:spacing w:line="259" w:lineRule="auto"/>
        <w:rPr>
          <w:rFonts w:cstheme="minorHAnsi"/>
          <w:color w:val="000000"/>
        </w:rPr>
      </w:pPr>
      <w:r w:rsidRPr="00C83665">
        <w:rPr>
          <w:rFonts w:cstheme="minorHAnsi"/>
          <w:color w:val="000000"/>
        </w:rPr>
        <w:t>They include diesel engines and generators and can provide lighting and pump power during nighttime leaks.</w:t>
      </w:r>
      <w:r w:rsidR="00C83665" w:rsidRPr="00C83665">
        <w:rPr>
          <w:rFonts w:cstheme="minorHAnsi"/>
          <w:color w:val="000000"/>
        </w:rPr>
        <w:t xml:space="preserve"> </w:t>
      </w:r>
    </w:p>
    <w:p w14:paraId="1854BA31" w14:textId="65538B33" w:rsidR="00191896" w:rsidRPr="00C83665" w:rsidRDefault="00191896" w:rsidP="00C83665">
      <w:pPr>
        <w:pStyle w:val="BodyText"/>
        <w:numPr>
          <w:ilvl w:val="2"/>
          <w:numId w:val="39"/>
        </w:numPr>
        <w:tabs>
          <w:tab w:val="left" w:pos="0"/>
        </w:tabs>
        <w:spacing w:line="259" w:lineRule="auto"/>
        <w:rPr>
          <w:rFonts w:cstheme="minorHAnsi"/>
          <w:color w:val="000000"/>
        </w:rPr>
      </w:pPr>
      <w:r w:rsidRPr="00C83665">
        <w:rPr>
          <w:rFonts w:cstheme="minorHAnsi"/>
          <w:color w:val="000000"/>
        </w:rPr>
        <w:t>Comparable new equipment was estimated at approximately $30,000 per unit.</w:t>
      </w:r>
    </w:p>
    <w:p w14:paraId="0577AFB6" w14:textId="77777777" w:rsidR="00191896" w:rsidRPr="00191896" w:rsidRDefault="00191896" w:rsidP="00191896">
      <w:pPr>
        <w:pStyle w:val="BodyText"/>
        <w:numPr>
          <w:ilvl w:val="0"/>
          <w:numId w:val="39"/>
        </w:numPr>
        <w:tabs>
          <w:tab w:val="left" w:pos="0"/>
        </w:tabs>
        <w:spacing w:line="259" w:lineRule="auto"/>
        <w:rPr>
          <w:rFonts w:cstheme="minorHAnsi"/>
          <w:color w:val="000000"/>
        </w:rPr>
      </w:pPr>
      <w:r w:rsidRPr="00191896">
        <w:rPr>
          <w:rFonts w:cstheme="minorHAnsi"/>
          <w:color w:val="000000"/>
        </w:rPr>
        <w:t>The district’s aging skid steer has been out for repair for approximately six or seven months.</w:t>
      </w:r>
    </w:p>
    <w:p w14:paraId="5B9C9EA6" w14:textId="77777777" w:rsidR="00191896" w:rsidRPr="00191896" w:rsidRDefault="00191896" w:rsidP="00191896">
      <w:pPr>
        <w:pStyle w:val="BodyText"/>
        <w:numPr>
          <w:ilvl w:val="1"/>
          <w:numId w:val="39"/>
        </w:numPr>
        <w:tabs>
          <w:tab w:val="left" w:pos="0"/>
        </w:tabs>
        <w:spacing w:line="259" w:lineRule="auto"/>
        <w:rPr>
          <w:rFonts w:cstheme="minorHAnsi"/>
          <w:color w:val="000000"/>
        </w:rPr>
      </w:pPr>
      <w:r w:rsidRPr="00191896">
        <w:rPr>
          <w:rFonts w:cstheme="minorHAnsi"/>
          <w:color w:val="000000"/>
        </w:rPr>
        <w:t>The machine is approximately 20 years old and has worn hydraulic valves causing blow-by.</w:t>
      </w:r>
    </w:p>
    <w:p w14:paraId="227F35BA" w14:textId="77777777" w:rsidR="00191896" w:rsidRPr="00191896" w:rsidRDefault="00191896" w:rsidP="00191896">
      <w:pPr>
        <w:pStyle w:val="BodyText"/>
        <w:numPr>
          <w:ilvl w:val="1"/>
          <w:numId w:val="39"/>
        </w:numPr>
        <w:tabs>
          <w:tab w:val="left" w:pos="0"/>
        </w:tabs>
        <w:spacing w:line="259" w:lineRule="auto"/>
        <w:rPr>
          <w:rFonts w:cstheme="minorHAnsi"/>
          <w:color w:val="000000"/>
        </w:rPr>
      </w:pPr>
      <w:r w:rsidRPr="00191896">
        <w:rPr>
          <w:rFonts w:cstheme="minorHAnsi"/>
          <w:color w:val="000000"/>
        </w:rPr>
        <w:t>Ryan directed staff to obtain pricing for leasing or purchasing a replacement, potentially during 2026 rather than waiting for the 2027 budget.</w:t>
      </w:r>
    </w:p>
    <w:p w14:paraId="053CD7DF" w14:textId="77777777" w:rsidR="00191896" w:rsidRPr="00191896" w:rsidRDefault="00191896" w:rsidP="00191896">
      <w:pPr>
        <w:pStyle w:val="BodyText"/>
        <w:numPr>
          <w:ilvl w:val="1"/>
          <w:numId w:val="39"/>
        </w:numPr>
        <w:tabs>
          <w:tab w:val="left" w:pos="0"/>
        </w:tabs>
        <w:spacing w:line="259" w:lineRule="auto"/>
        <w:rPr>
          <w:rFonts w:cstheme="minorHAnsi"/>
          <w:color w:val="000000"/>
        </w:rPr>
      </w:pPr>
      <w:r w:rsidRPr="00191896">
        <w:rPr>
          <w:rFonts w:cstheme="minorHAnsi"/>
          <w:color w:val="000000"/>
        </w:rPr>
        <w:t>A sufficiently large replacement is expected to cost approximately $100,000–$110,000.</w:t>
      </w:r>
    </w:p>
    <w:p w14:paraId="0A323B70" w14:textId="77777777" w:rsidR="00191896" w:rsidRPr="00191896" w:rsidRDefault="00191896" w:rsidP="00191896">
      <w:pPr>
        <w:pStyle w:val="BodyText"/>
        <w:numPr>
          <w:ilvl w:val="1"/>
          <w:numId w:val="39"/>
        </w:numPr>
        <w:tabs>
          <w:tab w:val="left" w:pos="0"/>
        </w:tabs>
        <w:spacing w:line="259" w:lineRule="auto"/>
        <w:rPr>
          <w:rFonts w:cstheme="minorHAnsi"/>
          <w:color w:val="000000"/>
        </w:rPr>
      </w:pPr>
      <w:r w:rsidRPr="00191896">
        <w:rPr>
          <w:rFonts w:cstheme="minorHAnsi"/>
          <w:color w:val="000000"/>
        </w:rPr>
        <w:t>The replacement must be capable of operating the district’s manhole cutter and should preferably be serviceable locally.</w:t>
      </w:r>
    </w:p>
    <w:p w14:paraId="441EFEB8" w14:textId="77777777" w:rsidR="00191896" w:rsidRPr="00191896" w:rsidRDefault="00191896" w:rsidP="00191896">
      <w:pPr>
        <w:pStyle w:val="BodyText"/>
        <w:numPr>
          <w:ilvl w:val="1"/>
          <w:numId w:val="39"/>
        </w:numPr>
        <w:tabs>
          <w:tab w:val="left" w:pos="0"/>
        </w:tabs>
        <w:spacing w:line="259" w:lineRule="auto"/>
        <w:rPr>
          <w:rFonts w:cstheme="minorHAnsi"/>
          <w:color w:val="000000"/>
        </w:rPr>
      </w:pPr>
      <w:r w:rsidRPr="00191896">
        <w:rPr>
          <w:rFonts w:cstheme="minorHAnsi"/>
          <w:color w:val="000000"/>
        </w:rPr>
        <w:t>Ryan will return with options and identify a funding source or potential budget transfer.</w:t>
      </w:r>
    </w:p>
    <w:p w14:paraId="1301095E" w14:textId="77777777" w:rsidR="003A55C8" w:rsidRPr="001E35EB" w:rsidRDefault="003A55C8" w:rsidP="004E2214">
      <w:pPr>
        <w:pStyle w:val="BodyText"/>
        <w:tabs>
          <w:tab w:val="left" w:pos="0"/>
        </w:tabs>
        <w:spacing w:line="259" w:lineRule="auto"/>
        <w:rPr>
          <w:rFonts w:cstheme="minorHAnsi"/>
          <w:b/>
          <w:bCs/>
          <w:color w:val="000000"/>
        </w:rPr>
      </w:pPr>
    </w:p>
    <w:p w14:paraId="33504DE8" w14:textId="0FB33987" w:rsidR="00610F0A" w:rsidRPr="001E35EB" w:rsidRDefault="00610F0A" w:rsidP="004E2214">
      <w:pPr>
        <w:pStyle w:val="BodyText"/>
        <w:tabs>
          <w:tab w:val="left" w:pos="0"/>
        </w:tabs>
        <w:spacing w:line="259" w:lineRule="auto"/>
        <w:rPr>
          <w:rFonts w:cstheme="minorHAnsi"/>
          <w:b/>
          <w:bCs/>
          <w:color w:val="000000"/>
        </w:rPr>
      </w:pPr>
      <w:r w:rsidRPr="00DC0569">
        <w:rPr>
          <w:b/>
          <w:color w:val="000000"/>
        </w:rPr>
        <w:t>Closed Session</w:t>
      </w:r>
    </w:p>
    <w:p w14:paraId="46992010" w14:textId="4B5E0EF1" w:rsidR="00610F0A" w:rsidRPr="00B557AF" w:rsidRDefault="00610F0A" w:rsidP="001041E5">
      <w:pPr>
        <w:pStyle w:val="BodyText"/>
        <w:numPr>
          <w:ilvl w:val="0"/>
          <w:numId w:val="29"/>
        </w:numPr>
        <w:tabs>
          <w:tab w:val="left" w:pos="0"/>
        </w:tabs>
        <w:rPr>
          <w:rFonts w:cstheme="minorHAnsi"/>
          <w:color w:val="000000"/>
          <w:kern w:val="2"/>
          <w14:ligatures w14:val="standardContextual"/>
        </w:rPr>
      </w:pPr>
      <w:r w:rsidRPr="001041E5">
        <w:rPr>
          <w:color w:val="000000"/>
        </w:rPr>
        <w:t xml:space="preserve">Brownie </w:t>
      </w:r>
      <w:r w:rsidR="001041E5">
        <w:rPr>
          <w:color w:val="000000"/>
        </w:rPr>
        <w:t>moved</w:t>
      </w:r>
      <w:r w:rsidRPr="001041E5">
        <w:rPr>
          <w:color w:val="000000"/>
        </w:rPr>
        <w:t xml:space="preserve"> to </w:t>
      </w:r>
      <w:r w:rsidR="001041E5">
        <w:rPr>
          <w:color w:val="000000"/>
        </w:rPr>
        <w:t>enter</w:t>
      </w:r>
      <w:r w:rsidRPr="001041E5">
        <w:rPr>
          <w:color w:val="000000"/>
        </w:rPr>
        <w:t xml:space="preserve"> a closed session at 3:11 p.m</w:t>
      </w:r>
      <w:r w:rsidR="001041E5">
        <w:rPr>
          <w:color w:val="000000"/>
        </w:rPr>
        <w:t>.,</w:t>
      </w:r>
      <w:r w:rsidRPr="001041E5">
        <w:rPr>
          <w:color w:val="000000"/>
        </w:rPr>
        <w:t xml:space="preserve"> and Max seconded</w:t>
      </w:r>
      <w:r w:rsidRPr="00B557AF">
        <w:rPr>
          <w:rFonts w:cstheme="minorHAnsi"/>
          <w:color w:val="000000"/>
          <w:kern w:val="2"/>
          <w14:ligatures w14:val="standardContextual"/>
        </w:rPr>
        <w:t xml:space="preserve"> the motion. Brownie, Dave, Dean, Max, and Boyd voted in favor.</w:t>
      </w:r>
    </w:p>
    <w:p w14:paraId="2207F1D4" w14:textId="7B6FDA67" w:rsidR="004E2214" w:rsidRPr="001E35EB" w:rsidRDefault="004E2214" w:rsidP="004E2214">
      <w:pPr>
        <w:pStyle w:val="BodyText"/>
        <w:tabs>
          <w:tab w:val="left" w:pos="0"/>
        </w:tabs>
        <w:spacing w:line="259" w:lineRule="auto"/>
        <w:rPr>
          <w:rFonts w:cstheme="minorHAnsi"/>
          <w:color w:val="000000"/>
        </w:rPr>
      </w:pPr>
    </w:p>
    <w:p w14:paraId="1C9CBC2F" w14:textId="010C02A6" w:rsidR="00610F0A" w:rsidRPr="001E35EB" w:rsidRDefault="0070624C" w:rsidP="004E2214">
      <w:pPr>
        <w:pStyle w:val="BodyText"/>
        <w:tabs>
          <w:tab w:val="left" w:pos="0"/>
        </w:tabs>
        <w:spacing w:line="259" w:lineRule="auto"/>
        <w:rPr>
          <w:rFonts w:cstheme="minorHAnsi"/>
          <w:b/>
          <w:bCs/>
        </w:rPr>
      </w:pPr>
      <w:r>
        <w:rPr>
          <w:b/>
          <w:bCs/>
          <w:color w:val="000000"/>
        </w:rPr>
        <w:t>The board returned</w:t>
      </w:r>
      <w:r w:rsidR="00610F0A" w:rsidRPr="0070624C">
        <w:rPr>
          <w:b/>
          <w:color w:val="000000"/>
        </w:rPr>
        <w:t xml:space="preserve"> to open session at 4:45 p.m.</w:t>
      </w:r>
    </w:p>
    <w:p w14:paraId="749DCC03" w14:textId="31215B7C" w:rsidR="00610F0A" w:rsidRPr="001E35EB" w:rsidRDefault="00610F0A" w:rsidP="00AC04CF">
      <w:pPr>
        <w:rPr>
          <w:rFonts w:cstheme="minorHAnsi"/>
          <w:b/>
          <w:bCs/>
          <w:kern w:val="2"/>
          <w14:ligatures w14:val="standardContextual"/>
        </w:rPr>
      </w:pPr>
      <w:r w:rsidRPr="00111DF2">
        <w:rPr>
          <w:b/>
        </w:rPr>
        <w:t xml:space="preserve">Brownie </w:t>
      </w:r>
      <w:r w:rsidR="00111DF2">
        <w:rPr>
          <w:b/>
          <w:bCs/>
        </w:rPr>
        <w:t>moved</w:t>
      </w:r>
      <w:r w:rsidRPr="00111DF2">
        <w:rPr>
          <w:b/>
        </w:rPr>
        <w:t xml:space="preserve"> to adjourn the meeting at 4:45 p.m</w:t>
      </w:r>
      <w:r w:rsidR="00111DF2">
        <w:rPr>
          <w:b/>
          <w:bCs/>
        </w:rPr>
        <w:t>.,</w:t>
      </w:r>
      <w:r w:rsidRPr="00111DF2">
        <w:rPr>
          <w:b/>
        </w:rPr>
        <w:t xml:space="preserve"> and Dean seconded the motion.</w:t>
      </w:r>
    </w:p>
    <w:sectPr w:rsidR="00610F0A" w:rsidRPr="001E35EB" w:rsidSect="00B04AD0">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690F0" w14:textId="77777777" w:rsidR="00754F25" w:rsidRDefault="00754F25" w:rsidP="00FD6EC9">
      <w:pPr>
        <w:spacing w:after="0" w:line="240" w:lineRule="auto"/>
      </w:pPr>
      <w:r>
        <w:separator/>
      </w:r>
    </w:p>
  </w:endnote>
  <w:endnote w:type="continuationSeparator" w:id="0">
    <w:p w14:paraId="522CA11B" w14:textId="77777777" w:rsidR="00754F25" w:rsidRDefault="00754F25" w:rsidP="00FD6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C97F8" w14:textId="77777777" w:rsidR="006B55AE" w:rsidRDefault="006B55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B1A7A" w14:textId="77777777" w:rsidR="00AB2C35" w:rsidRDefault="00AB2C35">
    <w:pPr>
      <w:pStyle w:val="Footer"/>
      <w:jc w:val="center"/>
      <w:rPr>
        <w:color w:val="4F81BD" w:themeColor="accent1"/>
      </w:rPr>
    </w:pPr>
    <w:r>
      <w:rPr>
        <w:color w:val="4F81BD" w:themeColor="accent1"/>
      </w:rPr>
      <w:t xml:space="preserve">Page </w:t>
    </w:r>
    <w:r>
      <w:rPr>
        <w:color w:val="4F81BD" w:themeColor="accent1"/>
      </w:rPr>
      <w:fldChar w:fldCharType="begin"/>
    </w:r>
    <w:r>
      <w:rPr>
        <w:color w:val="4F81BD" w:themeColor="accent1"/>
      </w:rPr>
      <w:instrText xml:space="preserve"> PAGE  \* Arabic  \* MERGEFORMAT </w:instrText>
    </w:r>
    <w:r>
      <w:rPr>
        <w:color w:val="4F81BD" w:themeColor="accent1"/>
      </w:rPr>
      <w:fldChar w:fldCharType="separate"/>
    </w:r>
    <w:r>
      <w:rPr>
        <w:noProof/>
        <w:color w:val="4F81BD" w:themeColor="accent1"/>
      </w:rPr>
      <w:t>2</w:t>
    </w:r>
    <w:r>
      <w:rPr>
        <w:color w:val="4F81BD" w:themeColor="accent1"/>
      </w:rPr>
      <w:fldChar w:fldCharType="end"/>
    </w:r>
    <w:r>
      <w:rPr>
        <w:color w:val="4F81BD" w:themeColor="accent1"/>
      </w:rPr>
      <w:t xml:space="preserve"> of </w:t>
    </w:r>
    <w:r>
      <w:rPr>
        <w:color w:val="4F81BD" w:themeColor="accent1"/>
      </w:rPr>
      <w:fldChar w:fldCharType="begin"/>
    </w:r>
    <w:r>
      <w:rPr>
        <w:color w:val="4F81BD" w:themeColor="accent1"/>
      </w:rPr>
      <w:instrText xml:space="preserve"> NUMPAGES  \* Arabic  \* MERGEFORMAT </w:instrText>
    </w:r>
    <w:r>
      <w:rPr>
        <w:color w:val="4F81BD" w:themeColor="accent1"/>
      </w:rPr>
      <w:fldChar w:fldCharType="separate"/>
    </w:r>
    <w:r>
      <w:rPr>
        <w:noProof/>
        <w:color w:val="4F81BD" w:themeColor="accent1"/>
      </w:rPr>
      <w:t>2</w:t>
    </w:r>
    <w:r>
      <w:rPr>
        <w:color w:val="4F81BD" w:themeColor="accent1"/>
      </w:rPr>
      <w:fldChar w:fldCharType="end"/>
    </w:r>
  </w:p>
  <w:p w14:paraId="6C789422" w14:textId="77777777" w:rsidR="006B55AE" w:rsidRDefault="006B55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CC094" w14:textId="77777777" w:rsidR="006B55AE" w:rsidRDefault="006B55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E14D8" w14:textId="77777777" w:rsidR="00754F25" w:rsidRDefault="00754F25" w:rsidP="00FD6EC9">
      <w:pPr>
        <w:spacing w:after="0" w:line="240" w:lineRule="auto"/>
      </w:pPr>
      <w:r>
        <w:separator/>
      </w:r>
    </w:p>
  </w:footnote>
  <w:footnote w:type="continuationSeparator" w:id="0">
    <w:p w14:paraId="713487F5" w14:textId="77777777" w:rsidR="00754F25" w:rsidRDefault="00754F25" w:rsidP="00FD6E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3F8C5" w14:textId="7C664B7F" w:rsidR="006B55AE" w:rsidRDefault="006B55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E495E" w14:textId="7B6B458A" w:rsidR="006B55AE" w:rsidRDefault="006B55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B1C18" w14:textId="3F2EAB16" w:rsidR="006B55AE" w:rsidRDefault="006B55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7054"/>
    <w:multiLevelType w:val="hybridMultilevel"/>
    <w:tmpl w:val="432447A0"/>
    <w:lvl w:ilvl="0" w:tplc="A532FB72">
      <w:start w:val="8"/>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BF5296"/>
    <w:multiLevelType w:val="multilevel"/>
    <w:tmpl w:val="3AD8CA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118D2"/>
    <w:multiLevelType w:val="hybridMultilevel"/>
    <w:tmpl w:val="66A09F88"/>
    <w:lvl w:ilvl="0" w:tplc="0B40E9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12278AF"/>
    <w:multiLevelType w:val="multilevel"/>
    <w:tmpl w:val="35FEA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136C5"/>
    <w:multiLevelType w:val="multilevel"/>
    <w:tmpl w:val="BB6810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801289"/>
    <w:multiLevelType w:val="multilevel"/>
    <w:tmpl w:val="6C683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741405"/>
    <w:multiLevelType w:val="hybridMultilevel"/>
    <w:tmpl w:val="D4E8588E"/>
    <w:lvl w:ilvl="0" w:tplc="C8C2311E">
      <w:start w:val="4"/>
      <w:numFmt w:val="decimal"/>
      <w:lvlText w:val="%1."/>
      <w:lvlJc w:val="left"/>
      <w:pPr>
        <w:ind w:left="1800" w:hanging="360"/>
      </w:pPr>
      <w:rPr>
        <w:rFonts w:hint="default"/>
        <w:color w:val="C0504D" w:themeColor="accent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D6D7088"/>
    <w:multiLevelType w:val="multilevel"/>
    <w:tmpl w:val="C040CF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3A74D8"/>
    <w:multiLevelType w:val="multilevel"/>
    <w:tmpl w:val="A4EA558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15:restartNumberingAfterBreak="0">
    <w:nsid w:val="313B5752"/>
    <w:multiLevelType w:val="multilevel"/>
    <w:tmpl w:val="75D4B0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381ECF"/>
    <w:multiLevelType w:val="multilevel"/>
    <w:tmpl w:val="597C7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D2B1C"/>
    <w:multiLevelType w:val="multilevel"/>
    <w:tmpl w:val="2EAA784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15:restartNumberingAfterBreak="0">
    <w:nsid w:val="36C27664"/>
    <w:multiLevelType w:val="multilevel"/>
    <w:tmpl w:val="6E985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2142B0"/>
    <w:multiLevelType w:val="multilevel"/>
    <w:tmpl w:val="233C1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852513"/>
    <w:multiLevelType w:val="multilevel"/>
    <w:tmpl w:val="77428C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4C7076"/>
    <w:multiLevelType w:val="hybridMultilevel"/>
    <w:tmpl w:val="76A4F0CA"/>
    <w:lvl w:ilvl="0" w:tplc="D1E6F53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B7F1C10"/>
    <w:multiLevelType w:val="hybridMultilevel"/>
    <w:tmpl w:val="BB763B22"/>
    <w:lvl w:ilvl="0" w:tplc="B04E1AE2">
      <w:start w:val="6"/>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F3904CE"/>
    <w:multiLevelType w:val="multilevel"/>
    <w:tmpl w:val="1A184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08354A"/>
    <w:multiLevelType w:val="multilevel"/>
    <w:tmpl w:val="2BFCE82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15:restartNumberingAfterBreak="0">
    <w:nsid w:val="5756560D"/>
    <w:multiLevelType w:val="multilevel"/>
    <w:tmpl w:val="F74A777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15:restartNumberingAfterBreak="0">
    <w:nsid w:val="58D402DE"/>
    <w:multiLevelType w:val="multilevel"/>
    <w:tmpl w:val="7F566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240381"/>
    <w:multiLevelType w:val="multilevel"/>
    <w:tmpl w:val="16EEE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105B56"/>
    <w:multiLevelType w:val="multilevel"/>
    <w:tmpl w:val="9B44106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3" w15:restartNumberingAfterBreak="0">
    <w:nsid w:val="5B2E39B9"/>
    <w:multiLevelType w:val="multilevel"/>
    <w:tmpl w:val="70E0B08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4" w15:restartNumberingAfterBreak="0">
    <w:nsid w:val="5C6C643F"/>
    <w:multiLevelType w:val="multilevel"/>
    <w:tmpl w:val="0F0EE08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5" w15:restartNumberingAfterBreak="0">
    <w:nsid w:val="5C7D66FE"/>
    <w:multiLevelType w:val="multilevel"/>
    <w:tmpl w:val="F540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2E620A"/>
    <w:multiLevelType w:val="multilevel"/>
    <w:tmpl w:val="C54467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1F69D5"/>
    <w:multiLevelType w:val="multilevel"/>
    <w:tmpl w:val="8D8496B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o"/>
      <w:lvlJc w:val="left"/>
      <w:pPr>
        <w:ind w:left="2204" w:hanging="360"/>
      </w:pPr>
      <w:rPr>
        <w:rFonts w:ascii="Courier New" w:hAnsi="Courier New" w:cs="Courier New"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 w15:restartNumberingAfterBreak="0">
    <w:nsid w:val="62E23C69"/>
    <w:multiLevelType w:val="hybridMultilevel"/>
    <w:tmpl w:val="933C0430"/>
    <w:lvl w:ilvl="0" w:tplc="6A4A175C">
      <w:start w:val="1"/>
      <w:numFmt w:val="decimal"/>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9818522A">
      <w:start w:val="1"/>
      <w:numFmt w:val="lowerLetter"/>
      <w:lvlText w:val="%2"/>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8C7A95CE">
      <w:start w:val="1"/>
      <w:numFmt w:val="lowerRoman"/>
      <w:lvlText w:val="%3"/>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9DF65E3E">
      <w:start w:val="1"/>
      <w:numFmt w:val="decimal"/>
      <w:lvlText w:val="%4"/>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CD68A1C4">
      <w:start w:val="1"/>
      <w:numFmt w:val="lowerLetter"/>
      <w:lvlText w:val="%5"/>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8034D9C4">
      <w:start w:val="1"/>
      <w:numFmt w:val="lowerRoman"/>
      <w:lvlText w:val="%6"/>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E06AF30C">
      <w:start w:val="1"/>
      <w:numFmt w:val="decimal"/>
      <w:lvlText w:val="%7"/>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BD6C57AA">
      <w:start w:val="1"/>
      <w:numFmt w:val="lowerLetter"/>
      <w:lvlText w:val="%8"/>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ABE86526">
      <w:start w:val="1"/>
      <w:numFmt w:val="lowerRoman"/>
      <w:lvlText w:val="%9"/>
      <w:lvlJc w:val="left"/>
      <w:pPr>
        <w:ind w:left="68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4CD57D6"/>
    <w:multiLevelType w:val="multilevel"/>
    <w:tmpl w:val="02142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6821DA"/>
    <w:multiLevelType w:val="multilevel"/>
    <w:tmpl w:val="B6B0F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F12515"/>
    <w:multiLevelType w:val="multilevel"/>
    <w:tmpl w:val="A13C1BC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2" w15:restartNumberingAfterBreak="0">
    <w:nsid w:val="6D0A5666"/>
    <w:multiLevelType w:val="multilevel"/>
    <w:tmpl w:val="892E1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FA6AAA"/>
    <w:multiLevelType w:val="multilevel"/>
    <w:tmpl w:val="B4A6C79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4" w15:restartNumberingAfterBreak="0">
    <w:nsid w:val="75B9146A"/>
    <w:multiLevelType w:val="multilevel"/>
    <w:tmpl w:val="F62EE2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ind w:left="2204" w:hanging="360"/>
      </w:pPr>
      <w:rPr>
        <w:rFonts w:ascii="Wingdings" w:hAnsi="Wingdings"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5" w15:restartNumberingAfterBreak="0">
    <w:nsid w:val="7E3E5F8A"/>
    <w:multiLevelType w:val="multilevel"/>
    <w:tmpl w:val="1AD25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4606EE"/>
    <w:multiLevelType w:val="multilevel"/>
    <w:tmpl w:val="304C3C3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7" w15:restartNumberingAfterBreak="0">
    <w:nsid w:val="7F215E0E"/>
    <w:multiLevelType w:val="hybridMultilevel"/>
    <w:tmpl w:val="23B433B6"/>
    <w:lvl w:ilvl="0" w:tplc="6CFEBD92">
      <w:start w:val="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F652AB1"/>
    <w:multiLevelType w:val="multilevel"/>
    <w:tmpl w:val="FF68E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6911421">
    <w:abstractNumId w:val="2"/>
  </w:num>
  <w:num w:numId="2" w16cid:durableId="265818713">
    <w:abstractNumId w:val="6"/>
  </w:num>
  <w:num w:numId="3" w16cid:durableId="124080138">
    <w:abstractNumId w:val="16"/>
  </w:num>
  <w:num w:numId="4" w16cid:durableId="1634825458">
    <w:abstractNumId w:val="37"/>
  </w:num>
  <w:num w:numId="5" w16cid:durableId="1484080137">
    <w:abstractNumId w:val="0"/>
  </w:num>
  <w:num w:numId="6" w16cid:durableId="77795256">
    <w:abstractNumId w:val="15"/>
  </w:num>
  <w:num w:numId="7" w16cid:durableId="1940064367">
    <w:abstractNumId w:val="28"/>
  </w:num>
  <w:num w:numId="8" w16cid:durableId="168758718">
    <w:abstractNumId w:val="19"/>
  </w:num>
  <w:num w:numId="9" w16cid:durableId="1382023532">
    <w:abstractNumId w:val="36"/>
  </w:num>
  <w:num w:numId="10" w16cid:durableId="414282647">
    <w:abstractNumId w:val="31"/>
  </w:num>
  <w:num w:numId="11" w16cid:durableId="1430664537">
    <w:abstractNumId w:val="11"/>
  </w:num>
  <w:num w:numId="12" w16cid:durableId="1819220755">
    <w:abstractNumId w:val="24"/>
  </w:num>
  <w:num w:numId="13" w16cid:durableId="105731671">
    <w:abstractNumId w:val="33"/>
  </w:num>
  <w:num w:numId="14" w16cid:durableId="653920508">
    <w:abstractNumId w:val="8"/>
  </w:num>
  <w:num w:numId="15" w16cid:durableId="1433360979">
    <w:abstractNumId w:val="22"/>
  </w:num>
  <w:num w:numId="16" w16cid:durableId="1123621527">
    <w:abstractNumId w:val="18"/>
  </w:num>
  <w:num w:numId="17" w16cid:durableId="1156722918">
    <w:abstractNumId w:val="23"/>
  </w:num>
  <w:num w:numId="18" w16cid:durableId="1347295415">
    <w:abstractNumId w:val="21"/>
  </w:num>
  <w:num w:numId="19" w16cid:durableId="58872808">
    <w:abstractNumId w:val="14"/>
  </w:num>
  <w:num w:numId="20" w16cid:durableId="1744907458">
    <w:abstractNumId w:val="32"/>
  </w:num>
  <w:num w:numId="21" w16cid:durableId="1710564416">
    <w:abstractNumId w:val="20"/>
  </w:num>
  <w:num w:numId="22" w16cid:durableId="1934897653">
    <w:abstractNumId w:val="35"/>
  </w:num>
  <w:num w:numId="23" w16cid:durableId="1629360618">
    <w:abstractNumId w:val="25"/>
  </w:num>
  <w:num w:numId="24" w16cid:durableId="1436167854">
    <w:abstractNumId w:val="7"/>
  </w:num>
  <w:num w:numId="25" w16cid:durableId="881283078">
    <w:abstractNumId w:val="3"/>
  </w:num>
  <w:num w:numId="26" w16cid:durableId="413010430">
    <w:abstractNumId w:val="29"/>
  </w:num>
  <w:num w:numId="27" w16cid:durableId="476844409">
    <w:abstractNumId w:val="38"/>
  </w:num>
  <w:num w:numId="28" w16cid:durableId="965742492">
    <w:abstractNumId w:val="9"/>
  </w:num>
  <w:num w:numId="29" w16cid:durableId="989208708">
    <w:abstractNumId w:val="5"/>
  </w:num>
  <w:num w:numId="30" w16cid:durableId="1371614385">
    <w:abstractNumId w:val="27"/>
  </w:num>
  <w:num w:numId="31" w16cid:durableId="1775176116">
    <w:abstractNumId w:val="34"/>
  </w:num>
  <w:num w:numId="32" w16cid:durableId="879709803">
    <w:abstractNumId w:val="33"/>
  </w:num>
  <w:num w:numId="33" w16cid:durableId="1926645311">
    <w:abstractNumId w:val="13"/>
  </w:num>
  <w:num w:numId="34" w16cid:durableId="357707112">
    <w:abstractNumId w:val="10"/>
  </w:num>
  <w:num w:numId="35" w16cid:durableId="1278755514">
    <w:abstractNumId w:val="1"/>
  </w:num>
  <w:num w:numId="36" w16cid:durableId="1753233364">
    <w:abstractNumId w:val="17"/>
  </w:num>
  <w:num w:numId="37" w16cid:durableId="808741191">
    <w:abstractNumId w:val="4"/>
  </w:num>
  <w:num w:numId="38" w16cid:durableId="1880432639">
    <w:abstractNumId w:val="26"/>
  </w:num>
  <w:num w:numId="39" w16cid:durableId="449208693">
    <w:abstractNumId w:val="12"/>
  </w:num>
  <w:num w:numId="40" w16cid:durableId="49749701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02E"/>
    <w:rsid w:val="00004AC8"/>
    <w:rsid w:val="00007B07"/>
    <w:rsid w:val="00010AF6"/>
    <w:rsid w:val="00013342"/>
    <w:rsid w:val="00015AC0"/>
    <w:rsid w:val="00015B4F"/>
    <w:rsid w:val="0001671D"/>
    <w:rsid w:val="0001691D"/>
    <w:rsid w:val="00016E61"/>
    <w:rsid w:val="00020BDF"/>
    <w:rsid w:val="00022D1B"/>
    <w:rsid w:val="00023D8A"/>
    <w:rsid w:val="00023FE0"/>
    <w:rsid w:val="00026BFA"/>
    <w:rsid w:val="00026C88"/>
    <w:rsid w:val="000270A3"/>
    <w:rsid w:val="00030C78"/>
    <w:rsid w:val="000315D0"/>
    <w:rsid w:val="000358A0"/>
    <w:rsid w:val="000412FC"/>
    <w:rsid w:val="00041BE7"/>
    <w:rsid w:val="00042015"/>
    <w:rsid w:val="0004262D"/>
    <w:rsid w:val="00042FC2"/>
    <w:rsid w:val="00044EC2"/>
    <w:rsid w:val="00044ECC"/>
    <w:rsid w:val="000454C5"/>
    <w:rsid w:val="00045C9C"/>
    <w:rsid w:val="000464F7"/>
    <w:rsid w:val="000475DD"/>
    <w:rsid w:val="00047646"/>
    <w:rsid w:val="000504B6"/>
    <w:rsid w:val="00050C74"/>
    <w:rsid w:val="000552D0"/>
    <w:rsid w:val="00060A92"/>
    <w:rsid w:val="00061650"/>
    <w:rsid w:val="00061776"/>
    <w:rsid w:val="00062E32"/>
    <w:rsid w:val="000649CC"/>
    <w:rsid w:val="00065914"/>
    <w:rsid w:val="00065A2E"/>
    <w:rsid w:val="00066765"/>
    <w:rsid w:val="000672B2"/>
    <w:rsid w:val="00067A78"/>
    <w:rsid w:val="00070D37"/>
    <w:rsid w:val="00070E8B"/>
    <w:rsid w:val="0007106D"/>
    <w:rsid w:val="000723FD"/>
    <w:rsid w:val="00073859"/>
    <w:rsid w:val="00073B20"/>
    <w:rsid w:val="0007430F"/>
    <w:rsid w:val="00075EF4"/>
    <w:rsid w:val="00084C04"/>
    <w:rsid w:val="00086A65"/>
    <w:rsid w:val="0009103F"/>
    <w:rsid w:val="0009332C"/>
    <w:rsid w:val="000A43FD"/>
    <w:rsid w:val="000A4500"/>
    <w:rsid w:val="000A4F29"/>
    <w:rsid w:val="000A5FD8"/>
    <w:rsid w:val="000B0CAD"/>
    <w:rsid w:val="000B2859"/>
    <w:rsid w:val="000B288D"/>
    <w:rsid w:val="000B29C1"/>
    <w:rsid w:val="000B60C8"/>
    <w:rsid w:val="000C032E"/>
    <w:rsid w:val="000C1960"/>
    <w:rsid w:val="000C32AE"/>
    <w:rsid w:val="000C770C"/>
    <w:rsid w:val="000C7BD2"/>
    <w:rsid w:val="000D0891"/>
    <w:rsid w:val="000D0E9F"/>
    <w:rsid w:val="000D2623"/>
    <w:rsid w:val="000D2679"/>
    <w:rsid w:val="000D406D"/>
    <w:rsid w:val="000D45E2"/>
    <w:rsid w:val="000D6679"/>
    <w:rsid w:val="000E11A8"/>
    <w:rsid w:val="000E1A03"/>
    <w:rsid w:val="000E2D2C"/>
    <w:rsid w:val="000E43D3"/>
    <w:rsid w:val="000E4516"/>
    <w:rsid w:val="000E667E"/>
    <w:rsid w:val="000E72BE"/>
    <w:rsid w:val="000F0AF5"/>
    <w:rsid w:val="000F1FCE"/>
    <w:rsid w:val="000F3BE2"/>
    <w:rsid w:val="000F6F67"/>
    <w:rsid w:val="000F7AA3"/>
    <w:rsid w:val="00101F4F"/>
    <w:rsid w:val="001031FB"/>
    <w:rsid w:val="001041E5"/>
    <w:rsid w:val="0010489D"/>
    <w:rsid w:val="0010663E"/>
    <w:rsid w:val="00106C2D"/>
    <w:rsid w:val="001072B0"/>
    <w:rsid w:val="00110D7B"/>
    <w:rsid w:val="00111B91"/>
    <w:rsid w:val="00111DF2"/>
    <w:rsid w:val="001152DB"/>
    <w:rsid w:val="001156B6"/>
    <w:rsid w:val="001157F4"/>
    <w:rsid w:val="0012550A"/>
    <w:rsid w:val="001266A9"/>
    <w:rsid w:val="00130507"/>
    <w:rsid w:val="00131A94"/>
    <w:rsid w:val="001366A0"/>
    <w:rsid w:val="001370B6"/>
    <w:rsid w:val="0014297A"/>
    <w:rsid w:val="00142FB1"/>
    <w:rsid w:val="00143194"/>
    <w:rsid w:val="0014353A"/>
    <w:rsid w:val="00143662"/>
    <w:rsid w:val="00144611"/>
    <w:rsid w:val="00147AC9"/>
    <w:rsid w:val="00147D67"/>
    <w:rsid w:val="00150A74"/>
    <w:rsid w:val="00150DF4"/>
    <w:rsid w:val="001523A4"/>
    <w:rsid w:val="00156CF1"/>
    <w:rsid w:val="001616A3"/>
    <w:rsid w:val="00162CB5"/>
    <w:rsid w:val="0016402E"/>
    <w:rsid w:val="001647FD"/>
    <w:rsid w:val="00164F91"/>
    <w:rsid w:val="001665E9"/>
    <w:rsid w:val="001666D3"/>
    <w:rsid w:val="00167104"/>
    <w:rsid w:val="001671A8"/>
    <w:rsid w:val="00167FD4"/>
    <w:rsid w:val="00172199"/>
    <w:rsid w:val="00172599"/>
    <w:rsid w:val="00180B67"/>
    <w:rsid w:val="00181766"/>
    <w:rsid w:val="0018231F"/>
    <w:rsid w:val="00184093"/>
    <w:rsid w:val="00184529"/>
    <w:rsid w:val="001853FD"/>
    <w:rsid w:val="0018569D"/>
    <w:rsid w:val="00185713"/>
    <w:rsid w:val="00186BBD"/>
    <w:rsid w:val="00187D82"/>
    <w:rsid w:val="00190907"/>
    <w:rsid w:val="00190C9E"/>
    <w:rsid w:val="00191269"/>
    <w:rsid w:val="00191896"/>
    <w:rsid w:val="0019241B"/>
    <w:rsid w:val="001925C9"/>
    <w:rsid w:val="001928E6"/>
    <w:rsid w:val="00192B55"/>
    <w:rsid w:val="00195054"/>
    <w:rsid w:val="0019531F"/>
    <w:rsid w:val="00196083"/>
    <w:rsid w:val="00196BF0"/>
    <w:rsid w:val="00196C40"/>
    <w:rsid w:val="001A418A"/>
    <w:rsid w:val="001A448F"/>
    <w:rsid w:val="001A4E02"/>
    <w:rsid w:val="001A59DC"/>
    <w:rsid w:val="001A6C2B"/>
    <w:rsid w:val="001A6D2E"/>
    <w:rsid w:val="001A7B2E"/>
    <w:rsid w:val="001B005F"/>
    <w:rsid w:val="001B0FD2"/>
    <w:rsid w:val="001B2040"/>
    <w:rsid w:val="001B26CC"/>
    <w:rsid w:val="001B4A8E"/>
    <w:rsid w:val="001C28B6"/>
    <w:rsid w:val="001C3C6C"/>
    <w:rsid w:val="001C5566"/>
    <w:rsid w:val="001D7993"/>
    <w:rsid w:val="001E0F14"/>
    <w:rsid w:val="001E1309"/>
    <w:rsid w:val="001E1D8F"/>
    <w:rsid w:val="001E35EB"/>
    <w:rsid w:val="001E4968"/>
    <w:rsid w:val="001E53DA"/>
    <w:rsid w:val="001E7928"/>
    <w:rsid w:val="001F1EA2"/>
    <w:rsid w:val="001F363A"/>
    <w:rsid w:val="001F4116"/>
    <w:rsid w:val="0020165D"/>
    <w:rsid w:val="00204ABA"/>
    <w:rsid w:val="0020549B"/>
    <w:rsid w:val="00206B07"/>
    <w:rsid w:val="00207EEC"/>
    <w:rsid w:val="00211D2A"/>
    <w:rsid w:val="00213FAA"/>
    <w:rsid w:val="00215F2A"/>
    <w:rsid w:val="00224849"/>
    <w:rsid w:val="00230851"/>
    <w:rsid w:val="002330EE"/>
    <w:rsid w:val="00235C05"/>
    <w:rsid w:val="00235C57"/>
    <w:rsid w:val="00236F7F"/>
    <w:rsid w:val="00237936"/>
    <w:rsid w:val="002406F2"/>
    <w:rsid w:val="00241039"/>
    <w:rsid w:val="00241AC9"/>
    <w:rsid w:val="002432F1"/>
    <w:rsid w:val="00245364"/>
    <w:rsid w:val="00253286"/>
    <w:rsid w:val="00255657"/>
    <w:rsid w:val="00255BD7"/>
    <w:rsid w:val="00257A43"/>
    <w:rsid w:val="0026448C"/>
    <w:rsid w:val="00264DBE"/>
    <w:rsid w:val="00266136"/>
    <w:rsid w:val="00270062"/>
    <w:rsid w:val="00270396"/>
    <w:rsid w:val="002712FA"/>
    <w:rsid w:val="00272527"/>
    <w:rsid w:val="00274604"/>
    <w:rsid w:val="00276893"/>
    <w:rsid w:val="002771F2"/>
    <w:rsid w:val="002816A4"/>
    <w:rsid w:val="002832A3"/>
    <w:rsid w:val="00283BE0"/>
    <w:rsid w:val="00283DA8"/>
    <w:rsid w:val="0028409C"/>
    <w:rsid w:val="00284474"/>
    <w:rsid w:val="0028544D"/>
    <w:rsid w:val="0029190D"/>
    <w:rsid w:val="00293A3C"/>
    <w:rsid w:val="00293F12"/>
    <w:rsid w:val="00295CF6"/>
    <w:rsid w:val="002960F2"/>
    <w:rsid w:val="00296EE6"/>
    <w:rsid w:val="002A0624"/>
    <w:rsid w:val="002A074F"/>
    <w:rsid w:val="002A5EBA"/>
    <w:rsid w:val="002A6494"/>
    <w:rsid w:val="002A6994"/>
    <w:rsid w:val="002B0019"/>
    <w:rsid w:val="002B05F0"/>
    <w:rsid w:val="002B12B5"/>
    <w:rsid w:val="002B187C"/>
    <w:rsid w:val="002B4996"/>
    <w:rsid w:val="002B62AC"/>
    <w:rsid w:val="002B640E"/>
    <w:rsid w:val="002B67A8"/>
    <w:rsid w:val="002B7A2B"/>
    <w:rsid w:val="002B7A6D"/>
    <w:rsid w:val="002B7FD9"/>
    <w:rsid w:val="002C0701"/>
    <w:rsid w:val="002C154A"/>
    <w:rsid w:val="002C4CD8"/>
    <w:rsid w:val="002C503F"/>
    <w:rsid w:val="002C6BAE"/>
    <w:rsid w:val="002C6EA3"/>
    <w:rsid w:val="002C7001"/>
    <w:rsid w:val="002D03EE"/>
    <w:rsid w:val="002D2BA7"/>
    <w:rsid w:val="002D3D15"/>
    <w:rsid w:val="002D402E"/>
    <w:rsid w:val="002E0371"/>
    <w:rsid w:val="002E285A"/>
    <w:rsid w:val="002E30DE"/>
    <w:rsid w:val="002E4B89"/>
    <w:rsid w:val="002E5645"/>
    <w:rsid w:val="002E69C7"/>
    <w:rsid w:val="002E6D83"/>
    <w:rsid w:val="002E7A58"/>
    <w:rsid w:val="002F43C5"/>
    <w:rsid w:val="002F5EBE"/>
    <w:rsid w:val="003013C2"/>
    <w:rsid w:val="0031007A"/>
    <w:rsid w:val="00312669"/>
    <w:rsid w:val="0031380B"/>
    <w:rsid w:val="00314BAD"/>
    <w:rsid w:val="00315717"/>
    <w:rsid w:val="00316310"/>
    <w:rsid w:val="00316701"/>
    <w:rsid w:val="003205D4"/>
    <w:rsid w:val="00321D17"/>
    <w:rsid w:val="0032290D"/>
    <w:rsid w:val="00325E29"/>
    <w:rsid w:val="00330186"/>
    <w:rsid w:val="00330391"/>
    <w:rsid w:val="003335D4"/>
    <w:rsid w:val="00335A89"/>
    <w:rsid w:val="00336251"/>
    <w:rsid w:val="00337F88"/>
    <w:rsid w:val="003444DD"/>
    <w:rsid w:val="00346607"/>
    <w:rsid w:val="00352D8B"/>
    <w:rsid w:val="00352FF8"/>
    <w:rsid w:val="0035425F"/>
    <w:rsid w:val="003542A7"/>
    <w:rsid w:val="003548E2"/>
    <w:rsid w:val="003559B5"/>
    <w:rsid w:val="00357A36"/>
    <w:rsid w:val="0036142F"/>
    <w:rsid w:val="003643AF"/>
    <w:rsid w:val="00364C1B"/>
    <w:rsid w:val="0037063E"/>
    <w:rsid w:val="00370CAB"/>
    <w:rsid w:val="003713AB"/>
    <w:rsid w:val="00371474"/>
    <w:rsid w:val="00372BD2"/>
    <w:rsid w:val="00373851"/>
    <w:rsid w:val="00375EF7"/>
    <w:rsid w:val="00381201"/>
    <w:rsid w:val="00383571"/>
    <w:rsid w:val="003838CD"/>
    <w:rsid w:val="00383F18"/>
    <w:rsid w:val="00387315"/>
    <w:rsid w:val="00387756"/>
    <w:rsid w:val="00390F13"/>
    <w:rsid w:val="00392531"/>
    <w:rsid w:val="0039275A"/>
    <w:rsid w:val="00392F53"/>
    <w:rsid w:val="003959EF"/>
    <w:rsid w:val="00395F00"/>
    <w:rsid w:val="003961E5"/>
    <w:rsid w:val="003A026B"/>
    <w:rsid w:val="003A2198"/>
    <w:rsid w:val="003A4113"/>
    <w:rsid w:val="003A55C8"/>
    <w:rsid w:val="003A6098"/>
    <w:rsid w:val="003B0A68"/>
    <w:rsid w:val="003B0AF9"/>
    <w:rsid w:val="003B1A65"/>
    <w:rsid w:val="003B272A"/>
    <w:rsid w:val="003B5D54"/>
    <w:rsid w:val="003C0069"/>
    <w:rsid w:val="003C375E"/>
    <w:rsid w:val="003C55C3"/>
    <w:rsid w:val="003C679B"/>
    <w:rsid w:val="003C7308"/>
    <w:rsid w:val="003D086F"/>
    <w:rsid w:val="003D0D8B"/>
    <w:rsid w:val="003D194B"/>
    <w:rsid w:val="003D3756"/>
    <w:rsid w:val="003D416A"/>
    <w:rsid w:val="003D4178"/>
    <w:rsid w:val="003D4C74"/>
    <w:rsid w:val="003D7C7A"/>
    <w:rsid w:val="003E12B5"/>
    <w:rsid w:val="003E22C9"/>
    <w:rsid w:val="003E2E09"/>
    <w:rsid w:val="003E3C58"/>
    <w:rsid w:val="003E50E7"/>
    <w:rsid w:val="003E607F"/>
    <w:rsid w:val="003F0BAF"/>
    <w:rsid w:val="003F12AA"/>
    <w:rsid w:val="003F13EB"/>
    <w:rsid w:val="003F38AC"/>
    <w:rsid w:val="003F59D5"/>
    <w:rsid w:val="003F69D9"/>
    <w:rsid w:val="003F756F"/>
    <w:rsid w:val="004004CC"/>
    <w:rsid w:val="00400678"/>
    <w:rsid w:val="00400822"/>
    <w:rsid w:val="00401097"/>
    <w:rsid w:val="00402029"/>
    <w:rsid w:val="00404B5E"/>
    <w:rsid w:val="00406861"/>
    <w:rsid w:val="00407CA3"/>
    <w:rsid w:val="004158A1"/>
    <w:rsid w:val="00415D9F"/>
    <w:rsid w:val="004163B8"/>
    <w:rsid w:val="0042277C"/>
    <w:rsid w:val="00422BA6"/>
    <w:rsid w:val="00422F57"/>
    <w:rsid w:val="00423D24"/>
    <w:rsid w:val="00424A6C"/>
    <w:rsid w:val="00435528"/>
    <w:rsid w:val="00435EFE"/>
    <w:rsid w:val="00437219"/>
    <w:rsid w:val="00437F49"/>
    <w:rsid w:val="004403AE"/>
    <w:rsid w:val="00441882"/>
    <w:rsid w:val="00442CB2"/>
    <w:rsid w:val="00442CDA"/>
    <w:rsid w:val="0044514E"/>
    <w:rsid w:val="00445C2A"/>
    <w:rsid w:val="004464EC"/>
    <w:rsid w:val="00450CB6"/>
    <w:rsid w:val="00450D72"/>
    <w:rsid w:val="00452C0E"/>
    <w:rsid w:val="00452DC7"/>
    <w:rsid w:val="00454A0E"/>
    <w:rsid w:val="00454BA1"/>
    <w:rsid w:val="0046092A"/>
    <w:rsid w:val="00463D5F"/>
    <w:rsid w:val="004653AF"/>
    <w:rsid w:val="0046661E"/>
    <w:rsid w:val="004671C3"/>
    <w:rsid w:val="004706F7"/>
    <w:rsid w:val="004708E8"/>
    <w:rsid w:val="00470DD6"/>
    <w:rsid w:val="004727FE"/>
    <w:rsid w:val="00473058"/>
    <w:rsid w:val="0047382E"/>
    <w:rsid w:val="00475646"/>
    <w:rsid w:val="00477628"/>
    <w:rsid w:val="00481288"/>
    <w:rsid w:val="00483C97"/>
    <w:rsid w:val="0048413F"/>
    <w:rsid w:val="00485353"/>
    <w:rsid w:val="0048571D"/>
    <w:rsid w:val="0048667B"/>
    <w:rsid w:val="0049638D"/>
    <w:rsid w:val="00496EF3"/>
    <w:rsid w:val="004A078E"/>
    <w:rsid w:val="004A1AA6"/>
    <w:rsid w:val="004A1FA7"/>
    <w:rsid w:val="004A27C2"/>
    <w:rsid w:val="004A46AB"/>
    <w:rsid w:val="004A4C84"/>
    <w:rsid w:val="004A5217"/>
    <w:rsid w:val="004A5309"/>
    <w:rsid w:val="004B0555"/>
    <w:rsid w:val="004B174E"/>
    <w:rsid w:val="004B4B56"/>
    <w:rsid w:val="004B4FEF"/>
    <w:rsid w:val="004B6EDD"/>
    <w:rsid w:val="004B7517"/>
    <w:rsid w:val="004C0C8F"/>
    <w:rsid w:val="004C17C6"/>
    <w:rsid w:val="004C22E7"/>
    <w:rsid w:val="004C43FD"/>
    <w:rsid w:val="004C453B"/>
    <w:rsid w:val="004C68E4"/>
    <w:rsid w:val="004C7344"/>
    <w:rsid w:val="004D03B7"/>
    <w:rsid w:val="004D51E0"/>
    <w:rsid w:val="004D59BC"/>
    <w:rsid w:val="004D6457"/>
    <w:rsid w:val="004E174F"/>
    <w:rsid w:val="004E2214"/>
    <w:rsid w:val="004E29EA"/>
    <w:rsid w:val="004F057B"/>
    <w:rsid w:val="004F1238"/>
    <w:rsid w:val="004F1D9B"/>
    <w:rsid w:val="004F67A5"/>
    <w:rsid w:val="004F6A80"/>
    <w:rsid w:val="00500B5D"/>
    <w:rsid w:val="00500C56"/>
    <w:rsid w:val="00505A58"/>
    <w:rsid w:val="00505BFE"/>
    <w:rsid w:val="00510D69"/>
    <w:rsid w:val="0051157A"/>
    <w:rsid w:val="00512CFB"/>
    <w:rsid w:val="00513CDE"/>
    <w:rsid w:val="00514AC1"/>
    <w:rsid w:val="0051590F"/>
    <w:rsid w:val="00515EA3"/>
    <w:rsid w:val="0051759D"/>
    <w:rsid w:val="00524600"/>
    <w:rsid w:val="005265E0"/>
    <w:rsid w:val="00526652"/>
    <w:rsid w:val="00532340"/>
    <w:rsid w:val="00532B45"/>
    <w:rsid w:val="005368CE"/>
    <w:rsid w:val="00541C1D"/>
    <w:rsid w:val="00542A7B"/>
    <w:rsid w:val="00542CEC"/>
    <w:rsid w:val="00544CC3"/>
    <w:rsid w:val="0054676D"/>
    <w:rsid w:val="00550149"/>
    <w:rsid w:val="00550B3F"/>
    <w:rsid w:val="00551628"/>
    <w:rsid w:val="00551AEB"/>
    <w:rsid w:val="00552481"/>
    <w:rsid w:val="005531F5"/>
    <w:rsid w:val="0055394D"/>
    <w:rsid w:val="00553B4A"/>
    <w:rsid w:val="00555358"/>
    <w:rsid w:val="00556438"/>
    <w:rsid w:val="005569D6"/>
    <w:rsid w:val="00562228"/>
    <w:rsid w:val="00563333"/>
    <w:rsid w:val="0056690B"/>
    <w:rsid w:val="00566DCE"/>
    <w:rsid w:val="0056701A"/>
    <w:rsid w:val="0056796D"/>
    <w:rsid w:val="00567DA3"/>
    <w:rsid w:val="0057045C"/>
    <w:rsid w:val="00570D01"/>
    <w:rsid w:val="00574E57"/>
    <w:rsid w:val="005751CF"/>
    <w:rsid w:val="00575548"/>
    <w:rsid w:val="00576127"/>
    <w:rsid w:val="00584F5E"/>
    <w:rsid w:val="005851EF"/>
    <w:rsid w:val="00585681"/>
    <w:rsid w:val="00585EB1"/>
    <w:rsid w:val="00591D2D"/>
    <w:rsid w:val="00592756"/>
    <w:rsid w:val="0059358F"/>
    <w:rsid w:val="00594EAE"/>
    <w:rsid w:val="005A0FBC"/>
    <w:rsid w:val="005A132F"/>
    <w:rsid w:val="005A1A08"/>
    <w:rsid w:val="005A462C"/>
    <w:rsid w:val="005A7BDD"/>
    <w:rsid w:val="005B13E3"/>
    <w:rsid w:val="005B14E4"/>
    <w:rsid w:val="005B1B82"/>
    <w:rsid w:val="005B2C4D"/>
    <w:rsid w:val="005B38B4"/>
    <w:rsid w:val="005B79AA"/>
    <w:rsid w:val="005C5AE8"/>
    <w:rsid w:val="005C6136"/>
    <w:rsid w:val="005D0F43"/>
    <w:rsid w:val="005D1F6A"/>
    <w:rsid w:val="005D4465"/>
    <w:rsid w:val="005D54AC"/>
    <w:rsid w:val="005E00FD"/>
    <w:rsid w:val="005E0FFA"/>
    <w:rsid w:val="005E1003"/>
    <w:rsid w:val="005E1AAB"/>
    <w:rsid w:val="005E42C0"/>
    <w:rsid w:val="005E7965"/>
    <w:rsid w:val="005F2164"/>
    <w:rsid w:val="005F5906"/>
    <w:rsid w:val="006021EE"/>
    <w:rsid w:val="00604262"/>
    <w:rsid w:val="0060443F"/>
    <w:rsid w:val="006044C1"/>
    <w:rsid w:val="00605661"/>
    <w:rsid w:val="00607710"/>
    <w:rsid w:val="006100FE"/>
    <w:rsid w:val="0061039B"/>
    <w:rsid w:val="00610F0A"/>
    <w:rsid w:val="00613280"/>
    <w:rsid w:val="0061358F"/>
    <w:rsid w:val="006143B5"/>
    <w:rsid w:val="00614FC6"/>
    <w:rsid w:val="00625D6C"/>
    <w:rsid w:val="00625EA8"/>
    <w:rsid w:val="00626EBC"/>
    <w:rsid w:val="00627DD2"/>
    <w:rsid w:val="006317E3"/>
    <w:rsid w:val="00632854"/>
    <w:rsid w:val="0063457A"/>
    <w:rsid w:val="00635EA5"/>
    <w:rsid w:val="00635FF4"/>
    <w:rsid w:val="006367B1"/>
    <w:rsid w:val="00641201"/>
    <w:rsid w:val="00641A98"/>
    <w:rsid w:val="00644D74"/>
    <w:rsid w:val="00645036"/>
    <w:rsid w:val="0064631F"/>
    <w:rsid w:val="00646E43"/>
    <w:rsid w:val="00652DE2"/>
    <w:rsid w:val="00654CA5"/>
    <w:rsid w:val="00656407"/>
    <w:rsid w:val="00656AA1"/>
    <w:rsid w:val="0066051F"/>
    <w:rsid w:val="006605A3"/>
    <w:rsid w:val="00664F58"/>
    <w:rsid w:val="00665CCA"/>
    <w:rsid w:val="006728B2"/>
    <w:rsid w:val="00672CE7"/>
    <w:rsid w:val="00673B1F"/>
    <w:rsid w:val="006746E8"/>
    <w:rsid w:val="0067471E"/>
    <w:rsid w:val="00674828"/>
    <w:rsid w:val="006748BF"/>
    <w:rsid w:val="00675542"/>
    <w:rsid w:val="00677091"/>
    <w:rsid w:val="00677D8E"/>
    <w:rsid w:val="00680E43"/>
    <w:rsid w:val="00681960"/>
    <w:rsid w:val="0068200A"/>
    <w:rsid w:val="0068207B"/>
    <w:rsid w:val="006822FB"/>
    <w:rsid w:val="006830FD"/>
    <w:rsid w:val="006834C9"/>
    <w:rsid w:val="006844E0"/>
    <w:rsid w:val="00684AC3"/>
    <w:rsid w:val="00684EE7"/>
    <w:rsid w:val="00686192"/>
    <w:rsid w:val="00690C6F"/>
    <w:rsid w:val="006912CA"/>
    <w:rsid w:val="00692EC5"/>
    <w:rsid w:val="0069387E"/>
    <w:rsid w:val="00694A93"/>
    <w:rsid w:val="006A03CE"/>
    <w:rsid w:val="006A1BD8"/>
    <w:rsid w:val="006A55E4"/>
    <w:rsid w:val="006A6203"/>
    <w:rsid w:val="006A653E"/>
    <w:rsid w:val="006A6ACF"/>
    <w:rsid w:val="006A6D3E"/>
    <w:rsid w:val="006B1FD9"/>
    <w:rsid w:val="006B3A7A"/>
    <w:rsid w:val="006B55AE"/>
    <w:rsid w:val="006B5FFC"/>
    <w:rsid w:val="006C1221"/>
    <w:rsid w:val="006C32EB"/>
    <w:rsid w:val="006C62A3"/>
    <w:rsid w:val="006C7675"/>
    <w:rsid w:val="006D2CAE"/>
    <w:rsid w:val="006D60E3"/>
    <w:rsid w:val="006E122E"/>
    <w:rsid w:val="006E1499"/>
    <w:rsid w:val="006E2561"/>
    <w:rsid w:val="006E25C4"/>
    <w:rsid w:val="006E5066"/>
    <w:rsid w:val="006E7B44"/>
    <w:rsid w:val="006F04FD"/>
    <w:rsid w:val="006F2F7A"/>
    <w:rsid w:val="006F57F8"/>
    <w:rsid w:val="006F5EB5"/>
    <w:rsid w:val="006F61A4"/>
    <w:rsid w:val="006F63E2"/>
    <w:rsid w:val="006F7987"/>
    <w:rsid w:val="00700817"/>
    <w:rsid w:val="0070195A"/>
    <w:rsid w:val="00703889"/>
    <w:rsid w:val="00703A13"/>
    <w:rsid w:val="00704C08"/>
    <w:rsid w:val="0070596D"/>
    <w:rsid w:val="00705D0B"/>
    <w:rsid w:val="0070624C"/>
    <w:rsid w:val="00707630"/>
    <w:rsid w:val="00707AE1"/>
    <w:rsid w:val="00710AE6"/>
    <w:rsid w:val="007134F2"/>
    <w:rsid w:val="0071407A"/>
    <w:rsid w:val="00720946"/>
    <w:rsid w:val="00720E79"/>
    <w:rsid w:val="007247BD"/>
    <w:rsid w:val="00725254"/>
    <w:rsid w:val="00725B8F"/>
    <w:rsid w:val="00725BEE"/>
    <w:rsid w:val="00726BBD"/>
    <w:rsid w:val="00731286"/>
    <w:rsid w:val="007331AF"/>
    <w:rsid w:val="00735B5A"/>
    <w:rsid w:val="0074032C"/>
    <w:rsid w:val="00740A66"/>
    <w:rsid w:val="00740FC0"/>
    <w:rsid w:val="00746264"/>
    <w:rsid w:val="00746E86"/>
    <w:rsid w:val="00747188"/>
    <w:rsid w:val="00754F25"/>
    <w:rsid w:val="00757DB9"/>
    <w:rsid w:val="007613F7"/>
    <w:rsid w:val="00762CBD"/>
    <w:rsid w:val="0076386F"/>
    <w:rsid w:val="00763EAE"/>
    <w:rsid w:val="00765EF2"/>
    <w:rsid w:val="00770227"/>
    <w:rsid w:val="007716D1"/>
    <w:rsid w:val="00772EDF"/>
    <w:rsid w:val="0077375D"/>
    <w:rsid w:val="0077617D"/>
    <w:rsid w:val="00776CC9"/>
    <w:rsid w:val="00781504"/>
    <w:rsid w:val="00781EF0"/>
    <w:rsid w:val="007825A0"/>
    <w:rsid w:val="00783891"/>
    <w:rsid w:val="007842EE"/>
    <w:rsid w:val="0078500B"/>
    <w:rsid w:val="007871EF"/>
    <w:rsid w:val="00787282"/>
    <w:rsid w:val="0079326B"/>
    <w:rsid w:val="007938B0"/>
    <w:rsid w:val="007965AE"/>
    <w:rsid w:val="007A40E7"/>
    <w:rsid w:val="007A5E52"/>
    <w:rsid w:val="007B0008"/>
    <w:rsid w:val="007B447A"/>
    <w:rsid w:val="007B44B5"/>
    <w:rsid w:val="007B6141"/>
    <w:rsid w:val="007B6CF8"/>
    <w:rsid w:val="007B7BD9"/>
    <w:rsid w:val="007B7F1A"/>
    <w:rsid w:val="007C012C"/>
    <w:rsid w:val="007C0E95"/>
    <w:rsid w:val="007C19E0"/>
    <w:rsid w:val="007C290A"/>
    <w:rsid w:val="007D03EB"/>
    <w:rsid w:val="007D177E"/>
    <w:rsid w:val="007D3076"/>
    <w:rsid w:val="007D3238"/>
    <w:rsid w:val="007D4FB0"/>
    <w:rsid w:val="007D5835"/>
    <w:rsid w:val="007E0B0F"/>
    <w:rsid w:val="007E139B"/>
    <w:rsid w:val="007E3B44"/>
    <w:rsid w:val="007E4E37"/>
    <w:rsid w:val="007E586F"/>
    <w:rsid w:val="007E59A4"/>
    <w:rsid w:val="007E605B"/>
    <w:rsid w:val="007E60FC"/>
    <w:rsid w:val="007E6FDD"/>
    <w:rsid w:val="007F08B4"/>
    <w:rsid w:val="007F0AA9"/>
    <w:rsid w:val="007F2382"/>
    <w:rsid w:val="007F7F4D"/>
    <w:rsid w:val="0080075D"/>
    <w:rsid w:val="00802F16"/>
    <w:rsid w:val="00805457"/>
    <w:rsid w:val="00805B2B"/>
    <w:rsid w:val="00810C66"/>
    <w:rsid w:val="00810C89"/>
    <w:rsid w:val="0081537C"/>
    <w:rsid w:val="008229AE"/>
    <w:rsid w:val="00822F02"/>
    <w:rsid w:val="008257B6"/>
    <w:rsid w:val="008270F1"/>
    <w:rsid w:val="008305ED"/>
    <w:rsid w:val="008306F8"/>
    <w:rsid w:val="00832248"/>
    <w:rsid w:val="00835EAA"/>
    <w:rsid w:val="00840D9C"/>
    <w:rsid w:val="00844F47"/>
    <w:rsid w:val="00846A2D"/>
    <w:rsid w:val="008475A3"/>
    <w:rsid w:val="008505A9"/>
    <w:rsid w:val="008533AC"/>
    <w:rsid w:val="008556BD"/>
    <w:rsid w:val="008562AF"/>
    <w:rsid w:val="00856C12"/>
    <w:rsid w:val="00857CA4"/>
    <w:rsid w:val="00857FA1"/>
    <w:rsid w:val="008628B2"/>
    <w:rsid w:val="0086725A"/>
    <w:rsid w:val="00867502"/>
    <w:rsid w:val="00870C73"/>
    <w:rsid w:val="00871FB0"/>
    <w:rsid w:val="008721C4"/>
    <w:rsid w:val="00872766"/>
    <w:rsid w:val="0087279E"/>
    <w:rsid w:val="00873C6B"/>
    <w:rsid w:val="00876427"/>
    <w:rsid w:val="00876771"/>
    <w:rsid w:val="00880CF9"/>
    <w:rsid w:val="008810AA"/>
    <w:rsid w:val="00881427"/>
    <w:rsid w:val="00882218"/>
    <w:rsid w:val="00883EC9"/>
    <w:rsid w:val="008853D1"/>
    <w:rsid w:val="00890FAA"/>
    <w:rsid w:val="00892278"/>
    <w:rsid w:val="0089399B"/>
    <w:rsid w:val="008968CF"/>
    <w:rsid w:val="00896A0B"/>
    <w:rsid w:val="00896A6B"/>
    <w:rsid w:val="008A0270"/>
    <w:rsid w:val="008A270D"/>
    <w:rsid w:val="008A2736"/>
    <w:rsid w:val="008A2F64"/>
    <w:rsid w:val="008A3898"/>
    <w:rsid w:val="008A3E9B"/>
    <w:rsid w:val="008A406D"/>
    <w:rsid w:val="008A73E6"/>
    <w:rsid w:val="008B28C3"/>
    <w:rsid w:val="008B57D1"/>
    <w:rsid w:val="008C0FCE"/>
    <w:rsid w:val="008C1BC9"/>
    <w:rsid w:val="008C2744"/>
    <w:rsid w:val="008C280C"/>
    <w:rsid w:val="008C382C"/>
    <w:rsid w:val="008C511C"/>
    <w:rsid w:val="008D0F6F"/>
    <w:rsid w:val="008D3637"/>
    <w:rsid w:val="008E22D9"/>
    <w:rsid w:val="008E3CFB"/>
    <w:rsid w:val="008F0A1A"/>
    <w:rsid w:val="008F2548"/>
    <w:rsid w:val="008F466A"/>
    <w:rsid w:val="008F6D43"/>
    <w:rsid w:val="008F76FE"/>
    <w:rsid w:val="009025E7"/>
    <w:rsid w:val="009027A4"/>
    <w:rsid w:val="00903078"/>
    <w:rsid w:val="009041C8"/>
    <w:rsid w:val="0090591F"/>
    <w:rsid w:val="00905FCA"/>
    <w:rsid w:val="009070A3"/>
    <w:rsid w:val="00907B33"/>
    <w:rsid w:val="0091029F"/>
    <w:rsid w:val="009118C6"/>
    <w:rsid w:val="00911EB4"/>
    <w:rsid w:val="009131FD"/>
    <w:rsid w:val="0091364F"/>
    <w:rsid w:val="009172E7"/>
    <w:rsid w:val="00917B9E"/>
    <w:rsid w:val="00920B07"/>
    <w:rsid w:val="0092181C"/>
    <w:rsid w:val="00921D9A"/>
    <w:rsid w:val="0092331F"/>
    <w:rsid w:val="009246E7"/>
    <w:rsid w:val="00925CE9"/>
    <w:rsid w:val="009262A5"/>
    <w:rsid w:val="00926A90"/>
    <w:rsid w:val="00931EF6"/>
    <w:rsid w:val="00932910"/>
    <w:rsid w:val="00933C7D"/>
    <w:rsid w:val="00934A97"/>
    <w:rsid w:val="00935509"/>
    <w:rsid w:val="00935C4C"/>
    <w:rsid w:val="00935EC2"/>
    <w:rsid w:val="00936068"/>
    <w:rsid w:val="009366AA"/>
    <w:rsid w:val="0094177A"/>
    <w:rsid w:val="00942BBA"/>
    <w:rsid w:val="009433BF"/>
    <w:rsid w:val="00944D8C"/>
    <w:rsid w:val="00947568"/>
    <w:rsid w:val="0094770A"/>
    <w:rsid w:val="00950A5C"/>
    <w:rsid w:val="009511BB"/>
    <w:rsid w:val="00954F3F"/>
    <w:rsid w:val="009550E9"/>
    <w:rsid w:val="00956163"/>
    <w:rsid w:val="009571B6"/>
    <w:rsid w:val="009571C8"/>
    <w:rsid w:val="00957680"/>
    <w:rsid w:val="009604AD"/>
    <w:rsid w:val="00960642"/>
    <w:rsid w:val="00963718"/>
    <w:rsid w:val="00963833"/>
    <w:rsid w:val="00964A0D"/>
    <w:rsid w:val="009679D1"/>
    <w:rsid w:val="00970637"/>
    <w:rsid w:val="00977AB4"/>
    <w:rsid w:val="00985045"/>
    <w:rsid w:val="00985A9A"/>
    <w:rsid w:val="009863F5"/>
    <w:rsid w:val="0099081B"/>
    <w:rsid w:val="0099417C"/>
    <w:rsid w:val="009965F8"/>
    <w:rsid w:val="0099713A"/>
    <w:rsid w:val="00997A29"/>
    <w:rsid w:val="009A0690"/>
    <w:rsid w:val="009A14E7"/>
    <w:rsid w:val="009A2107"/>
    <w:rsid w:val="009A22B4"/>
    <w:rsid w:val="009A3A91"/>
    <w:rsid w:val="009A4054"/>
    <w:rsid w:val="009A4F55"/>
    <w:rsid w:val="009A5248"/>
    <w:rsid w:val="009A65AF"/>
    <w:rsid w:val="009B5758"/>
    <w:rsid w:val="009B63A6"/>
    <w:rsid w:val="009B6969"/>
    <w:rsid w:val="009C10AE"/>
    <w:rsid w:val="009C49CB"/>
    <w:rsid w:val="009C706A"/>
    <w:rsid w:val="009D0E23"/>
    <w:rsid w:val="009D2491"/>
    <w:rsid w:val="009D37C8"/>
    <w:rsid w:val="009D602C"/>
    <w:rsid w:val="009D60E7"/>
    <w:rsid w:val="009D6B0E"/>
    <w:rsid w:val="009D7E31"/>
    <w:rsid w:val="009E09F5"/>
    <w:rsid w:val="009E0A67"/>
    <w:rsid w:val="009E101E"/>
    <w:rsid w:val="009E2075"/>
    <w:rsid w:val="009E2A61"/>
    <w:rsid w:val="009E3CDE"/>
    <w:rsid w:val="009E408F"/>
    <w:rsid w:val="009E57B7"/>
    <w:rsid w:val="009E721C"/>
    <w:rsid w:val="009F1200"/>
    <w:rsid w:val="009F23FF"/>
    <w:rsid w:val="009F324C"/>
    <w:rsid w:val="009F5CDA"/>
    <w:rsid w:val="009F7170"/>
    <w:rsid w:val="00A01939"/>
    <w:rsid w:val="00A01D23"/>
    <w:rsid w:val="00A039FA"/>
    <w:rsid w:val="00A04378"/>
    <w:rsid w:val="00A05619"/>
    <w:rsid w:val="00A06887"/>
    <w:rsid w:val="00A07897"/>
    <w:rsid w:val="00A10071"/>
    <w:rsid w:val="00A10D98"/>
    <w:rsid w:val="00A11F4F"/>
    <w:rsid w:val="00A12932"/>
    <w:rsid w:val="00A13130"/>
    <w:rsid w:val="00A1368F"/>
    <w:rsid w:val="00A14234"/>
    <w:rsid w:val="00A17545"/>
    <w:rsid w:val="00A1773B"/>
    <w:rsid w:val="00A17803"/>
    <w:rsid w:val="00A17F26"/>
    <w:rsid w:val="00A222D8"/>
    <w:rsid w:val="00A23336"/>
    <w:rsid w:val="00A27BCC"/>
    <w:rsid w:val="00A3094B"/>
    <w:rsid w:val="00A35BD6"/>
    <w:rsid w:val="00A36481"/>
    <w:rsid w:val="00A3758E"/>
    <w:rsid w:val="00A40701"/>
    <w:rsid w:val="00A40AA2"/>
    <w:rsid w:val="00A40DB9"/>
    <w:rsid w:val="00A42680"/>
    <w:rsid w:val="00A42CF9"/>
    <w:rsid w:val="00A42D30"/>
    <w:rsid w:val="00A45295"/>
    <w:rsid w:val="00A4785A"/>
    <w:rsid w:val="00A47C75"/>
    <w:rsid w:val="00A50801"/>
    <w:rsid w:val="00A52127"/>
    <w:rsid w:val="00A54369"/>
    <w:rsid w:val="00A54FE7"/>
    <w:rsid w:val="00A55EE4"/>
    <w:rsid w:val="00A5631D"/>
    <w:rsid w:val="00A605BF"/>
    <w:rsid w:val="00A61BA3"/>
    <w:rsid w:val="00A62AFC"/>
    <w:rsid w:val="00A632CF"/>
    <w:rsid w:val="00A63536"/>
    <w:rsid w:val="00A6417D"/>
    <w:rsid w:val="00A66218"/>
    <w:rsid w:val="00A66B39"/>
    <w:rsid w:val="00A67122"/>
    <w:rsid w:val="00A6715F"/>
    <w:rsid w:val="00A67344"/>
    <w:rsid w:val="00A70D62"/>
    <w:rsid w:val="00A749A9"/>
    <w:rsid w:val="00A772F0"/>
    <w:rsid w:val="00A8127F"/>
    <w:rsid w:val="00A82638"/>
    <w:rsid w:val="00A83B67"/>
    <w:rsid w:val="00A87BD1"/>
    <w:rsid w:val="00A90C92"/>
    <w:rsid w:val="00A91B4D"/>
    <w:rsid w:val="00A91B62"/>
    <w:rsid w:val="00A91DC8"/>
    <w:rsid w:val="00A944B0"/>
    <w:rsid w:val="00A94A5A"/>
    <w:rsid w:val="00A97183"/>
    <w:rsid w:val="00AA0C21"/>
    <w:rsid w:val="00AA16C3"/>
    <w:rsid w:val="00AA1AA1"/>
    <w:rsid w:val="00AA43E5"/>
    <w:rsid w:val="00AA4F5D"/>
    <w:rsid w:val="00AA735A"/>
    <w:rsid w:val="00AA75EB"/>
    <w:rsid w:val="00AB0080"/>
    <w:rsid w:val="00AB0F65"/>
    <w:rsid w:val="00AB2C35"/>
    <w:rsid w:val="00AB41FA"/>
    <w:rsid w:val="00AB4E6C"/>
    <w:rsid w:val="00AB5380"/>
    <w:rsid w:val="00AB60D0"/>
    <w:rsid w:val="00AB6795"/>
    <w:rsid w:val="00AB6F9D"/>
    <w:rsid w:val="00AC04CF"/>
    <w:rsid w:val="00AC1EF9"/>
    <w:rsid w:val="00AC3295"/>
    <w:rsid w:val="00AC3587"/>
    <w:rsid w:val="00AC3AA0"/>
    <w:rsid w:val="00AC5A36"/>
    <w:rsid w:val="00AC6DA8"/>
    <w:rsid w:val="00AD06D9"/>
    <w:rsid w:val="00AD164C"/>
    <w:rsid w:val="00AD3DC7"/>
    <w:rsid w:val="00AD4284"/>
    <w:rsid w:val="00AD4A13"/>
    <w:rsid w:val="00AD5D5D"/>
    <w:rsid w:val="00AD5E48"/>
    <w:rsid w:val="00AD6477"/>
    <w:rsid w:val="00AD7F7A"/>
    <w:rsid w:val="00AE3717"/>
    <w:rsid w:val="00AE4205"/>
    <w:rsid w:val="00AE4DE0"/>
    <w:rsid w:val="00AE5602"/>
    <w:rsid w:val="00AE5B19"/>
    <w:rsid w:val="00AE5E09"/>
    <w:rsid w:val="00AE64C4"/>
    <w:rsid w:val="00AF00F9"/>
    <w:rsid w:val="00AF0D58"/>
    <w:rsid w:val="00AF1A9D"/>
    <w:rsid w:val="00AF1D65"/>
    <w:rsid w:val="00AF286F"/>
    <w:rsid w:val="00AF2927"/>
    <w:rsid w:val="00AF3D4E"/>
    <w:rsid w:val="00AF5014"/>
    <w:rsid w:val="00AF57A2"/>
    <w:rsid w:val="00AF7CBE"/>
    <w:rsid w:val="00B00276"/>
    <w:rsid w:val="00B00EB6"/>
    <w:rsid w:val="00B04AD0"/>
    <w:rsid w:val="00B052F9"/>
    <w:rsid w:val="00B05F95"/>
    <w:rsid w:val="00B0669C"/>
    <w:rsid w:val="00B072C9"/>
    <w:rsid w:val="00B12DDC"/>
    <w:rsid w:val="00B1457B"/>
    <w:rsid w:val="00B156E3"/>
    <w:rsid w:val="00B17990"/>
    <w:rsid w:val="00B17C6C"/>
    <w:rsid w:val="00B21BDB"/>
    <w:rsid w:val="00B22F12"/>
    <w:rsid w:val="00B23297"/>
    <w:rsid w:val="00B23A3E"/>
    <w:rsid w:val="00B24C4A"/>
    <w:rsid w:val="00B25021"/>
    <w:rsid w:val="00B252BA"/>
    <w:rsid w:val="00B27BF0"/>
    <w:rsid w:val="00B3281D"/>
    <w:rsid w:val="00B334E2"/>
    <w:rsid w:val="00B34DC7"/>
    <w:rsid w:val="00B3534A"/>
    <w:rsid w:val="00B3606A"/>
    <w:rsid w:val="00B37677"/>
    <w:rsid w:val="00B40D8E"/>
    <w:rsid w:val="00B4397B"/>
    <w:rsid w:val="00B45455"/>
    <w:rsid w:val="00B46E97"/>
    <w:rsid w:val="00B51230"/>
    <w:rsid w:val="00B517BF"/>
    <w:rsid w:val="00B51DDF"/>
    <w:rsid w:val="00B529D6"/>
    <w:rsid w:val="00B537C7"/>
    <w:rsid w:val="00B55014"/>
    <w:rsid w:val="00B5508E"/>
    <w:rsid w:val="00B557AF"/>
    <w:rsid w:val="00B5660A"/>
    <w:rsid w:val="00B60AC1"/>
    <w:rsid w:val="00B628FE"/>
    <w:rsid w:val="00B6324C"/>
    <w:rsid w:val="00B63D69"/>
    <w:rsid w:val="00B66280"/>
    <w:rsid w:val="00B70066"/>
    <w:rsid w:val="00B70990"/>
    <w:rsid w:val="00B7129B"/>
    <w:rsid w:val="00B73671"/>
    <w:rsid w:val="00B7566E"/>
    <w:rsid w:val="00B75D6F"/>
    <w:rsid w:val="00B802A7"/>
    <w:rsid w:val="00B80CC5"/>
    <w:rsid w:val="00B8157C"/>
    <w:rsid w:val="00B81DBA"/>
    <w:rsid w:val="00B83412"/>
    <w:rsid w:val="00B84E4E"/>
    <w:rsid w:val="00B853B6"/>
    <w:rsid w:val="00B86637"/>
    <w:rsid w:val="00B86DED"/>
    <w:rsid w:val="00B86E03"/>
    <w:rsid w:val="00B8758E"/>
    <w:rsid w:val="00B922DF"/>
    <w:rsid w:val="00B92F5B"/>
    <w:rsid w:val="00B934EA"/>
    <w:rsid w:val="00B94DA6"/>
    <w:rsid w:val="00BA0BD0"/>
    <w:rsid w:val="00BA180E"/>
    <w:rsid w:val="00BB2C86"/>
    <w:rsid w:val="00BB3D00"/>
    <w:rsid w:val="00BB5F8B"/>
    <w:rsid w:val="00BB733A"/>
    <w:rsid w:val="00BB7D48"/>
    <w:rsid w:val="00BC03AE"/>
    <w:rsid w:val="00BC2D53"/>
    <w:rsid w:val="00BC3893"/>
    <w:rsid w:val="00BC61AD"/>
    <w:rsid w:val="00BC67E7"/>
    <w:rsid w:val="00BC74BD"/>
    <w:rsid w:val="00BC7624"/>
    <w:rsid w:val="00BD2187"/>
    <w:rsid w:val="00BD2B13"/>
    <w:rsid w:val="00BD2D97"/>
    <w:rsid w:val="00BD4CBD"/>
    <w:rsid w:val="00BD76BE"/>
    <w:rsid w:val="00BE0DD5"/>
    <w:rsid w:val="00BE19EA"/>
    <w:rsid w:val="00BE25E6"/>
    <w:rsid w:val="00BE3306"/>
    <w:rsid w:val="00BE331E"/>
    <w:rsid w:val="00BE6CAD"/>
    <w:rsid w:val="00BE6F04"/>
    <w:rsid w:val="00BE71BE"/>
    <w:rsid w:val="00BF12A3"/>
    <w:rsid w:val="00BF3660"/>
    <w:rsid w:val="00BF4B9D"/>
    <w:rsid w:val="00BF6CC9"/>
    <w:rsid w:val="00BF7D89"/>
    <w:rsid w:val="00C016F3"/>
    <w:rsid w:val="00C01E23"/>
    <w:rsid w:val="00C02951"/>
    <w:rsid w:val="00C040B0"/>
    <w:rsid w:val="00C046BF"/>
    <w:rsid w:val="00C04D0B"/>
    <w:rsid w:val="00C0614F"/>
    <w:rsid w:val="00C079C8"/>
    <w:rsid w:val="00C07AF7"/>
    <w:rsid w:val="00C12342"/>
    <w:rsid w:val="00C12D80"/>
    <w:rsid w:val="00C14B73"/>
    <w:rsid w:val="00C17E79"/>
    <w:rsid w:val="00C20B49"/>
    <w:rsid w:val="00C240A6"/>
    <w:rsid w:val="00C24832"/>
    <w:rsid w:val="00C253E5"/>
    <w:rsid w:val="00C26070"/>
    <w:rsid w:val="00C278F8"/>
    <w:rsid w:val="00C3046C"/>
    <w:rsid w:val="00C30DBA"/>
    <w:rsid w:val="00C3469A"/>
    <w:rsid w:val="00C371BE"/>
    <w:rsid w:val="00C407F8"/>
    <w:rsid w:val="00C43ED1"/>
    <w:rsid w:val="00C440E4"/>
    <w:rsid w:val="00C505CB"/>
    <w:rsid w:val="00C532C3"/>
    <w:rsid w:val="00C54874"/>
    <w:rsid w:val="00C55CFE"/>
    <w:rsid w:val="00C56E70"/>
    <w:rsid w:val="00C57F95"/>
    <w:rsid w:val="00C6243C"/>
    <w:rsid w:val="00C631EB"/>
    <w:rsid w:val="00C64100"/>
    <w:rsid w:val="00C64966"/>
    <w:rsid w:val="00C64B11"/>
    <w:rsid w:val="00C65C58"/>
    <w:rsid w:val="00C65D93"/>
    <w:rsid w:val="00C67E8C"/>
    <w:rsid w:val="00C70524"/>
    <w:rsid w:val="00C709D5"/>
    <w:rsid w:val="00C727CB"/>
    <w:rsid w:val="00C73079"/>
    <w:rsid w:val="00C7554D"/>
    <w:rsid w:val="00C75C25"/>
    <w:rsid w:val="00C7731D"/>
    <w:rsid w:val="00C800A8"/>
    <w:rsid w:val="00C80BD9"/>
    <w:rsid w:val="00C81373"/>
    <w:rsid w:val="00C82686"/>
    <w:rsid w:val="00C83665"/>
    <w:rsid w:val="00C841DD"/>
    <w:rsid w:val="00C84A95"/>
    <w:rsid w:val="00C875E6"/>
    <w:rsid w:val="00C87AA0"/>
    <w:rsid w:val="00C87E6E"/>
    <w:rsid w:val="00C87FE6"/>
    <w:rsid w:val="00C91CB5"/>
    <w:rsid w:val="00C92741"/>
    <w:rsid w:val="00C9362F"/>
    <w:rsid w:val="00C94E97"/>
    <w:rsid w:val="00C95404"/>
    <w:rsid w:val="00C9563A"/>
    <w:rsid w:val="00CA19BE"/>
    <w:rsid w:val="00CA1F64"/>
    <w:rsid w:val="00CA2A28"/>
    <w:rsid w:val="00CA4B77"/>
    <w:rsid w:val="00CA777C"/>
    <w:rsid w:val="00CA7E8D"/>
    <w:rsid w:val="00CB036C"/>
    <w:rsid w:val="00CB44F7"/>
    <w:rsid w:val="00CB4BFF"/>
    <w:rsid w:val="00CC245C"/>
    <w:rsid w:val="00CC3D78"/>
    <w:rsid w:val="00CC415D"/>
    <w:rsid w:val="00CC42A6"/>
    <w:rsid w:val="00CC4A63"/>
    <w:rsid w:val="00CC4BD5"/>
    <w:rsid w:val="00CC547D"/>
    <w:rsid w:val="00CC6EBE"/>
    <w:rsid w:val="00CD1B58"/>
    <w:rsid w:val="00CD1C60"/>
    <w:rsid w:val="00CD227A"/>
    <w:rsid w:val="00CD271F"/>
    <w:rsid w:val="00CD2E7C"/>
    <w:rsid w:val="00CD4AB5"/>
    <w:rsid w:val="00CD736D"/>
    <w:rsid w:val="00CE0972"/>
    <w:rsid w:val="00CE0C04"/>
    <w:rsid w:val="00CE218C"/>
    <w:rsid w:val="00CE2A31"/>
    <w:rsid w:val="00CE3532"/>
    <w:rsid w:val="00CE4AA3"/>
    <w:rsid w:val="00CF1111"/>
    <w:rsid w:val="00CF2ADB"/>
    <w:rsid w:val="00CF4426"/>
    <w:rsid w:val="00CF5C10"/>
    <w:rsid w:val="00CF70F8"/>
    <w:rsid w:val="00CF7DF2"/>
    <w:rsid w:val="00D0089A"/>
    <w:rsid w:val="00D020D7"/>
    <w:rsid w:val="00D02885"/>
    <w:rsid w:val="00D02979"/>
    <w:rsid w:val="00D03686"/>
    <w:rsid w:val="00D0682F"/>
    <w:rsid w:val="00D06E71"/>
    <w:rsid w:val="00D10B48"/>
    <w:rsid w:val="00D112F4"/>
    <w:rsid w:val="00D113BB"/>
    <w:rsid w:val="00D12C41"/>
    <w:rsid w:val="00D14EB7"/>
    <w:rsid w:val="00D15231"/>
    <w:rsid w:val="00D15430"/>
    <w:rsid w:val="00D16303"/>
    <w:rsid w:val="00D16448"/>
    <w:rsid w:val="00D20A15"/>
    <w:rsid w:val="00D23606"/>
    <w:rsid w:val="00D239F5"/>
    <w:rsid w:val="00D23A82"/>
    <w:rsid w:val="00D23E68"/>
    <w:rsid w:val="00D2468B"/>
    <w:rsid w:val="00D24810"/>
    <w:rsid w:val="00D25ECA"/>
    <w:rsid w:val="00D30019"/>
    <w:rsid w:val="00D302B6"/>
    <w:rsid w:val="00D326A6"/>
    <w:rsid w:val="00D327B7"/>
    <w:rsid w:val="00D329FC"/>
    <w:rsid w:val="00D333E5"/>
    <w:rsid w:val="00D35609"/>
    <w:rsid w:val="00D37023"/>
    <w:rsid w:val="00D37CD6"/>
    <w:rsid w:val="00D4136B"/>
    <w:rsid w:val="00D41B6A"/>
    <w:rsid w:val="00D42BD6"/>
    <w:rsid w:val="00D43011"/>
    <w:rsid w:val="00D439D4"/>
    <w:rsid w:val="00D44459"/>
    <w:rsid w:val="00D44D71"/>
    <w:rsid w:val="00D44DA2"/>
    <w:rsid w:val="00D5361D"/>
    <w:rsid w:val="00D54162"/>
    <w:rsid w:val="00D54418"/>
    <w:rsid w:val="00D5475D"/>
    <w:rsid w:val="00D56242"/>
    <w:rsid w:val="00D56262"/>
    <w:rsid w:val="00D56B6E"/>
    <w:rsid w:val="00D577A1"/>
    <w:rsid w:val="00D60FD1"/>
    <w:rsid w:val="00D617FF"/>
    <w:rsid w:val="00D637AA"/>
    <w:rsid w:val="00D64C4C"/>
    <w:rsid w:val="00D702C7"/>
    <w:rsid w:val="00D72CC0"/>
    <w:rsid w:val="00D7312D"/>
    <w:rsid w:val="00D737FC"/>
    <w:rsid w:val="00D748F1"/>
    <w:rsid w:val="00D74A6A"/>
    <w:rsid w:val="00D800E9"/>
    <w:rsid w:val="00D817E7"/>
    <w:rsid w:val="00D8234F"/>
    <w:rsid w:val="00D82394"/>
    <w:rsid w:val="00D82A9D"/>
    <w:rsid w:val="00D82EC0"/>
    <w:rsid w:val="00D835AE"/>
    <w:rsid w:val="00D84AF6"/>
    <w:rsid w:val="00D84ED0"/>
    <w:rsid w:val="00D8648E"/>
    <w:rsid w:val="00D86841"/>
    <w:rsid w:val="00D874D6"/>
    <w:rsid w:val="00D8797B"/>
    <w:rsid w:val="00D90075"/>
    <w:rsid w:val="00D932C4"/>
    <w:rsid w:val="00D936EB"/>
    <w:rsid w:val="00D948ED"/>
    <w:rsid w:val="00D950B2"/>
    <w:rsid w:val="00D95ED3"/>
    <w:rsid w:val="00DA0139"/>
    <w:rsid w:val="00DA2BC4"/>
    <w:rsid w:val="00DA3B7E"/>
    <w:rsid w:val="00DA4A51"/>
    <w:rsid w:val="00DA62E9"/>
    <w:rsid w:val="00DA73D6"/>
    <w:rsid w:val="00DB1314"/>
    <w:rsid w:val="00DB170A"/>
    <w:rsid w:val="00DB174A"/>
    <w:rsid w:val="00DB3557"/>
    <w:rsid w:val="00DB420F"/>
    <w:rsid w:val="00DB4AAB"/>
    <w:rsid w:val="00DB4DFF"/>
    <w:rsid w:val="00DB73BF"/>
    <w:rsid w:val="00DC0569"/>
    <w:rsid w:val="00DC18C4"/>
    <w:rsid w:val="00DC1B88"/>
    <w:rsid w:val="00DC1EBF"/>
    <w:rsid w:val="00DC30CC"/>
    <w:rsid w:val="00DC6244"/>
    <w:rsid w:val="00DD1E5A"/>
    <w:rsid w:val="00DD388D"/>
    <w:rsid w:val="00DD522F"/>
    <w:rsid w:val="00DE20DC"/>
    <w:rsid w:val="00DE3B13"/>
    <w:rsid w:val="00DE66A0"/>
    <w:rsid w:val="00DE7547"/>
    <w:rsid w:val="00DF1400"/>
    <w:rsid w:val="00DF1E0B"/>
    <w:rsid w:val="00DF31A5"/>
    <w:rsid w:val="00DF5ADF"/>
    <w:rsid w:val="00E013C9"/>
    <w:rsid w:val="00E017B9"/>
    <w:rsid w:val="00E04378"/>
    <w:rsid w:val="00E10C91"/>
    <w:rsid w:val="00E1142E"/>
    <w:rsid w:val="00E13DBA"/>
    <w:rsid w:val="00E1484C"/>
    <w:rsid w:val="00E14BC0"/>
    <w:rsid w:val="00E17585"/>
    <w:rsid w:val="00E2659B"/>
    <w:rsid w:val="00E2671F"/>
    <w:rsid w:val="00E2723E"/>
    <w:rsid w:val="00E27BB5"/>
    <w:rsid w:val="00E304FE"/>
    <w:rsid w:val="00E31265"/>
    <w:rsid w:val="00E339FC"/>
    <w:rsid w:val="00E34C99"/>
    <w:rsid w:val="00E356ED"/>
    <w:rsid w:val="00E35B77"/>
    <w:rsid w:val="00E3675A"/>
    <w:rsid w:val="00E37FB2"/>
    <w:rsid w:val="00E42B32"/>
    <w:rsid w:val="00E43706"/>
    <w:rsid w:val="00E44490"/>
    <w:rsid w:val="00E52310"/>
    <w:rsid w:val="00E528CB"/>
    <w:rsid w:val="00E54DA7"/>
    <w:rsid w:val="00E55910"/>
    <w:rsid w:val="00E562A7"/>
    <w:rsid w:val="00E564D9"/>
    <w:rsid w:val="00E57796"/>
    <w:rsid w:val="00E614EF"/>
    <w:rsid w:val="00E62879"/>
    <w:rsid w:val="00E64071"/>
    <w:rsid w:val="00E65410"/>
    <w:rsid w:val="00E6591C"/>
    <w:rsid w:val="00E72797"/>
    <w:rsid w:val="00E814D7"/>
    <w:rsid w:val="00E82187"/>
    <w:rsid w:val="00E825DE"/>
    <w:rsid w:val="00E82AA1"/>
    <w:rsid w:val="00E85263"/>
    <w:rsid w:val="00E92AF7"/>
    <w:rsid w:val="00E937F8"/>
    <w:rsid w:val="00E939F6"/>
    <w:rsid w:val="00E95A5A"/>
    <w:rsid w:val="00E96111"/>
    <w:rsid w:val="00E96208"/>
    <w:rsid w:val="00E97D6C"/>
    <w:rsid w:val="00EA0597"/>
    <w:rsid w:val="00EA11BB"/>
    <w:rsid w:val="00EA165C"/>
    <w:rsid w:val="00EA172C"/>
    <w:rsid w:val="00EA2522"/>
    <w:rsid w:val="00EA29B8"/>
    <w:rsid w:val="00EA7E92"/>
    <w:rsid w:val="00EB02B5"/>
    <w:rsid w:val="00EB0F8B"/>
    <w:rsid w:val="00EB1060"/>
    <w:rsid w:val="00EB1D3B"/>
    <w:rsid w:val="00EB2083"/>
    <w:rsid w:val="00EB4998"/>
    <w:rsid w:val="00EB5126"/>
    <w:rsid w:val="00EC00F5"/>
    <w:rsid w:val="00EC094A"/>
    <w:rsid w:val="00EC239B"/>
    <w:rsid w:val="00EC5EE5"/>
    <w:rsid w:val="00EC7020"/>
    <w:rsid w:val="00ED218C"/>
    <w:rsid w:val="00ED2639"/>
    <w:rsid w:val="00ED3413"/>
    <w:rsid w:val="00ED3D82"/>
    <w:rsid w:val="00EE0C80"/>
    <w:rsid w:val="00EE177B"/>
    <w:rsid w:val="00EE263A"/>
    <w:rsid w:val="00EE5E10"/>
    <w:rsid w:val="00EE608B"/>
    <w:rsid w:val="00EE79A8"/>
    <w:rsid w:val="00EF096F"/>
    <w:rsid w:val="00EF31AD"/>
    <w:rsid w:val="00EF4127"/>
    <w:rsid w:val="00EF5C5D"/>
    <w:rsid w:val="00EF67DC"/>
    <w:rsid w:val="00EF78B9"/>
    <w:rsid w:val="00F018BA"/>
    <w:rsid w:val="00F019F3"/>
    <w:rsid w:val="00F03ECE"/>
    <w:rsid w:val="00F0434F"/>
    <w:rsid w:val="00F067ED"/>
    <w:rsid w:val="00F06F62"/>
    <w:rsid w:val="00F07872"/>
    <w:rsid w:val="00F12082"/>
    <w:rsid w:val="00F1502B"/>
    <w:rsid w:val="00F15743"/>
    <w:rsid w:val="00F2088C"/>
    <w:rsid w:val="00F217CC"/>
    <w:rsid w:val="00F2360B"/>
    <w:rsid w:val="00F243A4"/>
    <w:rsid w:val="00F265D0"/>
    <w:rsid w:val="00F3086C"/>
    <w:rsid w:val="00F32217"/>
    <w:rsid w:val="00F3307A"/>
    <w:rsid w:val="00F36EE4"/>
    <w:rsid w:val="00F40F53"/>
    <w:rsid w:val="00F41470"/>
    <w:rsid w:val="00F420A9"/>
    <w:rsid w:val="00F42595"/>
    <w:rsid w:val="00F42647"/>
    <w:rsid w:val="00F44566"/>
    <w:rsid w:val="00F4462D"/>
    <w:rsid w:val="00F44CD6"/>
    <w:rsid w:val="00F46866"/>
    <w:rsid w:val="00F4710D"/>
    <w:rsid w:val="00F50950"/>
    <w:rsid w:val="00F51BA5"/>
    <w:rsid w:val="00F53729"/>
    <w:rsid w:val="00F5502D"/>
    <w:rsid w:val="00F55974"/>
    <w:rsid w:val="00F56423"/>
    <w:rsid w:val="00F61483"/>
    <w:rsid w:val="00F620CA"/>
    <w:rsid w:val="00F62D4F"/>
    <w:rsid w:val="00F65EE1"/>
    <w:rsid w:val="00F67CFF"/>
    <w:rsid w:val="00F71041"/>
    <w:rsid w:val="00F729A4"/>
    <w:rsid w:val="00F75BF2"/>
    <w:rsid w:val="00F768F7"/>
    <w:rsid w:val="00F77720"/>
    <w:rsid w:val="00F779D1"/>
    <w:rsid w:val="00F82CC6"/>
    <w:rsid w:val="00F84AC1"/>
    <w:rsid w:val="00F8699F"/>
    <w:rsid w:val="00F91791"/>
    <w:rsid w:val="00F92D73"/>
    <w:rsid w:val="00F93BCA"/>
    <w:rsid w:val="00F93D5D"/>
    <w:rsid w:val="00F94B12"/>
    <w:rsid w:val="00F94D6F"/>
    <w:rsid w:val="00F95546"/>
    <w:rsid w:val="00FA12A7"/>
    <w:rsid w:val="00FA3F64"/>
    <w:rsid w:val="00FA4835"/>
    <w:rsid w:val="00FA4D06"/>
    <w:rsid w:val="00FA6B04"/>
    <w:rsid w:val="00FA7679"/>
    <w:rsid w:val="00FA78EC"/>
    <w:rsid w:val="00FB0674"/>
    <w:rsid w:val="00FB3E99"/>
    <w:rsid w:val="00FB5115"/>
    <w:rsid w:val="00FB570C"/>
    <w:rsid w:val="00FB58F2"/>
    <w:rsid w:val="00FB767D"/>
    <w:rsid w:val="00FC10E1"/>
    <w:rsid w:val="00FC1579"/>
    <w:rsid w:val="00FC303E"/>
    <w:rsid w:val="00FC4D3A"/>
    <w:rsid w:val="00FC5736"/>
    <w:rsid w:val="00FD6EC9"/>
    <w:rsid w:val="00FD7178"/>
    <w:rsid w:val="00FD7BA4"/>
    <w:rsid w:val="00FD7BDA"/>
    <w:rsid w:val="00FE1D20"/>
    <w:rsid w:val="00FE2549"/>
    <w:rsid w:val="00FE36B4"/>
    <w:rsid w:val="00FE4B0A"/>
    <w:rsid w:val="00FE6A39"/>
    <w:rsid w:val="00FF42AD"/>
    <w:rsid w:val="00FF4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7F08E"/>
  <w15:docId w15:val="{4D52A675-FFDA-492A-ABFA-E7D29965B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74A"/>
    <w:pPr>
      <w:spacing w:after="160" w:line="259" w:lineRule="auto"/>
    </w:pPr>
  </w:style>
  <w:style w:type="paragraph" w:styleId="Heading1">
    <w:name w:val="heading 1"/>
    <w:basedOn w:val="Normal"/>
    <w:next w:val="Normal"/>
    <w:link w:val="Heading1Char"/>
    <w:uiPriority w:val="9"/>
    <w:qFormat/>
    <w:rsid w:val="003C55C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C6BA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BodyText"/>
    <w:link w:val="Heading3Char"/>
    <w:qFormat/>
    <w:rsid w:val="00E13DBA"/>
    <w:pPr>
      <w:keepNext/>
      <w:suppressAutoHyphens/>
      <w:spacing w:before="140" w:after="120"/>
      <w:outlineLvl w:val="2"/>
    </w:pPr>
    <w:rPr>
      <w:rFonts w:ascii="Liberation Serif" w:eastAsia="Segoe UI" w:hAnsi="Liberation Serif" w:cs="Tahoma"/>
      <w:b/>
      <w:bCs/>
      <w:sz w:val="28"/>
      <w:szCs w:val="28"/>
    </w:rPr>
  </w:style>
  <w:style w:type="paragraph" w:styleId="Heading4">
    <w:name w:val="heading 4"/>
    <w:basedOn w:val="Normal"/>
    <w:next w:val="Normal"/>
    <w:link w:val="Heading4Char"/>
    <w:uiPriority w:val="9"/>
    <w:semiHidden/>
    <w:unhideWhenUsed/>
    <w:qFormat/>
    <w:rsid w:val="003C55C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C55C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C55C3"/>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C55C3"/>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C55C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C55C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2F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F53"/>
    <w:rPr>
      <w:rFonts w:ascii="Tahoma" w:hAnsi="Tahoma" w:cs="Tahoma"/>
      <w:sz w:val="16"/>
      <w:szCs w:val="16"/>
    </w:rPr>
  </w:style>
  <w:style w:type="paragraph" w:styleId="Header">
    <w:name w:val="header"/>
    <w:basedOn w:val="Normal"/>
    <w:link w:val="HeaderChar"/>
    <w:uiPriority w:val="99"/>
    <w:unhideWhenUsed/>
    <w:rsid w:val="00FD6E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EC9"/>
  </w:style>
  <w:style w:type="paragraph" w:styleId="Footer">
    <w:name w:val="footer"/>
    <w:basedOn w:val="Normal"/>
    <w:link w:val="FooterChar"/>
    <w:uiPriority w:val="99"/>
    <w:unhideWhenUsed/>
    <w:rsid w:val="00FD6EC9"/>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FD6EC9"/>
  </w:style>
  <w:style w:type="paragraph" w:styleId="ListParagraph">
    <w:name w:val="List Paragraph"/>
    <w:basedOn w:val="Normal"/>
    <w:uiPriority w:val="34"/>
    <w:qFormat/>
    <w:rsid w:val="00DD1E5A"/>
    <w:pPr>
      <w:spacing w:after="200" w:line="276" w:lineRule="auto"/>
      <w:ind w:left="720"/>
      <w:contextualSpacing/>
    </w:pPr>
    <w:rPr>
      <w:rFonts w:ascii="Arial" w:hAnsi="Arial"/>
      <w:sz w:val="24"/>
    </w:rPr>
  </w:style>
  <w:style w:type="character" w:styleId="Strong">
    <w:name w:val="Strong"/>
    <w:basedOn w:val="DefaultParagraphFont"/>
    <w:uiPriority w:val="22"/>
    <w:qFormat/>
    <w:rsid w:val="00D7312D"/>
    <w:rPr>
      <w:b/>
      <w:bCs/>
    </w:rPr>
  </w:style>
  <w:style w:type="character" w:styleId="Hyperlink">
    <w:name w:val="Hyperlink"/>
    <w:basedOn w:val="DefaultParagraphFont"/>
    <w:uiPriority w:val="99"/>
    <w:unhideWhenUsed/>
    <w:rsid w:val="00A40DB9"/>
    <w:rPr>
      <w:color w:val="0000FF" w:themeColor="hyperlink"/>
      <w:u w:val="single"/>
    </w:rPr>
  </w:style>
  <w:style w:type="character" w:styleId="UnresolvedMention">
    <w:name w:val="Unresolved Mention"/>
    <w:basedOn w:val="DefaultParagraphFont"/>
    <w:uiPriority w:val="99"/>
    <w:semiHidden/>
    <w:unhideWhenUsed/>
    <w:rsid w:val="00A40DB9"/>
    <w:rPr>
      <w:color w:val="605E5C"/>
      <w:shd w:val="clear" w:color="auto" w:fill="E1DFDD"/>
    </w:rPr>
  </w:style>
  <w:style w:type="paragraph" w:customStyle="1" w:styleId="BlockInd5">
    <w:name w:val="* Block Ind .5"/>
    <w:basedOn w:val="Normal"/>
    <w:rsid w:val="007C0E95"/>
    <w:pPr>
      <w:spacing w:after="240" w:line="240" w:lineRule="auto"/>
      <w:ind w:left="720"/>
      <w:jc w:val="both"/>
    </w:pPr>
    <w:rPr>
      <w:rFonts w:ascii="Times New Roman" w:hAnsi="Times New Roman" w:cs="Times New Roman"/>
      <w:sz w:val="24"/>
      <w:szCs w:val="24"/>
    </w:rPr>
  </w:style>
  <w:style w:type="paragraph" w:styleId="BodyText">
    <w:name w:val="Body Text"/>
    <w:basedOn w:val="Normal"/>
    <w:link w:val="BodyTextChar"/>
    <w:uiPriority w:val="99"/>
    <w:rsid w:val="00E42B32"/>
    <w:pPr>
      <w:suppressAutoHyphens/>
      <w:spacing w:after="140" w:line="276" w:lineRule="auto"/>
    </w:pPr>
  </w:style>
  <w:style w:type="character" w:customStyle="1" w:styleId="BodyTextChar">
    <w:name w:val="Body Text Char"/>
    <w:basedOn w:val="DefaultParagraphFont"/>
    <w:link w:val="BodyText"/>
    <w:uiPriority w:val="99"/>
    <w:rsid w:val="00E42B32"/>
  </w:style>
  <w:style w:type="character" w:customStyle="1" w:styleId="Heading3Char">
    <w:name w:val="Heading 3 Char"/>
    <w:basedOn w:val="DefaultParagraphFont"/>
    <w:link w:val="Heading3"/>
    <w:rsid w:val="00E13DBA"/>
    <w:rPr>
      <w:rFonts w:ascii="Liberation Serif" w:eastAsia="Segoe UI" w:hAnsi="Liberation Serif" w:cs="Tahoma"/>
      <w:b/>
      <w:bCs/>
      <w:sz w:val="28"/>
      <w:szCs w:val="28"/>
    </w:rPr>
  </w:style>
  <w:style w:type="character" w:customStyle="1" w:styleId="Heading2Char">
    <w:name w:val="Heading 2 Char"/>
    <w:basedOn w:val="DefaultParagraphFont"/>
    <w:link w:val="Heading2"/>
    <w:uiPriority w:val="9"/>
    <w:semiHidden/>
    <w:rsid w:val="002C6BAE"/>
    <w:rPr>
      <w:rFonts w:asciiTheme="majorHAnsi" w:eastAsiaTheme="majorEastAsia" w:hAnsiTheme="majorHAnsi" w:cstheme="majorBidi"/>
      <w:color w:val="365F91" w:themeColor="accent1" w:themeShade="BF"/>
      <w:sz w:val="26"/>
      <w:szCs w:val="26"/>
    </w:rPr>
  </w:style>
  <w:style w:type="character" w:styleId="BookTitle">
    <w:name w:val="Book Title"/>
    <w:basedOn w:val="DefaultParagraphFont"/>
    <w:uiPriority w:val="33"/>
    <w:qFormat/>
    <w:rsid w:val="003C55C3"/>
    <w:rPr>
      <w:b/>
      <w:bCs/>
      <w:i/>
      <w:iCs/>
      <w:spacing w:val="5"/>
    </w:rPr>
  </w:style>
  <w:style w:type="paragraph" w:styleId="Caption">
    <w:name w:val="caption"/>
    <w:basedOn w:val="Normal"/>
    <w:next w:val="Normal"/>
    <w:uiPriority w:val="35"/>
    <w:semiHidden/>
    <w:unhideWhenUsed/>
    <w:qFormat/>
    <w:rsid w:val="003C55C3"/>
    <w:pPr>
      <w:spacing w:after="200" w:line="240" w:lineRule="auto"/>
    </w:pPr>
    <w:rPr>
      <w:i/>
      <w:iCs/>
      <w:color w:val="1F497D" w:themeColor="text2"/>
      <w:sz w:val="18"/>
      <w:szCs w:val="18"/>
    </w:rPr>
  </w:style>
  <w:style w:type="character" w:styleId="Emphasis">
    <w:name w:val="Emphasis"/>
    <w:basedOn w:val="DefaultParagraphFont"/>
    <w:uiPriority w:val="20"/>
    <w:qFormat/>
    <w:rsid w:val="003C55C3"/>
    <w:rPr>
      <w:i/>
      <w:iCs/>
    </w:rPr>
  </w:style>
  <w:style w:type="character" w:customStyle="1" w:styleId="Heading1Char">
    <w:name w:val="Heading 1 Char"/>
    <w:basedOn w:val="DefaultParagraphFont"/>
    <w:link w:val="Heading1"/>
    <w:uiPriority w:val="9"/>
    <w:rsid w:val="003C55C3"/>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3C55C3"/>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C55C3"/>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C55C3"/>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C55C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C55C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C55C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C55C3"/>
    <w:rPr>
      <w:i/>
      <w:iCs/>
      <w:color w:val="4F81BD" w:themeColor="accent1"/>
    </w:rPr>
  </w:style>
  <w:style w:type="paragraph" w:styleId="IntenseQuote">
    <w:name w:val="Intense Quote"/>
    <w:basedOn w:val="Normal"/>
    <w:next w:val="Normal"/>
    <w:link w:val="IntenseQuoteChar"/>
    <w:uiPriority w:val="30"/>
    <w:qFormat/>
    <w:rsid w:val="003C55C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C55C3"/>
    <w:rPr>
      <w:i/>
      <w:iCs/>
      <w:color w:val="4F81BD" w:themeColor="accent1"/>
    </w:rPr>
  </w:style>
  <w:style w:type="character" w:styleId="IntenseReference">
    <w:name w:val="Intense Reference"/>
    <w:basedOn w:val="DefaultParagraphFont"/>
    <w:uiPriority w:val="32"/>
    <w:qFormat/>
    <w:rsid w:val="003C55C3"/>
    <w:rPr>
      <w:b/>
      <w:bCs/>
      <w:smallCaps/>
      <w:color w:val="4F81BD" w:themeColor="accent1"/>
      <w:spacing w:val="5"/>
    </w:rPr>
  </w:style>
  <w:style w:type="paragraph" w:styleId="NoSpacing">
    <w:name w:val="No Spacing"/>
    <w:uiPriority w:val="1"/>
    <w:qFormat/>
    <w:rsid w:val="003C55C3"/>
    <w:pPr>
      <w:spacing w:after="0" w:line="240" w:lineRule="auto"/>
    </w:pPr>
  </w:style>
  <w:style w:type="paragraph" w:styleId="Quote">
    <w:name w:val="Quote"/>
    <w:basedOn w:val="Normal"/>
    <w:next w:val="Normal"/>
    <w:link w:val="QuoteChar"/>
    <w:uiPriority w:val="29"/>
    <w:qFormat/>
    <w:rsid w:val="003C55C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C55C3"/>
    <w:rPr>
      <w:i/>
      <w:iCs/>
      <w:color w:val="404040" w:themeColor="text1" w:themeTint="BF"/>
    </w:rPr>
  </w:style>
  <w:style w:type="paragraph" w:styleId="Subtitle">
    <w:name w:val="Subtitle"/>
    <w:basedOn w:val="Normal"/>
    <w:next w:val="Normal"/>
    <w:link w:val="SubtitleChar"/>
    <w:uiPriority w:val="11"/>
    <w:qFormat/>
    <w:rsid w:val="003C55C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C55C3"/>
    <w:rPr>
      <w:rFonts w:eastAsiaTheme="minorEastAsia"/>
      <w:color w:val="5A5A5A" w:themeColor="text1" w:themeTint="A5"/>
      <w:spacing w:val="15"/>
    </w:rPr>
  </w:style>
  <w:style w:type="character" w:styleId="SubtleEmphasis">
    <w:name w:val="Subtle Emphasis"/>
    <w:basedOn w:val="DefaultParagraphFont"/>
    <w:uiPriority w:val="19"/>
    <w:qFormat/>
    <w:rsid w:val="003C55C3"/>
    <w:rPr>
      <w:i/>
      <w:iCs/>
      <w:color w:val="404040" w:themeColor="text1" w:themeTint="BF"/>
    </w:rPr>
  </w:style>
  <w:style w:type="character" w:styleId="SubtleReference">
    <w:name w:val="Subtle Reference"/>
    <w:basedOn w:val="DefaultParagraphFont"/>
    <w:uiPriority w:val="31"/>
    <w:qFormat/>
    <w:rsid w:val="003C55C3"/>
    <w:rPr>
      <w:smallCaps/>
      <w:color w:val="5A5A5A" w:themeColor="text1" w:themeTint="A5"/>
    </w:rPr>
  </w:style>
  <w:style w:type="paragraph" w:styleId="Title">
    <w:name w:val="Title"/>
    <w:basedOn w:val="Normal"/>
    <w:next w:val="Normal"/>
    <w:link w:val="TitleChar"/>
    <w:uiPriority w:val="10"/>
    <w:qFormat/>
    <w:rsid w:val="003C55C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55C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C55C3"/>
    <w:pPr>
      <w:outlineLvl w:val="9"/>
    </w:pPr>
  </w:style>
  <w:style w:type="paragraph" w:styleId="Revision">
    <w:name w:val="Revision"/>
    <w:hidden/>
    <w:uiPriority w:val="99"/>
    <w:semiHidden/>
    <w:rsid w:val="00954F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225725">
      <w:bodyDiv w:val="1"/>
      <w:marLeft w:val="0"/>
      <w:marRight w:val="0"/>
      <w:marTop w:val="0"/>
      <w:marBottom w:val="0"/>
      <w:divBdr>
        <w:top w:val="none" w:sz="0" w:space="0" w:color="auto"/>
        <w:left w:val="none" w:sz="0" w:space="0" w:color="auto"/>
        <w:bottom w:val="none" w:sz="0" w:space="0" w:color="auto"/>
        <w:right w:val="none" w:sz="0" w:space="0" w:color="auto"/>
      </w:divBdr>
    </w:div>
    <w:div w:id="1699811999">
      <w:bodyDiv w:val="1"/>
      <w:marLeft w:val="0"/>
      <w:marRight w:val="0"/>
      <w:marTop w:val="0"/>
      <w:marBottom w:val="0"/>
      <w:divBdr>
        <w:top w:val="none" w:sz="0" w:space="0" w:color="auto"/>
        <w:left w:val="none" w:sz="0" w:space="0" w:color="auto"/>
        <w:bottom w:val="none" w:sz="0" w:space="0" w:color="auto"/>
        <w:right w:val="none" w:sz="0" w:space="0" w:color="auto"/>
      </w:divBdr>
    </w:div>
    <w:div w:id="1726173625">
      <w:marLeft w:val="0"/>
      <w:marRight w:val="0"/>
      <w:marTop w:val="0"/>
      <w:marBottom w:val="0"/>
      <w:divBdr>
        <w:top w:val="none" w:sz="0" w:space="0" w:color="auto"/>
        <w:left w:val="none" w:sz="0" w:space="0" w:color="auto"/>
        <w:bottom w:val="none" w:sz="0" w:space="0" w:color="auto"/>
        <w:right w:val="none" w:sz="0" w:space="0" w:color="auto"/>
      </w:divBdr>
    </w:div>
    <w:div w:id="179208728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810BAC05CDA04D853D5C5015413BD5" ma:contentTypeVersion="18" ma:contentTypeDescription="Create a new document." ma:contentTypeScope="" ma:versionID="f0613d251f5b5dd3a7415806eb5f4355">
  <xsd:schema xmlns:xsd="http://www.w3.org/2001/XMLSchema" xmlns:xs="http://www.w3.org/2001/XMLSchema" xmlns:p="http://schemas.microsoft.com/office/2006/metadata/properties" xmlns:ns2="699357b8-27e1-4d94-8524-2b92e15999d0" xmlns:ns3="67e838a7-3db7-4aaa-98a7-652b791e3f18" targetNamespace="http://schemas.microsoft.com/office/2006/metadata/properties" ma:root="true" ma:fieldsID="e0c128cd86a21793a23e711df935abeb" ns2:_="" ns3:_="">
    <xsd:import namespace="699357b8-27e1-4d94-8524-2b92e15999d0"/>
    <xsd:import namespace="67e838a7-3db7-4aaa-98a7-652b791e3f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9357b8-27e1-4d94-8524-2b92e15999d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33994d5-a17f-4f40-8d26-80c95ecf8013}" ma:internalName="TaxCatchAll" ma:showField="CatchAllData" ma:web="699357b8-27e1-4d94-8524-2b92e15999d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e838a7-3db7-4aaa-98a7-652b791e3f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76a3a2-85a0-40d3-a018-7f63a098ca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e838a7-3db7-4aaa-98a7-652b791e3f18">
      <Terms xmlns="http://schemas.microsoft.com/office/infopath/2007/PartnerControls"/>
    </lcf76f155ced4ddcb4097134ff3c332f>
    <TaxCatchAll xmlns="699357b8-27e1-4d94-8524-2b92e15999d0" xsi:nil="true"/>
  </documentManagement>
</p:properties>
</file>

<file path=customXml/itemProps1.xml><?xml version="1.0" encoding="utf-8"?>
<ds:datastoreItem xmlns:ds="http://schemas.openxmlformats.org/officeDocument/2006/customXml" ds:itemID="{A4AB5334-AFBC-424E-A9D7-BFC60D21A5D5}">
  <ds:schemaRefs>
    <ds:schemaRef ds:uri="http://schemas.openxmlformats.org/officeDocument/2006/bibliography"/>
  </ds:schemaRefs>
</ds:datastoreItem>
</file>

<file path=customXml/itemProps2.xml><?xml version="1.0" encoding="utf-8"?>
<ds:datastoreItem xmlns:ds="http://schemas.openxmlformats.org/officeDocument/2006/customXml" ds:itemID="{D52C3849-AAE7-4DF2-8041-702D99751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9357b8-27e1-4d94-8524-2b92e15999d0"/>
    <ds:schemaRef ds:uri="67e838a7-3db7-4aaa-98a7-652b791e3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139CA0-F55F-46FC-8855-8C4519ECBB36}">
  <ds:schemaRefs>
    <ds:schemaRef ds:uri="http://schemas.microsoft.com/sharepoint/v3/contenttype/forms"/>
  </ds:schemaRefs>
</ds:datastoreItem>
</file>

<file path=customXml/itemProps4.xml><?xml version="1.0" encoding="utf-8"?>
<ds:datastoreItem xmlns:ds="http://schemas.openxmlformats.org/officeDocument/2006/customXml" ds:itemID="{E873C914-E4A4-4E3E-9B27-74F3ABAB3552}">
  <ds:schemaRefs>
    <ds:schemaRef ds:uri="http://schemas.microsoft.com/office/2006/metadata/properties"/>
    <ds:schemaRef ds:uri="http://schemas.microsoft.com/office/infopath/2007/PartnerControls"/>
    <ds:schemaRef ds:uri="67e838a7-3db7-4aaa-98a7-652b791e3f18"/>
    <ds:schemaRef ds:uri="699357b8-27e1-4d94-8524-2b92e15999d0"/>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Pages>
  <Words>2165</Words>
  <Characters>12342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Nora Garcia</dc:creator>
  <cp:lastModifiedBy>Meliska Andrews</cp:lastModifiedBy>
  <cp:revision>5</cp:revision>
  <cp:lastPrinted>2026-10-13T19:09:00Z</cp:lastPrinted>
  <dcterms:created xsi:type="dcterms:W3CDTF">2026-10-15T16:53:00Z</dcterms:created>
  <dcterms:modified xsi:type="dcterms:W3CDTF">2026-10-21T20:34:00Z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0x010100F9810BAC05CDA04D853D5C5015413BD5</vt:lpwstr>
  </property>
  <property fmtid="{D5CDD505-2E9C-101B-9397-08002B2CF9AE}" pid="3" name="docLang">
    <vt:lpwstr>en</vt:lpwstr>
  </property>
  <property fmtid="{D5CDD505-2E9C-101B-9397-08002B2CF9AE}" pid="4" name="MediaServiceImageTags">
    <vt:lpwstr/>
  </property>
</Properties>
</file>