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6553B0" w:rsidRDefault="00DB527F">
      <w:pPr>
        <w:jc w:val="center"/>
        <w:rPr>
          <w:b/>
          <w:bCs/>
          <w:sz w:val="28"/>
          <w:szCs w:val="28"/>
        </w:rPr>
      </w:pPr>
      <w:bookmarkStart w:id="0" w:name="_GoBack"/>
      <w:bookmarkEnd w:id="0"/>
      <w:r>
        <w:rPr>
          <w:b/>
          <w:bCs/>
          <w:sz w:val="28"/>
          <w:szCs w:val="28"/>
        </w:rPr>
        <w:t>SESC Board Meeting</w:t>
      </w:r>
    </w:p>
    <w:p w14:paraId="00000002" w14:textId="77777777" w:rsidR="006553B0" w:rsidRDefault="00DB527F">
      <w:pPr>
        <w:jc w:val="center"/>
        <w:rPr>
          <w:sz w:val="24"/>
          <w:szCs w:val="24"/>
        </w:rPr>
      </w:pPr>
      <w:r>
        <w:rPr>
          <w:sz w:val="24"/>
          <w:szCs w:val="24"/>
        </w:rPr>
        <w:t>September 15, 2026</w:t>
      </w:r>
    </w:p>
    <w:p w14:paraId="00000003" w14:textId="77777777" w:rsidR="006553B0" w:rsidRDefault="00DB527F">
      <w:pPr>
        <w:jc w:val="center"/>
        <w:rPr>
          <w:sz w:val="24"/>
          <w:szCs w:val="24"/>
        </w:rPr>
      </w:pPr>
      <w:r>
        <w:rPr>
          <w:sz w:val="24"/>
          <w:szCs w:val="24"/>
        </w:rPr>
        <w:t>Virtual Meeting Only</w:t>
      </w:r>
    </w:p>
    <w:p w14:paraId="00000004" w14:textId="77777777" w:rsidR="006553B0" w:rsidRDefault="006553B0">
      <w:pPr>
        <w:rPr>
          <w:sz w:val="24"/>
          <w:szCs w:val="24"/>
        </w:rPr>
      </w:pPr>
    </w:p>
    <w:p w14:paraId="00000005" w14:textId="77777777" w:rsidR="006553B0" w:rsidRDefault="006553B0">
      <w:pPr>
        <w:rPr>
          <w:sz w:val="24"/>
          <w:szCs w:val="24"/>
        </w:rPr>
        <w:sectPr w:rsidR="006553B0">
          <w:headerReference w:type="default" r:id="rId7"/>
          <w:pgSz w:w="12240" w:h="15840"/>
          <w:pgMar w:top="720" w:right="1440" w:bottom="720" w:left="1440" w:header="720" w:footer="720" w:gutter="0"/>
          <w:pgNumType w:start="1"/>
          <w:cols w:space="720"/>
        </w:sectPr>
      </w:pPr>
    </w:p>
    <w:p w14:paraId="00000006" w14:textId="77777777" w:rsidR="006553B0" w:rsidRDefault="00DB527F">
      <w:pPr>
        <w:rPr>
          <w:sz w:val="24"/>
          <w:szCs w:val="24"/>
        </w:rPr>
      </w:pPr>
      <w:r>
        <w:rPr>
          <w:b/>
          <w:bCs/>
          <w:sz w:val="24"/>
          <w:szCs w:val="24"/>
        </w:rPr>
        <w:lastRenderedPageBreak/>
        <w:t>Present:</w:t>
      </w:r>
      <w:r>
        <w:rPr>
          <w:sz w:val="24"/>
          <w:szCs w:val="24"/>
        </w:rPr>
        <w:tab/>
        <w:t>Jim Shank</w:t>
      </w:r>
    </w:p>
    <w:p w14:paraId="00000007" w14:textId="77777777" w:rsidR="006553B0" w:rsidRDefault="00DB527F">
      <w:pPr>
        <w:rPr>
          <w:sz w:val="24"/>
          <w:szCs w:val="24"/>
        </w:rPr>
      </w:pPr>
      <w:r>
        <w:rPr>
          <w:sz w:val="24"/>
          <w:szCs w:val="24"/>
        </w:rPr>
        <w:tab/>
      </w:r>
      <w:r>
        <w:rPr>
          <w:sz w:val="24"/>
          <w:szCs w:val="24"/>
        </w:rPr>
        <w:tab/>
        <w:t>Roberta Hardy</w:t>
      </w:r>
    </w:p>
    <w:p w14:paraId="00000008" w14:textId="77777777" w:rsidR="006553B0" w:rsidRDefault="00DB527F">
      <w:pPr>
        <w:rPr>
          <w:sz w:val="24"/>
          <w:szCs w:val="24"/>
        </w:rPr>
      </w:pPr>
      <w:r>
        <w:rPr>
          <w:sz w:val="24"/>
          <w:szCs w:val="24"/>
        </w:rPr>
        <w:tab/>
      </w:r>
      <w:r>
        <w:rPr>
          <w:sz w:val="24"/>
          <w:szCs w:val="24"/>
        </w:rPr>
        <w:tab/>
        <w:t>Matthew Keyes</w:t>
      </w:r>
    </w:p>
    <w:p w14:paraId="00000009" w14:textId="77777777" w:rsidR="006553B0" w:rsidRDefault="00DB527F">
      <w:pPr>
        <w:rPr>
          <w:sz w:val="24"/>
          <w:szCs w:val="24"/>
        </w:rPr>
      </w:pPr>
      <w:r>
        <w:rPr>
          <w:sz w:val="24"/>
          <w:szCs w:val="24"/>
        </w:rPr>
        <w:tab/>
      </w:r>
      <w:r>
        <w:rPr>
          <w:sz w:val="24"/>
          <w:szCs w:val="24"/>
        </w:rPr>
        <w:tab/>
        <w:t>Christine Fitzgerald</w:t>
      </w:r>
    </w:p>
    <w:p w14:paraId="0000000A" w14:textId="77777777" w:rsidR="006553B0" w:rsidRDefault="00DB527F">
      <w:pPr>
        <w:rPr>
          <w:sz w:val="24"/>
          <w:szCs w:val="24"/>
        </w:rPr>
      </w:pPr>
      <w:r>
        <w:rPr>
          <w:sz w:val="24"/>
          <w:szCs w:val="24"/>
        </w:rPr>
        <w:lastRenderedPageBreak/>
        <w:tab/>
      </w:r>
      <w:r>
        <w:rPr>
          <w:sz w:val="24"/>
          <w:szCs w:val="24"/>
        </w:rPr>
        <w:tab/>
        <w:t>Kristian Olsen</w:t>
      </w:r>
    </w:p>
    <w:p w14:paraId="0000000B" w14:textId="77777777" w:rsidR="006553B0" w:rsidRDefault="00DB527F">
      <w:pPr>
        <w:rPr>
          <w:sz w:val="24"/>
          <w:szCs w:val="24"/>
        </w:rPr>
      </w:pPr>
      <w:r>
        <w:rPr>
          <w:sz w:val="24"/>
          <w:szCs w:val="24"/>
        </w:rPr>
        <w:tab/>
      </w:r>
      <w:r>
        <w:rPr>
          <w:sz w:val="24"/>
          <w:szCs w:val="24"/>
        </w:rPr>
        <w:tab/>
        <w:t xml:space="preserve">John Hughes </w:t>
      </w:r>
    </w:p>
    <w:p w14:paraId="0000000C" w14:textId="77777777" w:rsidR="006553B0" w:rsidRDefault="00DB527F">
      <w:pPr>
        <w:rPr>
          <w:sz w:val="24"/>
          <w:szCs w:val="24"/>
        </w:rPr>
        <w:sectPr w:rsidR="006553B0">
          <w:type w:val="continuous"/>
          <w:pgSz w:w="12240" w:h="15840"/>
          <w:pgMar w:top="720" w:right="1440" w:bottom="720" w:left="1440" w:header="720" w:footer="720" w:gutter="0"/>
          <w:cols w:num="2" w:space="720" w:equalWidth="0">
            <w:col w:w="4320" w:space="720"/>
            <w:col w:w="4320" w:space="0"/>
          </w:cols>
        </w:sectPr>
      </w:pPr>
      <w:r>
        <w:rPr>
          <w:sz w:val="24"/>
          <w:szCs w:val="24"/>
        </w:rPr>
        <w:tab/>
      </w:r>
      <w:r>
        <w:rPr>
          <w:sz w:val="24"/>
          <w:szCs w:val="24"/>
        </w:rPr>
        <w:tab/>
        <w:t>Johnna Boyack</w:t>
      </w:r>
    </w:p>
    <w:p w14:paraId="0000000D" w14:textId="77777777" w:rsidR="006553B0" w:rsidRDefault="006553B0">
      <w:pPr>
        <w:rPr>
          <w:sz w:val="24"/>
          <w:szCs w:val="24"/>
        </w:rPr>
      </w:pPr>
    </w:p>
    <w:p w14:paraId="0000000E" w14:textId="77777777" w:rsidR="006553B0" w:rsidRDefault="00DB527F">
      <w:pPr>
        <w:rPr>
          <w:b/>
          <w:bCs/>
          <w:sz w:val="24"/>
          <w:szCs w:val="24"/>
        </w:rPr>
      </w:pPr>
      <w:r>
        <w:rPr>
          <w:b/>
          <w:bCs/>
          <w:sz w:val="24"/>
          <w:szCs w:val="24"/>
        </w:rPr>
        <w:t>Welcome from Superintendent Shank.</w:t>
      </w:r>
    </w:p>
    <w:p w14:paraId="0000000F" w14:textId="77777777" w:rsidR="006553B0" w:rsidRDefault="006553B0">
      <w:pPr>
        <w:rPr>
          <w:sz w:val="24"/>
          <w:szCs w:val="24"/>
        </w:rPr>
      </w:pPr>
    </w:p>
    <w:p w14:paraId="00000010" w14:textId="77777777" w:rsidR="006553B0" w:rsidRDefault="00DB527F">
      <w:pPr>
        <w:rPr>
          <w:sz w:val="24"/>
          <w:szCs w:val="24"/>
        </w:rPr>
      </w:pPr>
      <w:r>
        <w:rPr>
          <w:b/>
          <w:bCs/>
          <w:sz w:val="24"/>
          <w:szCs w:val="24"/>
        </w:rPr>
        <w:t>Consent Items:</w:t>
      </w:r>
      <w:r>
        <w:rPr>
          <w:sz w:val="24"/>
          <w:szCs w:val="24"/>
        </w:rPr>
        <w:t xml:space="preserve"> Roberta Hardy motioned to accept the minutes from August 5, 2026 and the warrants from 8/14/26, 8/20/26, 8/27/26, 9/10/26.  Matthew Keyes seconded the motion.  All in </w:t>
      </w:r>
      <w:r>
        <w:rPr>
          <w:sz w:val="24"/>
          <w:szCs w:val="24"/>
        </w:rPr>
        <w:t xml:space="preserve">favor, motion carried.  </w:t>
      </w:r>
    </w:p>
    <w:p w14:paraId="00000011" w14:textId="77777777" w:rsidR="006553B0" w:rsidRDefault="006553B0">
      <w:pPr>
        <w:rPr>
          <w:sz w:val="24"/>
          <w:szCs w:val="24"/>
        </w:rPr>
      </w:pPr>
    </w:p>
    <w:p w14:paraId="00000012" w14:textId="77777777" w:rsidR="006553B0" w:rsidRDefault="00DB527F">
      <w:pPr>
        <w:rPr>
          <w:b/>
          <w:bCs/>
          <w:sz w:val="24"/>
          <w:szCs w:val="24"/>
        </w:rPr>
      </w:pPr>
      <w:r>
        <w:rPr>
          <w:b/>
          <w:bCs/>
          <w:sz w:val="24"/>
          <w:szCs w:val="24"/>
        </w:rPr>
        <w:t>Discussion Items:</w:t>
      </w:r>
    </w:p>
    <w:p w14:paraId="00000013" w14:textId="77777777" w:rsidR="006553B0" w:rsidRDefault="00DB527F">
      <w:pPr>
        <w:numPr>
          <w:ilvl w:val="0"/>
          <w:numId w:val="2"/>
        </w:numPr>
        <w:rPr>
          <w:sz w:val="24"/>
          <w:szCs w:val="24"/>
        </w:rPr>
      </w:pPr>
      <w:r>
        <w:rPr>
          <w:sz w:val="24"/>
          <w:szCs w:val="24"/>
        </w:rPr>
        <w:t>Grow Your Own Educator/Counselor Cohort 5 Grant 26/27</w:t>
      </w:r>
      <w:r>
        <w:rPr>
          <w:sz w:val="24"/>
          <w:szCs w:val="24"/>
        </w:rPr>
        <w:t xml:space="preserve"> - Funding for Cohort 5 has not been released yet.  John gave a brief overview of the Options &amp; Plan spreadsheet and some details of the status of the Cohort 5 GYO grant.  With the anticipated funds, $70,000, a request for names was made to the Superintend</w:t>
      </w:r>
      <w:r>
        <w:rPr>
          <w:sz w:val="24"/>
          <w:szCs w:val="24"/>
        </w:rPr>
        <w:t xml:space="preserve">ents/Directors and how the LEAs would like to fund the selected candidates.  An approval of funding will be covered in the business/action items.  </w:t>
      </w:r>
    </w:p>
    <w:p w14:paraId="00000014" w14:textId="77777777" w:rsidR="006553B0" w:rsidRDefault="00DB527F">
      <w:pPr>
        <w:numPr>
          <w:ilvl w:val="0"/>
          <w:numId w:val="2"/>
        </w:numPr>
        <w:rPr>
          <w:sz w:val="24"/>
          <w:szCs w:val="24"/>
        </w:rPr>
      </w:pPr>
      <w:r>
        <w:rPr>
          <w:sz w:val="24"/>
          <w:szCs w:val="24"/>
        </w:rPr>
        <w:t>Utah School Safety Center (SSC) - This is a train the trainer model to be held September 29, 2026 at USU Moa</w:t>
      </w:r>
      <w:r>
        <w:rPr>
          <w:sz w:val="24"/>
          <w:szCs w:val="24"/>
        </w:rPr>
        <w:t xml:space="preserve">b.  John will let the board know who has signed up as soon as he receives the information.  </w:t>
      </w:r>
    </w:p>
    <w:p w14:paraId="00000015" w14:textId="77777777" w:rsidR="006553B0" w:rsidRDefault="00DB527F">
      <w:pPr>
        <w:numPr>
          <w:ilvl w:val="0"/>
          <w:numId w:val="2"/>
        </w:numPr>
        <w:rPr>
          <w:sz w:val="24"/>
          <w:szCs w:val="24"/>
        </w:rPr>
      </w:pPr>
      <w:r>
        <w:rPr>
          <w:sz w:val="24"/>
          <w:szCs w:val="24"/>
        </w:rPr>
        <w:t>Gold Medal Schools - The schools do not have to get the Gold Medal designation in order to receive the funding.  The needs assessment just needs to include the dis</w:t>
      </w:r>
      <w:r>
        <w:rPr>
          <w:sz w:val="24"/>
          <w:szCs w:val="24"/>
        </w:rPr>
        <w:t>trict goals and needs.</w:t>
      </w:r>
    </w:p>
    <w:p w14:paraId="00000016" w14:textId="77777777" w:rsidR="006553B0" w:rsidRDefault="00DB527F">
      <w:pPr>
        <w:numPr>
          <w:ilvl w:val="0"/>
          <w:numId w:val="2"/>
        </w:numPr>
        <w:rPr>
          <w:sz w:val="24"/>
          <w:szCs w:val="24"/>
        </w:rPr>
      </w:pPr>
      <w:proofErr w:type="spellStart"/>
      <w:r>
        <w:rPr>
          <w:sz w:val="24"/>
          <w:szCs w:val="24"/>
        </w:rPr>
        <w:t>Edgenuity</w:t>
      </w:r>
      <w:proofErr w:type="spellEnd"/>
      <w:r>
        <w:rPr>
          <w:sz w:val="24"/>
          <w:szCs w:val="24"/>
        </w:rPr>
        <w:t xml:space="preserve"> Discussion - John asked the board if they would like to put out an RFP for this product and if the districts have concerns. The Board is interested in exploring what is out there to fill this need. John will work on getting</w:t>
      </w:r>
      <w:r>
        <w:rPr>
          <w:sz w:val="24"/>
          <w:szCs w:val="24"/>
        </w:rPr>
        <w:t xml:space="preserve"> an RFP drafted.</w:t>
      </w:r>
    </w:p>
    <w:p w14:paraId="00000017" w14:textId="77777777" w:rsidR="006553B0" w:rsidRDefault="00DB527F">
      <w:pPr>
        <w:numPr>
          <w:ilvl w:val="0"/>
          <w:numId w:val="2"/>
        </w:numPr>
        <w:rPr>
          <w:sz w:val="24"/>
          <w:szCs w:val="24"/>
        </w:rPr>
      </w:pPr>
      <w:r>
        <w:rPr>
          <w:sz w:val="24"/>
          <w:szCs w:val="24"/>
        </w:rPr>
        <w:t>SESC/LEA Secretary Training - SESC has previously held/assisted with the district Secretary training and asked the board if anyone would be interested in us helping them again.</w:t>
      </w:r>
    </w:p>
    <w:p w14:paraId="00000018" w14:textId="77777777" w:rsidR="006553B0" w:rsidRDefault="00DB527F">
      <w:pPr>
        <w:numPr>
          <w:ilvl w:val="0"/>
          <w:numId w:val="2"/>
        </w:numPr>
        <w:rPr>
          <w:sz w:val="24"/>
          <w:szCs w:val="24"/>
        </w:rPr>
      </w:pPr>
      <w:r>
        <w:rPr>
          <w:sz w:val="24"/>
          <w:szCs w:val="24"/>
        </w:rPr>
        <w:t xml:space="preserve">SESC Regional Conferences - SESC received notification of the </w:t>
      </w:r>
      <w:r>
        <w:rPr>
          <w:sz w:val="24"/>
          <w:szCs w:val="24"/>
        </w:rPr>
        <w:t>USU $20,000 grant funding for FY ‘27.  There is the possibility of permanent funding for these conferences.  Some rebranding needs to be done to add UTAH Learns to the conferences.   Dave Schramm has been secured as the keynote speaker for the Best Practic</w:t>
      </w:r>
      <w:r>
        <w:rPr>
          <w:sz w:val="24"/>
          <w:szCs w:val="24"/>
        </w:rPr>
        <w:t>es conference.  The format for the Leadership Summit is being reimagined.</w:t>
      </w:r>
    </w:p>
    <w:p w14:paraId="00000019" w14:textId="77777777" w:rsidR="006553B0" w:rsidRDefault="00DB527F">
      <w:pPr>
        <w:numPr>
          <w:ilvl w:val="0"/>
          <w:numId w:val="2"/>
        </w:numPr>
        <w:rPr>
          <w:sz w:val="24"/>
          <w:szCs w:val="24"/>
        </w:rPr>
      </w:pPr>
      <w:r>
        <w:rPr>
          <w:sz w:val="24"/>
          <w:szCs w:val="24"/>
        </w:rPr>
        <w:t>SB241 Funds - USBE has decided to do a monthly allotment to the service center.  Reimbursements will be made to the districts in December 2026 and June 2027.</w:t>
      </w:r>
    </w:p>
    <w:p w14:paraId="0000001A" w14:textId="77777777" w:rsidR="006553B0" w:rsidRDefault="00DB527F">
      <w:pPr>
        <w:numPr>
          <w:ilvl w:val="0"/>
          <w:numId w:val="2"/>
        </w:numPr>
        <w:rPr>
          <w:sz w:val="24"/>
          <w:szCs w:val="24"/>
        </w:rPr>
      </w:pPr>
      <w:r>
        <w:rPr>
          <w:sz w:val="24"/>
          <w:szCs w:val="24"/>
        </w:rPr>
        <w:lastRenderedPageBreak/>
        <w:t>Utah Rural Schools Confe</w:t>
      </w:r>
      <w:r>
        <w:rPr>
          <w:sz w:val="24"/>
          <w:szCs w:val="24"/>
        </w:rPr>
        <w:t xml:space="preserve">rence 2027 - SESC is the hosting RESA.  The theme will be ‘Teaching for the World of Tomorrow’.  John gave the board an update on the process &amp; plan so far.  Christine Fitzgerald requested stickers for the upcoming conference. </w:t>
      </w:r>
    </w:p>
    <w:p w14:paraId="0000001B" w14:textId="77777777" w:rsidR="006553B0" w:rsidRDefault="00DB527F">
      <w:pPr>
        <w:numPr>
          <w:ilvl w:val="0"/>
          <w:numId w:val="2"/>
        </w:numPr>
        <w:rPr>
          <w:sz w:val="24"/>
          <w:szCs w:val="24"/>
        </w:rPr>
      </w:pPr>
      <w:r>
        <w:rPr>
          <w:sz w:val="24"/>
          <w:szCs w:val="24"/>
        </w:rPr>
        <w:t>SESC Next Steps - John revie</w:t>
      </w:r>
      <w:r>
        <w:rPr>
          <w:sz w:val="24"/>
          <w:szCs w:val="24"/>
        </w:rPr>
        <w:t xml:space="preserve">wed the FY ‘27 SESC Regional Strategic Alignment Survey so far.  Any thoughts regarding changes contact John before the survey is sent out.  </w:t>
      </w:r>
    </w:p>
    <w:p w14:paraId="0000001C" w14:textId="77777777" w:rsidR="006553B0" w:rsidRDefault="006553B0">
      <w:pPr>
        <w:rPr>
          <w:sz w:val="24"/>
          <w:szCs w:val="24"/>
        </w:rPr>
      </w:pPr>
    </w:p>
    <w:p w14:paraId="0000001D" w14:textId="77777777" w:rsidR="006553B0" w:rsidRDefault="00DB527F">
      <w:pPr>
        <w:rPr>
          <w:b/>
          <w:bCs/>
          <w:sz w:val="24"/>
          <w:szCs w:val="24"/>
        </w:rPr>
      </w:pPr>
      <w:r>
        <w:rPr>
          <w:b/>
          <w:bCs/>
          <w:sz w:val="24"/>
          <w:szCs w:val="24"/>
        </w:rPr>
        <w:t>Business/Action Items:</w:t>
      </w:r>
    </w:p>
    <w:p w14:paraId="0000001E" w14:textId="77777777" w:rsidR="006553B0" w:rsidRDefault="00DB527F">
      <w:pPr>
        <w:numPr>
          <w:ilvl w:val="0"/>
          <w:numId w:val="3"/>
        </w:numPr>
        <w:rPr>
          <w:sz w:val="24"/>
          <w:szCs w:val="24"/>
        </w:rPr>
      </w:pPr>
      <w:r>
        <w:rPr>
          <w:sz w:val="24"/>
          <w:szCs w:val="24"/>
        </w:rPr>
        <w:t>Approval of selected Grow Your Own Educator Cohort 5 Funding Plan - Christine Fitzgerald m</w:t>
      </w:r>
      <w:r>
        <w:rPr>
          <w:sz w:val="24"/>
          <w:szCs w:val="24"/>
        </w:rPr>
        <w:t xml:space="preserve">oved to distribute the GYO Cohort 5 funds by the percentage of applicants per district and allow </w:t>
      </w:r>
      <w:proofErr w:type="gramStart"/>
      <w:r>
        <w:rPr>
          <w:sz w:val="24"/>
          <w:szCs w:val="24"/>
        </w:rPr>
        <w:t>the each</w:t>
      </w:r>
      <w:proofErr w:type="gramEnd"/>
      <w:r>
        <w:rPr>
          <w:sz w:val="24"/>
          <w:szCs w:val="24"/>
        </w:rPr>
        <w:t xml:space="preserve"> district to determine the distribution to the candidate. Roberta Hardy seconded the motion.  All in favor, motion passed.</w:t>
      </w:r>
    </w:p>
    <w:p w14:paraId="0000001F" w14:textId="77777777" w:rsidR="006553B0" w:rsidRDefault="006553B0">
      <w:pPr>
        <w:rPr>
          <w:sz w:val="24"/>
          <w:szCs w:val="24"/>
        </w:rPr>
      </w:pPr>
    </w:p>
    <w:p w14:paraId="00000020" w14:textId="77777777" w:rsidR="006553B0" w:rsidRDefault="00DB527F">
      <w:pPr>
        <w:rPr>
          <w:b/>
          <w:bCs/>
          <w:sz w:val="24"/>
          <w:szCs w:val="24"/>
        </w:rPr>
      </w:pPr>
      <w:r>
        <w:rPr>
          <w:b/>
          <w:bCs/>
          <w:sz w:val="24"/>
          <w:szCs w:val="24"/>
        </w:rPr>
        <w:t>Information Items:</w:t>
      </w:r>
    </w:p>
    <w:p w14:paraId="00000021" w14:textId="77777777" w:rsidR="006553B0" w:rsidRDefault="00DB527F">
      <w:pPr>
        <w:numPr>
          <w:ilvl w:val="0"/>
          <w:numId w:val="1"/>
        </w:numPr>
        <w:rPr>
          <w:sz w:val="24"/>
          <w:szCs w:val="24"/>
        </w:rPr>
      </w:pPr>
      <w:r>
        <w:rPr>
          <w:sz w:val="24"/>
          <w:szCs w:val="24"/>
        </w:rPr>
        <w:t>Google C</w:t>
      </w:r>
      <w:r>
        <w:rPr>
          <w:sz w:val="24"/>
          <w:szCs w:val="24"/>
        </w:rPr>
        <w:t>hat Space for Board Discussions and Quick Sharing-JoLynn is working on a Google Chat Space for the SESC Board.  Instructions are available and the board will receive an invitation today.</w:t>
      </w:r>
    </w:p>
    <w:p w14:paraId="00000022" w14:textId="77777777" w:rsidR="006553B0" w:rsidRDefault="00DB527F">
      <w:pPr>
        <w:numPr>
          <w:ilvl w:val="0"/>
          <w:numId w:val="1"/>
        </w:numPr>
        <w:rPr>
          <w:sz w:val="24"/>
          <w:szCs w:val="24"/>
        </w:rPr>
      </w:pPr>
      <w:r>
        <w:rPr>
          <w:sz w:val="24"/>
          <w:szCs w:val="24"/>
        </w:rPr>
        <w:t xml:space="preserve">Legislative Luncheon Invitations-Save the Date emails have been sent </w:t>
      </w:r>
      <w:r>
        <w:rPr>
          <w:sz w:val="24"/>
          <w:szCs w:val="24"/>
        </w:rPr>
        <w:t>to all potential attendees. Logan Monson &amp; Lt. Jeremy Barnes have confirmed their attendance so far.</w:t>
      </w:r>
    </w:p>
    <w:p w14:paraId="00000023" w14:textId="77777777" w:rsidR="006553B0" w:rsidRDefault="00DB527F">
      <w:pPr>
        <w:numPr>
          <w:ilvl w:val="0"/>
          <w:numId w:val="1"/>
        </w:numPr>
        <w:rPr>
          <w:sz w:val="24"/>
          <w:szCs w:val="24"/>
        </w:rPr>
      </w:pPr>
      <w:r>
        <w:rPr>
          <w:sz w:val="24"/>
          <w:szCs w:val="24"/>
        </w:rPr>
        <w:t>Booklet for Luncheon-A page from each LEA is requested for the legislative luncheon booklet.  The deadline for submission is November 1, 2026.</w:t>
      </w:r>
    </w:p>
    <w:p w14:paraId="00000024" w14:textId="77777777" w:rsidR="006553B0" w:rsidRDefault="00DB527F">
      <w:pPr>
        <w:numPr>
          <w:ilvl w:val="0"/>
          <w:numId w:val="1"/>
        </w:numPr>
        <w:rPr>
          <w:sz w:val="24"/>
          <w:szCs w:val="24"/>
        </w:rPr>
      </w:pPr>
      <w:r>
        <w:rPr>
          <w:sz w:val="24"/>
          <w:szCs w:val="24"/>
        </w:rPr>
        <w:t>Project Upda</w:t>
      </w:r>
      <w:r>
        <w:rPr>
          <w:sz w:val="24"/>
          <w:szCs w:val="24"/>
        </w:rPr>
        <w:t>tes/Future Needs to be Addressed-John gave the board an overview of the status and cost of the recent roof, parking lot and water heater repairs. John will now look for funds for a new car, replacing fencing and carpet.</w:t>
      </w:r>
    </w:p>
    <w:p w14:paraId="00000025" w14:textId="77777777" w:rsidR="006553B0" w:rsidRDefault="00DB527F">
      <w:pPr>
        <w:numPr>
          <w:ilvl w:val="0"/>
          <w:numId w:val="1"/>
        </w:numPr>
        <w:rPr>
          <w:sz w:val="24"/>
          <w:szCs w:val="24"/>
        </w:rPr>
      </w:pPr>
      <w:r>
        <w:rPr>
          <w:sz w:val="24"/>
          <w:szCs w:val="24"/>
        </w:rPr>
        <w:t>SESC Total Service Hours-John review</w:t>
      </w:r>
      <w:r>
        <w:rPr>
          <w:sz w:val="24"/>
          <w:szCs w:val="24"/>
        </w:rPr>
        <w:t xml:space="preserve">ed the total service </w:t>
      </w:r>
      <w:proofErr w:type="gramStart"/>
      <w:r>
        <w:rPr>
          <w:sz w:val="24"/>
          <w:szCs w:val="24"/>
        </w:rPr>
        <w:t>hours</w:t>
      </w:r>
      <w:proofErr w:type="gramEnd"/>
      <w:r>
        <w:rPr>
          <w:sz w:val="24"/>
          <w:szCs w:val="24"/>
        </w:rPr>
        <w:t xml:space="preserve"> chart with the board.  </w:t>
      </w:r>
    </w:p>
    <w:p w14:paraId="00000026" w14:textId="77777777" w:rsidR="006553B0" w:rsidRDefault="006553B0">
      <w:pPr>
        <w:rPr>
          <w:sz w:val="24"/>
          <w:szCs w:val="24"/>
        </w:rPr>
      </w:pPr>
    </w:p>
    <w:p w14:paraId="00000027" w14:textId="77777777" w:rsidR="006553B0" w:rsidRDefault="00DB527F">
      <w:pPr>
        <w:rPr>
          <w:b/>
          <w:bCs/>
          <w:sz w:val="24"/>
          <w:szCs w:val="24"/>
        </w:rPr>
      </w:pPr>
      <w:r>
        <w:rPr>
          <w:b/>
          <w:bCs/>
          <w:sz w:val="24"/>
          <w:szCs w:val="24"/>
        </w:rPr>
        <w:t>Any Additional SESC Board Meeting Business</w:t>
      </w:r>
    </w:p>
    <w:p w14:paraId="00000028" w14:textId="77777777" w:rsidR="006553B0" w:rsidRDefault="006553B0">
      <w:pPr>
        <w:rPr>
          <w:sz w:val="24"/>
          <w:szCs w:val="24"/>
        </w:rPr>
      </w:pPr>
    </w:p>
    <w:p w14:paraId="00000029" w14:textId="77777777" w:rsidR="006553B0" w:rsidRDefault="00DB527F">
      <w:pPr>
        <w:rPr>
          <w:sz w:val="24"/>
          <w:szCs w:val="24"/>
        </w:rPr>
      </w:pPr>
      <w:r>
        <w:rPr>
          <w:b/>
          <w:bCs/>
          <w:sz w:val="24"/>
          <w:szCs w:val="24"/>
        </w:rPr>
        <w:t xml:space="preserve">Adjournment - </w:t>
      </w:r>
      <w:r>
        <w:rPr>
          <w:sz w:val="24"/>
          <w:szCs w:val="24"/>
        </w:rPr>
        <w:t>Christine Fitzgerald moved to adjourn the meeting at 9:58 a.m.  Roberta Hardy seconded the motion.</w:t>
      </w:r>
    </w:p>
    <w:sectPr w:rsidR="006553B0">
      <w:type w:val="continuous"/>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0777D" w14:textId="77777777" w:rsidR="00DB527F" w:rsidRDefault="00DB527F">
      <w:pPr>
        <w:spacing w:line="240" w:lineRule="auto"/>
      </w:pPr>
      <w:r>
        <w:separator/>
      </w:r>
    </w:p>
  </w:endnote>
  <w:endnote w:type="continuationSeparator" w:id="0">
    <w:p w14:paraId="3F813C57" w14:textId="77777777" w:rsidR="00DB527F" w:rsidRDefault="00DB52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62EB3F-4E93-424B-BF52-769F18CA6136}"/>
  </w:font>
  <w:font w:name="Cambria">
    <w:panose1 w:val="02040503050406030204"/>
    <w:charset w:val="00"/>
    <w:family w:val="roman"/>
    <w:pitch w:val="variable"/>
    <w:sig w:usb0="E00006FF" w:usb1="420024FF" w:usb2="02000000" w:usb3="00000000" w:csb0="0000019F" w:csb1="00000000"/>
    <w:embedRegular r:id="rId2" w:fontKey="{16BEDFF6-60AB-407D-BB16-FABBAB613E3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75A0D" w14:textId="77777777" w:rsidR="00DB527F" w:rsidRDefault="00DB527F">
      <w:pPr>
        <w:spacing w:line="240" w:lineRule="auto"/>
      </w:pPr>
      <w:r>
        <w:separator/>
      </w:r>
    </w:p>
  </w:footnote>
  <w:footnote w:type="continuationSeparator" w:id="0">
    <w:p w14:paraId="585465DD" w14:textId="77777777" w:rsidR="00DB527F" w:rsidRDefault="00DB52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A" w14:textId="77777777" w:rsidR="006553B0" w:rsidRDefault="006553B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F66FD"/>
    <w:multiLevelType w:val="multilevel"/>
    <w:tmpl w:val="989AF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A836705"/>
    <w:multiLevelType w:val="multilevel"/>
    <w:tmpl w:val="E84AF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C665964"/>
    <w:multiLevelType w:val="multilevel"/>
    <w:tmpl w:val="49D02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3B0"/>
    <w:rsid w:val="004148ED"/>
    <w:rsid w:val="006553B0"/>
    <w:rsid w:val="00DB5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3CF02A-7AF5-4A76-B8D1-69CB01FD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Johnna Boyack</dc:creator>
  <cp:lastModifiedBy>Johnna Boyack</cp:lastModifiedBy>
  <cp:revision>2</cp:revision>
  <dcterms:created xsi:type="dcterms:W3CDTF">2026-10-13T19:40:00Z</dcterms:created>
  <dcterms:modified xsi:type="dcterms:W3CDTF">2026-10-13T19:40:00Z</dcterms:modified>
</cp:coreProperties>
</file>