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A5A11" w14:textId="77777777" w:rsidR="00CC468A" w:rsidRDefault="00000000">
      <w:pPr>
        <w:pStyle w:val="Title"/>
        <w:jc w:val="center"/>
      </w:pPr>
      <w:r>
        <w:t>Draft Board of Trustees Meeting Minutes</w:t>
      </w:r>
    </w:p>
    <w:p w14:paraId="577E329D" w14:textId="77777777" w:rsidR="00CC468A" w:rsidRDefault="00000000">
      <w:pPr>
        <w:jc w:val="center"/>
      </w:pPr>
      <w:r>
        <w:rPr>
          <w:b/>
        </w:rPr>
        <w:t>Providence Hall Charter School</w:t>
      </w:r>
      <w:r>
        <w:br/>
        <w:t>September 9, 2026</w:t>
      </w:r>
    </w:p>
    <w:tbl>
      <w:tblPr>
        <w:tblW w:w="0" w:type="auto"/>
        <w:jc w:val="center"/>
        <w:tblLayout w:type="fixed"/>
        <w:tblLook w:val="04A0" w:firstRow="1" w:lastRow="0" w:firstColumn="1" w:lastColumn="0" w:noHBand="0" w:noVBand="1"/>
      </w:tblPr>
      <w:tblGrid>
        <w:gridCol w:w="2376"/>
        <w:gridCol w:w="6984"/>
      </w:tblGrid>
      <w:tr w:rsidR="00CC468A" w14:paraId="1C860BAA" w14:textId="77777777">
        <w:trPr>
          <w:jc w:val="center"/>
        </w:trPr>
        <w:tc>
          <w:tcPr>
            <w:tcW w:w="2376" w:type="dxa"/>
            <w:shd w:val="clear" w:color="auto" w:fill="E9EFF7"/>
            <w:tcMar>
              <w:top w:w="100" w:type="dxa"/>
              <w:left w:w="120" w:type="dxa"/>
              <w:bottom w:w="100" w:type="dxa"/>
              <w:right w:w="120" w:type="dxa"/>
            </w:tcMar>
            <w:vAlign w:val="center"/>
          </w:tcPr>
          <w:p w14:paraId="1F689537" w14:textId="77777777" w:rsidR="00CC468A" w:rsidRDefault="00000000">
            <w:r>
              <w:rPr>
                <w:b/>
              </w:rPr>
              <w:t>Work Session</w:t>
            </w:r>
          </w:p>
        </w:tc>
        <w:tc>
          <w:tcPr>
            <w:tcW w:w="6984" w:type="dxa"/>
            <w:tcMar>
              <w:top w:w="100" w:type="dxa"/>
              <w:left w:w="120" w:type="dxa"/>
              <w:bottom w:w="100" w:type="dxa"/>
              <w:right w:w="120" w:type="dxa"/>
            </w:tcMar>
            <w:vAlign w:val="center"/>
          </w:tcPr>
          <w:p w14:paraId="0A313334" w14:textId="77777777" w:rsidR="00CC468A" w:rsidRDefault="00000000">
            <w:r>
              <w:t>5:02 p.m. to 6:40 p.m.</w:t>
            </w:r>
          </w:p>
        </w:tc>
      </w:tr>
      <w:tr w:rsidR="00CC468A" w14:paraId="02811779" w14:textId="77777777">
        <w:trPr>
          <w:jc w:val="center"/>
        </w:trPr>
        <w:tc>
          <w:tcPr>
            <w:tcW w:w="2376" w:type="dxa"/>
            <w:shd w:val="clear" w:color="auto" w:fill="E9EFF7"/>
            <w:tcMar>
              <w:top w:w="100" w:type="dxa"/>
              <w:left w:w="120" w:type="dxa"/>
              <w:bottom w:w="100" w:type="dxa"/>
              <w:right w:w="120" w:type="dxa"/>
            </w:tcMar>
            <w:vAlign w:val="center"/>
          </w:tcPr>
          <w:p w14:paraId="5D7A2DF5" w14:textId="77777777" w:rsidR="00CC468A" w:rsidRDefault="00000000">
            <w:r>
              <w:rPr>
                <w:b/>
              </w:rPr>
              <w:t>Regular Meeting</w:t>
            </w:r>
          </w:p>
        </w:tc>
        <w:tc>
          <w:tcPr>
            <w:tcW w:w="6984" w:type="dxa"/>
            <w:tcMar>
              <w:top w:w="100" w:type="dxa"/>
              <w:left w:w="120" w:type="dxa"/>
              <w:bottom w:w="100" w:type="dxa"/>
              <w:right w:w="120" w:type="dxa"/>
            </w:tcMar>
            <w:vAlign w:val="center"/>
          </w:tcPr>
          <w:p w14:paraId="3341E87F" w14:textId="77777777" w:rsidR="00CC468A" w:rsidRDefault="00000000">
            <w:r>
              <w:t>6:46 p.m. to 7:48 p.m.</w:t>
            </w:r>
          </w:p>
        </w:tc>
      </w:tr>
      <w:tr w:rsidR="00CC468A" w14:paraId="6DEB1266" w14:textId="77777777">
        <w:trPr>
          <w:jc w:val="center"/>
        </w:trPr>
        <w:tc>
          <w:tcPr>
            <w:tcW w:w="2376" w:type="dxa"/>
            <w:shd w:val="clear" w:color="auto" w:fill="E9EFF7"/>
            <w:tcMar>
              <w:top w:w="100" w:type="dxa"/>
              <w:left w:w="120" w:type="dxa"/>
              <w:bottom w:w="100" w:type="dxa"/>
              <w:right w:w="120" w:type="dxa"/>
            </w:tcMar>
            <w:vAlign w:val="center"/>
          </w:tcPr>
          <w:p w14:paraId="2D6E2D70" w14:textId="77777777" w:rsidR="00CC468A" w:rsidRDefault="00000000">
            <w:r>
              <w:rPr>
                <w:b/>
              </w:rPr>
              <w:t>Location</w:t>
            </w:r>
          </w:p>
        </w:tc>
        <w:tc>
          <w:tcPr>
            <w:tcW w:w="6984" w:type="dxa"/>
            <w:tcMar>
              <w:top w:w="100" w:type="dxa"/>
              <w:left w:w="120" w:type="dxa"/>
              <w:bottom w:w="100" w:type="dxa"/>
              <w:right w:w="120" w:type="dxa"/>
            </w:tcMar>
            <w:vAlign w:val="center"/>
          </w:tcPr>
          <w:p w14:paraId="76D1E92B" w14:textId="77777777" w:rsidR="00CC468A" w:rsidRDefault="00000000">
            <w:r>
              <w:t>Providence Hall High School Library, 4557 W. Patriot Ridge Drive, Herriman, Utah 84096</w:t>
            </w:r>
          </w:p>
        </w:tc>
      </w:tr>
      <w:tr w:rsidR="00CC468A" w14:paraId="16EEE9B5" w14:textId="77777777">
        <w:trPr>
          <w:jc w:val="center"/>
        </w:trPr>
        <w:tc>
          <w:tcPr>
            <w:tcW w:w="2376" w:type="dxa"/>
            <w:shd w:val="clear" w:color="auto" w:fill="E9EFF7"/>
            <w:tcMar>
              <w:top w:w="100" w:type="dxa"/>
              <w:left w:w="120" w:type="dxa"/>
              <w:bottom w:w="100" w:type="dxa"/>
              <w:right w:w="120" w:type="dxa"/>
            </w:tcMar>
            <w:vAlign w:val="center"/>
          </w:tcPr>
          <w:p w14:paraId="6E2DD5F4" w14:textId="77777777" w:rsidR="00CC468A" w:rsidRDefault="00000000">
            <w:r>
              <w:rPr>
                <w:b/>
              </w:rPr>
              <w:t>Presiding Officer</w:t>
            </w:r>
          </w:p>
        </w:tc>
        <w:tc>
          <w:tcPr>
            <w:tcW w:w="6984" w:type="dxa"/>
            <w:tcMar>
              <w:top w:w="100" w:type="dxa"/>
              <w:left w:w="120" w:type="dxa"/>
              <w:bottom w:w="100" w:type="dxa"/>
              <w:right w:w="120" w:type="dxa"/>
            </w:tcMar>
            <w:vAlign w:val="center"/>
          </w:tcPr>
          <w:p w14:paraId="6F75D811" w14:textId="77777777" w:rsidR="00CC468A" w:rsidRDefault="00000000">
            <w:r>
              <w:t>Gary Arndt, Board Vice Chair</w:t>
            </w:r>
          </w:p>
        </w:tc>
      </w:tr>
      <w:tr w:rsidR="00CC468A" w14:paraId="045DFB34" w14:textId="77777777">
        <w:trPr>
          <w:jc w:val="center"/>
        </w:trPr>
        <w:tc>
          <w:tcPr>
            <w:tcW w:w="2376" w:type="dxa"/>
            <w:shd w:val="clear" w:color="auto" w:fill="E9EFF7"/>
            <w:tcMar>
              <w:top w:w="100" w:type="dxa"/>
              <w:left w:w="120" w:type="dxa"/>
              <w:bottom w:w="100" w:type="dxa"/>
              <w:right w:w="120" w:type="dxa"/>
            </w:tcMar>
            <w:vAlign w:val="center"/>
          </w:tcPr>
          <w:p w14:paraId="66887D06" w14:textId="77777777" w:rsidR="00CC468A" w:rsidRDefault="00000000">
            <w:r>
              <w:rPr>
                <w:b/>
              </w:rPr>
              <w:t>Board Members Present</w:t>
            </w:r>
          </w:p>
        </w:tc>
        <w:tc>
          <w:tcPr>
            <w:tcW w:w="6984" w:type="dxa"/>
            <w:tcMar>
              <w:top w:w="100" w:type="dxa"/>
              <w:left w:w="120" w:type="dxa"/>
              <w:bottom w:w="100" w:type="dxa"/>
              <w:right w:w="120" w:type="dxa"/>
            </w:tcMar>
            <w:vAlign w:val="center"/>
          </w:tcPr>
          <w:p w14:paraId="1D3138D5" w14:textId="77777777" w:rsidR="00CC468A" w:rsidRDefault="00000000">
            <w:r>
              <w:t>Gary Arndt, Vice Chair; Liz Starley, Secretary; Rich Wilson, Treasurer; Angie Fugate, PTO Liaison; Stacy Hurst; Mindy Fotheringham; Katie Eckman-Jelitto</w:t>
            </w:r>
          </w:p>
        </w:tc>
      </w:tr>
      <w:tr w:rsidR="00CC468A" w14:paraId="4EA951A3" w14:textId="77777777">
        <w:trPr>
          <w:jc w:val="center"/>
        </w:trPr>
        <w:tc>
          <w:tcPr>
            <w:tcW w:w="2376" w:type="dxa"/>
            <w:shd w:val="clear" w:color="auto" w:fill="E9EFF7"/>
            <w:tcMar>
              <w:top w:w="100" w:type="dxa"/>
              <w:left w:w="120" w:type="dxa"/>
              <w:bottom w:w="100" w:type="dxa"/>
              <w:right w:w="120" w:type="dxa"/>
            </w:tcMar>
            <w:vAlign w:val="center"/>
          </w:tcPr>
          <w:p w14:paraId="247AB9BB" w14:textId="77777777" w:rsidR="00CC468A" w:rsidRDefault="00000000">
            <w:r>
              <w:rPr>
                <w:b/>
              </w:rPr>
              <w:t>Board Members Excused</w:t>
            </w:r>
          </w:p>
        </w:tc>
        <w:tc>
          <w:tcPr>
            <w:tcW w:w="6984" w:type="dxa"/>
            <w:tcMar>
              <w:top w:w="100" w:type="dxa"/>
              <w:left w:w="120" w:type="dxa"/>
              <w:bottom w:w="100" w:type="dxa"/>
              <w:right w:w="120" w:type="dxa"/>
            </w:tcMar>
            <w:vAlign w:val="center"/>
          </w:tcPr>
          <w:p w14:paraId="13340B7C" w14:textId="77777777" w:rsidR="00CC468A" w:rsidRDefault="00000000">
            <w:r>
              <w:t>Lorena Iorg, Chair; Kim Crandall</w:t>
            </w:r>
          </w:p>
        </w:tc>
      </w:tr>
      <w:tr w:rsidR="00CC468A" w14:paraId="180C9C98" w14:textId="77777777">
        <w:trPr>
          <w:jc w:val="center"/>
        </w:trPr>
        <w:tc>
          <w:tcPr>
            <w:tcW w:w="2376" w:type="dxa"/>
            <w:shd w:val="clear" w:color="auto" w:fill="E9EFF7"/>
            <w:tcMar>
              <w:top w:w="100" w:type="dxa"/>
              <w:left w:w="120" w:type="dxa"/>
              <w:bottom w:w="100" w:type="dxa"/>
              <w:right w:w="120" w:type="dxa"/>
            </w:tcMar>
            <w:vAlign w:val="center"/>
          </w:tcPr>
          <w:p w14:paraId="50ADBFE4" w14:textId="77777777" w:rsidR="00CC468A" w:rsidRDefault="00000000">
            <w:r>
              <w:rPr>
                <w:b/>
              </w:rPr>
              <w:t>Others Present</w:t>
            </w:r>
          </w:p>
        </w:tc>
        <w:tc>
          <w:tcPr>
            <w:tcW w:w="6984" w:type="dxa"/>
            <w:tcMar>
              <w:top w:w="100" w:type="dxa"/>
              <w:left w:w="120" w:type="dxa"/>
              <w:bottom w:w="100" w:type="dxa"/>
              <w:right w:w="120" w:type="dxa"/>
            </w:tcMar>
            <w:vAlign w:val="center"/>
          </w:tcPr>
          <w:p w14:paraId="34A77A53" w14:textId="77777777" w:rsidR="00CC468A" w:rsidRDefault="00000000">
            <w:r>
              <w:t>Nathan Marshall, Executive Director; Beverly Ledward, Business Administrator; Melissa McPhail, High School Principal; Chris Winfree, Junior High Principal; Karen LeGendre, Elementary Principal; staff, students, and members of the public</w:t>
            </w:r>
          </w:p>
        </w:tc>
      </w:tr>
    </w:tbl>
    <w:p w14:paraId="36E02FE9" w14:textId="77777777" w:rsidR="00CC468A" w:rsidRDefault="00000000">
      <w:pPr>
        <w:pStyle w:val="Heading1"/>
      </w:pPr>
      <w:r>
        <w:t>Work Session</w:t>
      </w:r>
    </w:p>
    <w:p w14:paraId="519ADC6E" w14:textId="77777777" w:rsidR="00CC468A" w:rsidRDefault="00000000">
      <w:r>
        <w:t>The work session was called to order at 5:02 p.m. The Board received information and discussed the following matters. No final action was taken during the work session except the motion to conclude it.</w:t>
      </w:r>
    </w:p>
    <w:p w14:paraId="3D07392F" w14:textId="77777777" w:rsidR="00CC468A" w:rsidRDefault="00000000">
      <w:pPr>
        <w:pStyle w:val="Heading2"/>
      </w:pPr>
      <w:r>
        <w:t>Recognition and Pledge of Allegiance</w:t>
      </w:r>
    </w:p>
    <w:p w14:paraId="59299604" w14:textId="77777777" w:rsidR="00CC468A" w:rsidRDefault="00000000">
      <w:r>
        <w:t>Members of the high school volleyball team led the Pledge of Allegiance and shared an update regarding team leadership, communication, and upcoming competition.</w:t>
      </w:r>
    </w:p>
    <w:p w14:paraId="2B6CFE68" w14:textId="77777777" w:rsidR="00CC468A" w:rsidRDefault="00000000">
      <w:pPr>
        <w:pStyle w:val="Heading2"/>
      </w:pPr>
      <w:r>
        <w:t>Board and Committee Updates</w:t>
      </w:r>
    </w:p>
    <w:p w14:paraId="0F68A54A" w14:textId="77777777" w:rsidR="00CC468A" w:rsidRDefault="00000000">
      <w:pPr>
        <w:pStyle w:val="ListBullet"/>
      </w:pPr>
      <w:r>
        <w:t>PTO Carnival: The Board reviewed volunteer assignments for the September 18 carnival, including setup and food-truck coverage. Angie Fugate was asked to circulate confirmed assignments and remaining openings.</w:t>
      </w:r>
    </w:p>
    <w:p w14:paraId="3C99C2A1" w14:textId="77777777" w:rsidR="00CC468A" w:rsidRDefault="00000000">
      <w:pPr>
        <w:pStyle w:val="ListBullet"/>
      </w:pPr>
      <w:r>
        <w:t>Committee dates and assignments: Committee meetings were scheduled for October 6 and October 7. Members were asked to coordinate agendas with their administrative counterparts.</w:t>
      </w:r>
    </w:p>
    <w:p w14:paraId="71CC5D8C" w14:textId="77777777" w:rsidR="00CC468A" w:rsidRDefault="00000000">
      <w:pPr>
        <w:pStyle w:val="ListBullet"/>
      </w:pPr>
      <w:r>
        <w:t>Performing Arts Center: The Board discussed postponing the fundraising phase while the APEX project proceeds, refining the facility concept and size, researching grants, forming a community team, and obtaining preliminary designs and financial guidance. The matter will return to a future agenda.</w:t>
      </w:r>
    </w:p>
    <w:p w14:paraId="482DB381" w14:textId="77777777" w:rsidR="00CC468A" w:rsidRDefault="00000000">
      <w:pPr>
        <w:pStyle w:val="Heading2"/>
      </w:pPr>
      <w:r>
        <w:t>Program and School Improvement Reports</w:t>
      </w:r>
    </w:p>
    <w:p w14:paraId="1C4C2838" w14:textId="77777777" w:rsidR="00CC468A" w:rsidRDefault="00000000">
      <w:r>
        <w:t xml:space="preserve">Melissa McPhail presented high school athletics and performing arts participation data, including reported five-year performing arts growth of 69 percent and athletics participation growth of approximately 10 percent. Melissa McPhail, Chris Winfree, and Karen LeGendre then presented campus-wide and school-specific goals addressing academic growth, Advanced Placement and ACT performance, communication </w:t>
      </w:r>
      <w:r>
        <w:lastRenderedPageBreak/>
        <w:t>and school culture, consistent instructional practices, progress monitoring, and targeted mathematics and literacy support.</w:t>
      </w:r>
    </w:p>
    <w:p w14:paraId="30AFA358" w14:textId="77777777" w:rsidR="00CC468A" w:rsidRDefault="00000000">
      <w:pPr>
        <w:pStyle w:val="Heading2"/>
      </w:pPr>
      <w:r>
        <w:t>Work Session Action</w:t>
      </w:r>
    </w:p>
    <w:p w14:paraId="5D1A26E2" w14:textId="77777777" w:rsidR="00CC468A" w:rsidRDefault="00000000">
      <w:r>
        <w:t>Liz Starley moved to conclude the work session. Stacy Hurst seconded the motion. The motion passed unanimously by roll-call vote. The work session concluded at 6:40 p.m.</w:t>
      </w:r>
    </w:p>
    <w:p w14:paraId="4F52839E" w14:textId="77777777" w:rsidR="00CC468A" w:rsidRDefault="00000000">
      <w:pPr>
        <w:pStyle w:val="Heading1"/>
      </w:pPr>
      <w:r>
        <w:t>Regular Board Meeting</w:t>
      </w:r>
    </w:p>
    <w:p w14:paraId="2B90243C" w14:textId="77777777" w:rsidR="00CC468A" w:rsidRDefault="00000000">
      <w:r>
        <w:t>Gary Arndt called the regular meeting to order at 6:46 p.m. A roll call was taken. Seven Board members were present, two were excused, and a quorum was established.</w:t>
      </w:r>
    </w:p>
    <w:p w14:paraId="53CAD17C" w14:textId="77777777" w:rsidR="00CC468A" w:rsidRDefault="00000000">
      <w:pPr>
        <w:pStyle w:val="Heading2"/>
      </w:pPr>
      <w:r>
        <w:t>Public Comment</w:t>
      </w:r>
    </w:p>
    <w:p w14:paraId="26D36B06" w14:textId="77777777" w:rsidR="00CC468A" w:rsidRDefault="00000000">
      <w:r>
        <w:t>The Board received written public comment from student Cerise Bray regarding the use of AI-generated artwork on staff identification badges and suggesting student-created portraits as an alternative. The comment was referred to administration. No other public comments were reported.</w:t>
      </w:r>
    </w:p>
    <w:p w14:paraId="17BD8B04" w14:textId="77777777" w:rsidR="00CC468A" w:rsidRDefault="00000000">
      <w:pPr>
        <w:pStyle w:val="Heading2"/>
      </w:pPr>
      <w:r>
        <w:t>Financial Report</w:t>
      </w:r>
    </w:p>
    <w:p w14:paraId="5D8AD704" w14:textId="77777777" w:rsidR="00CC468A" w:rsidRDefault="00000000">
      <w:r>
        <w:t>The Board reviewed the July 2026 financial report for the first month of fiscal year 2027. Reported highlights included net income of approximately $727,000; receipt of the full $387,000 School LAND Trust allocation; timing-related federal revenue reversals and subsequent receipts; higher beginning-of-year technology, curriculum, and construction expenditures; approximately $13.7 million in unrestricted cash; 174 unrestricted days cash on hand; and a debt-service coverage ratio of 2.04. Enrollment reported with the financial report was 2,038, with 61 students on waiting lists. No action was taken.</w:t>
      </w:r>
    </w:p>
    <w:p w14:paraId="3267A7FE" w14:textId="77777777" w:rsidR="00CC468A" w:rsidRDefault="00000000">
      <w:pPr>
        <w:pStyle w:val="Heading2"/>
      </w:pPr>
      <w:r>
        <w:t>Director and Enrollment Update</w:t>
      </w:r>
    </w:p>
    <w:p w14:paraId="4DA4988F" w14:textId="77777777" w:rsidR="00CC468A" w:rsidRDefault="00000000">
      <w:r>
        <w:t>Nathan Marshall reported total enrollment of 2,042 students: 886 elementary, 540 junior high, 616 high school, and 26 students participating in the online program. Eighteen applications were pending. Administration continued enrollment marketing and reported that transportation and peer connections were common reasons for withdrawals. Updates were also provided on the Junior High construction project, the APEX Center architectural request for qualifications closing September 17, and implementation of the school driver education program. No action was taken.</w:t>
      </w:r>
    </w:p>
    <w:p w14:paraId="3E7D8542" w14:textId="77777777" w:rsidR="00CC468A" w:rsidRDefault="00000000">
      <w:pPr>
        <w:pStyle w:val="Heading2"/>
      </w:pPr>
      <w:r>
        <w:t>Approval of August 19 2026 Minutes</w:t>
      </w:r>
    </w:p>
    <w:p w14:paraId="706E109C" w14:textId="77777777" w:rsidR="00CC468A" w:rsidRDefault="00000000">
      <w:r>
        <w:t>The Board reviewed the August 19, 2026 meeting minutes and identified corrections to attendance, names, and related details. Liz Starley moved to approve the minutes with the stated corrections. Rich Wilson seconded the motion. The motion passed unanimously by roll-call vote. Voting yes: Gary Arndt, Liz Starley, Rich Wilson, Angie Fugate, Stacy Hurst, Mindy Fotheringham, and Katie Eckman-Jelitto.</w:t>
      </w:r>
    </w:p>
    <w:p w14:paraId="4980367E" w14:textId="77777777" w:rsidR="00CC468A" w:rsidRDefault="00000000">
      <w:pPr>
        <w:pStyle w:val="Heading2"/>
      </w:pPr>
      <w:r>
        <w:t>LEA Specific Licenses and Endorsements</w:t>
      </w:r>
    </w:p>
    <w:p w14:paraId="56B7697F" w14:textId="77777777" w:rsidR="00CC468A" w:rsidRDefault="00000000">
      <w:r>
        <w:t>Nathan Marshall presented the 2026-2027 LEA-specific license and endorsement requests for educators teaching courses outside the scope of their current endorsements while completing licensing or endorsement requirements. Stacy Hurst moved to approve the LEA-specific license requests as presented. Liz Starley seconded the motion. The motion passed unanimously by roll-call vote. Voting yes: Gary Arndt, Liz Starley, Rich Wilson, Angie Fugate, Stacy Hurst, Mindy Fotheringham, and Katie Eckman-Jelitto.</w:t>
      </w:r>
    </w:p>
    <w:p w14:paraId="5557124A" w14:textId="77777777" w:rsidR="00CC468A" w:rsidRDefault="00000000">
      <w:pPr>
        <w:pStyle w:val="Heading2"/>
      </w:pPr>
      <w:r>
        <w:t>Recess and Reconvening</w:t>
      </w:r>
    </w:p>
    <w:p w14:paraId="086582F8" w14:textId="77777777" w:rsidR="00CC468A" w:rsidRDefault="00000000">
      <w:r>
        <w:t>Liz Starley moved to recess for dinner at 7:08 p.m. Mindy Fotheringham seconded the motion. The motion passed unanimously by roll-call vote. The Board reconvened at 7:28 p.m. A roll call confirmed that the same seven members remained present and a quorum continued.</w:t>
      </w:r>
    </w:p>
    <w:p w14:paraId="395E0EA7" w14:textId="77777777" w:rsidR="00CC468A" w:rsidRDefault="00000000">
      <w:pPr>
        <w:pStyle w:val="Heading2"/>
      </w:pPr>
      <w:r>
        <w:lastRenderedPageBreak/>
        <w:t>TSSA Framework and Plan</w:t>
      </w:r>
    </w:p>
    <w:p w14:paraId="6864FD19" w14:textId="77777777" w:rsidR="00CC468A" w:rsidRDefault="00000000">
      <w:r>
        <w:t>Administration reviewed the 2026-2027 Teacher and Student Success Act framework and plan, including an allocation of approximately $700,000. Proposed uses included leadership stipends, professional learning, counseling and mental-health supports, technology, intervention, classroom supports, and K-3 paraeducators supporting mathematics and literacy. Administration explained that the plan was designed to address lost or reduced funding without impermissibly supplanting existing funds.</w:t>
      </w:r>
    </w:p>
    <w:p w14:paraId="054E9F86" w14:textId="77777777" w:rsidR="00CC468A" w:rsidRDefault="00000000">
      <w:pPr>
        <w:pStyle w:val="ListBullet"/>
      </w:pPr>
      <w:r>
        <w:t>Gary Arndt moved to approve the 2026-2027 TSSA Framework. Katie Eckman-Jelitto seconded the motion. The motion passed unanimously by roll-call vote. Voting yes: Gary Arndt, Liz Starley, Rich Wilson, Angie Fugate, Stacy Hurst, Mindy Fotheringham, and Katie Eckman-Jelitto.</w:t>
      </w:r>
    </w:p>
    <w:p w14:paraId="344A7953" w14:textId="77777777" w:rsidR="00CC468A" w:rsidRDefault="00000000">
      <w:pPr>
        <w:pStyle w:val="ListBullet"/>
      </w:pPr>
      <w:r>
        <w:t>Stacy Hurst moved to approve the 2026-2027 TSSA Plan. Liz Starley seconded the motion. The motion passed unanimously by roll-call vote. Voting yes: Gary Arndt, Liz Starley, Rich Wilson, Angie Fugate, Stacy Hurst, Mindy Fotheringham, and Katie Eckman-Jelitto.</w:t>
      </w:r>
    </w:p>
    <w:p w14:paraId="281D2DFC" w14:textId="77777777" w:rsidR="00CC468A" w:rsidRDefault="00000000">
      <w:pPr>
        <w:pStyle w:val="Heading2"/>
      </w:pPr>
      <w:r>
        <w:t>Board Training and Audit Committee Update</w:t>
      </w:r>
    </w:p>
    <w:p w14:paraId="0279E54E" w14:textId="77777777" w:rsidR="00CC468A" w:rsidRDefault="00000000">
      <w:r>
        <w:t>The Board discussed School LAND Trust training and committee composition requirements. The Audit Committee reported on cash reserves, days cash on hand, bond covenants and ratings, possible financing, and careful sequencing of capital projects, including preliminary concepts for the Performing Arts Center. No action was taken.</w:t>
      </w:r>
    </w:p>
    <w:p w14:paraId="195EA320" w14:textId="77777777" w:rsidR="00CC468A" w:rsidRDefault="00000000">
      <w:pPr>
        <w:pStyle w:val="Heading2"/>
      </w:pPr>
      <w:r>
        <w:t>Next Meeting</w:t>
      </w:r>
    </w:p>
    <w:p w14:paraId="5EA4C889" w14:textId="77777777" w:rsidR="00CC468A" w:rsidRDefault="00000000">
      <w:r>
        <w:t>The Board confirmed its next meeting for October 8, 2026, at Providence Hall Junior High School, with the work session beginning at 5:00 p.m. and the regular Board meeting beginning at 6:00 p.m.</w:t>
      </w:r>
    </w:p>
    <w:p w14:paraId="72AE0C4E" w14:textId="77777777" w:rsidR="00CC468A" w:rsidRDefault="00000000">
      <w:pPr>
        <w:pStyle w:val="Heading2"/>
      </w:pPr>
      <w:r>
        <w:t>Adjournment</w:t>
      </w:r>
    </w:p>
    <w:p w14:paraId="1A1AF2B1" w14:textId="77777777" w:rsidR="00CC468A" w:rsidRDefault="00000000">
      <w:r>
        <w:t>Stacy Hurst moved to adjourn the meeting. Angie Fugate seconded the motion. The motion passed unanimously by roll-call vote. Voting yes: Gary Arndt, Liz Starley, Rich Wilson, Angie Fugate, Stacy Hurst, Mindy Fotheringham, and Katie Eckman-Jelitto. The meeting adjourned at 7:48 p.m. No closed session was held.</w:t>
      </w:r>
    </w:p>
    <w:p w14:paraId="16DD2893" w14:textId="14B49551" w:rsidR="00CC468A" w:rsidRDefault="00000000">
      <w:r>
        <w:br/>
        <w:t xml:space="preserve">Approved by the Board of Trustees on </w:t>
      </w:r>
      <w:r w:rsidR="000A6C4D">
        <w:t>10/08/2026</w:t>
      </w:r>
    </w:p>
    <w:p w14:paraId="32F30820" w14:textId="7689A801" w:rsidR="00CC468A" w:rsidRDefault="00000000" w:rsidP="00A0581B">
      <w:r>
        <w:br/>
      </w:r>
      <w:r>
        <w:br/>
      </w:r>
    </w:p>
    <w:sectPr w:rsidR="00CC468A"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E143F" w14:textId="77777777" w:rsidR="0057683A" w:rsidRDefault="0057683A">
      <w:pPr>
        <w:spacing w:after="0" w:line="240" w:lineRule="auto"/>
      </w:pPr>
      <w:r>
        <w:separator/>
      </w:r>
    </w:p>
  </w:endnote>
  <w:endnote w:type="continuationSeparator" w:id="0">
    <w:p w14:paraId="4675A8B9" w14:textId="77777777" w:rsidR="0057683A" w:rsidRDefault="00576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5B766" w14:textId="77777777" w:rsidR="00CC468A" w:rsidRDefault="00000000">
    <w:pPr>
      <w:pStyle w:val="Footer"/>
      <w:jc w:val="center"/>
    </w:pPr>
    <w:r>
      <w:rPr>
        <w:i/>
      </w:rPr>
      <w:t>DRAFT - Subject to Board approval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852BD" w14:textId="77777777" w:rsidR="0057683A" w:rsidRDefault="0057683A">
      <w:pPr>
        <w:spacing w:after="0" w:line="240" w:lineRule="auto"/>
      </w:pPr>
      <w:r>
        <w:separator/>
      </w:r>
    </w:p>
  </w:footnote>
  <w:footnote w:type="continuationSeparator" w:id="0">
    <w:p w14:paraId="50A88491" w14:textId="77777777" w:rsidR="0057683A" w:rsidRDefault="00576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4241383">
    <w:abstractNumId w:val="8"/>
  </w:num>
  <w:num w:numId="2" w16cid:durableId="995915605">
    <w:abstractNumId w:val="6"/>
  </w:num>
  <w:num w:numId="3" w16cid:durableId="663557014">
    <w:abstractNumId w:val="5"/>
  </w:num>
  <w:num w:numId="4" w16cid:durableId="793597330">
    <w:abstractNumId w:val="4"/>
  </w:num>
  <w:num w:numId="5" w16cid:durableId="1468737459">
    <w:abstractNumId w:val="7"/>
  </w:num>
  <w:num w:numId="6" w16cid:durableId="1263688217">
    <w:abstractNumId w:val="3"/>
  </w:num>
  <w:num w:numId="7" w16cid:durableId="1664046420">
    <w:abstractNumId w:val="2"/>
  </w:num>
  <w:num w:numId="8" w16cid:durableId="1082802589">
    <w:abstractNumId w:val="1"/>
  </w:num>
  <w:num w:numId="9" w16cid:durableId="34983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C4D"/>
    <w:rsid w:val="0015074B"/>
    <w:rsid w:val="0029639D"/>
    <w:rsid w:val="00326F90"/>
    <w:rsid w:val="0057683A"/>
    <w:rsid w:val="00972799"/>
    <w:rsid w:val="00974F15"/>
    <w:rsid w:val="00A0581B"/>
    <w:rsid w:val="00AA1D8D"/>
    <w:rsid w:val="00B47730"/>
    <w:rsid w:val="00CB0664"/>
    <w:rsid w:val="00CC468A"/>
    <w:rsid w:val="00E93E46"/>
    <w:rsid w:val="00F265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1C0A8E"/>
  <w14:defaultImageDpi w14:val="300"/>
  <w15:docId w15:val="{60C6FCA4-02AF-4E8A-BFD0-9F054B1CC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Diane Hansen</cp:lastModifiedBy>
  <cp:revision>2</cp:revision>
  <dcterms:created xsi:type="dcterms:W3CDTF">2026-10-09T12:49:00Z</dcterms:created>
  <dcterms:modified xsi:type="dcterms:W3CDTF">2026-10-09T12:49:00Z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180b4a50-406d-45a0-af35-ec602a0630be</vt:lpwstr>
  </property>
</Properties>
</file>