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C78" w:rsidRPr="0022346B" w:rsidRDefault="00EF6C78" w:rsidP="00EF6C78">
      <w:pPr>
        <w:spacing w:after="0" w:line="240" w:lineRule="auto"/>
        <w:rPr>
          <w:rFonts w:eastAsia="Times New Roman" w:cstheme="minorHAnsi"/>
          <w:b/>
          <w:noProof/>
          <w:color w:val="2C567A"/>
          <w:lang w:val="en-GB"/>
        </w:rPr>
      </w:pPr>
      <w:r w:rsidRPr="0022346B">
        <w:rPr>
          <w:rFonts w:eastAsia="Times New Roman" w:cstheme="minorHAnsi"/>
          <w:b/>
          <w:noProof/>
          <w:color w:val="2C567A"/>
        </w:rPr>
        <w:drawing>
          <wp:anchor distT="0" distB="0" distL="114300" distR="114300" simplePos="0" relativeHeight="251659264" behindDoc="1" locked="0" layoutInCell="1" allowOverlap="1" wp14:anchorId="1099901F" wp14:editId="6E3AB59F">
            <wp:simplePos x="0" y="0"/>
            <wp:positionH relativeFrom="column">
              <wp:posOffset>-457200</wp:posOffset>
            </wp:positionH>
            <wp:positionV relativeFrom="paragraph">
              <wp:posOffset>180975</wp:posOffset>
            </wp:positionV>
            <wp:extent cx="1619250" cy="1114425"/>
            <wp:effectExtent l="0" t="0" r="0" b="9525"/>
            <wp:wrapNone/>
            <wp:docPr id="149" name="Picture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NOTICE AND AGENDA OF A PUBLIC MEETING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               </w:t>
      </w:r>
      <w:r w:rsidR="00482E1C">
        <w:rPr>
          <w:rFonts w:eastAsia="Times New Roman" w:cstheme="minorHAnsi"/>
          <w:b/>
          <w:bCs/>
        </w:rPr>
        <w:t>October 6</w:t>
      </w:r>
      <w:r w:rsidR="00387FCF">
        <w:rPr>
          <w:rFonts w:eastAsia="Times New Roman" w:cstheme="minorHAnsi"/>
          <w:b/>
          <w:bCs/>
        </w:rPr>
        <w:t>, 2026</w:t>
      </w:r>
      <w:r w:rsidRPr="0022346B">
        <w:rPr>
          <w:rFonts w:eastAsia="Times New Roman" w:cstheme="minorHAnsi"/>
          <w:b/>
          <w:bCs/>
        </w:rPr>
        <w:t xml:space="preserve"> PUBLIC MEETING OF THE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BOARD OF COUNTY COMMISSIONERS OF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 xml:space="preserve">                    BEAVER COUNTY, UTAH</w:t>
      </w:r>
      <w:r>
        <w:rPr>
          <w:rFonts w:eastAsia="Times New Roman" w:cstheme="minorHAnsi"/>
          <w:b/>
          <w:bCs/>
        </w:rPr>
        <w:t xml:space="preserve"> 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</w:rPr>
      </w:pP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ind w:left="90" w:firstLine="720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>PUBLIC NOTICE is hereby given that the Beaver County Commissioners of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               Beaver County, Utah, will hol</w:t>
      </w:r>
      <w:r>
        <w:rPr>
          <w:rFonts w:eastAsia="Times New Roman" w:cstheme="minorHAnsi"/>
        </w:rPr>
        <w:t xml:space="preserve">d a regular Meeting on </w:t>
      </w:r>
      <w:r w:rsidR="00482E1C">
        <w:rPr>
          <w:rFonts w:eastAsia="Times New Roman" w:cstheme="minorHAnsi"/>
        </w:rPr>
        <w:t>October 6, 2026</w:t>
      </w:r>
      <w:r w:rsidRPr="0022346B">
        <w:rPr>
          <w:rFonts w:eastAsia="Times New Roman" w:cstheme="minorHAnsi"/>
        </w:rPr>
        <w:t xml:space="preserve"> at the place </w:t>
      </w:r>
    </w:p>
    <w:p w:rsidR="00EF6C78" w:rsidRPr="0022346B" w:rsidRDefault="00EF6C78" w:rsidP="00EF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                and time set forth below to consider the agenda item(s) hereinafter set forth.</w:t>
      </w:r>
    </w:p>
    <w:p w:rsidR="00EF6C78" w:rsidRPr="0022346B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ind w:hanging="90"/>
        <w:rPr>
          <w:rFonts w:ascii="Times New Roman" w:eastAsia="Times New Roman" w:hAnsi="Times New Roman" w:cs="Times New Roman"/>
          <w:b/>
        </w:rPr>
      </w:pPr>
      <w:r w:rsidRPr="0022346B">
        <w:rPr>
          <w:rFonts w:ascii="Times New Roman" w:eastAsia="Times New Roman" w:hAnsi="Times New Roman" w:cs="Times New Roman"/>
          <w:b/>
        </w:rPr>
        <w:t xml:space="preserve">   </w:t>
      </w:r>
    </w:p>
    <w:p w:rsidR="00EF6C78" w:rsidRPr="0022346B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22346B">
        <w:rPr>
          <w:rFonts w:eastAsia="Times New Roman" w:cstheme="minorHAnsi"/>
          <w:b/>
        </w:rPr>
        <w:t>MEETING PLACE:</w:t>
      </w:r>
      <w:r>
        <w:rPr>
          <w:rFonts w:eastAsia="Times New Roman" w:cstheme="minorHAnsi"/>
        </w:rPr>
        <w:t xml:space="preserve"> Beaver County Administration Building 105 East Center Street, Beaver, Utah.</w:t>
      </w:r>
    </w:p>
    <w:p w:rsidR="00EF6C78" w:rsidRPr="0022346B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22346B">
        <w:rPr>
          <w:rFonts w:eastAsia="Times New Roman" w:cstheme="minorHAnsi"/>
          <w:b/>
        </w:rPr>
        <w:t>MEETING TIME:</w:t>
      </w:r>
      <w:r w:rsidR="00E67F82">
        <w:rPr>
          <w:rFonts w:eastAsia="Times New Roman" w:cstheme="minorHAnsi"/>
        </w:rPr>
        <w:t xml:space="preserve"> 10</w:t>
      </w:r>
      <w:r>
        <w:rPr>
          <w:rFonts w:eastAsia="Times New Roman" w:cstheme="minorHAnsi"/>
        </w:rPr>
        <w:t>:00</w:t>
      </w:r>
      <w:r w:rsidRPr="0022346B">
        <w:rPr>
          <w:rFonts w:eastAsia="Times New Roman" w:cstheme="minorHAnsi"/>
        </w:rPr>
        <w:t xml:space="preserve"> AM</w:t>
      </w:r>
    </w:p>
    <w:p w:rsidR="00EF6C78" w:rsidRPr="0022346B" w:rsidRDefault="00EF6C78" w:rsidP="00EF6C78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EF6C78" w:rsidRPr="0022346B" w:rsidRDefault="00E67F82" w:rsidP="00EF6C78">
      <w:pPr>
        <w:spacing w:after="0" w:line="276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10</w:t>
      </w:r>
      <w:r w:rsidR="00EF6C78" w:rsidRPr="0022346B">
        <w:rPr>
          <w:rFonts w:eastAsia="Times New Roman" w:cs="Times New Roman"/>
          <w:b/>
        </w:rPr>
        <w:t>:00 AM</w:t>
      </w:r>
    </w:p>
    <w:p w:rsidR="00EF6C78" w:rsidRPr="0022346B" w:rsidRDefault="00EF6C78" w:rsidP="00EF6C78">
      <w:pPr>
        <w:spacing w:after="0" w:line="276" w:lineRule="auto"/>
        <w:ind w:firstLine="173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Open Meeting</w:t>
      </w:r>
      <w:r w:rsidRPr="0022346B">
        <w:rPr>
          <w:rFonts w:eastAsia="Times New Roman" w:cs="Times New Roman"/>
        </w:rPr>
        <w:t xml:space="preserve"> </w:t>
      </w:r>
      <w:r w:rsidR="00006F0D">
        <w:rPr>
          <w:rFonts w:eastAsia="Times New Roman" w:cs="Times New Roman"/>
        </w:rPr>
        <w:t>Commissioner Hollingshead</w:t>
      </w:r>
    </w:p>
    <w:p w:rsidR="00EF6C78" w:rsidRDefault="00EF6C78" w:rsidP="00EF6C78">
      <w:pPr>
        <w:spacing w:after="0" w:line="276" w:lineRule="auto"/>
        <w:ind w:left="173"/>
        <w:rPr>
          <w:rFonts w:eastAsia="Times New Roman" w:cs="Times New Roman"/>
        </w:rPr>
      </w:pPr>
      <w:r>
        <w:rPr>
          <w:rFonts w:eastAsia="Times New Roman" w:cs="Times New Roman"/>
        </w:rPr>
        <w:t>Call to order</w:t>
      </w:r>
      <w:r w:rsidRPr="0022346B">
        <w:rPr>
          <w:rFonts w:eastAsia="Times New Roman" w:cs="Times New Roman"/>
        </w:rPr>
        <w:t xml:space="preserve"> </w:t>
      </w:r>
      <w:r w:rsidR="00006F0D">
        <w:rPr>
          <w:rFonts w:eastAsia="Times New Roman" w:cs="Times New Roman"/>
        </w:rPr>
        <w:t>Commissioner Hollingshead</w:t>
      </w:r>
    </w:p>
    <w:p w:rsidR="00EF6C78" w:rsidRPr="000C7E6E" w:rsidRDefault="00EF6C78" w:rsidP="00EF6C78">
      <w:pPr>
        <w:pStyle w:val="ListParagraph"/>
        <w:numPr>
          <w:ilvl w:val="0"/>
          <w:numId w:val="2"/>
        </w:numPr>
        <w:spacing w:after="0" w:line="276" w:lineRule="auto"/>
        <w:rPr>
          <w:rFonts w:eastAsia="Times New Roman" w:cs="Times New Roman"/>
          <w:color w:val="000000" w:themeColor="text1"/>
        </w:rPr>
      </w:pPr>
      <w:r w:rsidRPr="000C7E6E">
        <w:rPr>
          <w:rFonts w:eastAsia="Times New Roman" w:cs="Times New Roman"/>
        </w:rPr>
        <w:t xml:space="preserve">Prayer offered by TBA. </w:t>
      </w:r>
    </w:p>
    <w:p w:rsidR="00EF6C78" w:rsidRPr="000C7E6E" w:rsidRDefault="00EF6C78" w:rsidP="00EF6C78">
      <w:pPr>
        <w:pStyle w:val="ListParagraph"/>
        <w:numPr>
          <w:ilvl w:val="0"/>
          <w:numId w:val="2"/>
        </w:numPr>
        <w:spacing w:after="0" w:line="276" w:lineRule="auto"/>
        <w:rPr>
          <w:rFonts w:eastAsia="Times New Roman" w:cs="Times New Roman"/>
          <w:color w:val="000000" w:themeColor="text1"/>
        </w:rPr>
      </w:pPr>
      <w:r w:rsidRPr="000C7E6E">
        <w:rPr>
          <w:rFonts w:eastAsia="Times New Roman" w:cs="Times New Roman"/>
        </w:rPr>
        <w:t xml:space="preserve">Pledge of Allegiance led by TBA         </w:t>
      </w:r>
    </w:p>
    <w:p w:rsidR="00EF6C78" w:rsidRPr="000C7E6E" w:rsidRDefault="00EF6C78" w:rsidP="00EF6C78">
      <w:pPr>
        <w:spacing w:after="0" w:line="276" w:lineRule="auto"/>
        <w:rPr>
          <w:rFonts w:eastAsia="Times New Roman" w:cs="Times New Roman"/>
          <w:b/>
        </w:rPr>
      </w:pPr>
      <w:r w:rsidRPr="0022346B">
        <w:rPr>
          <w:rFonts w:eastAsia="Times New Roman" w:cs="Times New Roman"/>
          <w:b/>
        </w:rPr>
        <w:t>New Business</w:t>
      </w:r>
    </w:p>
    <w:p w:rsidR="00374227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  <w:r w:rsidR="000C220D">
        <w:rPr>
          <w:rFonts w:eastAsia="Times New Roman" w:cstheme="minorHAnsi"/>
        </w:rPr>
        <w:t>10</w:t>
      </w:r>
      <w:r>
        <w:rPr>
          <w:rFonts w:eastAsia="Times New Roman" w:cstheme="minorHAnsi"/>
        </w:rPr>
        <w:t>:05: Approve Bills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10:05: Approve Bills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10:10: Approve September Minutes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10:15: Ratify Agreement Between Owner and Contractor for Construction Contracts- Beaver County 5 Contractor Contracts</w:t>
      </w:r>
      <w:r>
        <w:rPr>
          <w:rFonts w:eastAsia="Times New Roman" w:cstheme="minorHAnsi"/>
          <w:color w:val="FF0000"/>
        </w:rPr>
        <w:t xml:space="preserve"> </w:t>
      </w:r>
    </w:p>
    <w:p w:rsidR="00482E1C" w:rsidRPr="00812161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>10:20: Ratify Notice to Proceed- Beaver County 5 Contractors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10:25: DestinationiQ Update and Presentation 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10:30: Festival of Trees Fundraiser- Donation Request 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>
        <w:rPr>
          <w:rFonts w:eastAsia="Times New Roman" w:cstheme="minorHAnsi"/>
        </w:rPr>
        <w:t xml:space="preserve">    10:40: Consider Termination of the lease for the Minersville Justice Court</w:t>
      </w:r>
      <w:r>
        <w:rPr>
          <w:rFonts w:eastAsia="Times New Roman" w:cstheme="minorHAnsi"/>
          <w:color w:val="FF0000"/>
        </w:rPr>
        <w:t xml:space="preserve"> </w:t>
      </w:r>
    </w:p>
    <w:p w:rsidR="00482E1C" w:rsidRPr="001576ED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  <w:color w:val="FF0000"/>
        </w:rPr>
        <w:t xml:space="preserve">    </w:t>
      </w:r>
      <w:r>
        <w:rPr>
          <w:rFonts w:eastAsia="Times New Roman" w:cstheme="minorHAnsi"/>
        </w:rPr>
        <w:t xml:space="preserve">10:50 Consider Five County Association of Governments Contract Amendment 1- Contract No. BEAVER FY2026 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 w:rsidRPr="001576ED">
        <w:rPr>
          <w:rFonts w:eastAsia="Times New Roman" w:cstheme="minorHAnsi"/>
        </w:rPr>
        <w:t xml:space="preserve">    11:00: Human Resource Updates 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  <w:r w:rsidRPr="001576ED">
        <w:rPr>
          <w:rFonts w:eastAsia="Times New Roman" w:cstheme="minorHAnsi"/>
        </w:rPr>
        <w:t xml:space="preserve">    11:10: Service Awards 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  <w:color w:val="FF0000"/>
        </w:rPr>
        <w:t xml:space="preserve">    </w:t>
      </w:r>
      <w:r w:rsidRPr="001576ED">
        <w:rPr>
          <w:rFonts w:eastAsia="Times New Roman" w:cstheme="minorHAnsi"/>
        </w:rPr>
        <w:t xml:space="preserve">11:20: Consider Rental Agreement Old Milford Hospital- Remington Stewart, North Star Dog Salon </w:t>
      </w:r>
    </w:p>
    <w:p w:rsidR="002C2DE7" w:rsidRPr="000227B8" w:rsidRDefault="002C2DE7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</w:p>
    <w:p w:rsidR="00482E1C" w:rsidRPr="004478DD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color w:val="FF0000"/>
        </w:rPr>
      </w:pPr>
      <w:r>
        <w:rPr>
          <w:b/>
        </w:rPr>
        <w:t>Adjourn as Beaver County Commission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b/>
        </w:rPr>
      </w:pPr>
    </w:p>
    <w:p w:rsidR="00482E1C" w:rsidRDefault="00FE79D2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b/>
        </w:rPr>
      </w:pPr>
      <w:bookmarkStart w:id="0" w:name="_GoBack"/>
      <w:r>
        <w:rPr>
          <w:b/>
        </w:rPr>
        <w:t xml:space="preserve">11:25: </w:t>
      </w:r>
      <w:r w:rsidR="00482E1C">
        <w:rPr>
          <w:b/>
        </w:rPr>
        <w:t>Convene as Board of Equalization</w:t>
      </w:r>
    </w:p>
    <w:p w:rsidR="00FE79D2" w:rsidRDefault="00FE79D2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b/>
        </w:rPr>
      </w:pPr>
    </w:p>
    <w:p w:rsidR="00FE79D2" w:rsidRDefault="00FE79D2" w:rsidP="00FE79D2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</w:pPr>
      <w:r>
        <w:t xml:space="preserve">   </w:t>
      </w:r>
      <w:r>
        <w:t>Cottonwood Fire- Total Loss Value Adjustment</w:t>
      </w:r>
    </w:p>
    <w:p w:rsidR="00FE79D2" w:rsidRDefault="00FE79D2" w:rsidP="00FE79D2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</w:pPr>
      <w:r>
        <w:t xml:space="preserve">  </w:t>
      </w:r>
      <w:r>
        <w:t xml:space="preserve"> Cottonwood Fire/Flood- Loss of Access Adjustment</w:t>
      </w:r>
    </w:p>
    <w:p w:rsidR="00FE79D2" w:rsidRDefault="00FE79D2" w:rsidP="00FE79D2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</w:pPr>
      <w:r>
        <w:t xml:space="preserve">  </w:t>
      </w:r>
      <w:r>
        <w:t xml:space="preserve"> Cottonwood Fire Appeals</w:t>
      </w:r>
    </w:p>
    <w:p w:rsidR="00FE79D2" w:rsidRDefault="00FE79D2" w:rsidP="00FE79D2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</w:pPr>
      <w:r>
        <w:t xml:space="preserve">   </w:t>
      </w:r>
      <w:r>
        <w:t>Mango II Appeal</w:t>
      </w:r>
    </w:p>
    <w:p w:rsidR="00FE79D2" w:rsidRPr="009F13C7" w:rsidRDefault="00FE79D2" w:rsidP="00FE79D2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</w:pPr>
      <w:r>
        <w:t xml:space="preserve">   </w:t>
      </w:r>
      <w:r>
        <w:t>All Other Adjustments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color w:val="FF0000"/>
        </w:rPr>
      </w:pPr>
    </w:p>
    <w:p w:rsidR="00482E1C" w:rsidRPr="005F152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b/>
        </w:rPr>
      </w:pPr>
      <w:r w:rsidRPr="005F152C">
        <w:rPr>
          <w:rFonts w:eastAsia="Times New Roman" w:cstheme="minorHAnsi"/>
          <w:b/>
        </w:rPr>
        <w:t xml:space="preserve"> </w:t>
      </w:r>
      <w:r w:rsidR="00FE79D2">
        <w:rPr>
          <w:rFonts w:eastAsia="Times New Roman" w:cstheme="minorHAnsi"/>
          <w:b/>
        </w:rPr>
        <w:t xml:space="preserve">11:45: </w:t>
      </w:r>
      <w:r w:rsidRPr="005F152C">
        <w:rPr>
          <w:rFonts w:eastAsia="Times New Roman" w:cstheme="minorHAnsi"/>
          <w:b/>
        </w:rPr>
        <w:t>Adjourn as Beaver County Board of Equalization</w:t>
      </w:r>
      <w:r>
        <w:rPr>
          <w:rFonts w:eastAsia="Times New Roman" w:cstheme="minorHAnsi"/>
          <w:b/>
        </w:rPr>
        <w:t>,</w:t>
      </w:r>
      <w:r w:rsidRPr="005F152C">
        <w:rPr>
          <w:rFonts w:eastAsia="Times New Roman" w:cstheme="minorHAnsi"/>
          <w:b/>
        </w:rPr>
        <w:t xml:space="preserve"> Reconvene as Beaver County Commission</w:t>
      </w:r>
    </w:p>
    <w:bookmarkEnd w:id="0"/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12:00: </w:t>
      </w:r>
      <w:r w:rsidRPr="0022346B">
        <w:rPr>
          <w:rFonts w:eastAsia="Times New Roman" w:cstheme="minorHAnsi"/>
        </w:rPr>
        <w:t>Closed session for the purpose of</w:t>
      </w:r>
      <w:r w:rsidRPr="005F152C">
        <w:rPr>
          <w:rFonts w:eastAsia="Times New Roman" w:cstheme="minorHAnsi"/>
        </w:rPr>
        <w:t xml:space="preserve"> </w:t>
      </w:r>
      <w:r w:rsidRPr="0022346B">
        <w:rPr>
          <w:rFonts w:eastAsia="Times New Roman" w:cstheme="minorHAnsi"/>
        </w:rPr>
        <w:t>pending or reasonably imminent litigation</w:t>
      </w:r>
    </w:p>
    <w:p w:rsid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color w:val="FF0000"/>
        </w:rPr>
      </w:pPr>
      <w:r>
        <w:rPr>
          <w:rFonts w:eastAsia="Times New Roman" w:cstheme="minorHAnsi"/>
        </w:rPr>
        <w:t xml:space="preserve">   12:15: </w:t>
      </w:r>
      <w:r>
        <w:rPr>
          <w:color w:val="000000"/>
        </w:rPr>
        <w:t>Consider Conditional Use Permit-CUP 2026-12 Torus: 24 MW Energy-Storage</w:t>
      </w:r>
      <w:r>
        <w:rPr>
          <w:color w:val="FF0000"/>
        </w:rPr>
        <w:t xml:space="preserve"> </w:t>
      </w:r>
    </w:p>
    <w:p w:rsidR="00482E1C" w:rsidRPr="0008112B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color w:val="FF0000"/>
        </w:rPr>
      </w:pPr>
      <w:r>
        <w:rPr>
          <w:color w:val="FF0000"/>
        </w:rPr>
        <w:t xml:space="preserve">   </w:t>
      </w:r>
      <w:r w:rsidRPr="000227B8">
        <w:t>12</w:t>
      </w:r>
      <w:r>
        <w:t>:25:</w:t>
      </w:r>
      <w:r w:rsidRPr="00A62111">
        <w:rPr>
          <w:color w:val="000000"/>
        </w:rPr>
        <w:t xml:space="preserve"> </w:t>
      </w:r>
      <w:r>
        <w:rPr>
          <w:color w:val="000000"/>
        </w:rPr>
        <w:t xml:space="preserve">Consider Conditional Use Permit- CUP 2026-13 Milford Energy III, LLC: Solar Photovoltaic Facility, Substation and BESS </w:t>
      </w:r>
    </w:p>
    <w:p w:rsidR="00EF6C78" w:rsidRPr="00482E1C" w:rsidRDefault="00482E1C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12:35: Adjourn Meeting</w:t>
      </w:r>
    </w:p>
    <w:p w:rsidR="00EF6C78" w:rsidRDefault="00EF6C78" w:rsidP="00482E1C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  <w:b/>
        </w:rPr>
      </w:pPr>
    </w:p>
    <w:p w:rsidR="00EF6C78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  <w:b/>
        </w:rPr>
      </w:pPr>
    </w:p>
    <w:p w:rsidR="00EF6C78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(To be discussed when/as time permits)</w:t>
      </w:r>
    </w:p>
    <w:p w:rsidR="00EF6C78" w:rsidRPr="00023BD4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</w:p>
    <w:p w:rsidR="00EF6C78" w:rsidRPr="005208D1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rPr>
          <w:rFonts w:eastAsia="Times New Roman" w:cstheme="minorHAnsi"/>
        </w:rPr>
      </w:pPr>
    </w:p>
    <w:p w:rsidR="00EF6C78" w:rsidRDefault="00EF6C78" w:rsidP="00EF6C78">
      <w:pPr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  <w:r w:rsidRPr="0022346B">
        <w:rPr>
          <w:rFonts w:eastAsia="Times New Roman" w:cstheme="minorHAnsi"/>
        </w:rPr>
        <w:t>Old Business</w:t>
      </w:r>
    </w:p>
    <w:p w:rsidR="00EF6C78" w:rsidRPr="00482E1C" w:rsidRDefault="00482E1C" w:rsidP="00EF6C78">
      <w:pPr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0" w:line="216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Commission Updates</w:t>
      </w:r>
    </w:p>
    <w:p w:rsidR="00EF6C78" w:rsidRPr="0022346B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ind w:left="810"/>
        <w:rPr>
          <w:rFonts w:eastAsia="Times New Roman" w:cstheme="minorHAnsi"/>
        </w:rPr>
      </w:pPr>
      <w:r w:rsidRPr="0022346B">
        <w:rPr>
          <w:rFonts w:eastAsia="Times New Roman" w:cstheme="minorHAnsi"/>
        </w:rPr>
        <w:t xml:space="preserve">                                 </w:t>
      </w:r>
    </w:p>
    <w:p w:rsidR="00EF6C78" w:rsidRPr="0022346B" w:rsidRDefault="00EF6C78" w:rsidP="00EF6C7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01" w:lineRule="auto"/>
        <w:jc w:val="center"/>
        <w:rPr>
          <w:rFonts w:eastAsia="Times New Roman" w:cstheme="minorHAnsi"/>
          <w:b/>
          <w:bCs/>
        </w:rPr>
      </w:pPr>
      <w:r w:rsidRPr="0022346B">
        <w:rPr>
          <w:rFonts w:eastAsia="Times New Roman" w:cstheme="minorHAnsi"/>
          <w:b/>
          <w:bCs/>
        </w:rPr>
        <w:t>BEAVER COUNTY COMMISSION CHAIRMAN</w:t>
      </w:r>
    </w:p>
    <w:p w:rsidR="00EF6C78" w:rsidRPr="0022346B" w:rsidRDefault="00EF6C78" w:rsidP="00EF6C78">
      <w:pPr>
        <w:widowControl w:val="0"/>
        <w:tabs>
          <w:tab w:val="left" w:pos="-1440"/>
        </w:tabs>
        <w:autoSpaceDE w:val="0"/>
        <w:autoSpaceDN w:val="0"/>
        <w:adjustRightInd w:val="0"/>
        <w:spacing w:after="0" w:line="199" w:lineRule="auto"/>
        <w:jc w:val="center"/>
        <w:rPr>
          <w:rFonts w:eastAsia="Times New Roman" w:cstheme="minorHAnsi"/>
        </w:rPr>
      </w:pPr>
      <w:r w:rsidRPr="0022346B">
        <w:rPr>
          <w:rFonts w:eastAsia="Times New Roman" w:cstheme="minorHAnsi"/>
          <w:b/>
          <w:bCs/>
        </w:rPr>
        <w:t xml:space="preserve"> </w:t>
      </w:r>
      <w:r w:rsidRPr="0022346B">
        <w:rPr>
          <w:rFonts w:eastAsia="Times New Roman" w:cstheme="minorHAnsi"/>
          <w:b/>
        </w:rPr>
        <w:t>Any other business properly brought before the Board.</w:t>
      </w:r>
    </w:p>
    <w:p w:rsidR="00EF6C78" w:rsidRPr="0022346B" w:rsidRDefault="00EF6C78" w:rsidP="00EF6C7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left="2160" w:firstLine="720"/>
        <w:rPr>
          <w:rFonts w:eastAsia="Times New Roman" w:cstheme="minorHAnsi"/>
        </w:rPr>
      </w:pPr>
      <w:r w:rsidRPr="0022346B">
        <w:rPr>
          <w:rFonts w:eastAsia="Times New Roman" w:cstheme="minorHAnsi"/>
        </w:rPr>
        <w:t>Dated t</w:t>
      </w:r>
      <w:r w:rsidRPr="00482E1C">
        <w:rPr>
          <w:rFonts w:eastAsia="Times New Roman" w:cstheme="minorHAnsi"/>
        </w:rPr>
        <w:t xml:space="preserve">he </w:t>
      </w:r>
      <w:r w:rsidRPr="00482E1C">
        <w:rPr>
          <w:rFonts w:eastAsia="Times New Roman" w:cstheme="minorHAnsi"/>
          <w:u w:val="single"/>
        </w:rPr>
        <w:t xml:space="preserve">   </w:t>
      </w:r>
      <w:r w:rsidR="00482E1C" w:rsidRPr="00482E1C">
        <w:rPr>
          <w:rFonts w:eastAsia="Times New Roman" w:cstheme="minorHAnsi"/>
          <w:u w:val="single"/>
        </w:rPr>
        <w:t>6</w:t>
      </w:r>
      <w:r w:rsidRPr="00482E1C">
        <w:rPr>
          <w:rFonts w:eastAsia="Times New Roman" w:cstheme="minorHAnsi"/>
          <w:u w:val="single"/>
        </w:rPr>
        <w:t xml:space="preserve">  </w:t>
      </w:r>
      <w:r w:rsidRPr="00482E1C">
        <w:rPr>
          <w:rFonts w:eastAsia="Times New Roman" w:cstheme="minorHAnsi"/>
        </w:rPr>
        <w:t xml:space="preserve"> day of </w:t>
      </w:r>
      <w:r w:rsidR="00482E1C" w:rsidRPr="00482E1C">
        <w:rPr>
          <w:rFonts w:eastAsia="Times New Roman" w:cstheme="minorHAnsi"/>
        </w:rPr>
        <w:t>October</w:t>
      </w:r>
      <w:r w:rsidR="00387FCF" w:rsidRPr="00482E1C">
        <w:rPr>
          <w:rFonts w:eastAsia="Times New Roman" w:cstheme="minorHAnsi"/>
        </w:rPr>
        <w:t>,</w:t>
      </w:r>
      <w:r w:rsidR="00387FCF">
        <w:rPr>
          <w:rFonts w:eastAsia="Times New Roman" w:cstheme="minorHAnsi"/>
        </w:rPr>
        <w:t xml:space="preserve"> 2026</w:t>
      </w:r>
      <w:r w:rsidRPr="0022346B">
        <w:rPr>
          <w:rFonts w:ascii="Times New Roman" w:eastAsia="Times New Roman" w:hAnsi="Times New Roman" w:cs="Times New Roman"/>
          <w:b/>
          <w:bCs/>
          <w:u w:val="single"/>
        </w:rPr>
        <w:t xml:space="preserve">    </w:t>
      </w:r>
    </w:p>
    <w:p w:rsidR="00EF6C78" w:rsidRDefault="00EF6C78" w:rsidP="00EF6C78"/>
    <w:p w:rsidR="00EF6C78" w:rsidRDefault="00EF6C78" w:rsidP="00EF6C78"/>
    <w:p w:rsidR="00EF6C78" w:rsidRDefault="00EF6C78" w:rsidP="00EF6C78"/>
    <w:p w:rsidR="00EF6C78" w:rsidRDefault="00EF6C78" w:rsidP="00EF6C78"/>
    <w:p w:rsidR="00EF6C78" w:rsidRDefault="00EF6C78" w:rsidP="00EF6C78"/>
    <w:p w:rsidR="00EF6C78" w:rsidRDefault="00EF6C78" w:rsidP="00EF6C78"/>
    <w:p w:rsidR="00EF6C78" w:rsidRDefault="00EF6C78" w:rsidP="00EF6C78"/>
    <w:p w:rsidR="00A44399" w:rsidRDefault="00A44399"/>
    <w:sectPr w:rsidR="00A44399" w:rsidSect="004508F1">
      <w:pgSz w:w="12240" w:h="15840"/>
      <w:pgMar w:top="99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7626B"/>
    <w:multiLevelType w:val="hybridMultilevel"/>
    <w:tmpl w:val="BFE67084"/>
    <w:lvl w:ilvl="0" w:tplc="80FA955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456EED0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6CC3473D"/>
    <w:multiLevelType w:val="hybridMultilevel"/>
    <w:tmpl w:val="64E2CBF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78"/>
    <w:rsid w:val="00006F0D"/>
    <w:rsid w:val="000C220D"/>
    <w:rsid w:val="002C2DE7"/>
    <w:rsid w:val="00374227"/>
    <w:rsid w:val="00387FCF"/>
    <w:rsid w:val="00482E1C"/>
    <w:rsid w:val="00A44399"/>
    <w:rsid w:val="00E67F82"/>
    <w:rsid w:val="00EF6C78"/>
    <w:rsid w:val="00FE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05A78"/>
  <w15:chartTrackingRefBased/>
  <w15:docId w15:val="{F3AD9523-FF4C-41D1-82E8-90D31A68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C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Preslee</dc:creator>
  <cp:keywords/>
  <dc:description/>
  <cp:lastModifiedBy>User</cp:lastModifiedBy>
  <cp:revision>9</cp:revision>
  <dcterms:created xsi:type="dcterms:W3CDTF">2024-12-12T18:49:00Z</dcterms:created>
  <dcterms:modified xsi:type="dcterms:W3CDTF">2026-10-02T16:37:00Z</dcterms:modified>
</cp:coreProperties>
</file>