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b w:val="1"/>
          <w:bCs w:val="1"/>
          <w:sz w:val="26"/>
          <w:szCs w:val="26"/>
        </w:rPr>
      </w:pPr>
      <w:r w:rsidDel="00000000" w:rsidR="00000000" w:rsidRPr="00000000">
        <w:rPr>
          <w:b w:val="1"/>
          <w:bCs w:val="1"/>
          <w:sz w:val="26"/>
          <w:szCs w:val="26"/>
          <w:rtl w:val="0"/>
        </w:rPr>
        <w:t xml:space="preserve">Youth Engagement Scoring Meeting Agenda</w:t>
      </w:r>
    </w:p>
    <w:p w:rsidR="00000000" w:rsidDel="00000000" w:rsidP="00000000" w:rsidRDefault="00000000" w:rsidRPr="00000000" w14:paraId="00000002">
      <w:pPr>
        <w:spacing w:line="276" w:lineRule="auto"/>
        <w:rPr>
          <w:i w:val="1"/>
          <w:iCs w:val="1"/>
          <w:sz w:val="24"/>
          <w:szCs w:val="24"/>
        </w:rPr>
      </w:pPr>
      <w:r w:rsidDel="00000000" w:rsidR="00000000" w:rsidRPr="00000000">
        <w:rPr>
          <w:i w:val="1"/>
          <w:iCs w:val="1"/>
          <w:sz w:val="24"/>
          <w:szCs w:val="24"/>
          <w:rtl w:val="0"/>
        </w:rPr>
        <w:t xml:space="preserve">November</w:t>
      </w:r>
      <w:r w:rsidDel="00000000" w:rsidR="00000000" w:rsidRPr="00000000">
        <w:rPr>
          <w:i w:val="1"/>
          <w:iCs w:val="1"/>
          <w:sz w:val="24"/>
          <w:szCs w:val="24"/>
          <w:rtl w:val="0"/>
        </w:rPr>
        <w:t xml:space="preserve"> 5th, 2026</w:t>
      </w:r>
    </w:p>
    <w:p w:rsidR="00000000" w:rsidDel="00000000" w:rsidP="00000000" w:rsidRDefault="00000000" w:rsidRPr="00000000" w14:paraId="00000003">
      <w:pPr>
        <w:spacing w:line="276" w:lineRule="auto"/>
        <w:rPr>
          <w:i w:val="1"/>
          <w:iCs w:val="1"/>
          <w:sz w:val="24"/>
          <w:szCs w:val="24"/>
        </w:rPr>
      </w:pPr>
      <w:r w:rsidDel="00000000" w:rsidR="00000000" w:rsidRPr="00000000">
        <w:rPr>
          <w:i w:val="1"/>
          <w:iCs w:val="1"/>
          <w:sz w:val="24"/>
          <w:szCs w:val="24"/>
          <w:rtl w:val="0"/>
        </w:rPr>
        <w:t xml:space="preserve">9:00 AM - 4:30 PM MST</w:t>
      </w:r>
    </w:p>
    <w:p w:rsidR="00000000" w:rsidDel="00000000" w:rsidP="00000000" w:rsidRDefault="00000000" w:rsidRPr="00000000" w14:paraId="00000004">
      <w:pPr>
        <w:spacing w:line="276" w:lineRule="auto"/>
        <w:rPr>
          <w:sz w:val="24"/>
          <w:szCs w:val="24"/>
        </w:rPr>
      </w:pPr>
      <w:r w:rsidDel="00000000" w:rsidR="00000000" w:rsidRPr="00000000">
        <w:rPr>
          <w:rtl w:val="0"/>
        </w:rPr>
      </w:r>
    </w:p>
    <w:p w:rsidR="00000000" w:rsidDel="00000000" w:rsidP="00000000" w:rsidRDefault="00000000" w:rsidRPr="00000000" w14:paraId="00000005">
      <w:pPr>
        <w:spacing w:line="276" w:lineRule="auto"/>
        <w:rPr/>
      </w:pPr>
      <w:r w:rsidDel="00000000" w:rsidR="00000000" w:rsidRPr="00000000">
        <w:rPr>
          <w:rtl w:val="0"/>
        </w:rPr>
        <w:t xml:space="preserve">Whitmore Library Branch</w:t>
      </w:r>
    </w:p>
    <w:p w:rsidR="00000000" w:rsidDel="00000000" w:rsidP="00000000" w:rsidRDefault="00000000" w:rsidRPr="00000000" w14:paraId="00000006">
      <w:pPr>
        <w:spacing w:line="276" w:lineRule="auto"/>
        <w:rPr/>
      </w:pPr>
      <w:r w:rsidDel="00000000" w:rsidR="00000000" w:rsidRPr="00000000">
        <w:rPr>
          <w:rtl w:val="0"/>
        </w:rPr>
        <w:t xml:space="preserve">2197 Fort Union Blvd</w:t>
      </w:r>
    </w:p>
    <w:p w:rsidR="00000000" w:rsidDel="00000000" w:rsidP="00000000" w:rsidRDefault="00000000" w:rsidRPr="00000000" w14:paraId="00000007">
      <w:pPr>
        <w:spacing w:line="276" w:lineRule="auto"/>
        <w:rPr/>
      </w:pPr>
      <w:r w:rsidDel="00000000" w:rsidR="00000000" w:rsidRPr="00000000">
        <w:rPr>
          <w:rtl w:val="0"/>
        </w:rPr>
        <w:t xml:space="preserve">Cottonwood Heights, UT 84121</w:t>
      </w:r>
    </w:p>
    <w:p w:rsidR="00000000" w:rsidDel="00000000" w:rsidP="00000000" w:rsidRDefault="00000000" w:rsidRPr="00000000" w14:paraId="00000008">
      <w:pPr>
        <w:spacing w:line="276" w:lineRule="auto"/>
        <w:rPr>
          <w:sz w:val="24"/>
          <w:szCs w:val="24"/>
        </w:rPr>
      </w:pPr>
      <w:r w:rsidDel="00000000" w:rsidR="00000000" w:rsidRPr="00000000">
        <w:rPr>
          <w:rtl w:val="0"/>
        </w:rPr>
      </w:r>
    </w:p>
    <w:p w:rsidR="00000000" w:rsidDel="00000000" w:rsidP="00000000" w:rsidRDefault="00000000" w:rsidRPr="00000000" w14:paraId="00000009">
      <w:pPr>
        <w:spacing w:line="276" w:lineRule="auto"/>
        <w:rPr/>
      </w:pPr>
      <w:r w:rsidDel="00000000" w:rsidR="00000000" w:rsidRPr="00000000">
        <w:rPr>
          <w:rtl w:val="0"/>
        </w:rPr>
        <w:t xml:space="preserve">Virtual Meeting</w:t>
      </w:r>
    </w:p>
    <w:p w:rsidR="00000000" w:rsidDel="00000000" w:rsidP="00000000" w:rsidRDefault="00000000" w:rsidRPr="00000000" w14:paraId="0000000A">
      <w:pPr>
        <w:rPr>
          <w:i w:val="1"/>
          <w:iCs w:val="1"/>
        </w:rPr>
      </w:pPr>
      <w:r w:rsidDel="00000000" w:rsidR="00000000" w:rsidRPr="00000000">
        <w:rPr>
          <w:i w:val="1"/>
          <w:iCs w:val="1"/>
          <w:rtl w:val="0"/>
        </w:rPr>
        <w:t xml:space="preserve">Video call link: </w:t>
      </w:r>
      <w:hyperlink r:id="rId6">
        <w:r w:rsidDel="00000000" w:rsidR="00000000" w:rsidRPr="00000000">
          <w:rPr>
            <w:i w:val="1"/>
            <w:iCs w:val="1"/>
            <w:color w:val="1155cc"/>
            <w:u w:val="single"/>
            <w:rtl w:val="0"/>
          </w:rPr>
          <w:t xml:space="preserve">https://meet.google.com/vox-qstr-qhh</w:t>
        </w:r>
      </w:hyperlink>
      <w:r w:rsidDel="00000000" w:rsidR="00000000" w:rsidRPr="00000000">
        <w:rPr>
          <w:rtl w:val="0"/>
        </w:rPr>
      </w:r>
    </w:p>
    <w:p w:rsidR="00000000" w:rsidDel="00000000" w:rsidP="00000000" w:rsidRDefault="00000000" w:rsidRPr="00000000" w14:paraId="0000000B">
      <w:pPr>
        <w:rPr>
          <w:i w:val="1"/>
          <w:iCs w:val="1"/>
        </w:rPr>
      </w:pPr>
      <w:r w:rsidDel="00000000" w:rsidR="00000000" w:rsidRPr="00000000">
        <w:rPr>
          <w:i w:val="1"/>
          <w:iCs w:val="1"/>
          <w:rtl w:val="0"/>
        </w:rPr>
        <w:t xml:space="preserve">Or dial: ‪(US) +1 347-587-8186‬ PIN: ‪375 288 155‬#</w:t>
      </w:r>
    </w:p>
    <w:p w:rsidR="00000000" w:rsidDel="00000000" w:rsidP="00000000" w:rsidRDefault="00000000" w:rsidRPr="00000000" w14:paraId="0000000C">
      <w:pPr>
        <w:rPr/>
      </w:pPr>
      <w:r w:rsidDel="00000000" w:rsidR="00000000" w:rsidRPr="00000000">
        <w:rPr>
          <w:i w:val="1"/>
          <w:iCs w:val="1"/>
          <w:rtl w:val="0"/>
        </w:rPr>
        <w:t xml:space="preserve">More phone numbers: https://tel.meet/vox-qstr-qhh?pin=7136567147932</w:t>
      </w: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rtl w:val="0"/>
        </w:rPr>
      </w:r>
    </w:p>
    <w:tbl>
      <w:tblPr>
        <w:tblStyle w:val="Table1"/>
        <w:tblW w:w="9810.0" w:type="dxa"/>
        <w:jc w:val="left"/>
        <w:tblInd w:w="-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00"/>
        <w:gridCol w:w="3315"/>
        <w:gridCol w:w="4395"/>
        <w:tblGridChange w:id="0">
          <w:tblGrid>
            <w:gridCol w:w="2100"/>
            <w:gridCol w:w="3315"/>
            <w:gridCol w:w="4395"/>
          </w:tblGrid>
        </w:tblGridChange>
      </w:tblGrid>
      <w:tr>
        <w:trPr>
          <w:cantSplit w:val="0"/>
          <w:trHeight w:val="315" w:hRule="atLeast"/>
          <w:tblHeader w:val="1"/>
        </w:trPr>
        <w:tc>
          <w:tcPr>
            <w:gridSpan w:val="3"/>
            <w:tcBorders>
              <w:top w:color="000000" w:space="0" w:sz="8" w:val="single"/>
              <w:left w:color="000000" w:space="0" w:sz="8" w:val="single"/>
              <w:bottom w:color="000000" w:space="0" w:sz="8" w:val="single"/>
              <w:right w:color="000000" w:space="0" w:sz="8" w:val="single"/>
            </w:tcBorders>
            <w:shd w:fill="a2c4c9" w:val="clear"/>
            <w:tcMar>
              <w:top w:w="0.0" w:type="dxa"/>
              <w:left w:w="40.0" w:type="dxa"/>
              <w:bottom w:w="0.0" w:type="dxa"/>
              <w:right w:w="40.0" w:type="dxa"/>
            </w:tcMar>
            <w:vAlign w:val="bottom"/>
          </w:tcPr>
          <w:p w:rsidR="00000000" w:rsidDel="00000000" w:rsidP="00000000" w:rsidRDefault="00000000" w:rsidRPr="00000000" w14:paraId="0000000E">
            <w:pPr>
              <w:jc w:val="center"/>
              <w:rPr>
                <w:b w:val="1"/>
                <w:bCs w:val="1"/>
                <w:sz w:val="26"/>
                <w:szCs w:val="26"/>
              </w:rPr>
            </w:pPr>
            <w:r w:rsidDel="00000000" w:rsidR="00000000" w:rsidRPr="00000000">
              <w:rPr>
                <w:b w:val="1"/>
                <w:bCs w:val="1"/>
                <w:sz w:val="26"/>
                <w:szCs w:val="26"/>
                <w:rtl w:val="0"/>
              </w:rPr>
              <w:t xml:space="preserve">Youth Engagement Scoring Subcommittee Members:</w:t>
            </w:r>
          </w:p>
        </w:tc>
      </w:tr>
      <w:tr>
        <w:trPr>
          <w:cantSplit w:val="0"/>
          <w:trHeight w:val="315" w:hRule="atLeast"/>
          <w:tblHeader w:val="1"/>
        </w:trPr>
        <w:tc>
          <w:tcPr>
            <w:tcBorders>
              <w:top w:color="000000" w:space="0" w:sz="8" w:val="single"/>
              <w:left w:color="000000" w:space="0" w:sz="8" w:val="single"/>
              <w:bottom w:color="000000" w:space="0" w:sz="4" w:val="single"/>
              <w:right w:color="000000" w:space="0" w:sz="8" w:val="single"/>
            </w:tcBorders>
            <w:shd w:fill="a2c4c9" w:val="clear"/>
            <w:tcMar>
              <w:top w:w="0.0" w:type="dxa"/>
              <w:left w:w="40.0" w:type="dxa"/>
              <w:bottom w:w="0.0" w:type="dxa"/>
              <w:right w:w="40.0" w:type="dxa"/>
            </w:tcMar>
            <w:vAlign w:val="bottom"/>
          </w:tcPr>
          <w:p w:rsidR="00000000" w:rsidDel="00000000" w:rsidP="00000000" w:rsidRDefault="00000000" w:rsidRPr="00000000" w14:paraId="00000011">
            <w:pPr>
              <w:widowControl w:val="0"/>
              <w:spacing w:line="276" w:lineRule="auto"/>
              <w:rPr>
                <w:b w:val="1"/>
                <w:bCs w:val="1"/>
              </w:rPr>
            </w:pPr>
            <w:r w:rsidDel="00000000" w:rsidR="00000000" w:rsidRPr="00000000">
              <w:rPr>
                <w:b w:val="1"/>
                <w:bCs w:val="1"/>
                <w:rtl w:val="0"/>
              </w:rPr>
              <w:t xml:space="preserve">Name</w:t>
            </w:r>
          </w:p>
        </w:tc>
        <w:tc>
          <w:tcPr>
            <w:tcBorders>
              <w:top w:color="000000" w:space="0" w:sz="8" w:val="single"/>
              <w:left w:color="000000" w:space="0" w:sz="8" w:val="single"/>
              <w:bottom w:color="000000" w:space="0" w:sz="4" w:val="single"/>
              <w:right w:color="000000" w:space="0" w:sz="8" w:val="single"/>
            </w:tcBorders>
            <w:shd w:fill="a2c4c9" w:val="clear"/>
            <w:tcMar>
              <w:top w:w="0.0" w:type="dxa"/>
              <w:left w:w="40.0" w:type="dxa"/>
              <w:bottom w:w="0.0" w:type="dxa"/>
              <w:right w:w="40.0" w:type="dxa"/>
            </w:tcMar>
            <w:vAlign w:val="bottom"/>
          </w:tcPr>
          <w:p w:rsidR="00000000" w:rsidDel="00000000" w:rsidP="00000000" w:rsidRDefault="00000000" w:rsidRPr="00000000" w14:paraId="00000012">
            <w:pPr>
              <w:widowControl w:val="0"/>
              <w:spacing w:line="276" w:lineRule="auto"/>
              <w:rPr>
                <w:b w:val="1"/>
                <w:bCs w:val="1"/>
              </w:rPr>
            </w:pPr>
            <w:r w:rsidDel="00000000" w:rsidR="00000000" w:rsidRPr="00000000">
              <w:rPr>
                <w:b w:val="1"/>
                <w:bCs w:val="1"/>
                <w:rtl w:val="0"/>
              </w:rPr>
              <w:t xml:space="preserve">Representing</w:t>
            </w:r>
          </w:p>
        </w:tc>
        <w:tc>
          <w:tcPr>
            <w:tcBorders>
              <w:top w:color="000000" w:space="0" w:sz="8" w:val="single"/>
              <w:left w:color="000000" w:space="0" w:sz="8" w:val="single"/>
              <w:bottom w:color="000000" w:space="0" w:sz="4" w:val="single"/>
              <w:right w:color="000000" w:space="0" w:sz="8" w:val="single"/>
            </w:tcBorders>
            <w:shd w:fill="a2c4c9" w:val="clear"/>
            <w:tcMar>
              <w:top w:w="0.0" w:type="dxa"/>
              <w:left w:w="40.0" w:type="dxa"/>
              <w:bottom w:w="0.0" w:type="dxa"/>
              <w:right w:w="40.0" w:type="dxa"/>
            </w:tcMar>
            <w:vAlign w:val="bottom"/>
          </w:tcPr>
          <w:p w:rsidR="00000000" w:rsidDel="00000000" w:rsidP="00000000" w:rsidRDefault="00000000" w:rsidRPr="00000000" w14:paraId="00000013">
            <w:pPr>
              <w:widowControl w:val="0"/>
              <w:spacing w:line="276" w:lineRule="auto"/>
              <w:rPr>
                <w:b w:val="1"/>
                <w:bCs w:val="1"/>
              </w:rPr>
            </w:pPr>
            <w:r w:rsidDel="00000000" w:rsidR="00000000" w:rsidRPr="00000000">
              <w:rPr>
                <w:b w:val="1"/>
                <w:bCs w:val="1"/>
                <w:rtl w:val="0"/>
              </w:rPr>
              <w:t xml:space="preserve">Email</w:t>
            </w:r>
          </w:p>
        </w:tc>
      </w:tr>
      <w:tr>
        <w:trPr>
          <w:cantSplit w:val="0"/>
          <w:trHeight w:val="315" w:hRule="atLeast"/>
          <w:tblHeader w:val="0"/>
        </w:trPr>
        <w:tc>
          <w:tcPr>
            <w:tcBorders>
              <w:top w:color="000000"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rPr>
                <w:sz w:val="20"/>
                <w:szCs w:val="20"/>
              </w:rPr>
            </w:pPr>
            <w:r w:rsidDel="00000000" w:rsidR="00000000" w:rsidRPr="00000000">
              <w:rPr>
                <w:sz w:val="20"/>
                <w:szCs w:val="20"/>
                <w:rtl w:val="0"/>
              </w:rPr>
              <w:t xml:space="preserve">Ashley Brown</w:t>
            </w:r>
          </w:p>
        </w:tc>
        <w:tc>
          <w:tcPr>
            <w:tcBorders>
              <w:top w:color="000000"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15">
            <w:pPr>
              <w:widowControl w:val="0"/>
              <w:rPr>
                <w:sz w:val="20"/>
                <w:szCs w:val="20"/>
              </w:rPr>
            </w:pPr>
            <w:r w:rsidDel="00000000" w:rsidR="00000000" w:rsidRPr="00000000">
              <w:rPr>
                <w:sz w:val="20"/>
                <w:szCs w:val="20"/>
                <w:rtl w:val="0"/>
              </w:rPr>
              <w:t xml:space="preserve">Utah Division of Outdoor Recreation</w:t>
            </w:r>
          </w:p>
        </w:tc>
        <w:tc>
          <w:tcPr>
            <w:tcBorders>
              <w:top w:color="000000"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rPr>
                <w:sz w:val="20"/>
                <w:szCs w:val="20"/>
              </w:rPr>
            </w:pPr>
            <w:r w:rsidDel="00000000" w:rsidR="00000000" w:rsidRPr="00000000">
              <w:rPr>
                <w:sz w:val="20"/>
                <w:szCs w:val="20"/>
                <w:rtl w:val="0"/>
              </w:rPr>
              <w:t xml:space="preserve">abrown2@utah.gov</w:t>
            </w:r>
          </w:p>
        </w:tc>
      </w:tr>
      <w:tr>
        <w:trPr>
          <w:cantSplit w:val="0"/>
          <w:trHeight w:val="315"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17">
            <w:pPr>
              <w:widowControl w:val="0"/>
              <w:rPr>
                <w:sz w:val="20"/>
                <w:szCs w:val="20"/>
              </w:rPr>
            </w:pPr>
            <w:r w:rsidDel="00000000" w:rsidR="00000000" w:rsidRPr="00000000">
              <w:rPr>
                <w:sz w:val="20"/>
                <w:szCs w:val="20"/>
                <w:rtl w:val="0"/>
              </w:rPr>
              <w:t xml:space="preserve">Emily Stembridge</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sz w:val="20"/>
                <w:szCs w:val="20"/>
              </w:rPr>
            </w:pPr>
            <w:r w:rsidDel="00000000" w:rsidR="00000000" w:rsidRPr="00000000">
              <w:rPr>
                <w:sz w:val="20"/>
                <w:szCs w:val="20"/>
                <w:rtl w:val="0"/>
              </w:rPr>
              <w:t xml:space="preserve">Kurt Stembridge Consulting</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19">
            <w:pPr>
              <w:widowControl w:val="0"/>
              <w:rPr>
                <w:sz w:val="20"/>
                <w:szCs w:val="20"/>
              </w:rPr>
            </w:pPr>
            <w:r w:rsidDel="00000000" w:rsidR="00000000" w:rsidRPr="00000000">
              <w:rPr>
                <w:sz w:val="20"/>
                <w:szCs w:val="20"/>
                <w:rtl w:val="0"/>
              </w:rPr>
              <w:t xml:space="preserve">emilystembridge@gmail.com</w:t>
            </w:r>
          </w:p>
        </w:tc>
      </w:tr>
      <w:tr>
        <w:trPr>
          <w:cantSplit w:val="0"/>
          <w:trHeight w:val="315"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rPr>
                <w:sz w:val="20"/>
                <w:szCs w:val="20"/>
              </w:rPr>
            </w:pPr>
            <w:r w:rsidDel="00000000" w:rsidR="00000000" w:rsidRPr="00000000">
              <w:rPr>
                <w:sz w:val="20"/>
                <w:szCs w:val="20"/>
                <w:rtl w:val="0"/>
              </w:rPr>
              <w:t xml:space="preserve">Evan Beitsch</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1B">
            <w:pPr>
              <w:widowControl w:val="0"/>
              <w:rPr>
                <w:sz w:val="20"/>
                <w:szCs w:val="20"/>
              </w:rPr>
            </w:pPr>
            <w:r w:rsidDel="00000000" w:rsidR="00000000" w:rsidRPr="00000000">
              <w:rPr>
                <w:sz w:val="20"/>
                <w:szCs w:val="20"/>
                <w:rtl w:val="0"/>
              </w:rPr>
              <w:t xml:space="preserve">Utah Division of Outdoor Recreation</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sz w:val="20"/>
                <w:szCs w:val="20"/>
              </w:rPr>
            </w:pPr>
            <w:r w:rsidDel="00000000" w:rsidR="00000000" w:rsidRPr="00000000">
              <w:rPr>
                <w:sz w:val="20"/>
                <w:szCs w:val="20"/>
                <w:rtl w:val="0"/>
              </w:rPr>
              <w:t xml:space="preserve">ebeitsch@utah.gov </w:t>
            </w:r>
          </w:p>
        </w:tc>
      </w:tr>
      <w:tr>
        <w:trPr>
          <w:cantSplit w:val="0"/>
          <w:trHeight w:val="315"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1D">
            <w:pPr>
              <w:widowControl w:val="0"/>
              <w:rPr>
                <w:sz w:val="20"/>
                <w:szCs w:val="20"/>
              </w:rPr>
            </w:pPr>
            <w:r w:rsidDel="00000000" w:rsidR="00000000" w:rsidRPr="00000000">
              <w:rPr>
                <w:sz w:val="20"/>
                <w:szCs w:val="20"/>
                <w:rtl w:val="0"/>
              </w:rPr>
              <w:t xml:space="preserve">Jim Sibthorp</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sz w:val="20"/>
                <w:szCs w:val="20"/>
              </w:rPr>
            </w:pPr>
            <w:r w:rsidDel="00000000" w:rsidR="00000000" w:rsidRPr="00000000">
              <w:rPr>
                <w:sz w:val="20"/>
                <w:szCs w:val="20"/>
                <w:rtl w:val="0"/>
              </w:rPr>
              <w:t xml:space="preserve">Parks, Recreation and Tourism - University of Utah</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1F">
            <w:pPr>
              <w:widowControl w:val="0"/>
              <w:rPr>
                <w:sz w:val="20"/>
                <w:szCs w:val="20"/>
              </w:rPr>
            </w:pPr>
            <w:r w:rsidDel="00000000" w:rsidR="00000000" w:rsidRPr="00000000">
              <w:rPr>
                <w:sz w:val="20"/>
                <w:szCs w:val="20"/>
                <w:rtl w:val="0"/>
              </w:rPr>
              <w:t xml:space="preserve">Jim.Sibthorp@health.utah.edu</w:t>
            </w:r>
          </w:p>
        </w:tc>
      </w:tr>
      <w:tr>
        <w:trPr>
          <w:cantSplit w:val="0"/>
          <w:trHeight w:val="315"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20">
            <w:pPr>
              <w:widowControl w:val="0"/>
              <w:rPr>
                <w:sz w:val="20"/>
                <w:szCs w:val="20"/>
              </w:rPr>
            </w:pPr>
            <w:r w:rsidDel="00000000" w:rsidR="00000000" w:rsidRPr="00000000">
              <w:rPr>
                <w:sz w:val="20"/>
                <w:szCs w:val="20"/>
                <w:rtl w:val="0"/>
              </w:rPr>
              <w:t xml:space="preserve">Joseph Kozlowski</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21">
            <w:pPr>
              <w:widowControl w:val="0"/>
              <w:rPr>
                <w:sz w:val="20"/>
                <w:szCs w:val="20"/>
              </w:rPr>
            </w:pPr>
            <w:r w:rsidDel="00000000" w:rsidR="00000000" w:rsidRPr="00000000">
              <w:rPr>
                <w:sz w:val="20"/>
                <w:szCs w:val="20"/>
                <w:rtl w:val="0"/>
              </w:rPr>
              <w:t xml:space="preserve">Utah State University - Edith Bowen Laboratory School</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22">
            <w:pPr>
              <w:widowControl w:val="0"/>
              <w:rPr>
                <w:sz w:val="20"/>
                <w:szCs w:val="20"/>
              </w:rPr>
            </w:pPr>
            <w:r w:rsidDel="00000000" w:rsidR="00000000" w:rsidRPr="00000000">
              <w:rPr>
                <w:sz w:val="20"/>
                <w:szCs w:val="20"/>
                <w:rtl w:val="0"/>
              </w:rPr>
              <w:t xml:space="preserve">joseph.kozlowski@usu.edu</w:t>
            </w:r>
          </w:p>
        </w:tc>
      </w:tr>
      <w:tr>
        <w:trPr>
          <w:cantSplit w:val="0"/>
          <w:trHeight w:val="315"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23">
            <w:pPr>
              <w:widowControl w:val="0"/>
              <w:rPr>
                <w:sz w:val="20"/>
                <w:szCs w:val="20"/>
              </w:rPr>
            </w:pPr>
            <w:r w:rsidDel="00000000" w:rsidR="00000000" w:rsidRPr="00000000">
              <w:rPr>
                <w:sz w:val="20"/>
                <w:szCs w:val="20"/>
                <w:rtl w:val="0"/>
              </w:rPr>
              <w:t xml:space="preserve">Karen Bell</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24">
            <w:pPr>
              <w:widowControl w:val="0"/>
              <w:rPr>
                <w:sz w:val="20"/>
                <w:szCs w:val="20"/>
              </w:rPr>
            </w:pPr>
            <w:r w:rsidDel="00000000" w:rsidR="00000000" w:rsidRPr="00000000">
              <w:rPr>
                <w:sz w:val="20"/>
                <w:szCs w:val="20"/>
                <w:rtl w:val="0"/>
              </w:rPr>
              <w:t xml:space="preserve">Utah Division of Outdoor Recreation</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25">
            <w:pPr>
              <w:widowControl w:val="0"/>
              <w:rPr>
                <w:sz w:val="20"/>
                <w:szCs w:val="20"/>
              </w:rPr>
            </w:pPr>
            <w:r w:rsidDel="00000000" w:rsidR="00000000" w:rsidRPr="00000000">
              <w:rPr>
                <w:sz w:val="20"/>
                <w:szCs w:val="20"/>
                <w:rtl w:val="0"/>
              </w:rPr>
              <w:t xml:space="preserve">karenbell@utah.gov</w:t>
            </w:r>
          </w:p>
        </w:tc>
      </w:tr>
      <w:tr>
        <w:trPr>
          <w:cantSplit w:val="0"/>
          <w:trHeight w:val="315"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26">
            <w:pPr>
              <w:widowControl w:val="0"/>
              <w:rPr>
                <w:sz w:val="20"/>
                <w:szCs w:val="20"/>
              </w:rPr>
            </w:pPr>
            <w:r w:rsidDel="00000000" w:rsidR="00000000" w:rsidRPr="00000000">
              <w:rPr>
                <w:sz w:val="20"/>
                <w:szCs w:val="20"/>
                <w:rtl w:val="0"/>
              </w:rPr>
              <w:t xml:space="preserve">Kellie Yates</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27">
            <w:pPr>
              <w:widowControl w:val="0"/>
              <w:rPr>
                <w:sz w:val="20"/>
                <w:szCs w:val="20"/>
              </w:rPr>
            </w:pPr>
            <w:r w:rsidDel="00000000" w:rsidR="00000000" w:rsidRPr="00000000">
              <w:rPr>
                <w:sz w:val="20"/>
                <w:szCs w:val="20"/>
                <w:rtl w:val="0"/>
              </w:rPr>
              <w:t xml:space="preserve">STEM Utah</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28">
            <w:pPr>
              <w:widowControl w:val="0"/>
              <w:rPr>
                <w:sz w:val="20"/>
                <w:szCs w:val="20"/>
              </w:rPr>
            </w:pPr>
            <w:r w:rsidDel="00000000" w:rsidR="00000000" w:rsidRPr="00000000">
              <w:rPr>
                <w:sz w:val="20"/>
                <w:szCs w:val="20"/>
                <w:rtl w:val="0"/>
              </w:rPr>
              <w:t xml:space="preserve">kellieyates@utah.gov</w:t>
            </w:r>
          </w:p>
        </w:tc>
      </w:tr>
      <w:tr>
        <w:trPr>
          <w:cantSplit w:val="0"/>
          <w:trHeight w:val="315"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29">
            <w:pPr>
              <w:widowControl w:val="0"/>
              <w:rPr>
                <w:sz w:val="20"/>
                <w:szCs w:val="20"/>
              </w:rPr>
            </w:pPr>
            <w:r w:rsidDel="00000000" w:rsidR="00000000" w:rsidRPr="00000000">
              <w:rPr>
                <w:sz w:val="20"/>
                <w:szCs w:val="20"/>
                <w:rtl w:val="0"/>
              </w:rPr>
              <w:t xml:space="preserve">Kelsey Nelson</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2A">
            <w:pPr>
              <w:widowControl w:val="0"/>
              <w:rPr>
                <w:sz w:val="20"/>
                <w:szCs w:val="20"/>
              </w:rPr>
            </w:pPr>
            <w:r w:rsidDel="00000000" w:rsidR="00000000" w:rsidRPr="00000000">
              <w:rPr>
                <w:sz w:val="20"/>
                <w:szCs w:val="20"/>
                <w:rtl w:val="0"/>
              </w:rPr>
              <w:t xml:space="preserve">South Jordan</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2B">
            <w:pPr>
              <w:widowControl w:val="0"/>
              <w:rPr>
                <w:sz w:val="20"/>
                <w:szCs w:val="20"/>
              </w:rPr>
            </w:pPr>
            <w:r w:rsidDel="00000000" w:rsidR="00000000" w:rsidRPr="00000000">
              <w:rPr>
                <w:sz w:val="20"/>
                <w:szCs w:val="20"/>
                <w:rtl w:val="0"/>
              </w:rPr>
              <w:t xml:space="preserve">knelson@sjc.utah.gov</w:t>
            </w:r>
          </w:p>
        </w:tc>
      </w:tr>
      <w:tr>
        <w:trPr>
          <w:cantSplit w:val="0"/>
          <w:trHeight w:val="315"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2C">
            <w:pPr>
              <w:widowControl w:val="0"/>
              <w:rPr>
                <w:sz w:val="20"/>
                <w:szCs w:val="20"/>
              </w:rPr>
            </w:pPr>
            <w:r w:rsidDel="00000000" w:rsidR="00000000" w:rsidRPr="00000000">
              <w:rPr>
                <w:sz w:val="20"/>
                <w:szCs w:val="20"/>
                <w:rtl w:val="0"/>
              </w:rPr>
              <w:t xml:space="preserve">Michelle Berg</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2D">
            <w:pPr>
              <w:widowControl w:val="0"/>
              <w:rPr>
                <w:sz w:val="20"/>
                <w:szCs w:val="20"/>
              </w:rPr>
            </w:pPr>
            <w:r w:rsidDel="00000000" w:rsidR="00000000" w:rsidRPr="00000000">
              <w:rPr>
                <w:sz w:val="20"/>
                <w:szCs w:val="20"/>
                <w:rtl w:val="0"/>
              </w:rPr>
              <w:t xml:space="preserve">Utah State Board of Education - Science</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2E">
            <w:pPr>
              <w:widowControl w:val="0"/>
              <w:rPr>
                <w:sz w:val="20"/>
                <w:szCs w:val="20"/>
              </w:rPr>
            </w:pPr>
            <w:r w:rsidDel="00000000" w:rsidR="00000000" w:rsidRPr="00000000">
              <w:rPr>
                <w:sz w:val="20"/>
                <w:szCs w:val="20"/>
                <w:rtl w:val="0"/>
              </w:rPr>
              <w:t xml:space="preserve">michelle.Berg@schools.utah.gov</w:t>
            </w:r>
          </w:p>
        </w:tc>
      </w:tr>
      <w:tr>
        <w:trPr>
          <w:cantSplit w:val="0"/>
          <w:trHeight w:val="315"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2F">
            <w:pPr>
              <w:widowControl w:val="0"/>
              <w:rPr>
                <w:sz w:val="20"/>
                <w:szCs w:val="20"/>
              </w:rPr>
            </w:pPr>
            <w:r w:rsidDel="00000000" w:rsidR="00000000" w:rsidRPr="00000000">
              <w:rPr>
                <w:sz w:val="20"/>
                <w:szCs w:val="20"/>
                <w:rtl w:val="0"/>
              </w:rPr>
              <w:t xml:space="preserve">Michelle Evans</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30">
            <w:pPr>
              <w:widowControl w:val="0"/>
              <w:rPr>
                <w:sz w:val="20"/>
                <w:szCs w:val="20"/>
              </w:rPr>
            </w:pPr>
            <w:r w:rsidDel="00000000" w:rsidR="00000000" w:rsidRPr="00000000">
              <w:rPr>
                <w:sz w:val="20"/>
                <w:szCs w:val="20"/>
                <w:rtl w:val="0"/>
              </w:rPr>
              <w:t xml:space="preserve">Utah Office of Tourism</w:t>
            </w:r>
          </w:p>
        </w:tc>
        <w:tc>
          <w:tcPr>
            <w:tcBorders>
              <w:top w:color="b7b7b7" w:space="0" w:sz="4" w:val="single"/>
              <w:left w:color="b7b7b7" w:space="0" w:sz="4" w:val="single"/>
              <w:bottom w:color="b7b7b7" w:space="0" w:sz="4" w:val="single"/>
              <w:right w:color="b7b7b7" w:space="0" w:sz="4"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1">
            <w:pPr>
              <w:widowControl w:val="0"/>
              <w:rPr>
                <w:sz w:val="20"/>
                <w:szCs w:val="20"/>
              </w:rPr>
            </w:pPr>
            <w:r w:rsidDel="00000000" w:rsidR="00000000" w:rsidRPr="00000000">
              <w:rPr>
                <w:sz w:val="20"/>
                <w:szCs w:val="20"/>
                <w:rtl w:val="0"/>
              </w:rPr>
              <w:t xml:space="preserve">michelleevans@utah.gov</w:t>
            </w:r>
          </w:p>
        </w:tc>
      </w:tr>
      <w:tr>
        <w:trPr>
          <w:cantSplit w:val="0"/>
          <w:trHeight w:val="339.4775390625"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32">
            <w:pPr>
              <w:widowControl w:val="0"/>
              <w:rPr>
                <w:sz w:val="20"/>
                <w:szCs w:val="20"/>
              </w:rPr>
            </w:pPr>
            <w:r w:rsidDel="00000000" w:rsidR="00000000" w:rsidRPr="00000000">
              <w:rPr>
                <w:sz w:val="20"/>
                <w:szCs w:val="20"/>
                <w:rtl w:val="0"/>
              </w:rPr>
              <w:t xml:space="preserve">Mikenna Debruin</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33">
            <w:pPr>
              <w:widowControl w:val="0"/>
              <w:rPr>
                <w:sz w:val="20"/>
                <w:szCs w:val="20"/>
              </w:rPr>
            </w:pPr>
            <w:r w:rsidDel="00000000" w:rsidR="00000000" w:rsidRPr="00000000">
              <w:rPr>
                <w:sz w:val="20"/>
                <w:szCs w:val="20"/>
                <w:rtl w:val="0"/>
              </w:rPr>
              <w:t xml:space="preserve">Wasatch Adaptive Sports</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34">
            <w:pPr>
              <w:widowControl w:val="0"/>
              <w:rPr>
                <w:sz w:val="20"/>
                <w:szCs w:val="20"/>
              </w:rPr>
            </w:pPr>
            <w:r w:rsidDel="00000000" w:rsidR="00000000" w:rsidRPr="00000000">
              <w:rPr>
                <w:sz w:val="20"/>
                <w:szCs w:val="20"/>
                <w:rtl w:val="0"/>
              </w:rPr>
              <w:t xml:space="preserve">grants@wasatchadaptivesports.org</w:t>
            </w:r>
          </w:p>
        </w:tc>
      </w:tr>
      <w:tr>
        <w:trPr>
          <w:cantSplit w:val="0"/>
          <w:trHeight w:val="315"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35">
            <w:pPr>
              <w:widowControl w:val="0"/>
              <w:rPr>
                <w:sz w:val="20"/>
                <w:szCs w:val="20"/>
              </w:rPr>
            </w:pPr>
            <w:r w:rsidDel="00000000" w:rsidR="00000000" w:rsidRPr="00000000">
              <w:rPr>
                <w:sz w:val="20"/>
                <w:szCs w:val="20"/>
                <w:rtl w:val="0"/>
              </w:rPr>
              <w:t xml:space="preserve">Ryan Baldwin</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36">
            <w:pPr>
              <w:widowControl w:val="0"/>
              <w:rPr>
                <w:sz w:val="20"/>
                <w:szCs w:val="20"/>
              </w:rPr>
            </w:pPr>
            <w:r w:rsidDel="00000000" w:rsidR="00000000" w:rsidRPr="00000000">
              <w:rPr>
                <w:sz w:val="20"/>
                <w:szCs w:val="20"/>
                <w:rtl w:val="0"/>
              </w:rPr>
              <w:t xml:space="preserve">Intermountain Foundation at Primary Children's Hospital</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37">
            <w:pPr>
              <w:widowControl w:val="0"/>
              <w:rPr>
                <w:sz w:val="20"/>
                <w:szCs w:val="20"/>
              </w:rPr>
            </w:pPr>
            <w:r w:rsidDel="00000000" w:rsidR="00000000" w:rsidRPr="00000000">
              <w:rPr>
                <w:sz w:val="20"/>
                <w:szCs w:val="20"/>
                <w:rtl w:val="0"/>
              </w:rPr>
              <w:t xml:space="preserve">ryan.baldwin@imail.org</w:t>
            </w:r>
          </w:p>
        </w:tc>
      </w:tr>
      <w:tr>
        <w:trPr>
          <w:cantSplit w:val="0"/>
          <w:trHeight w:val="315"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38">
            <w:pPr>
              <w:widowControl w:val="0"/>
              <w:rPr>
                <w:sz w:val="20"/>
                <w:szCs w:val="20"/>
              </w:rPr>
            </w:pPr>
            <w:r w:rsidDel="00000000" w:rsidR="00000000" w:rsidRPr="00000000">
              <w:rPr>
                <w:sz w:val="20"/>
                <w:szCs w:val="20"/>
                <w:rtl w:val="0"/>
              </w:rPr>
              <w:t xml:space="preserve">Sheri Lamb</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39">
            <w:pPr>
              <w:widowControl w:val="0"/>
              <w:rPr>
                <w:sz w:val="20"/>
                <w:szCs w:val="20"/>
              </w:rPr>
            </w:pPr>
            <w:r w:rsidDel="00000000" w:rsidR="00000000" w:rsidRPr="00000000">
              <w:rPr>
                <w:sz w:val="20"/>
                <w:szCs w:val="20"/>
                <w:rtl w:val="0"/>
              </w:rPr>
              <w:t xml:space="preserve">Davis School District</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3A">
            <w:pPr>
              <w:widowControl w:val="0"/>
              <w:rPr>
                <w:sz w:val="20"/>
                <w:szCs w:val="20"/>
              </w:rPr>
            </w:pPr>
            <w:r w:rsidDel="00000000" w:rsidR="00000000" w:rsidRPr="00000000">
              <w:rPr>
                <w:sz w:val="20"/>
                <w:szCs w:val="20"/>
                <w:rtl w:val="0"/>
              </w:rPr>
              <w:t xml:space="preserve">slamb@dsdmail.net</w:t>
            </w:r>
          </w:p>
        </w:tc>
      </w:tr>
      <w:tr>
        <w:trPr>
          <w:cantSplit w:val="0"/>
          <w:trHeight w:val="315" w:hRule="atLeast"/>
          <w:tblHeader w:val="0"/>
        </w:trPr>
        <w:tc>
          <w:tcPr>
            <w:tcBorders>
              <w:top w:color="b7b7b7" w:space="0" w:sz="4" w:val="single"/>
              <w:left w:color="b7b7b7" w:space="0" w:sz="4" w:val="single"/>
              <w:bottom w:color="000000" w:space="0" w:sz="8"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3B">
            <w:pPr>
              <w:widowControl w:val="0"/>
              <w:rPr>
                <w:sz w:val="20"/>
                <w:szCs w:val="20"/>
              </w:rPr>
            </w:pPr>
            <w:r w:rsidDel="00000000" w:rsidR="00000000" w:rsidRPr="00000000">
              <w:rPr>
                <w:sz w:val="20"/>
                <w:szCs w:val="20"/>
                <w:rtl w:val="0"/>
              </w:rPr>
              <w:t xml:space="preserve">Teri Davis</w:t>
            </w:r>
          </w:p>
        </w:tc>
        <w:tc>
          <w:tcPr>
            <w:tcBorders>
              <w:top w:color="b7b7b7" w:space="0" w:sz="4" w:val="single"/>
              <w:left w:color="b7b7b7" w:space="0" w:sz="4" w:val="single"/>
              <w:bottom w:color="000000" w:space="0" w:sz="8"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3C">
            <w:pPr>
              <w:widowControl w:val="0"/>
              <w:rPr>
                <w:sz w:val="20"/>
                <w:szCs w:val="20"/>
              </w:rPr>
            </w:pPr>
            <w:r w:rsidDel="00000000" w:rsidR="00000000" w:rsidRPr="00000000">
              <w:rPr>
                <w:sz w:val="20"/>
                <w:szCs w:val="20"/>
                <w:rtl w:val="0"/>
              </w:rPr>
              <w:t xml:space="preserve">Utah State Board of Education - Physical Education</w:t>
            </w:r>
          </w:p>
        </w:tc>
        <w:tc>
          <w:tcPr>
            <w:tcBorders>
              <w:top w:color="b7b7b7" w:space="0" w:sz="4" w:val="single"/>
              <w:left w:color="b7b7b7" w:space="0" w:sz="4" w:val="single"/>
              <w:bottom w:color="000000" w:space="0" w:sz="8"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3D">
            <w:pPr>
              <w:widowControl w:val="0"/>
              <w:rPr>
                <w:sz w:val="20"/>
                <w:szCs w:val="20"/>
              </w:rPr>
            </w:pPr>
            <w:r w:rsidDel="00000000" w:rsidR="00000000" w:rsidRPr="00000000">
              <w:rPr>
                <w:sz w:val="20"/>
                <w:szCs w:val="20"/>
                <w:rtl w:val="0"/>
              </w:rPr>
              <w:t xml:space="preserve">teri.davis@schools.utah.gov</w:t>
            </w:r>
          </w:p>
        </w:tc>
      </w:tr>
    </w:tbl>
    <w:p w:rsidR="00000000" w:rsidDel="00000000" w:rsidP="00000000" w:rsidRDefault="00000000" w:rsidRPr="00000000" w14:paraId="0000003E">
      <w:pPr>
        <w:rPr>
          <w:b w:val="1"/>
          <w:bCs w:val="1"/>
        </w:rPr>
      </w:pPr>
      <w:r w:rsidDel="00000000" w:rsidR="00000000" w:rsidRPr="00000000">
        <w:rPr>
          <w:rtl w:val="0"/>
        </w:rPr>
      </w:r>
    </w:p>
    <w:p w:rsidR="00000000" w:rsidDel="00000000" w:rsidP="00000000" w:rsidRDefault="00000000" w:rsidRPr="00000000" w14:paraId="0000003F">
      <w:pPr>
        <w:rPr>
          <w:b w:val="1"/>
          <w:bCs w:val="1"/>
        </w:rPr>
      </w:pPr>
      <w:r w:rsidDel="00000000" w:rsidR="00000000" w:rsidRPr="00000000">
        <w:rPr>
          <w:rtl w:val="0"/>
        </w:rPr>
      </w:r>
    </w:p>
    <w:tbl>
      <w:tblPr>
        <w:tblStyle w:val="Table2"/>
        <w:tblW w:w="9810.0" w:type="dxa"/>
        <w:jc w:val="left"/>
        <w:tblInd w:w="-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00"/>
        <w:gridCol w:w="3315"/>
        <w:gridCol w:w="4395"/>
        <w:tblGridChange w:id="0">
          <w:tblGrid>
            <w:gridCol w:w="2100"/>
            <w:gridCol w:w="3315"/>
            <w:gridCol w:w="4395"/>
          </w:tblGrid>
        </w:tblGridChange>
      </w:tblGrid>
      <w:tr>
        <w:trPr>
          <w:cantSplit w:val="0"/>
          <w:trHeight w:val="315" w:hRule="atLeast"/>
          <w:tblHeader w:val="1"/>
        </w:trPr>
        <w:tc>
          <w:tcPr>
            <w:gridSpan w:val="3"/>
            <w:tcBorders>
              <w:top w:color="000000" w:space="0" w:sz="8" w:val="single"/>
              <w:left w:color="000000" w:space="0" w:sz="8" w:val="single"/>
              <w:bottom w:color="000000" w:space="0" w:sz="8" w:val="single"/>
              <w:right w:color="000000" w:space="0" w:sz="8" w:val="single"/>
            </w:tcBorders>
            <w:shd w:fill="a2c4c9" w:val="clear"/>
            <w:tcMar>
              <w:top w:w="0.0" w:type="dxa"/>
              <w:left w:w="40.0" w:type="dxa"/>
              <w:bottom w:w="0.0" w:type="dxa"/>
              <w:right w:w="40.0" w:type="dxa"/>
            </w:tcMar>
            <w:vAlign w:val="bottom"/>
          </w:tcPr>
          <w:p w:rsidR="00000000" w:rsidDel="00000000" w:rsidP="00000000" w:rsidRDefault="00000000" w:rsidRPr="00000000" w14:paraId="00000040">
            <w:pPr>
              <w:jc w:val="center"/>
              <w:rPr>
                <w:b w:val="1"/>
                <w:bCs w:val="1"/>
                <w:sz w:val="28"/>
                <w:szCs w:val="28"/>
              </w:rPr>
            </w:pPr>
            <w:r w:rsidDel="00000000" w:rsidR="00000000" w:rsidRPr="00000000">
              <w:rPr>
                <w:b w:val="1"/>
                <w:bCs w:val="1"/>
                <w:sz w:val="28"/>
                <w:szCs w:val="28"/>
                <w:rtl w:val="0"/>
              </w:rPr>
              <w:t xml:space="preserve">Division of Outdoor Recreation:</w:t>
            </w:r>
          </w:p>
        </w:tc>
      </w:tr>
      <w:tr>
        <w:trPr>
          <w:cantSplit w:val="0"/>
          <w:trHeight w:val="315" w:hRule="atLeast"/>
          <w:tblHeader w:val="1"/>
        </w:trPr>
        <w:tc>
          <w:tcPr>
            <w:tcBorders>
              <w:top w:color="000000" w:space="0" w:sz="8" w:val="single"/>
              <w:left w:color="000000" w:space="0" w:sz="8" w:val="single"/>
              <w:bottom w:color="000000" w:space="0" w:sz="4" w:val="single"/>
              <w:right w:color="000000" w:space="0" w:sz="8" w:val="single"/>
            </w:tcBorders>
            <w:shd w:fill="a2c4c9" w:val="clear"/>
            <w:tcMar>
              <w:top w:w="0.0" w:type="dxa"/>
              <w:left w:w="40.0" w:type="dxa"/>
              <w:bottom w:w="0.0" w:type="dxa"/>
              <w:right w:w="40.0" w:type="dxa"/>
            </w:tcMar>
            <w:vAlign w:val="bottom"/>
          </w:tcPr>
          <w:p w:rsidR="00000000" w:rsidDel="00000000" w:rsidP="00000000" w:rsidRDefault="00000000" w:rsidRPr="00000000" w14:paraId="00000043">
            <w:pPr>
              <w:widowControl w:val="0"/>
              <w:spacing w:line="276" w:lineRule="auto"/>
              <w:rPr>
                <w:b w:val="1"/>
                <w:bCs w:val="1"/>
              </w:rPr>
            </w:pPr>
            <w:r w:rsidDel="00000000" w:rsidR="00000000" w:rsidRPr="00000000">
              <w:rPr>
                <w:b w:val="1"/>
                <w:bCs w:val="1"/>
                <w:rtl w:val="0"/>
              </w:rPr>
              <w:t xml:space="preserve">Name</w:t>
            </w:r>
          </w:p>
        </w:tc>
        <w:tc>
          <w:tcPr>
            <w:tcBorders>
              <w:top w:color="000000" w:space="0" w:sz="8" w:val="single"/>
              <w:left w:color="000000" w:space="0" w:sz="8" w:val="single"/>
              <w:bottom w:color="000000" w:space="0" w:sz="4" w:val="single"/>
              <w:right w:color="000000" w:space="0" w:sz="8" w:val="single"/>
            </w:tcBorders>
            <w:shd w:fill="a2c4c9" w:val="clear"/>
            <w:tcMar>
              <w:top w:w="0.0" w:type="dxa"/>
              <w:left w:w="40.0" w:type="dxa"/>
              <w:bottom w:w="0.0" w:type="dxa"/>
              <w:right w:w="40.0" w:type="dxa"/>
            </w:tcMar>
            <w:vAlign w:val="bottom"/>
          </w:tcPr>
          <w:p w:rsidR="00000000" w:rsidDel="00000000" w:rsidP="00000000" w:rsidRDefault="00000000" w:rsidRPr="00000000" w14:paraId="00000044">
            <w:pPr>
              <w:widowControl w:val="0"/>
              <w:spacing w:line="276" w:lineRule="auto"/>
              <w:rPr>
                <w:b w:val="1"/>
                <w:bCs w:val="1"/>
              </w:rPr>
            </w:pPr>
            <w:r w:rsidDel="00000000" w:rsidR="00000000" w:rsidRPr="00000000">
              <w:rPr>
                <w:b w:val="1"/>
                <w:bCs w:val="1"/>
                <w:rtl w:val="0"/>
              </w:rPr>
              <w:t xml:space="preserve">Title</w:t>
            </w:r>
          </w:p>
        </w:tc>
        <w:tc>
          <w:tcPr>
            <w:tcBorders>
              <w:top w:color="000000" w:space="0" w:sz="8" w:val="single"/>
              <w:left w:color="000000" w:space="0" w:sz="8" w:val="single"/>
              <w:bottom w:color="000000" w:space="0" w:sz="4" w:val="single"/>
              <w:right w:color="000000" w:space="0" w:sz="8" w:val="single"/>
            </w:tcBorders>
            <w:shd w:fill="a2c4c9" w:val="clear"/>
            <w:tcMar>
              <w:top w:w="0.0" w:type="dxa"/>
              <w:left w:w="40.0" w:type="dxa"/>
              <w:bottom w:w="0.0" w:type="dxa"/>
              <w:right w:w="40.0" w:type="dxa"/>
            </w:tcMar>
            <w:vAlign w:val="bottom"/>
          </w:tcPr>
          <w:p w:rsidR="00000000" w:rsidDel="00000000" w:rsidP="00000000" w:rsidRDefault="00000000" w:rsidRPr="00000000" w14:paraId="00000045">
            <w:pPr>
              <w:widowControl w:val="0"/>
              <w:spacing w:line="276" w:lineRule="auto"/>
              <w:rPr>
                <w:b w:val="1"/>
                <w:bCs w:val="1"/>
              </w:rPr>
            </w:pPr>
            <w:r w:rsidDel="00000000" w:rsidR="00000000" w:rsidRPr="00000000">
              <w:rPr>
                <w:b w:val="1"/>
                <w:bCs w:val="1"/>
                <w:rtl w:val="0"/>
              </w:rPr>
              <w:t xml:space="preserve">Email</w:t>
            </w:r>
          </w:p>
        </w:tc>
      </w:tr>
      <w:tr>
        <w:trPr>
          <w:cantSplit w:val="0"/>
          <w:trHeight w:val="315" w:hRule="atLeast"/>
          <w:tblHeader w:val="1"/>
        </w:trPr>
        <w:tc>
          <w:tcPr>
            <w:tcBorders>
              <w:top w:color="000000"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46">
            <w:pPr>
              <w:widowControl w:val="0"/>
              <w:rPr>
                <w:sz w:val="20"/>
                <w:szCs w:val="20"/>
              </w:rPr>
            </w:pPr>
            <w:r w:rsidDel="00000000" w:rsidR="00000000" w:rsidRPr="00000000">
              <w:rPr>
                <w:sz w:val="20"/>
                <w:szCs w:val="20"/>
                <w:rtl w:val="0"/>
              </w:rPr>
              <w:t xml:space="preserve">Rebekah Rawlings</w:t>
            </w:r>
          </w:p>
        </w:tc>
        <w:tc>
          <w:tcPr>
            <w:tcBorders>
              <w:top w:color="000000"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47">
            <w:pPr>
              <w:widowControl w:val="0"/>
              <w:rPr>
                <w:sz w:val="20"/>
                <w:szCs w:val="20"/>
              </w:rPr>
            </w:pPr>
            <w:r w:rsidDel="00000000" w:rsidR="00000000" w:rsidRPr="00000000">
              <w:rPr>
                <w:sz w:val="20"/>
                <w:szCs w:val="20"/>
                <w:rtl w:val="0"/>
              </w:rPr>
              <w:t xml:space="preserve">Youth Engagement Grant Analyst</w:t>
            </w:r>
          </w:p>
        </w:tc>
        <w:tc>
          <w:tcPr>
            <w:tcBorders>
              <w:top w:color="000000"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48">
            <w:pPr>
              <w:widowControl w:val="0"/>
              <w:rPr>
                <w:sz w:val="20"/>
                <w:szCs w:val="20"/>
              </w:rPr>
            </w:pPr>
            <w:r w:rsidDel="00000000" w:rsidR="00000000" w:rsidRPr="00000000">
              <w:rPr>
                <w:sz w:val="20"/>
                <w:szCs w:val="20"/>
                <w:rtl w:val="0"/>
              </w:rPr>
              <w:t xml:space="preserve">rebekahrawlings@utah.gov</w:t>
            </w:r>
          </w:p>
        </w:tc>
      </w:tr>
      <w:tr>
        <w:trPr>
          <w:cantSplit w:val="0"/>
          <w:trHeight w:val="315"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49">
            <w:pPr>
              <w:widowControl w:val="0"/>
              <w:rPr>
                <w:sz w:val="20"/>
                <w:szCs w:val="20"/>
              </w:rPr>
            </w:pPr>
            <w:r w:rsidDel="00000000" w:rsidR="00000000" w:rsidRPr="00000000">
              <w:rPr>
                <w:sz w:val="20"/>
                <w:szCs w:val="20"/>
                <w:rtl w:val="0"/>
              </w:rPr>
              <w:t xml:space="preserve">Tara Mckee</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4A">
            <w:pPr>
              <w:widowControl w:val="0"/>
              <w:rPr>
                <w:sz w:val="20"/>
                <w:szCs w:val="20"/>
              </w:rPr>
            </w:pPr>
            <w:r w:rsidDel="00000000" w:rsidR="00000000" w:rsidRPr="00000000">
              <w:rPr>
                <w:sz w:val="20"/>
                <w:szCs w:val="20"/>
                <w:rtl w:val="0"/>
              </w:rPr>
              <w:t xml:space="preserve">Deputy Director of Grants and Youth Engagement</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4B">
            <w:pPr>
              <w:widowControl w:val="0"/>
              <w:rPr>
                <w:sz w:val="20"/>
                <w:szCs w:val="20"/>
              </w:rPr>
            </w:pPr>
            <w:r w:rsidDel="00000000" w:rsidR="00000000" w:rsidRPr="00000000">
              <w:rPr>
                <w:sz w:val="20"/>
                <w:szCs w:val="20"/>
                <w:rtl w:val="0"/>
              </w:rPr>
              <w:t xml:space="preserve">tmckee@utah.gov</w:t>
            </w:r>
          </w:p>
        </w:tc>
      </w:tr>
      <w:tr>
        <w:trPr>
          <w:cantSplit w:val="0"/>
          <w:trHeight w:val="315"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4C">
            <w:pPr>
              <w:widowControl w:val="0"/>
              <w:rPr>
                <w:sz w:val="20"/>
                <w:szCs w:val="20"/>
              </w:rPr>
            </w:pPr>
            <w:r w:rsidDel="00000000" w:rsidR="00000000" w:rsidRPr="00000000">
              <w:rPr>
                <w:sz w:val="20"/>
                <w:szCs w:val="20"/>
                <w:rtl w:val="0"/>
              </w:rPr>
              <w:t xml:space="preserve">Caroline Weiler</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4D">
            <w:pPr>
              <w:widowControl w:val="0"/>
              <w:rPr>
                <w:sz w:val="20"/>
                <w:szCs w:val="20"/>
              </w:rPr>
            </w:pPr>
            <w:r w:rsidDel="00000000" w:rsidR="00000000" w:rsidRPr="00000000">
              <w:rPr>
                <w:sz w:val="20"/>
                <w:szCs w:val="20"/>
                <w:rtl w:val="0"/>
              </w:rPr>
              <w:t xml:space="preserve">Chief Compliance Officer</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4E">
            <w:pPr>
              <w:widowControl w:val="0"/>
              <w:rPr>
                <w:sz w:val="20"/>
                <w:szCs w:val="20"/>
              </w:rPr>
            </w:pPr>
            <w:r w:rsidDel="00000000" w:rsidR="00000000" w:rsidRPr="00000000">
              <w:rPr>
                <w:sz w:val="20"/>
                <w:szCs w:val="20"/>
                <w:rtl w:val="0"/>
              </w:rPr>
              <w:t xml:space="preserve">cweiler@utah.gov</w:t>
            </w:r>
          </w:p>
        </w:tc>
      </w:tr>
    </w:tbl>
    <w:p w:rsidR="00000000" w:rsidDel="00000000" w:rsidP="00000000" w:rsidRDefault="00000000" w:rsidRPr="00000000" w14:paraId="0000004F">
      <w:pPr>
        <w:spacing w:line="276" w:lineRule="auto"/>
        <w:ind w:left="0" w:firstLine="0"/>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8040"/>
        <w:tblGridChange w:id="0">
          <w:tblGrid>
            <w:gridCol w:w="1320"/>
            <w:gridCol w:w="8040"/>
          </w:tblGrid>
        </w:tblGridChange>
      </w:tblGrid>
      <w:tr>
        <w:trPr>
          <w:cantSplit w:val="0"/>
          <w:trHeight w:val="420" w:hRule="atLeast"/>
          <w:tblHeader w:val="0"/>
        </w:trPr>
        <w:tc>
          <w:tcPr>
            <w:gridSpan w:val="2"/>
            <w:tcBorders>
              <w:top w:color="000000" w:space="0" w:sz="4" w:val="single"/>
              <w:left w:color="000000" w:space="0" w:sz="4" w:val="single"/>
              <w:bottom w:color="000000" w:space="0" w:sz="4" w:val="single"/>
              <w:right w:color="000000" w:space="0" w:sz="4" w:val="single"/>
            </w:tcBorders>
            <w:shd w:fill="b6d7a8"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6"/>
                <w:szCs w:val="26"/>
              </w:rPr>
            </w:pPr>
            <w:r w:rsidDel="00000000" w:rsidR="00000000" w:rsidRPr="00000000">
              <w:rPr>
                <w:b w:val="1"/>
                <w:bCs w:val="1"/>
                <w:sz w:val="26"/>
                <w:szCs w:val="26"/>
                <w:rtl w:val="0"/>
              </w:rPr>
              <w:t xml:space="preserve">Agenda</w:t>
            </w:r>
          </w:p>
        </w:tc>
      </w:tr>
      <w:tr>
        <w:trPr>
          <w:cantSplit w:val="0"/>
          <w:tblHeader w:val="0"/>
        </w:trPr>
        <w:tc>
          <w:tcPr>
            <w:tcBorders>
              <w:top w:color="000000" w:space="0" w:sz="4" w:val="single"/>
              <w:left w:color="cccccc" w:space="0" w:sz="4" w:val="single"/>
              <w:bottom w:color="cccccc" w:space="0" w:sz="4" w:val="single"/>
              <w:right w:color="cccccc"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9:00 AM</w:t>
            </w:r>
          </w:p>
        </w:tc>
        <w:tc>
          <w:tcPr>
            <w:tcBorders>
              <w:top w:color="000000" w:space="0" w:sz="4" w:val="single"/>
              <w:left w:color="cccccc" w:space="0" w:sz="4" w:val="single"/>
              <w:bottom w:color="cccccc" w:space="0" w:sz="4" w:val="single"/>
              <w:right w:color="cccccc"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53">
            <w:pPr>
              <w:spacing w:line="276" w:lineRule="auto"/>
              <w:rPr/>
            </w:pPr>
            <w:r w:rsidDel="00000000" w:rsidR="00000000" w:rsidRPr="00000000">
              <w:rPr>
                <w:rtl w:val="0"/>
              </w:rPr>
              <w:t xml:space="preserve">Welcome and Introductions, Breakfast</w:t>
            </w:r>
          </w:p>
          <w:p w:rsidR="00000000" w:rsidDel="00000000" w:rsidP="00000000" w:rsidRDefault="00000000" w:rsidRPr="00000000" w14:paraId="00000054">
            <w:pPr>
              <w:spacing w:line="276" w:lineRule="auto"/>
              <w:ind w:left="0" w:firstLine="0"/>
              <w:rPr/>
            </w:pPr>
            <w:r w:rsidDel="00000000" w:rsidR="00000000" w:rsidRPr="00000000">
              <w:rPr>
                <w:rtl w:val="0"/>
              </w:rPr>
              <w:t xml:space="preserve">Review of agenda and procedures</w:t>
            </w:r>
          </w:p>
          <w:p w:rsidR="00000000" w:rsidDel="00000000" w:rsidP="00000000" w:rsidRDefault="00000000" w:rsidRPr="00000000" w14:paraId="00000055">
            <w:pPr>
              <w:numPr>
                <w:ilvl w:val="0"/>
                <w:numId w:val="1"/>
              </w:numPr>
              <w:spacing w:line="276" w:lineRule="auto"/>
              <w:ind w:left="720" w:hanging="360"/>
            </w:pPr>
            <w:r w:rsidDel="00000000" w:rsidR="00000000" w:rsidRPr="00000000">
              <w:rPr>
                <w:rtl w:val="0"/>
              </w:rPr>
              <w:t xml:space="preserve">Rebekah will explain the scoring procedure, the agenda and virtual protocols. Members of the public will be asked to identify themselves by entering their name in chat or changing their username for the public record. We ask that they remain muted until the public comment period. </w:t>
            </w:r>
          </w:p>
          <w:p w:rsidR="00000000" w:rsidDel="00000000" w:rsidP="00000000" w:rsidRDefault="00000000" w:rsidRPr="00000000" w14:paraId="00000056">
            <w:pPr>
              <w:numPr>
                <w:ilvl w:val="0"/>
                <w:numId w:val="1"/>
              </w:numPr>
              <w:spacing w:line="276" w:lineRule="auto"/>
              <w:ind w:left="720" w:hanging="360"/>
            </w:pPr>
            <w:r w:rsidDel="00000000" w:rsidR="00000000" w:rsidRPr="00000000">
              <w:rPr>
                <w:rtl w:val="0"/>
              </w:rPr>
              <w:t xml:space="preserve">Committee members attending virtually may use the Raise Hand function on Google Meet anytime they have a question and they will be called on.</w:t>
            </w:r>
          </w:p>
          <w:p w:rsidR="00000000" w:rsidDel="00000000" w:rsidP="00000000" w:rsidRDefault="00000000" w:rsidRPr="00000000" w14:paraId="00000057">
            <w:pPr>
              <w:spacing w:line="276" w:lineRule="auto"/>
              <w:ind w:left="0" w:firstLine="0"/>
              <w:rPr/>
            </w:pPr>
            <w:r w:rsidDel="00000000" w:rsidR="00000000" w:rsidRPr="00000000">
              <w:rPr>
                <w:rtl w:val="0"/>
              </w:rPr>
              <w:t xml:space="preserve">Timing</w:t>
            </w:r>
          </w:p>
          <w:p w:rsidR="00000000" w:rsidDel="00000000" w:rsidP="00000000" w:rsidRDefault="00000000" w:rsidRPr="00000000" w14:paraId="00000058">
            <w:pPr>
              <w:numPr>
                <w:ilvl w:val="0"/>
                <w:numId w:val="3"/>
              </w:numPr>
              <w:spacing w:line="276" w:lineRule="auto"/>
              <w:ind w:left="720" w:hanging="360"/>
              <w:rPr>
                <w:u w:val="none"/>
              </w:rPr>
            </w:pPr>
            <w:r w:rsidDel="00000000" w:rsidR="00000000" w:rsidRPr="00000000">
              <w:rPr>
                <w:rtl w:val="0"/>
              </w:rPr>
              <w:t xml:space="preserve">If we plan to evaluate all 119 applications, the ideal would be to give up to 2.5 minutes to consider each project, which could be broken down as follows: </w:t>
            </w:r>
          </w:p>
          <w:p w:rsidR="00000000" w:rsidDel="00000000" w:rsidP="00000000" w:rsidRDefault="00000000" w:rsidRPr="00000000" w14:paraId="00000059">
            <w:pPr>
              <w:numPr>
                <w:ilvl w:val="1"/>
                <w:numId w:val="3"/>
              </w:numPr>
              <w:spacing w:line="276" w:lineRule="auto"/>
              <w:ind w:left="1440" w:hanging="360"/>
              <w:rPr>
                <w:u w:val="none"/>
              </w:rPr>
            </w:pPr>
            <w:r w:rsidDel="00000000" w:rsidR="00000000" w:rsidRPr="00000000">
              <w:rPr>
                <w:rtl w:val="0"/>
              </w:rPr>
              <w:t xml:space="preserve">30 seconds for reviewer presentation </w:t>
            </w:r>
          </w:p>
          <w:p w:rsidR="00000000" w:rsidDel="00000000" w:rsidP="00000000" w:rsidRDefault="00000000" w:rsidRPr="00000000" w14:paraId="0000005A">
            <w:pPr>
              <w:numPr>
                <w:ilvl w:val="1"/>
                <w:numId w:val="3"/>
              </w:numPr>
              <w:spacing w:line="276" w:lineRule="auto"/>
              <w:ind w:left="1440" w:hanging="360"/>
              <w:rPr>
                <w:u w:val="none"/>
              </w:rPr>
            </w:pPr>
            <w:r w:rsidDel="00000000" w:rsidR="00000000" w:rsidRPr="00000000">
              <w:rPr>
                <w:rtl w:val="0"/>
              </w:rPr>
              <w:t xml:space="preserve">1 minute discussion of the project by the committee </w:t>
            </w:r>
          </w:p>
          <w:p w:rsidR="00000000" w:rsidDel="00000000" w:rsidP="00000000" w:rsidRDefault="00000000" w:rsidRPr="00000000" w14:paraId="0000005B">
            <w:pPr>
              <w:numPr>
                <w:ilvl w:val="1"/>
                <w:numId w:val="3"/>
              </w:numPr>
              <w:spacing w:line="276" w:lineRule="auto"/>
              <w:ind w:left="1440" w:hanging="360"/>
              <w:rPr>
                <w:u w:val="none"/>
              </w:rPr>
            </w:pPr>
            <w:r w:rsidDel="00000000" w:rsidR="00000000" w:rsidRPr="00000000">
              <w:rPr>
                <w:rtl w:val="0"/>
              </w:rPr>
              <w:t xml:space="preserve">30 seconds for motion and voting procedure. </w:t>
            </w:r>
          </w:p>
          <w:p w:rsidR="00000000" w:rsidDel="00000000" w:rsidP="00000000" w:rsidRDefault="00000000" w:rsidRPr="00000000" w14:paraId="0000005C">
            <w:pPr>
              <w:numPr>
                <w:ilvl w:val="0"/>
                <w:numId w:val="3"/>
              </w:numPr>
              <w:spacing w:line="276" w:lineRule="auto"/>
              <w:ind w:left="720" w:hanging="360"/>
              <w:rPr>
                <w:u w:val="none"/>
              </w:rPr>
            </w:pPr>
            <w:r w:rsidDel="00000000" w:rsidR="00000000" w:rsidRPr="00000000">
              <w:rPr>
                <w:rtl w:val="0"/>
              </w:rPr>
              <w:t xml:space="preserve">If reviewing fewer than the full amount, up to 3 minutes can be taken.</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9:15 AM</w:t>
            </w:r>
          </w:p>
        </w:tc>
        <w:tc>
          <w:tcPr>
            <w:tcBorders>
              <w:top w:color="cccccc" w:space="0" w:sz="4" w:val="single"/>
              <w:left w:color="cccccc" w:space="0" w:sz="4" w:val="single"/>
              <w:bottom w:color="cccccc" w:space="0" w:sz="4" w:val="single"/>
              <w:right w:color="cccccc"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5E">
            <w:pPr>
              <w:spacing w:line="276" w:lineRule="auto"/>
              <w:rPr/>
            </w:pPr>
            <w:r w:rsidDel="00000000" w:rsidR="00000000" w:rsidRPr="00000000">
              <w:rPr>
                <w:rtl w:val="0"/>
              </w:rPr>
              <w:t xml:space="preserve">Review UCORE, UCORE Educator, and Nature-Based Learning Infrastructure Grants</w:t>
            </w:r>
          </w:p>
          <w:p w:rsidR="00000000" w:rsidDel="00000000" w:rsidP="00000000" w:rsidRDefault="00000000" w:rsidRPr="00000000" w14:paraId="0000005F">
            <w:pPr>
              <w:numPr>
                <w:ilvl w:val="0"/>
                <w:numId w:val="2"/>
              </w:numPr>
              <w:spacing w:line="276" w:lineRule="auto"/>
              <w:ind w:left="720" w:hanging="360"/>
              <w:rPr>
                <w:u w:val="none"/>
              </w:rPr>
            </w:pPr>
            <w:r w:rsidDel="00000000" w:rsidR="00000000" w:rsidRPr="00000000">
              <w:rPr>
                <w:rtl w:val="0"/>
              </w:rPr>
              <w:t xml:space="preserve">The Youth Engagement Subcommittee will review, discuss, and vote on the project applications that seek funding from the grant programs.</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12:00 PM</w:t>
            </w:r>
          </w:p>
        </w:tc>
        <w:tc>
          <w:tcPr>
            <w:tcBorders>
              <w:top w:color="cccccc" w:space="0" w:sz="4" w:val="single"/>
              <w:left w:color="cccccc" w:space="0" w:sz="4" w:val="single"/>
              <w:bottom w:color="cccccc" w:space="0" w:sz="4" w:val="single"/>
              <w:right w:color="cccccc"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Break for Lunch</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12:30 PM</w:t>
            </w:r>
          </w:p>
        </w:tc>
        <w:tc>
          <w:tcPr>
            <w:tcBorders>
              <w:top w:color="cccccc" w:space="0" w:sz="4" w:val="single"/>
              <w:left w:color="cccccc" w:space="0" w:sz="4" w:val="single"/>
              <w:bottom w:color="cccccc" w:space="0" w:sz="4" w:val="single"/>
              <w:right w:color="cccccc"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Public Comment</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12:45 PM</w:t>
            </w:r>
          </w:p>
        </w:tc>
        <w:tc>
          <w:tcPr>
            <w:tcBorders>
              <w:top w:color="cccccc" w:space="0" w:sz="4" w:val="single"/>
              <w:left w:color="cccccc" w:space="0" w:sz="4" w:val="single"/>
              <w:bottom w:color="cccccc" w:space="0" w:sz="4" w:val="single"/>
              <w:right w:color="cccccc"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Resume grant application review</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4:30 PM</w:t>
            </w:r>
          </w:p>
        </w:tc>
        <w:tc>
          <w:tcPr>
            <w:tcBorders>
              <w:top w:color="cccccc" w:space="0" w:sz="4" w:val="single"/>
              <w:left w:color="cccccc" w:space="0" w:sz="4" w:val="single"/>
              <w:bottom w:color="cccccc" w:space="0" w:sz="4" w:val="single"/>
              <w:right w:color="cccccc"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67">
            <w:pPr>
              <w:spacing w:line="276" w:lineRule="auto"/>
              <w:rPr/>
            </w:pPr>
            <w:r w:rsidDel="00000000" w:rsidR="00000000" w:rsidRPr="00000000">
              <w:rPr>
                <w:rtl w:val="0"/>
              </w:rPr>
              <w:t xml:space="preserve">(or when grant application review is completed) Adjourn</w:t>
            </w:r>
          </w:p>
        </w:tc>
      </w:tr>
    </w:tbl>
    <w:p w:rsidR="00000000" w:rsidDel="00000000" w:rsidP="00000000" w:rsidRDefault="00000000" w:rsidRPr="00000000" w14:paraId="00000068">
      <w:pPr>
        <w:spacing w:line="276" w:lineRule="auto"/>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rPr/>
    </w:pPr>
    <w:r w:rsidDel="00000000" w:rsidR="00000000" w:rsidRPr="00000000">
      <w:rPr/>
      <w:drawing>
        <wp:inline distB="114300" distT="114300" distL="114300" distR="114300">
          <wp:extent cx="1852613" cy="905524"/>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52613" cy="905524"/>
                  </a:xfrm>
                  <a:prstGeom prst="rect"/>
                  <a:ln/>
                </pic:spPr>
              </pic:pic>
            </a:graphicData>
          </a:graphic>
        </wp:inline>
      </w:drawing>
    </w: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meet.google.com/vox-qstr-qhh"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