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F8F82" w14:textId="77777777" w:rsidR="001D659D" w:rsidRPr="00D26453" w:rsidRDefault="001D659D" w:rsidP="001D659D">
      <w:pPr>
        <w:pBdr>
          <w:bottom w:val="single" w:sz="12" w:space="1" w:color="auto"/>
        </w:pBdr>
        <w:spacing w:after="0" w:line="240" w:lineRule="auto"/>
        <w:jc w:val="center"/>
        <w:rPr>
          <w:rFonts w:ascii="Times New Roman" w:eastAsia="Times New Roman" w:hAnsi="Times New Roman" w:cs="Times New Roman"/>
          <w:b/>
          <w:kern w:val="0"/>
          <w:sz w:val="28"/>
          <w:szCs w:val="28"/>
          <w14:ligatures w14:val="none"/>
        </w:rPr>
      </w:pPr>
      <w:r w:rsidRPr="00D26453">
        <w:rPr>
          <w:rFonts w:ascii="Times New Roman" w:eastAsia="Times New Roman" w:hAnsi="Times New Roman" w:cs="Times New Roman"/>
          <w:b/>
          <w:kern w:val="0"/>
          <w:sz w:val="28"/>
          <w:szCs w:val="28"/>
          <w14:ligatures w14:val="none"/>
        </w:rPr>
        <w:t>INFRASTRUCTURE ACQUISITION AND REIMBURSEMENT AGREEMENT</w:t>
      </w:r>
    </w:p>
    <w:p w14:paraId="02013B1B" w14:textId="77777777" w:rsidR="001D659D" w:rsidRPr="00D26453" w:rsidRDefault="001D659D" w:rsidP="001D659D">
      <w:pPr>
        <w:spacing w:after="0" w:line="240" w:lineRule="auto"/>
        <w:jc w:val="both"/>
        <w:rPr>
          <w:rFonts w:ascii="Times New Roman" w:eastAsia="Times New Roman" w:hAnsi="Times New Roman" w:cs="Times New Roman"/>
          <w:b/>
          <w:kern w:val="0"/>
          <w:szCs w:val="20"/>
          <w14:ligatures w14:val="none"/>
        </w:rPr>
      </w:pPr>
    </w:p>
    <w:p w14:paraId="04453C3A" w14:textId="33E639DF"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b/>
        <w:t>This INFRASTRUCTURE ACQUISITION AND REIMBURSEMENT AGREEMENT (the “</w:t>
      </w:r>
      <w:r w:rsidRPr="00D26453">
        <w:rPr>
          <w:rFonts w:ascii="Times New Roman" w:eastAsia="Times New Roman" w:hAnsi="Times New Roman" w:cs="Times New Roman"/>
          <w:b/>
          <w:kern w:val="0"/>
          <w:szCs w:val="20"/>
          <w14:ligatures w14:val="none"/>
        </w:rPr>
        <w:t>Agreement</w:t>
      </w:r>
      <w:r w:rsidRPr="00D26453">
        <w:rPr>
          <w:rFonts w:ascii="Times New Roman" w:eastAsia="Times New Roman" w:hAnsi="Times New Roman" w:cs="Times New Roman"/>
          <w:kern w:val="0"/>
          <w:szCs w:val="20"/>
          <w14:ligatures w14:val="none"/>
        </w:rPr>
        <w:t xml:space="preserve">”) is made and entered into as of the </w:t>
      </w:r>
      <w:r>
        <w:rPr>
          <w:rFonts w:ascii="Times New Roman" w:eastAsia="Times New Roman" w:hAnsi="Times New Roman" w:cs="Times New Roman"/>
          <w:kern w:val="0"/>
          <w:szCs w:val="20"/>
          <w14:ligatures w14:val="none"/>
        </w:rPr>
        <w:t>1</w:t>
      </w:r>
      <w:r w:rsidRPr="001D659D">
        <w:rPr>
          <w:rFonts w:ascii="Times New Roman" w:eastAsia="Times New Roman" w:hAnsi="Times New Roman" w:cs="Times New Roman"/>
          <w:kern w:val="0"/>
          <w:szCs w:val="20"/>
          <w:vertAlign w:val="superscript"/>
          <w14:ligatures w14:val="none"/>
        </w:rPr>
        <w:t>st</w:t>
      </w:r>
      <w:r w:rsidRPr="00D26453">
        <w:rPr>
          <w:rFonts w:ascii="Times New Roman" w:eastAsia="Times New Roman" w:hAnsi="Times New Roman" w:cs="Times New Roman"/>
          <w:kern w:val="0"/>
          <w:szCs w:val="20"/>
          <w14:ligatures w14:val="none"/>
        </w:rPr>
        <w:t xml:space="preserve"> day of </w:t>
      </w:r>
      <w:r>
        <w:rPr>
          <w:rFonts w:ascii="Times New Roman" w:eastAsia="Times New Roman" w:hAnsi="Times New Roman" w:cs="Times New Roman"/>
          <w:kern w:val="0"/>
          <w:szCs w:val="20"/>
          <w14:ligatures w14:val="none"/>
        </w:rPr>
        <w:t>October</w:t>
      </w:r>
      <w:r w:rsidRPr="00D26453">
        <w:rPr>
          <w:rFonts w:ascii="Times New Roman" w:eastAsia="Times New Roman" w:hAnsi="Times New Roman" w:cs="Times New Roman"/>
          <w:kern w:val="0"/>
          <w:szCs w:val="20"/>
          <w14:ligatures w14:val="none"/>
        </w:rPr>
        <w:t xml:space="preserve"> 202</w:t>
      </w:r>
      <w:r>
        <w:rPr>
          <w:rFonts w:ascii="Times New Roman" w:eastAsia="Times New Roman" w:hAnsi="Times New Roman" w:cs="Times New Roman"/>
          <w:kern w:val="0"/>
          <w:szCs w:val="20"/>
          <w14:ligatures w14:val="none"/>
        </w:rPr>
        <w:t>6</w:t>
      </w:r>
      <w:r w:rsidRPr="00D26453">
        <w:rPr>
          <w:rFonts w:ascii="Times New Roman" w:eastAsia="Times New Roman" w:hAnsi="Times New Roman" w:cs="Times New Roman"/>
          <w:kern w:val="0"/>
          <w:szCs w:val="20"/>
          <w14:ligatures w14:val="none"/>
        </w:rPr>
        <w:t xml:space="preserve">, by and between </w:t>
      </w:r>
      <w:r>
        <w:rPr>
          <w:rFonts w:ascii="Times New Roman" w:eastAsia="Times New Roman" w:hAnsi="Times New Roman" w:cs="Times New Roman"/>
          <w:b/>
          <w:bCs/>
          <w:kern w:val="0"/>
          <w:szCs w:val="20"/>
          <w14:ligatures w14:val="none"/>
        </w:rPr>
        <w:t>COPPER RIM</w:t>
      </w:r>
      <w:r w:rsidRPr="00D26453">
        <w:rPr>
          <w:rFonts w:ascii="Times New Roman" w:eastAsia="Times New Roman" w:hAnsi="Times New Roman" w:cs="Times New Roman"/>
          <w:b/>
          <w:bCs/>
          <w:kern w:val="0"/>
          <w:szCs w:val="20"/>
          <w14:ligatures w14:val="none"/>
        </w:rPr>
        <w:t xml:space="preserve"> INFRASTRUCTURE FINANCING DISTRICT</w:t>
      </w:r>
      <w:r w:rsidRPr="00D26453">
        <w:rPr>
          <w:rFonts w:ascii="Times New Roman" w:eastAsia="Times New Roman" w:hAnsi="Times New Roman" w:cs="Times New Roman"/>
          <w:kern w:val="0"/>
          <w:szCs w:val="20"/>
          <w14:ligatures w14:val="none"/>
        </w:rPr>
        <w:t>, a political subdivision and body corporate and politic of the State of Utah (the “</w:t>
      </w:r>
      <w:r w:rsidRPr="00D26453">
        <w:rPr>
          <w:rFonts w:ascii="Times New Roman" w:eastAsia="Times New Roman" w:hAnsi="Times New Roman" w:cs="Times New Roman"/>
          <w:b/>
          <w:kern w:val="0"/>
          <w:szCs w:val="20"/>
          <w14:ligatures w14:val="none"/>
        </w:rPr>
        <w:t>District</w:t>
      </w:r>
      <w:r w:rsidRPr="00D26453">
        <w:rPr>
          <w:rFonts w:ascii="Times New Roman" w:eastAsia="Times New Roman" w:hAnsi="Times New Roman" w:cs="Times New Roman"/>
          <w:kern w:val="0"/>
          <w:szCs w:val="20"/>
          <w14:ligatures w14:val="none"/>
        </w:rPr>
        <w:t xml:space="preserve">”), and </w:t>
      </w:r>
      <w:r>
        <w:rPr>
          <w:rFonts w:ascii="Times New Roman" w:eastAsia="Times New Roman" w:hAnsi="Times New Roman" w:cs="Times New Roman"/>
          <w:b/>
          <w:bCs/>
          <w:kern w:val="0"/>
          <w:szCs w:val="20"/>
          <w14:ligatures w14:val="none"/>
        </w:rPr>
        <w:t>JENSEN FARMS</w:t>
      </w:r>
      <w:r>
        <w:rPr>
          <w:rFonts w:ascii="Times New Roman" w:eastAsia="Times New Roman" w:hAnsi="Times New Roman" w:cs="Times New Roman"/>
          <w:b/>
          <w:bCs/>
          <w:kern w:val="0"/>
          <w:szCs w:val="20"/>
          <w14:ligatures w14:val="none"/>
        </w:rPr>
        <w:t xml:space="preserve"> DEVELOPMENT</w:t>
      </w:r>
      <w:r>
        <w:rPr>
          <w:rFonts w:ascii="Times New Roman" w:eastAsia="Times New Roman" w:hAnsi="Times New Roman" w:cs="Times New Roman"/>
          <w:b/>
          <w:bCs/>
          <w:kern w:val="0"/>
          <w:szCs w:val="20"/>
          <w14:ligatures w14:val="none"/>
        </w:rPr>
        <w:t>, INC.</w:t>
      </w:r>
      <w:r>
        <w:rPr>
          <w:rFonts w:ascii="Times New Roman" w:eastAsia="Times New Roman" w:hAnsi="Times New Roman" w:cs="Times New Roman"/>
          <w:color w:val="000000"/>
          <w:kern w:val="0"/>
          <w:szCs w:val="20"/>
          <w14:ligatures w14:val="none"/>
        </w:rPr>
        <w:t xml:space="preserve"> </w:t>
      </w:r>
      <w:r w:rsidRPr="00D26453">
        <w:rPr>
          <w:rFonts w:ascii="Times New Roman" w:eastAsia="Times New Roman" w:hAnsi="Times New Roman" w:cs="Times New Roman"/>
          <w:kern w:val="0"/>
          <w:szCs w:val="20"/>
          <w14:ligatures w14:val="none"/>
        </w:rPr>
        <w:t>(the “</w:t>
      </w:r>
      <w:r w:rsidRPr="00D26453">
        <w:rPr>
          <w:rFonts w:ascii="Times New Roman" w:eastAsia="Times New Roman" w:hAnsi="Times New Roman" w:cs="Times New Roman"/>
          <w:b/>
          <w:kern w:val="0"/>
          <w:szCs w:val="20"/>
          <w14:ligatures w14:val="none"/>
        </w:rPr>
        <w:t>Developer</w:t>
      </w:r>
      <w:r w:rsidRPr="00D26453">
        <w:rPr>
          <w:rFonts w:ascii="Times New Roman" w:eastAsia="Times New Roman" w:hAnsi="Times New Roman" w:cs="Times New Roman"/>
          <w:kern w:val="0"/>
          <w:szCs w:val="20"/>
          <w14:ligatures w14:val="none"/>
        </w:rPr>
        <w:t>”). The District and the Developer are collectively referred to herein as the “</w:t>
      </w:r>
      <w:r w:rsidRPr="00D26453">
        <w:rPr>
          <w:rFonts w:ascii="Times New Roman" w:eastAsia="Times New Roman" w:hAnsi="Times New Roman" w:cs="Times New Roman"/>
          <w:b/>
          <w:kern w:val="0"/>
          <w:szCs w:val="20"/>
          <w14:ligatures w14:val="none"/>
        </w:rPr>
        <w:t>Parties.</w:t>
      </w:r>
      <w:r w:rsidRPr="00D26453">
        <w:rPr>
          <w:rFonts w:ascii="Times New Roman" w:eastAsia="Times New Roman" w:hAnsi="Times New Roman" w:cs="Times New Roman"/>
          <w:kern w:val="0"/>
          <w:szCs w:val="20"/>
          <w14:ligatures w14:val="none"/>
        </w:rPr>
        <w:t>”</w:t>
      </w:r>
    </w:p>
    <w:p w14:paraId="6F242023"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57F1CFD9" w14:textId="77777777" w:rsidR="001D659D" w:rsidRPr="00D26453" w:rsidRDefault="001D659D" w:rsidP="001D659D">
      <w:pPr>
        <w:spacing w:after="0" w:line="240" w:lineRule="auto"/>
        <w:jc w:val="center"/>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RECITALS</w:t>
      </w:r>
    </w:p>
    <w:p w14:paraId="72BF8D2C"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3997CCEB"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b/>
      </w:r>
      <w:r w:rsidRPr="00D26453">
        <w:rPr>
          <w:rFonts w:ascii="Times New Roman" w:eastAsia="Times New Roman" w:hAnsi="Times New Roman" w:cs="Times New Roman"/>
          <w:bCs/>
          <w:kern w:val="0"/>
          <w:szCs w:val="20"/>
          <w14:ligatures w14:val="none"/>
        </w:rPr>
        <w:t>WHEREAS</w:t>
      </w:r>
      <w:r w:rsidRPr="00D26453">
        <w:rPr>
          <w:rFonts w:ascii="Times New Roman" w:eastAsia="Times New Roman" w:hAnsi="Times New Roman" w:cs="Times New Roman"/>
          <w:kern w:val="0"/>
          <w:szCs w:val="20"/>
          <w14:ligatures w14:val="none"/>
        </w:rPr>
        <w:t>, the District was duly organized as a political subdivision and body corporate and politic of the State of Utah pursuant to relevant portions of the Limited Purpose Local Government Entities - Special Districts, Title 17B (the “</w:t>
      </w:r>
      <w:r w:rsidRPr="00D26453">
        <w:rPr>
          <w:rFonts w:ascii="Times New Roman" w:eastAsia="Times New Roman" w:hAnsi="Times New Roman" w:cs="Times New Roman"/>
          <w:b/>
          <w:kern w:val="0"/>
          <w:szCs w:val="20"/>
          <w14:ligatures w14:val="none"/>
        </w:rPr>
        <w:t>Act</w:t>
      </w:r>
      <w:r w:rsidRPr="00D26453">
        <w:rPr>
          <w:rFonts w:ascii="Times New Roman" w:eastAsia="Times New Roman" w:hAnsi="Times New Roman" w:cs="Times New Roman"/>
          <w:kern w:val="0"/>
          <w:szCs w:val="20"/>
          <w14:ligatures w14:val="none"/>
        </w:rPr>
        <w:t xml:space="preserve">”), with the power to provide certain public infrastructure and improvements </w:t>
      </w:r>
      <w:r w:rsidRPr="00D26453">
        <w:rPr>
          <w:rFonts w:ascii="Times New Roman" w:eastAsia="Times New Roman" w:hAnsi="Times New Roman" w:cs="Times New Roman"/>
          <w:spacing w:val="-3"/>
          <w:kern w:val="0"/>
          <w:szCs w:val="20"/>
          <w14:ligatures w14:val="none"/>
        </w:rPr>
        <w:t>(collectively, the “</w:t>
      </w:r>
      <w:r w:rsidRPr="00D26453">
        <w:rPr>
          <w:rFonts w:ascii="Times New Roman" w:eastAsia="Times New Roman" w:hAnsi="Times New Roman" w:cs="Times New Roman"/>
          <w:b/>
          <w:spacing w:val="-3"/>
          <w:kern w:val="0"/>
          <w:szCs w:val="20"/>
          <w14:ligatures w14:val="none"/>
        </w:rPr>
        <w:t>Public Infrastructure</w:t>
      </w:r>
      <w:r w:rsidRPr="00D26453">
        <w:rPr>
          <w:rFonts w:ascii="Times New Roman" w:eastAsia="Times New Roman" w:hAnsi="Times New Roman" w:cs="Times New Roman"/>
          <w:spacing w:val="-3"/>
          <w:kern w:val="0"/>
          <w:szCs w:val="20"/>
          <w14:ligatures w14:val="none"/>
        </w:rPr>
        <w:t>”)</w:t>
      </w:r>
      <w:r w:rsidRPr="00D26453">
        <w:rPr>
          <w:rFonts w:ascii="Times New Roman" w:eastAsia="Times New Roman" w:hAnsi="Times New Roman" w:cs="Times New Roman"/>
          <w:kern w:val="0"/>
          <w:szCs w:val="20"/>
          <w14:ligatures w14:val="none"/>
        </w:rPr>
        <w:t xml:space="preserve"> as described in the Act;</w:t>
      </w:r>
      <w:r w:rsidRPr="00D26453">
        <w:rPr>
          <w:rFonts w:ascii="Times New Roman" w:eastAsia="Times New Roman" w:hAnsi="Times New Roman" w:cs="Times New Roman"/>
          <w:spacing w:val="-3"/>
          <w:kern w:val="0"/>
          <w:szCs w:val="20"/>
          <w14:ligatures w14:val="none"/>
        </w:rPr>
        <w:t xml:space="preserve"> </w:t>
      </w:r>
      <w:r w:rsidRPr="00D26453">
        <w:rPr>
          <w:rFonts w:ascii="Times New Roman" w:eastAsia="Times New Roman" w:hAnsi="Times New Roman" w:cs="Times New Roman"/>
          <w:kern w:val="0"/>
          <w:szCs w:val="20"/>
          <w14:ligatures w14:val="none"/>
        </w:rPr>
        <w:t xml:space="preserve">and </w:t>
      </w:r>
    </w:p>
    <w:p w14:paraId="0F9D17A2"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18A0678A" w14:textId="77777777" w:rsidR="001D659D" w:rsidRPr="00D26453" w:rsidRDefault="001D659D" w:rsidP="001D659D">
      <w:pPr>
        <w:spacing w:after="0" w:line="240" w:lineRule="auto"/>
        <w:ind w:firstLine="720"/>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WHEREAS, in accordance with the Act, the District has the power to acquire real and personal property, manage, control, and supervise the affairs of the District, including the acquisition, financing, construction, installation, and operation of the Public Infrastructure, and to perform all other necessary and appropriate functions in furtherance of the Act; and</w:t>
      </w:r>
    </w:p>
    <w:p w14:paraId="5CB0C9C3" w14:textId="77777777" w:rsidR="001D659D" w:rsidRPr="00D26453" w:rsidRDefault="001D659D" w:rsidP="001D659D">
      <w:pPr>
        <w:spacing w:after="0" w:line="240" w:lineRule="auto"/>
        <w:ind w:firstLine="720"/>
        <w:jc w:val="both"/>
        <w:rPr>
          <w:rFonts w:ascii="Times New Roman" w:eastAsia="Times New Roman" w:hAnsi="Times New Roman" w:cs="Times New Roman"/>
          <w:kern w:val="0"/>
          <w:szCs w:val="20"/>
          <w14:ligatures w14:val="none"/>
        </w:rPr>
      </w:pPr>
    </w:p>
    <w:p w14:paraId="05391343" w14:textId="77777777" w:rsidR="001D659D" w:rsidRPr="00D26453" w:rsidRDefault="001D659D" w:rsidP="001D659D">
      <w:pPr>
        <w:spacing w:after="0" w:line="240" w:lineRule="auto"/>
        <w:ind w:firstLine="720"/>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WHEREAS, the Act authorizes the District to use bond proceeds for the acquisition, financing, and construction of the Public Infrastructure in connection with development within the boundaries of the District (the “</w:t>
      </w:r>
      <w:r w:rsidRPr="00D26453">
        <w:rPr>
          <w:rFonts w:ascii="Times New Roman" w:eastAsia="Times New Roman" w:hAnsi="Times New Roman" w:cs="Times New Roman"/>
          <w:b/>
          <w:kern w:val="0"/>
          <w:szCs w:val="20"/>
          <w14:ligatures w14:val="none"/>
        </w:rPr>
        <w:t>Project</w:t>
      </w:r>
      <w:r w:rsidRPr="00D26453">
        <w:rPr>
          <w:rFonts w:ascii="Times New Roman" w:eastAsia="Times New Roman" w:hAnsi="Times New Roman" w:cs="Times New Roman"/>
          <w:kern w:val="0"/>
          <w:szCs w:val="20"/>
          <w14:ligatures w14:val="none"/>
        </w:rPr>
        <w:t>”); and</w:t>
      </w:r>
    </w:p>
    <w:p w14:paraId="79A4A783" w14:textId="77777777" w:rsidR="001D659D" w:rsidRPr="00D26453" w:rsidRDefault="001D659D" w:rsidP="001D659D">
      <w:pPr>
        <w:spacing w:after="0" w:line="240" w:lineRule="auto"/>
        <w:jc w:val="both"/>
        <w:rPr>
          <w:rFonts w:ascii="Times New Roman" w:eastAsia="Times New Roman" w:hAnsi="Times New Roman" w:cs="Times New Roman"/>
          <w:spacing w:val="-3"/>
          <w:kern w:val="0"/>
          <w:szCs w:val="20"/>
          <w14:ligatures w14:val="none"/>
        </w:rPr>
      </w:pPr>
    </w:p>
    <w:p w14:paraId="3CBB32F1" w14:textId="77777777" w:rsidR="001D659D" w:rsidRPr="00D26453" w:rsidRDefault="001D659D" w:rsidP="001D659D">
      <w:pPr>
        <w:spacing w:after="0" w:line="240" w:lineRule="auto"/>
        <w:ind w:firstLine="720"/>
        <w:jc w:val="both"/>
        <w:rPr>
          <w:rFonts w:ascii="Times New Roman" w:eastAsia="Times New Roman" w:hAnsi="Times New Roman" w:cs="Times New Roman"/>
          <w:spacing w:val="-3"/>
          <w:kern w:val="0"/>
          <w:szCs w:val="20"/>
          <w14:ligatures w14:val="none"/>
        </w:rPr>
      </w:pPr>
      <w:r w:rsidRPr="00D26453">
        <w:rPr>
          <w:rFonts w:ascii="Times New Roman" w:eastAsia="Times New Roman" w:hAnsi="Times New Roman" w:cs="Times New Roman"/>
          <w:spacing w:val="-3"/>
          <w:kern w:val="0"/>
          <w:szCs w:val="20"/>
          <w14:ligatures w14:val="none"/>
        </w:rPr>
        <w:t>WHEREAS, the Developer may finance and construct, or direct the construction of, all or portions of the Public Infrastructure necessary for the development of the Project, and, if the costs are</w:t>
      </w:r>
      <w:r w:rsidRPr="00D26453">
        <w:rPr>
          <w:rFonts w:ascii="Times New Roman" w:eastAsia="Times New Roman" w:hAnsi="Times New Roman" w:cs="Times New Roman"/>
          <w:b/>
          <w:bCs/>
          <w:spacing w:val="-3"/>
          <w:kern w:val="0"/>
          <w:szCs w:val="20"/>
          <w14:ligatures w14:val="none"/>
        </w:rPr>
        <w:t xml:space="preserve"> </w:t>
      </w:r>
      <w:r w:rsidRPr="00D26453">
        <w:rPr>
          <w:rFonts w:ascii="Times New Roman" w:eastAsia="Times New Roman" w:hAnsi="Times New Roman" w:cs="Times New Roman"/>
          <w:spacing w:val="-3"/>
          <w:kern w:val="0"/>
          <w:szCs w:val="20"/>
          <w14:ligatures w14:val="none"/>
        </w:rPr>
        <w:t>District Eligible Costs as defined herein, then Developer may request reimbursement from the District, or third parties contracted by Developer may apply for and receive payment directly, for the Certified District Eligible Costs; and</w:t>
      </w:r>
    </w:p>
    <w:p w14:paraId="749E262F" w14:textId="77777777" w:rsidR="001D659D" w:rsidRPr="00D26453" w:rsidRDefault="001D659D" w:rsidP="001D659D">
      <w:pPr>
        <w:spacing w:after="0" w:line="240" w:lineRule="auto"/>
        <w:jc w:val="both"/>
        <w:rPr>
          <w:rFonts w:ascii="Times New Roman" w:eastAsia="Times New Roman" w:hAnsi="Times New Roman" w:cs="Times New Roman"/>
          <w:spacing w:val="-3"/>
          <w:kern w:val="0"/>
          <w:szCs w:val="20"/>
          <w14:ligatures w14:val="none"/>
        </w:rPr>
      </w:pPr>
    </w:p>
    <w:p w14:paraId="722BC2B8" w14:textId="77777777" w:rsidR="001D659D" w:rsidRPr="00D26453" w:rsidRDefault="001D659D" w:rsidP="001D659D">
      <w:pPr>
        <w:spacing w:after="0" w:line="240" w:lineRule="auto"/>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ab/>
        <w:t xml:space="preserve">WHEREAS, the Parties desire to establish the terms and conditions under which the District may coordinate the reimbursement of the Developer, or direct payment to Developer-contracted third parties, for the Certified District Eligible Costs (as hereafter defined) incurred by the Developer or third party for Public Infrastructure that is being or will be dedicated to appropriate governmental entities; and  </w:t>
      </w:r>
    </w:p>
    <w:p w14:paraId="13DA118B" w14:textId="77777777" w:rsidR="001D659D" w:rsidRPr="00D26453" w:rsidRDefault="001D659D" w:rsidP="001D659D">
      <w:pPr>
        <w:spacing w:after="0" w:line="240" w:lineRule="auto"/>
        <w:jc w:val="both"/>
        <w:rPr>
          <w:rFonts w:ascii="Times New Roman" w:eastAsia="Times New Roman" w:hAnsi="Times New Roman" w:cs="Times New Roman"/>
          <w:kern w:val="0"/>
          <w14:ligatures w14:val="none"/>
        </w:rPr>
      </w:pPr>
    </w:p>
    <w:p w14:paraId="2FDFCF59"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spacing w:val="-3"/>
          <w:kern w:val="0"/>
          <w:szCs w:val="20"/>
          <w14:ligatures w14:val="none"/>
        </w:rPr>
        <w:tab/>
      </w:r>
      <w:r w:rsidRPr="00D26453">
        <w:rPr>
          <w:rFonts w:ascii="Times New Roman" w:eastAsia="Times New Roman" w:hAnsi="Times New Roman" w:cs="Times New Roman"/>
          <w:kern w:val="0"/>
          <w:szCs w:val="20"/>
          <w14:ligatures w14:val="none"/>
        </w:rPr>
        <w:t>WHEREAS, the Public Infrastructure will benefit the community, is in the public interest, and will contribute to the health, safety, and welfare of the community at large; and</w:t>
      </w:r>
    </w:p>
    <w:p w14:paraId="3822589B" w14:textId="77777777" w:rsidR="001D659D" w:rsidRPr="00D26453" w:rsidRDefault="001D659D" w:rsidP="001D659D">
      <w:pPr>
        <w:spacing w:after="0" w:line="240" w:lineRule="auto"/>
        <w:jc w:val="both"/>
        <w:rPr>
          <w:rFonts w:ascii="Times New Roman" w:eastAsia="Times New Roman" w:hAnsi="Times New Roman" w:cs="Times New Roman"/>
          <w:spacing w:val="-3"/>
          <w:kern w:val="0"/>
          <w:szCs w:val="20"/>
          <w14:ligatures w14:val="none"/>
        </w:rPr>
      </w:pPr>
    </w:p>
    <w:p w14:paraId="18AE12E5"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spacing w:val="-3"/>
          <w:kern w:val="0"/>
          <w:szCs w:val="20"/>
          <w14:ligatures w14:val="none"/>
        </w:rPr>
      </w:pPr>
      <w:r w:rsidRPr="00D26453">
        <w:rPr>
          <w:rFonts w:ascii="Times New Roman" w:eastAsia="Times New Roman" w:hAnsi="Times New Roman" w:cs="Times New Roman"/>
          <w:spacing w:val="-3"/>
          <w:kern w:val="0"/>
          <w:szCs w:val="20"/>
          <w14:ligatures w14:val="none"/>
        </w:rPr>
        <w:lastRenderedPageBreak/>
        <w:tab/>
        <w:t>WHEREAS, the District does not intend to direct the design or construction of any Public Infrastructure by way of this Agreement; and</w:t>
      </w:r>
    </w:p>
    <w:p w14:paraId="691793D6"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spacing w:val="-3"/>
          <w:kern w:val="0"/>
          <w:szCs w:val="20"/>
          <w14:ligatures w14:val="none"/>
        </w:rPr>
      </w:pPr>
    </w:p>
    <w:p w14:paraId="488F5EDF"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spacing w:val="-3"/>
          <w:kern w:val="0"/>
          <w:szCs w:val="20"/>
          <w14:ligatures w14:val="none"/>
        </w:rPr>
      </w:pPr>
      <w:r w:rsidRPr="00D26453">
        <w:rPr>
          <w:rFonts w:ascii="Times New Roman" w:eastAsia="Times New Roman" w:hAnsi="Times New Roman" w:cs="Times New Roman"/>
          <w:spacing w:val="-3"/>
          <w:kern w:val="0"/>
          <w:szCs w:val="20"/>
          <w14:ligatures w14:val="none"/>
        </w:rPr>
        <w:tab/>
        <w:t>WHEREAS, accordingly, the Board of Trustees of the District (the “</w:t>
      </w:r>
      <w:r w:rsidRPr="00D26453">
        <w:rPr>
          <w:rFonts w:ascii="Times New Roman" w:eastAsia="Times New Roman" w:hAnsi="Times New Roman" w:cs="Times New Roman"/>
          <w:b/>
          <w:spacing w:val="-3"/>
          <w:kern w:val="0"/>
          <w:szCs w:val="20"/>
          <w14:ligatures w14:val="none"/>
        </w:rPr>
        <w:t>Board</w:t>
      </w:r>
      <w:r w:rsidRPr="00D26453">
        <w:rPr>
          <w:rFonts w:ascii="Times New Roman" w:eastAsia="Times New Roman" w:hAnsi="Times New Roman" w:cs="Times New Roman"/>
          <w:spacing w:val="-3"/>
          <w:kern w:val="0"/>
          <w:szCs w:val="20"/>
          <w14:ligatures w14:val="none"/>
        </w:rPr>
        <w:t>”)</w:t>
      </w:r>
      <w:r w:rsidRPr="00D26453">
        <w:rPr>
          <w:rFonts w:ascii="Times New Roman" w:eastAsia="Times New Roman" w:hAnsi="Times New Roman" w:cs="Times New Roman"/>
          <w:kern w:val="0"/>
          <w:szCs w:val="20"/>
          <w14:ligatures w14:val="none"/>
        </w:rPr>
        <w:t xml:space="preserve"> has</w:t>
      </w:r>
      <w:r w:rsidRPr="00D26453">
        <w:rPr>
          <w:rFonts w:ascii="Times New Roman" w:eastAsia="Times New Roman" w:hAnsi="Times New Roman" w:cs="Times New Roman"/>
          <w:spacing w:val="-3"/>
          <w:kern w:val="0"/>
          <w:szCs w:val="20"/>
          <w14:ligatures w14:val="none"/>
        </w:rPr>
        <w:t xml:space="preserve"> determined that the best interests of the District and its property owners would be served by entering into this Agreement; and</w:t>
      </w:r>
    </w:p>
    <w:p w14:paraId="3F375A97" w14:textId="77777777" w:rsidR="001D659D" w:rsidRPr="00D26453" w:rsidRDefault="001D659D" w:rsidP="001D659D">
      <w:pPr>
        <w:spacing w:after="0" w:line="240" w:lineRule="auto"/>
        <w:ind w:firstLine="720"/>
        <w:jc w:val="both"/>
        <w:rPr>
          <w:rFonts w:ascii="Times New Roman" w:eastAsia="Times New Roman" w:hAnsi="Times New Roman" w:cs="Times New Roman"/>
          <w:kern w:val="0"/>
          <w:szCs w:val="20"/>
          <w14:ligatures w14:val="none"/>
        </w:rPr>
      </w:pPr>
    </w:p>
    <w:p w14:paraId="499B3AEE"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spacing w:val="-3"/>
          <w:kern w:val="0"/>
          <w:szCs w:val="20"/>
          <w14:ligatures w14:val="none"/>
        </w:rPr>
      </w:pPr>
      <w:r w:rsidRPr="00D26453">
        <w:rPr>
          <w:rFonts w:ascii="Times New Roman" w:eastAsia="Times New Roman" w:hAnsi="Times New Roman" w:cs="Times New Roman"/>
          <w:spacing w:val="-3"/>
          <w:kern w:val="0"/>
          <w:szCs w:val="20"/>
          <w14:ligatures w14:val="none"/>
        </w:rPr>
        <w:tab/>
        <w:t xml:space="preserve">WHEREAS, pursuant to Section 17B-1-103(2)(l), the District is permitted to enter into contracts that the Board considers necessary, convenient, or desirable to carry out the District’s purposes; and </w:t>
      </w:r>
    </w:p>
    <w:p w14:paraId="6330A1C3"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spacing w:val="-3"/>
          <w:kern w:val="0"/>
          <w:szCs w:val="20"/>
          <w14:ligatures w14:val="none"/>
        </w:rPr>
      </w:pPr>
    </w:p>
    <w:p w14:paraId="5BBAA5DB"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b/>
        <w:t>WHEREAS, the Board has authorized its officers to execute this Agreement and to take all other actions necessary and desirable to effectuate the purposes of this Agreement.</w:t>
      </w:r>
    </w:p>
    <w:p w14:paraId="2279B19B"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spacing w:val="-3"/>
          <w:kern w:val="0"/>
          <w:szCs w:val="20"/>
          <w14:ligatures w14:val="none"/>
        </w:rPr>
      </w:pPr>
    </w:p>
    <w:p w14:paraId="319F4221"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spacing w:val="-3"/>
          <w:kern w:val="0"/>
          <w:szCs w:val="20"/>
          <w14:ligatures w14:val="none"/>
        </w:rPr>
        <w:tab/>
      </w:r>
      <w:r w:rsidRPr="00D26453">
        <w:rPr>
          <w:rFonts w:ascii="Times New Roman" w:eastAsia="Times New Roman" w:hAnsi="Times New Roman" w:cs="Times New Roman"/>
          <w:kern w:val="0"/>
          <w:szCs w:val="20"/>
          <w14:ligatures w14:val="none"/>
        </w:rPr>
        <w:t>NOW, THEREFORE, in consideration of the mutual covenants and promises expressed herein, the Parties hereby agree as follows:</w:t>
      </w:r>
    </w:p>
    <w:p w14:paraId="45B8B604" w14:textId="77777777" w:rsidR="001D659D" w:rsidRPr="00D26453" w:rsidRDefault="001D659D" w:rsidP="001D659D">
      <w:pPr>
        <w:spacing w:after="0" w:line="240" w:lineRule="auto"/>
        <w:jc w:val="both"/>
        <w:rPr>
          <w:rFonts w:ascii="Times New Roman" w:eastAsia="Times New Roman" w:hAnsi="Times New Roman" w:cs="Times New Roman"/>
          <w:b/>
          <w:kern w:val="0"/>
          <w:szCs w:val="20"/>
          <w14:ligatures w14:val="none"/>
        </w:rPr>
      </w:pPr>
    </w:p>
    <w:p w14:paraId="5A2BA2F9" w14:textId="77777777" w:rsidR="001D659D" w:rsidRPr="00D26453" w:rsidRDefault="001D659D" w:rsidP="001D659D">
      <w:pPr>
        <w:spacing w:after="0" w:line="240" w:lineRule="auto"/>
        <w:jc w:val="center"/>
        <w:rPr>
          <w:rFonts w:ascii="Times New Roman" w:eastAsia="Times New Roman" w:hAnsi="Times New Roman" w:cs="Times New Roman"/>
          <w:b/>
          <w:bCs/>
          <w:kern w:val="0"/>
          <w:szCs w:val="20"/>
          <w:u w:val="single"/>
          <w14:ligatures w14:val="none"/>
        </w:rPr>
      </w:pPr>
      <w:r w:rsidRPr="00D26453">
        <w:rPr>
          <w:rFonts w:ascii="Times New Roman" w:eastAsia="Times New Roman" w:hAnsi="Times New Roman" w:cs="Times New Roman"/>
          <w:b/>
          <w:bCs/>
          <w:kern w:val="0"/>
          <w:szCs w:val="20"/>
          <w14:ligatures w14:val="none"/>
        </w:rPr>
        <w:t>COVENANTS AND AGREEMENTS</w:t>
      </w:r>
    </w:p>
    <w:p w14:paraId="57181D65"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532C9DF5" w14:textId="77777777" w:rsidR="001D659D" w:rsidRPr="00D26453" w:rsidRDefault="001D659D" w:rsidP="001D659D">
      <w:pPr>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PURPOSE OF AGREEMENT; REIMBURSEMENT OF CERTIFIED DISTRICT ELIGIBLE COSTS</w:t>
      </w:r>
      <w:r w:rsidRPr="00D26453">
        <w:rPr>
          <w:rFonts w:ascii="Times New Roman" w:eastAsia="Times New Roman" w:hAnsi="Times New Roman" w:cs="Times New Roman"/>
          <w:kern w:val="0"/>
          <w:szCs w:val="20"/>
          <w14:ligatures w14:val="none"/>
        </w:rPr>
        <w:t xml:space="preserve">.  This Agreement establishes guidelines to be followed by the Board in evaluating any request from the Developer to accept District Eligible Costs (defined below) which may be eligible for reimbursement or payment in accordance with this Agreement. The District is not obligated to reimburse the Developer for any District Eligible Costs unless the District adopts an Acceptance Resolution (as defined in Section 4.c of this Agreement). The District shall reimburse the Developer for any Certified District Eligible Costs (defined below) in a timely manner, but in no event later than thirty (30) days following adoption of an Acceptance Resolution (subject to the availability of funds in an unrestricted account). </w:t>
      </w:r>
    </w:p>
    <w:p w14:paraId="71B499EA"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3881A503"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 xml:space="preserve">              The term “</w:t>
      </w:r>
      <w:r w:rsidRPr="00D26453">
        <w:rPr>
          <w:rFonts w:ascii="Times New Roman" w:eastAsia="Times New Roman" w:hAnsi="Times New Roman" w:cs="Times New Roman"/>
          <w:b/>
          <w:kern w:val="0"/>
          <w:szCs w:val="20"/>
          <w14:ligatures w14:val="none"/>
        </w:rPr>
        <w:t>District Eligible Costs</w:t>
      </w:r>
      <w:r w:rsidRPr="00D26453">
        <w:rPr>
          <w:rFonts w:ascii="Times New Roman" w:eastAsia="Times New Roman" w:hAnsi="Times New Roman" w:cs="Times New Roman"/>
          <w:kern w:val="0"/>
          <w:szCs w:val="20"/>
          <w14:ligatures w14:val="none"/>
        </w:rPr>
        <w:t xml:space="preserve">” shall mean any and all costs of any kind related to the provision of the Public Infrastructure that may be lawfully funded by the District under the Act and any applicable trust indenture, </w:t>
      </w:r>
      <w:r w:rsidRPr="00D26453">
        <w:rPr>
          <w:rFonts w:ascii="Times New Roman" w:eastAsia="Times New Roman" w:hAnsi="Times New Roman" w:cs="Times New Roman"/>
          <w:spacing w:val="-3"/>
          <w:kern w:val="0"/>
          <w:szCs w:val="20"/>
          <w14:ligatures w14:val="none"/>
        </w:rPr>
        <w:t>including but not limited to labor, materials, equipment, eligible land costs, engineering, architectural, surveying, construction planning, and related legal, accounting, and other professional services</w:t>
      </w:r>
      <w:r w:rsidRPr="00D26453">
        <w:rPr>
          <w:rFonts w:ascii="Times New Roman" w:eastAsia="Times New Roman" w:hAnsi="Times New Roman" w:cs="Times New Roman"/>
          <w:kern w:val="0"/>
          <w:szCs w:val="20"/>
          <w14:ligatures w14:val="none"/>
        </w:rPr>
        <w:t>.  The term “</w:t>
      </w:r>
      <w:r w:rsidRPr="00D26453">
        <w:rPr>
          <w:rFonts w:ascii="Times New Roman" w:eastAsia="Times New Roman" w:hAnsi="Times New Roman" w:cs="Times New Roman"/>
          <w:b/>
          <w:kern w:val="0"/>
          <w:szCs w:val="20"/>
          <w14:ligatures w14:val="none"/>
        </w:rPr>
        <w:t>Certified District Eligible Costs</w:t>
      </w:r>
      <w:r w:rsidRPr="00D26453">
        <w:rPr>
          <w:rFonts w:ascii="Times New Roman" w:eastAsia="Times New Roman" w:hAnsi="Times New Roman" w:cs="Times New Roman"/>
          <w:kern w:val="0"/>
          <w:szCs w:val="20"/>
          <w14:ligatures w14:val="none"/>
        </w:rPr>
        <w:t>”</w:t>
      </w:r>
      <w:r w:rsidRPr="00D26453">
        <w:rPr>
          <w:rFonts w:ascii="Times New Roman" w:eastAsia="Times New Roman" w:hAnsi="Times New Roman" w:cs="Times New Roman"/>
          <w:b/>
          <w:kern w:val="0"/>
          <w:szCs w:val="20"/>
          <w14:ligatures w14:val="none"/>
        </w:rPr>
        <w:t xml:space="preserve"> </w:t>
      </w:r>
      <w:r w:rsidRPr="00D26453">
        <w:rPr>
          <w:rFonts w:ascii="Times New Roman" w:eastAsia="Times New Roman" w:hAnsi="Times New Roman" w:cs="Times New Roman"/>
          <w:kern w:val="0"/>
          <w:szCs w:val="20"/>
          <w14:ligatures w14:val="none"/>
        </w:rPr>
        <w:t>shall mean District Eligible Costs with respect to which the District has issued an Acceptance Resolution as hereinafter provided.</w:t>
      </w:r>
    </w:p>
    <w:p w14:paraId="60A4396E" w14:textId="77777777" w:rsidR="001D659D" w:rsidRPr="00D26453" w:rsidRDefault="001D659D" w:rsidP="001D659D">
      <w:pPr>
        <w:spacing w:after="0" w:line="240" w:lineRule="auto"/>
        <w:ind w:firstLine="720"/>
        <w:contextualSpacing/>
        <w:jc w:val="both"/>
        <w:rPr>
          <w:rFonts w:ascii="Times New Roman" w:eastAsia="Times New Roman" w:hAnsi="Times New Roman" w:cs="Times New Roman"/>
          <w:kern w:val="0"/>
          <w:szCs w:val="20"/>
          <w14:ligatures w14:val="none"/>
        </w:rPr>
      </w:pPr>
    </w:p>
    <w:p w14:paraId="173C2CE5" w14:textId="77777777" w:rsidR="001D659D" w:rsidRPr="00D26453" w:rsidRDefault="001D659D" w:rsidP="001D659D">
      <w:pPr>
        <w:numPr>
          <w:ilvl w:val="0"/>
          <w:numId w:val="1"/>
        </w:numPr>
        <w:spacing w:after="240" w:line="240" w:lineRule="auto"/>
        <w:ind w:firstLine="720"/>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INITIAL CERTIFICATION OF CERTAIN PRIOR EXPENDITURES</w:t>
      </w:r>
      <w:r w:rsidRPr="00D26453">
        <w:rPr>
          <w:rFonts w:ascii="Times New Roman" w:eastAsia="Times New Roman" w:hAnsi="Times New Roman" w:cs="Times New Roman"/>
          <w:kern w:val="0"/>
          <w:szCs w:val="20"/>
          <w14:ligatures w14:val="none"/>
        </w:rPr>
        <w:t xml:space="preserve">.  Notwithstanding any provisions herein to the contrary, any costs described in </w:t>
      </w:r>
      <w:r w:rsidRPr="00D26453">
        <w:rPr>
          <w:rFonts w:ascii="Times New Roman" w:eastAsia="Times New Roman" w:hAnsi="Times New Roman" w:cs="Times New Roman"/>
          <w:b/>
          <w:bCs/>
          <w:kern w:val="0"/>
          <w:szCs w:val="20"/>
          <w14:ligatures w14:val="none"/>
        </w:rPr>
        <w:t xml:space="preserve">Exhibit B </w:t>
      </w:r>
      <w:r w:rsidRPr="00D26453">
        <w:rPr>
          <w:rFonts w:ascii="Times New Roman" w:eastAsia="Times New Roman" w:hAnsi="Times New Roman" w:cs="Times New Roman"/>
          <w:kern w:val="0"/>
          <w:szCs w:val="20"/>
          <w14:ligatures w14:val="none"/>
        </w:rPr>
        <w:t>hereof constitute Certified District Eligible Costs.</w:t>
      </w:r>
    </w:p>
    <w:p w14:paraId="7A93114C" w14:textId="77777777" w:rsidR="001D659D" w:rsidRPr="00D26453" w:rsidRDefault="001D659D" w:rsidP="001D659D">
      <w:pPr>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lastRenderedPageBreak/>
        <w:t>APPLICATION FOR ACCEPTANCE; DOCUMENTARY REQUIREMENTS.</w:t>
      </w:r>
      <w:r w:rsidRPr="00D26453">
        <w:rPr>
          <w:rFonts w:ascii="Times New Roman" w:eastAsia="Times New Roman" w:hAnsi="Times New Roman" w:cs="Times New Roman"/>
          <w:kern w:val="0"/>
          <w:szCs w:val="20"/>
          <w14:ligatures w14:val="none"/>
        </w:rPr>
        <w:t xml:space="preserve"> To request a reimbursement for District Eligible Costs, the Developer shall submit, or to request direct payment for District Eligible Costs, a third party shall </w:t>
      </w:r>
      <w:proofErr w:type="gramStart"/>
      <w:r w:rsidRPr="00D26453">
        <w:rPr>
          <w:rFonts w:ascii="Times New Roman" w:eastAsia="Times New Roman" w:hAnsi="Times New Roman" w:cs="Times New Roman"/>
          <w:kern w:val="0"/>
          <w:szCs w:val="20"/>
          <w14:ligatures w14:val="none"/>
        </w:rPr>
        <w:t>submit,</w:t>
      </w:r>
      <w:proofErr w:type="gramEnd"/>
      <w:r w:rsidRPr="00D26453">
        <w:rPr>
          <w:rFonts w:ascii="Times New Roman" w:eastAsia="Times New Roman" w:hAnsi="Times New Roman" w:cs="Times New Roman"/>
          <w:kern w:val="0"/>
          <w:szCs w:val="20"/>
          <w14:ligatures w14:val="none"/>
        </w:rPr>
        <w:t xml:space="preserve"> the following materials in form and substance satisfactory to the District:</w:t>
      </w:r>
    </w:p>
    <w:p w14:paraId="770B9514" w14:textId="77777777" w:rsidR="001D659D" w:rsidRPr="00D26453" w:rsidRDefault="001D659D" w:rsidP="001D659D">
      <w:pPr>
        <w:spacing w:after="0" w:line="240" w:lineRule="auto"/>
        <w:ind w:left="720"/>
        <w:contextualSpacing/>
        <w:jc w:val="both"/>
        <w:rPr>
          <w:rFonts w:ascii="Times New Roman" w:eastAsia="Times New Roman" w:hAnsi="Times New Roman" w:cs="Times New Roman"/>
          <w:kern w:val="0"/>
          <w:szCs w:val="20"/>
          <w:u w:val="single"/>
          <w14:ligatures w14:val="none"/>
        </w:rPr>
      </w:pPr>
    </w:p>
    <w:p w14:paraId="126325DE" w14:textId="77777777" w:rsidR="001D659D" w:rsidRPr="00D26453" w:rsidRDefault="001D659D" w:rsidP="001D659D">
      <w:pPr>
        <w:numPr>
          <w:ilvl w:val="1"/>
          <w:numId w:val="1"/>
        </w:numPr>
        <w:spacing w:after="0" w:line="240" w:lineRule="auto"/>
        <w:ind w:left="576" w:firstLine="432"/>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Dedicated Public Infrastructure</w:t>
      </w:r>
      <w:r w:rsidRPr="00D26453">
        <w:rPr>
          <w:rFonts w:ascii="Times New Roman" w:eastAsia="Times New Roman" w:hAnsi="Times New Roman" w:cs="Times New Roman"/>
          <w:kern w:val="0"/>
          <w:szCs w:val="20"/>
          <w14:ligatures w14:val="none"/>
        </w:rPr>
        <w:t>.  For Public Infrastructure that has been completed and dedicated to other governmental entities, the Developer or third party shall furnish the following:</w:t>
      </w:r>
    </w:p>
    <w:p w14:paraId="00B06409" w14:textId="77777777" w:rsidR="001D659D" w:rsidRPr="00D26453" w:rsidRDefault="001D659D" w:rsidP="001D659D">
      <w:pPr>
        <w:spacing w:after="0" w:line="240" w:lineRule="auto"/>
        <w:ind w:left="720"/>
        <w:jc w:val="both"/>
        <w:rPr>
          <w:rFonts w:ascii="Times New Roman" w:eastAsia="Times New Roman" w:hAnsi="Times New Roman" w:cs="Times New Roman"/>
          <w:kern w:val="0"/>
          <w:szCs w:val="20"/>
          <w14:ligatures w14:val="none"/>
        </w:rPr>
      </w:pPr>
    </w:p>
    <w:p w14:paraId="09FA4B18" w14:textId="77777777" w:rsidR="001D659D" w:rsidRPr="00D26453" w:rsidRDefault="001D659D" w:rsidP="001D659D">
      <w:pPr>
        <w:numPr>
          <w:ilvl w:val="2"/>
          <w:numId w:val="1"/>
        </w:numPr>
        <w:spacing w:after="0" w:line="240" w:lineRule="auto"/>
        <w:ind w:left="1152" w:firstLine="864"/>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 completed “</w:t>
      </w:r>
      <w:r w:rsidRPr="00D26453">
        <w:rPr>
          <w:rFonts w:ascii="Times New Roman" w:eastAsia="Times New Roman" w:hAnsi="Times New Roman" w:cs="Times New Roman"/>
          <w:b/>
          <w:kern w:val="0"/>
          <w:szCs w:val="20"/>
          <w14:ligatures w14:val="none"/>
        </w:rPr>
        <w:t>Application for Payment or Reimbursement of District Eligible Costs</w:t>
      </w:r>
      <w:r w:rsidRPr="00D26453">
        <w:rPr>
          <w:rFonts w:ascii="Times New Roman" w:eastAsia="Times New Roman" w:hAnsi="Times New Roman" w:cs="Times New Roman"/>
          <w:kern w:val="0"/>
          <w:szCs w:val="20"/>
          <w14:ligatures w14:val="none"/>
        </w:rPr>
        <w:t xml:space="preserve">” on the District’s standard form, attached hereto and incorporated herein as </w:t>
      </w:r>
      <w:r w:rsidRPr="00D26453">
        <w:rPr>
          <w:rFonts w:ascii="Times New Roman" w:eastAsia="Times New Roman" w:hAnsi="Times New Roman" w:cs="Times New Roman"/>
          <w:b/>
          <w:kern w:val="0"/>
          <w:szCs w:val="20"/>
          <w14:ligatures w14:val="none"/>
        </w:rPr>
        <w:t>Exhibit A</w:t>
      </w:r>
      <w:r w:rsidRPr="00D26453">
        <w:rPr>
          <w:rFonts w:ascii="Times New Roman" w:eastAsia="Times New Roman" w:hAnsi="Times New Roman" w:cs="Times New Roman"/>
          <w:bCs/>
          <w:kern w:val="0"/>
          <w:szCs w:val="20"/>
          <w14:ligatures w14:val="none"/>
        </w:rPr>
        <w:t>, signed by the Developer or third-party requesting certification and payment</w:t>
      </w:r>
      <w:r>
        <w:rPr>
          <w:rFonts w:ascii="Times New Roman" w:eastAsia="Times New Roman" w:hAnsi="Times New Roman" w:cs="Times New Roman"/>
          <w:kern w:val="0"/>
          <w:szCs w:val="20"/>
          <w14:ligatures w14:val="none"/>
        </w:rPr>
        <w:t>;</w:t>
      </w:r>
    </w:p>
    <w:p w14:paraId="621F966F" w14:textId="77777777" w:rsidR="001D659D" w:rsidRPr="00D26453" w:rsidRDefault="001D659D" w:rsidP="001D659D">
      <w:pPr>
        <w:spacing w:after="0" w:line="240" w:lineRule="auto"/>
        <w:ind w:left="1152" w:firstLine="864"/>
        <w:contextualSpacing/>
        <w:jc w:val="both"/>
        <w:rPr>
          <w:rFonts w:ascii="Times New Roman" w:eastAsia="Times New Roman" w:hAnsi="Times New Roman" w:cs="Times New Roman"/>
          <w:kern w:val="0"/>
          <w:szCs w:val="20"/>
          <w14:ligatures w14:val="none"/>
        </w:rPr>
      </w:pPr>
    </w:p>
    <w:p w14:paraId="70DB06F0" w14:textId="77777777" w:rsidR="001D659D" w:rsidRPr="00D26453" w:rsidRDefault="001D659D" w:rsidP="001D659D">
      <w:pPr>
        <w:numPr>
          <w:ilvl w:val="2"/>
          <w:numId w:val="1"/>
        </w:numPr>
        <w:spacing w:after="0" w:line="240" w:lineRule="auto"/>
        <w:ind w:left="1152" w:firstLine="864"/>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 description of the Public Infrastructure that has been dedicated and the proposed District Eligible Costs thereof</w:t>
      </w:r>
      <w:r>
        <w:rPr>
          <w:rFonts w:ascii="Times New Roman" w:eastAsia="Times New Roman" w:hAnsi="Times New Roman" w:cs="Times New Roman"/>
          <w:kern w:val="0"/>
          <w:szCs w:val="20"/>
          <w14:ligatures w14:val="none"/>
        </w:rPr>
        <w:t>;</w:t>
      </w:r>
      <w:r w:rsidRPr="00D26453">
        <w:rPr>
          <w:rFonts w:ascii="Times New Roman" w:eastAsia="Times New Roman" w:hAnsi="Times New Roman" w:cs="Times New Roman"/>
          <w:kern w:val="0"/>
          <w:szCs w:val="20"/>
          <w14:ligatures w14:val="none"/>
        </w:rPr>
        <w:t xml:space="preserve"> </w:t>
      </w:r>
    </w:p>
    <w:p w14:paraId="1DA608D8" w14:textId="77777777" w:rsidR="001D659D" w:rsidRPr="00D26453" w:rsidRDefault="001D659D" w:rsidP="001D659D">
      <w:pPr>
        <w:spacing w:after="0" w:line="240" w:lineRule="auto"/>
        <w:ind w:left="720"/>
        <w:contextualSpacing/>
        <w:jc w:val="both"/>
        <w:rPr>
          <w:rFonts w:ascii="Times New Roman" w:eastAsia="Times New Roman" w:hAnsi="Times New Roman" w:cs="Times New Roman"/>
          <w:kern w:val="0"/>
          <w:szCs w:val="20"/>
          <w14:ligatures w14:val="none"/>
        </w:rPr>
      </w:pPr>
    </w:p>
    <w:p w14:paraId="05AE106D" w14:textId="77777777" w:rsidR="001D659D" w:rsidRPr="00D26453" w:rsidRDefault="001D659D" w:rsidP="001D659D">
      <w:pPr>
        <w:numPr>
          <w:ilvl w:val="2"/>
          <w:numId w:val="1"/>
        </w:numPr>
        <w:spacing w:after="0" w:line="240" w:lineRule="auto"/>
        <w:ind w:left="1152" w:firstLine="864"/>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Copies of applicable contracts and approved change orders</w:t>
      </w:r>
      <w:r>
        <w:rPr>
          <w:rFonts w:ascii="Times New Roman" w:eastAsia="Times New Roman" w:hAnsi="Times New Roman" w:cs="Times New Roman"/>
          <w:kern w:val="0"/>
          <w:szCs w:val="20"/>
          <w14:ligatures w14:val="none"/>
        </w:rPr>
        <w:t>;</w:t>
      </w:r>
    </w:p>
    <w:p w14:paraId="01B8E3CB" w14:textId="77777777" w:rsidR="001D659D" w:rsidRPr="00D26453" w:rsidRDefault="001D659D" w:rsidP="001D659D">
      <w:pPr>
        <w:spacing w:after="0" w:line="240" w:lineRule="auto"/>
        <w:ind w:left="720" w:firstLine="864"/>
        <w:contextualSpacing/>
        <w:jc w:val="both"/>
        <w:rPr>
          <w:rFonts w:ascii="Times New Roman" w:eastAsia="Times New Roman" w:hAnsi="Times New Roman" w:cs="Times New Roman"/>
          <w:kern w:val="0"/>
          <w:szCs w:val="20"/>
          <w14:ligatures w14:val="none"/>
        </w:rPr>
      </w:pPr>
    </w:p>
    <w:p w14:paraId="2D078D15" w14:textId="77777777" w:rsidR="001D659D" w:rsidRPr="00D26453" w:rsidRDefault="001D659D" w:rsidP="001D659D">
      <w:pPr>
        <w:numPr>
          <w:ilvl w:val="2"/>
          <w:numId w:val="1"/>
        </w:numPr>
        <w:spacing w:after="0" w:line="240" w:lineRule="auto"/>
        <w:ind w:left="1152" w:firstLine="864"/>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Copies of all invoices, statements, and evidence of payment thereof equal to the proposed District Eligible Costs, including but not limited to lien waivers from any suppliers and subcontractors</w:t>
      </w:r>
      <w:r>
        <w:rPr>
          <w:rFonts w:ascii="Times New Roman" w:eastAsia="Times New Roman" w:hAnsi="Times New Roman" w:cs="Times New Roman"/>
          <w:kern w:val="0"/>
          <w:szCs w:val="20"/>
          <w14:ligatures w14:val="none"/>
        </w:rPr>
        <w:t>;</w:t>
      </w:r>
    </w:p>
    <w:p w14:paraId="15BC2A29" w14:textId="77777777" w:rsidR="001D659D" w:rsidRPr="00D26453" w:rsidRDefault="001D659D" w:rsidP="001D659D">
      <w:pPr>
        <w:spacing w:after="0" w:line="240" w:lineRule="auto"/>
        <w:ind w:left="1152" w:firstLine="864"/>
        <w:contextualSpacing/>
        <w:jc w:val="both"/>
        <w:rPr>
          <w:rFonts w:ascii="Times New Roman" w:eastAsia="Times New Roman" w:hAnsi="Times New Roman" w:cs="Times New Roman"/>
          <w:kern w:val="0"/>
          <w:szCs w:val="20"/>
          <w14:ligatures w14:val="none"/>
        </w:rPr>
      </w:pPr>
    </w:p>
    <w:p w14:paraId="6EAA34F8" w14:textId="77777777" w:rsidR="001D659D" w:rsidRPr="00D26453" w:rsidRDefault="001D659D" w:rsidP="001D659D">
      <w:pPr>
        <w:numPr>
          <w:ilvl w:val="2"/>
          <w:numId w:val="1"/>
        </w:numPr>
        <w:spacing w:after="0" w:line="240" w:lineRule="auto"/>
        <w:ind w:left="1152" w:firstLine="864"/>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 letter or other written documentation from the governmental entity to which the Public Infrastructure has been dedicated evidencing the governmental entity’s acceptance of such Public Infrastructure, subject to any applicable warranty period</w:t>
      </w:r>
      <w:r>
        <w:rPr>
          <w:rFonts w:ascii="Times New Roman" w:eastAsia="Times New Roman" w:hAnsi="Times New Roman" w:cs="Times New Roman"/>
          <w:kern w:val="0"/>
          <w:szCs w:val="20"/>
          <w14:ligatures w14:val="none"/>
        </w:rPr>
        <w:t>;</w:t>
      </w:r>
    </w:p>
    <w:p w14:paraId="12BEF247" w14:textId="77777777" w:rsidR="001D659D" w:rsidRPr="00D26453" w:rsidRDefault="001D659D" w:rsidP="001D659D">
      <w:pPr>
        <w:spacing w:after="0" w:line="240" w:lineRule="auto"/>
        <w:ind w:left="1152" w:firstLine="864"/>
        <w:contextualSpacing/>
        <w:jc w:val="both"/>
        <w:rPr>
          <w:rFonts w:ascii="Times New Roman" w:eastAsia="Times New Roman" w:hAnsi="Times New Roman" w:cs="Times New Roman"/>
          <w:kern w:val="0"/>
          <w:szCs w:val="20"/>
          <w14:ligatures w14:val="none"/>
        </w:rPr>
      </w:pPr>
    </w:p>
    <w:p w14:paraId="42613BB9" w14:textId="77777777" w:rsidR="001D659D" w:rsidRPr="00D26453" w:rsidRDefault="001D659D" w:rsidP="001D659D">
      <w:pPr>
        <w:numPr>
          <w:ilvl w:val="2"/>
          <w:numId w:val="1"/>
        </w:numPr>
        <w:spacing w:after="0" w:line="240" w:lineRule="auto"/>
        <w:ind w:left="1152" w:firstLine="864"/>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 letter agreement or other written documentation in form and substance satisfactory to the District addressing the maintenance of such Public Infrastructure during the applicable warranty period, evidencing the Developer’s commitment to fund the costs of any corrective work that must be completed; and</w:t>
      </w:r>
    </w:p>
    <w:p w14:paraId="273D0F4F" w14:textId="77777777" w:rsidR="001D659D" w:rsidRPr="00D26453" w:rsidRDefault="001D659D" w:rsidP="001D659D">
      <w:pPr>
        <w:spacing w:after="0" w:line="240" w:lineRule="auto"/>
        <w:ind w:left="1152" w:firstLine="864"/>
        <w:contextualSpacing/>
        <w:jc w:val="both"/>
        <w:rPr>
          <w:rFonts w:ascii="Times New Roman" w:eastAsia="Times New Roman" w:hAnsi="Times New Roman" w:cs="Times New Roman"/>
          <w:kern w:val="0"/>
          <w:szCs w:val="20"/>
          <w14:ligatures w14:val="none"/>
        </w:rPr>
      </w:pPr>
    </w:p>
    <w:p w14:paraId="6C812123" w14:textId="77777777" w:rsidR="001D659D" w:rsidRPr="00D26453" w:rsidRDefault="001D659D" w:rsidP="001D659D">
      <w:pPr>
        <w:numPr>
          <w:ilvl w:val="2"/>
          <w:numId w:val="1"/>
        </w:numPr>
        <w:spacing w:after="0" w:line="240" w:lineRule="auto"/>
        <w:ind w:left="1152" w:firstLine="864"/>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Such additional information as the District may reasonably require.</w:t>
      </w:r>
    </w:p>
    <w:p w14:paraId="30E13AF2" w14:textId="77777777" w:rsidR="001D659D" w:rsidRPr="00D26453" w:rsidRDefault="001D659D" w:rsidP="001D659D">
      <w:pPr>
        <w:tabs>
          <w:tab w:val="left" w:pos="-720"/>
        </w:tabs>
        <w:suppressAutoHyphens/>
        <w:spacing w:after="0" w:line="240" w:lineRule="auto"/>
        <w:ind w:left="720" w:firstLine="1440"/>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 xml:space="preserve">  </w:t>
      </w:r>
      <w:r w:rsidRPr="00D26453">
        <w:rPr>
          <w:rFonts w:ascii="Times New Roman" w:eastAsia="Times New Roman" w:hAnsi="Times New Roman" w:cs="Times New Roman"/>
          <w:kern w:val="0"/>
          <w:szCs w:val="20"/>
          <w14:ligatures w14:val="none"/>
        </w:rPr>
        <w:tab/>
      </w:r>
      <w:r w:rsidRPr="00D26453">
        <w:rPr>
          <w:rFonts w:ascii="Times New Roman" w:eastAsia="Times New Roman" w:hAnsi="Times New Roman" w:cs="Times New Roman"/>
          <w:kern w:val="0"/>
          <w:szCs w:val="20"/>
          <w14:ligatures w14:val="none"/>
        </w:rPr>
        <w:tab/>
      </w:r>
      <w:r w:rsidRPr="00D26453">
        <w:rPr>
          <w:rFonts w:ascii="Times New Roman" w:eastAsia="Times New Roman" w:hAnsi="Times New Roman" w:cs="Times New Roman"/>
          <w:kern w:val="0"/>
          <w:szCs w:val="20"/>
          <w14:ligatures w14:val="none"/>
        </w:rPr>
        <w:tab/>
      </w:r>
    </w:p>
    <w:p w14:paraId="4B9F19E0" w14:textId="77777777" w:rsidR="001D659D" w:rsidRPr="00D26453" w:rsidRDefault="001D659D" w:rsidP="001D659D">
      <w:pPr>
        <w:numPr>
          <w:ilvl w:val="1"/>
          <w:numId w:val="1"/>
        </w:numPr>
        <w:tabs>
          <w:tab w:val="left" w:pos="-720"/>
        </w:tabs>
        <w:suppressAutoHyphens/>
        <w:spacing w:after="0" w:line="240" w:lineRule="auto"/>
        <w:ind w:left="576" w:firstLine="432"/>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Partially Completed Public Infrastructure</w:t>
      </w:r>
      <w:r w:rsidRPr="00D26453">
        <w:rPr>
          <w:rFonts w:ascii="Times New Roman" w:eastAsia="Times New Roman" w:hAnsi="Times New Roman" w:cs="Times New Roman"/>
          <w:kern w:val="0"/>
          <w:szCs w:val="20"/>
          <w14:ligatures w14:val="none"/>
        </w:rPr>
        <w:t>. For any Public Infrastructure that will be dedicated to other governmental entities but has not yet been completed, the Developer or third party may apply for reimbursement or payment only in proportion to the progress of completion, as determined by the qualified engineer acting on behalf of the District. By submitting a request for reimbursement or payment for partially completed Public Infrastructure, the Developer or third party represents that: (</w:t>
      </w:r>
      <w:proofErr w:type="spellStart"/>
      <w:r w:rsidRPr="00D26453">
        <w:rPr>
          <w:rFonts w:ascii="Times New Roman" w:eastAsia="Times New Roman" w:hAnsi="Times New Roman" w:cs="Times New Roman"/>
          <w:kern w:val="0"/>
          <w:szCs w:val="20"/>
          <w14:ligatures w14:val="none"/>
        </w:rPr>
        <w:t>i</w:t>
      </w:r>
      <w:proofErr w:type="spellEnd"/>
      <w:r w:rsidRPr="00D26453">
        <w:rPr>
          <w:rFonts w:ascii="Times New Roman" w:eastAsia="Times New Roman" w:hAnsi="Times New Roman" w:cs="Times New Roman"/>
          <w:kern w:val="0"/>
          <w:szCs w:val="20"/>
          <w14:ligatures w14:val="none"/>
        </w:rPr>
        <w:t xml:space="preserve">) the requested amount will not exceed the scheduled amount set forth in the construction budget for the Public </w:t>
      </w:r>
      <w:r w:rsidRPr="00D26453">
        <w:rPr>
          <w:rFonts w:ascii="Times New Roman" w:eastAsia="Times New Roman" w:hAnsi="Times New Roman" w:cs="Times New Roman"/>
          <w:kern w:val="0"/>
          <w:szCs w:val="20"/>
          <w14:ligatures w14:val="none"/>
        </w:rPr>
        <w:lastRenderedPageBreak/>
        <w:t>Infrastructure; (ii) the requested amount will not exceed the total amount budgeted for the construction of the Public Infrastructure; (iii) the Developer or third party is not in breach of any contract for the construction of the Public Infrastructure; (iv) there are no mechanics’ or materialmen’s liens recorded or affecting the Public Infrastructure; and (v) there exists no event, development, or circumstance that has had or could be reasonably expected to have, individually or in the aggregate, a material adverse effect on the assets, business, properties, operations, prospects, or financial condition of the Developer or third party requesting reimbursement or payment. The District may decline any application for payment or reimbursement if it determines, in its sole discretion, that the Developer or third party has not truthfully made any of the above representations. By applying for payment or reimbursement under this section, the Developer or third party grants to the District the right, but not the obligation, to complete the construction of the Public Infrastructure in the event that the Developer or third party abandons the work on the Public Infrastructure or unreasonably delays in completing the Public Infrastructure, and in such event, the Developer or third party shall join in any dedication of such Public Infrastructure to the intended governmental entity. For each payment or reimbursement that it issues, the District acquires from the Developer or third party a concomitant interest in the Public Infrastructure, which gives the District the right, but not the obligation, in the event that the construction of the Public Infrastructure is unreasonably delayed or abandoned, to complete the construction of the Public Infrastructure and dedicate it to the proper governmental authority. The District may, in its discretion, issue payment directly to any party to whom a payment obligation is owed for work on the Public Infrastructure. To request a payment or reimbursement for partially completed Public Infrastructure, the Developer or third party shall furnish the following:</w:t>
      </w:r>
    </w:p>
    <w:p w14:paraId="31B0768D" w14:textId="77777777" w:rsidR="001D659D" w:rsidRPr="00D26453" w:rsidRDefault="001D659D" w:rsidP="001D659D">
      <w:pPr>
        <w:tabs>
          <w:tab w:val="left" w:pos="-720"/>
        </w:tabs>
        <w:suppressAutoHyphens/>
        <w:spacing w:after="0" w:line="240" w:lineRule="auto"/>
        <w:ind w:left="1008"/>
        <w:contextualSpacing/>
        <w:jc w:val="both"/>
        <w:rPr>
          <w:rFonts w:ascii="Times New Roman" w:eastAsia="Times New Roman" w:hAnsi="Times New Roman" w:cs="Times New Roman"/>
          <w:kern w:val="0"/>
          <w:szCs w:val="20"/>
          <w14:ligatures w14:val="none"/>
        </w:rPr>
      </w:pPr>
    </w:p>
    <w:p w14:paraId="59C0C056" w14:textId="77777777" w:rsidR="001D659D" w:rsidRPr="00D26453" w:rsidRDefault="001D659D" w:rsidP="001D659D">
      <w:pPr>
        <w:numPr>
          <w:ilvl w:val="2"/>
          <w:numId w:val="1"/>
        </w:numPr>
        <w:tabs>
          <w:tab w:val="left" w:pos="-720"/>
        </w:tabs>
        <w:suppressAutoHyphens/>
        <w:spacing w:after="0" w:line="240" w:lineRule="auto"/>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 xml:space="preserve">A completed </w:t>
      </w:r>
      <w:r w:rsidRPr="00D26453">
        <w:rPr>
          <w:rFonts w:ascii="Times New Roman" w:eastAsia="Times New Roman" w:hAnsi="Times New Roman" w:cs="Times New Roman"/>
          <w:b/>
          <w:bCs/>
          <w:kern w:val="0"/>
          <w:szCs w:val="20"/>
          <w14:ligatures w14:val="none"/>
        </w:rPr>
        <w:t>“Application for Payment or Reimbursement of District Eligible Costs”</w:t>
      </w:r>
      <w:r w:rsidRPr="00D26453">
        <w:rPr>
          <w:rFonts w:ascii="Times New Roman" w:eastAsia="Times New Roman" w:hAnsi="Times New Roman" w:cs="Times New Roman"/>
          <w:kern w:val="0"/>
          <w:szCs w:val="20"/>
          <w14:ligatures w14:val="none"/>
        </w:rPr>
        <w:t xml:space="preserve"> on the District’s standard form, attached hereto and incorporated herein as </w:t>
      </w:r>
      <w:r w:rsidRPr="00D26453">
        <w:rPr>
          <w:rFonts w:ascii="Times New Roman" w:eastAsia="Times New Roman" w:hAnsi="Times New Roman" w:cs="Times New Roman"/>
          <w:b/>
          <w:bCs/>
          <w:kern w:val="0"/>
          <w:szCs w:val="20"/>
          <w14:ligatures w14:val="none"/>
        </w:rPr>
        <w:t>Exhibit A</w:t>
      </w:r>
      <w:r w:rsidRPr="00D26453">
        <w:rPr>
          <w:rFonts w:ascii="Times New Roman" w:eastAsia="Times New Roman" w:hAnsi="Times New Roman" w:cs="Times New Roman"/>
          <w:kern w:val="0"/>
          <w:szCs w:val="20"/>
          <w14:ligatures w14:val="none"/>
        </w:rPr>
        <w:t>;</w:t>
      </w:r>
    </w:p>
    <w:p w14:paraId="529F7729" w14:textId="77777777" w:rsidR="001D659D" w:rsidRPr="00D26453" w:rsidRDefault="001D659D" w:rsidP="001D659D">
      <w:pPr>
        <w:tabs>
          <w:tab w:val="left" w:pos="-720"/>
        </w:tabs>
        <w:suppressAutoHyphens/>
        <w:spacing w:after="0" w:line="240" w:lineRule="auto"/>
        <w:ind w:left="2160"/>
        <w:contextualSpacing/>
        <w:jc w:val="both"/>
        <w:rPr>
          <w:rFonts w:ascii="Times New Roman" w:eastAsia="Times New Roman" w:hAnsi="Times New Roman" w:cs="Times New Roman"/>
          <w:kern w:val="0"/>
          <w:szCs w:val="20"/>
          <w14:ligatures w14:val="none"/>
        </w:rPr>
      </w:pPr>
    </w:p>
    <w:p w14:paraId="4AAB4A84" w14:textId="77777777" w:rsidR="001D659D" w:rsidRPr="00D26453" w:rsidRDefault="001D659D" w:rsidP="001D659D">
      <w:pPr>
        <w:numPr>
          <w:ilvl w:val="2"/>
          <w:numId w:val="1"/>
        </w:numPr>
        <w:tabs>
          <w:tab w:val="left" w:pos="-720"/>
        </w:tabs>
        <w:suppressAutoHyphens/>
        <w:spacing w:after="0" w:line="240" w:lineRule="auto"/>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 description of the Public Infrastructure for which reimbursement or payment is sought, and the proposed District Eligible Costs thereof;</w:t>
      </w:r>
    </w:p>
    <w:p w14:paraId="28569600" w14:textId="77777777" w:rsidR="001D659D" w:rsidRPr="00D26453" w:rsidRDefault="001D659D" w:rsidP="001D659D">
      <w:pPr>
        <w:spacing w:after="0" w:line="240" w:lineRule="auto"/>
        <w:ind w:left="2160"/>
        <w:contextualSpacing/>
        <w:jc w:val="both"/>
        <w:rPr>
          <w:rFonts w:ascii="Times New Roman" w:eastAsia="Times New Roman" w:hAnsi="Times New Roman" w:cs="Times New Roman"/>
          <w:kern w:val="0"/>
          <w:szCs w:val="20"/>
          <w14:ligatures w14:val="none"/>
        </w:rPr>
      </w:pPr>
    </w:p>
    <w:p w14:paraId="1CC554FF" w14:textId="77777777" w:rsidR="001D659D" w:rsidRPr="00D26453" w:rsidRDefault="001D659D" w:rsidP="001D659D">
      <w:pPr>
        <w:numPr>
          <w:ilvl w:val="2"/>
          <w:numId w:val="1"/>
        </w:numPr>
        <w:spacing w:after="0" w:line="240" w:lineRule="auto"/>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Copies of contracts and approved change orders;</w:t>
      </w:r>
    </w:p>
    <w:p w14:paraId="595A69B1" w14:textId="77777777" w:rsidR="001D659D" w:rsidRPr="00D26453" w:rsidRDefault="001D659D" w:rsidP="001D659D">
      <w:pPr>
        <w:spacing w:after="0" w:line="240" w:lineRule="auto"/>
        <w:ind w:left="720" w:firstLine="864"/>
        <w:contextualSpacing/>
        <w:jc w:val="both"/>
        <w:rPr>
          <w:rFonts w:ascii="Times New Roman" w:eastAsia="Times New Roman" w:hAnsi="Times New Roman" w:cs="Times New Roman"/>
          <w:kern w:val="0"/>
          <w:szCs w:val="20"/>
          <w14:ligatures w14:val="none"/>
        </w:rPr>
      </w:pPr>
    </w:p>
    <w:p w14:paraId="7C9587D5" w14:textId="77777777" w:rsidR="001D659D" w:rsidRPr="00D26453" w:rsidRDefault="001D659D" w:rsidP="001D659D">
      <w:pPr>
        <w:numPr>
          <w:ilvl w:val="2"/>
          <w:numId w:val="1"/>
        </w:numPr>
        <w:spacing w:after="0" w:line="240" w:lineRule="auto"/>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 xml:space="preserve">Copies of all invoices, statements, and evidence of payment thereof </w:t>
      </w:r>
      <w:proofErr w:type="gramStart"/>
      <w:r w:rsidRPr="00D26453">
        <w:rPr>
          <w:rFonts w:ascii="Times New Roman" w:eastAsia="Times New Roman" w:hAnsi="Times New Roman" w:cs="Times New Roman"/>
          <w:kern w:val="0"/>
          <w:szCs w:val="20"/>
          <w14:ligatures w14:val="none"/>
        </w:rPr>
        <w:t>equal</w:t>
      </w:r>
      <w:proofErr w:type="gramEnd"/>
      <w:r w:rsidRPr="00D26453">
        <w:rPr>
          <w:rFonts w:ascii="Times New Roman" w:eastAsia="Times New Roman" w:hAnsi="Times New Roman" w:cs="Times New Roman"/>
          <w:kern w:val="0"/>
          <w:szCs w:val="20"/>
          <w14:ligatures w14:val="none"/>
        </w:rPr>
        <w:t xml:space="preserve"> to the proposed District Eligible Costs, including but not limited to lien waivers from any suppliers and subcontractors for all work performed through the date of the request;</w:t>
      </w:r>
    </w:p>
    <w:p w14:paraId="0F890319" w14:textId="77777777" w:rsidR="001D659D" w:rsidRPr="00D26453" w:rsidRDefault="001D659D" w:rsidP="001D659D">
      <w:pPr>
        <w:spacing w:after="0" w:line="240" w:lineRule="auto"/>
        <w:ind w:left="1152" w:firstLine="864"/>
        <w:contextualSpacing/>
        <w:jc w:val="both"/>
        <w:rPr>
          <w:rFonts w:ascii="Times New Roman" w:eastAsia="Times New Roman" w:hAnsi="Times New Roman" w:cs="Times New Roman"/>
          <w:kern w:val="0"/>
          <w:szCs w:val="20"/>
          <w14:ligatures w14:val="none"/>
        </w:rPr>
      </w:pPr>
    </w:p>
    <w:p w14:paraId="16488E5B" w14:textId="77777777" w:rsidR="001D659D" w:rsidRPr="00D26453" w:rsidRDefault="001D659D" w:rsidP="001D659D">
      <w:pPr>
        <w:numPr>
          <w:ilvl w:val="2"/>
          <w:numId w:val="1"/>
        </w:numPr>
        <w:spacing w:after="0" w:line="240" w:lineRule="auto"/>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 letter agreement in form and substance satisfactory to the District addressing the maintenance of such Public Infrastructure during the applicable warranty period, the Developer’s commitment to fund the costs of any corrective work that must be completed; and</w:t>
      </w:r>
    </w:p>
    <w:p w14:paraId="7889FC57" w14:textId="77777777" w:rsidR="001D659D" w:rsidRPr="00D26453" w:rsidRDefault="001D659D" w:rsidP="001D659D">
      <w:pPr>
        <w:spacing w:after="0" w:line="240" w:lineRule="auto"/>
        <w:ind w:left="1152" w:firstLine="864"/>
        <w:contextualSpacing/>
        <w:jc w:val="both"/>
        <w:rPr>
          <w:rFonts w:ascii="Times New Roman" w:eastAsia="Times New Roman" w:hAnsi="Times New Roman" w:cs="Times New Roman"/>
          <w:kern w:val="0"/>
          <w:szCs w:val="20"/>
          <w14:ligatures w14:val="none"/>
        </w:rPr>
      </w:pPr>
    </w:p>
    <w:p w14:paraId="60A29A27" w14:textId="77777777" w:rsidR="001D659D" w:rsidRPr="00D26453" w:rsidRDefault="001D659D" w:rsidP="001D659D">
      <w:pPr>
        <w:numPr>
          <w:ilvl w:val="2"/>
          <w:numId w:val="1"/>
        </w:numPr>
        <w:spacing w:after="0" w:line="240" w:lineRule="auto"/>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Such additional information as the District may reasonably require.</w:t>
      </w:r>
    </w:p>
    <w:p w14:paraId="5900B072" w14:textId="77777777" w:rsidR="001D659D" w:rsidRPr="00D26453" w:rsidRDefault="001D659D" w:rsidP="001D659D">
      <w:pPr>
        <w:keepNext/>
        <w:keepLines/>
        <w:tabs>
          <w:tab w:val="left" w:pos="-720"/>
        </w:tabs>
        <w:suppressAutoHyphens/>
        <w:spacing w:after="0" w:line="240" w:lineRule="auto"/>
        <w:jc w:val="both"/>
        <w:rPr>
          <w:rFonts w:ascii="Times New Roman" w:eastAsia="Times New Roman" w:hAnsi="Times New Roman" w:cs="Times New Roman"/>
          <w:kern w:val="0"/>
          <w:szCs w:val="20"/>
          <w:u w:val="single"/>
          <w14:ligatures w14:val="none"/>
        </w:rPr>
      </w:pPr>
    </w:p>
    <w:p w14:paraId="0A7DDCEF" w14:textId="77777777" w:rsidR="001D659D" w:rsidRPr="00D26453" w:rsidRDefault="001D659D" w:rsidP="001D659D">
      <w:pPr>
        <w:keepNext/>
        <w:keepLines/>
        <w:numPr>
          <w:ilvl w:val="0"/>
          <w:numId w:val="1"/>
        </w:numPr>
        <w:tabs>
          <w:tab w:val="left" w:pos="-720"/>
        </w:tabs>
        <w:suppressAutoHyphens/>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APPLICATION REVIEW PROCEDURES; ACCEPTANCE RESOLUTION; CONVEYANCE; WARRANTIES</w:t>
      </w:r>
      <w:r w:rsidRPr="00D26453">
        <w:rPr>
          <w:rFonts w:ascii="Times New Roman" w:eastAsia="Times New Roman" w:hAnsi="Times New Roman" w:cs="Times New Roman"/>
          <w:kern w:val="0"/>
          <w:szCs w:val="20"/>
          <w14:ligatures w14:val="none"/>
        </w:rPr>
        <w:t>.   For any application submitted under Section 3, the District’s obligation to reimburse or pay is conditioned on the fulfillment of the requirements of Section 3 and upon the District’s receipt of the required certification(s) under this Section. Following receipt of a complete Application for Payment of District Eligible Costs, as described above, and within thirty (30) days thereafter:</w:t>
      </w:r>
    </w:p>
    <w:p w14:paraId="1991764C" w14:textId="77777777" w:rsidR="001D659D" w:rsidRPr="00D26453" w:rsidRDefault="001D659D" w:rsidP="001D659D">
      <w:pPr>
        <w:tabs>
          <w:tab w:val="left" w:pos="-720"/>
        </w:tabs>
        <w:suppressAutoHyphens/>
        <w:spacing w:after="0" w:line="240" w:lineRule="auto"/>
        <w:ind w:firstLine="1440"/>
        <w:jc w:val="both"/>
        <w:rPr>
          <w:rFonts w:ascii="Times New Roman" w:eastAsia="Times New Roman" w:hAnsi="Times New Roman" w:cs="Times New Roman"/>
          <w:kern w:val="0"/>
          <w:szCs w:val="20"/>
          <w14:ligatures w14:val="none"/>
        </w:rPr>
      </w:pPr>
    </w:p>
    <w:p w14:paraId="7C74014C" w14:textId="77777777" w:rsidR="001D659D" w:rsidRPr="00D26453" w:rsidRDefault="001D659D" w:rsidP="001D659D">
      <w:pPr>
        <w:numPr>
          <w:ilvl w:val="0"/>
          <w:numId w:val="2"/>
        </w:numPr>
        <w:tabs>
          <w:tab w:val="left" w:pos="-720"/>
        </w:tabs>
        <w:suppressAutoHyphens/>
        <w:spacing w:after="0" w:line="240" w:lineRule="auto"/>
        <w:ind w:left="576" w:firstLine="432"/>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An engineer or other appropriate design professional acting on behalf of the District, or on behalf of the public entity which has received or shall receive dedication of the Public Infrastructure to which the District Eligible Costs relate, shall also review the invoices and other material presented to substantiate the District Eligible Costs and shall issue a cost certification in form and substance reasonably acceptable to the District declaring the total amount of District Eligible Costs associated with the Public Infrastructure proposed for payment or reimbursement, and declaring that such costs are reasonable and appropriate for the type of Public Infrastructure being constructed for or in the vicinity of the Project, and consistent with the progress of construction toward completion (the “</w:t>
      </w:r>
      <w:r w:rsidRPr="00D26453">
        <w:rPr>
          <w:rFonts w:ascii="Times New Roman" w:eastAsia="Times New Roman" w:hAnsi="Times New Roman" w:cs="Times New Roman"/>
          <w:b/>
          <w:kern w:val="0"/>
          <w:szCs w:val="20"/>
          <w14:ligatures w14:val="none"/>
        </w:rPr>
        <w:t>Engineer’s Cost Certification</w:t>
      </w:r>
      <w:r w:rsidRPr="00D26453">
        <w:rPr>
          <w:rFonts w:ascii="Times New Roman" w:eastAsia="Times New Roman" w:hAnsi="Times New Roman" w:cs="Times New Roman"/>
          <w:kern w:val="0"/>
          <w:szCs w:val="20"/>
          <w14:ligatures w14:val="none"/>
        </w:rPr>
        <w:t xml:space="preserve">”).  In the event the engineer or other appropriate design professional reasonably determines that corrective work must be completed before the Engineer’s Cost Certification can be issued, the Developer shall promptly be given written notice thereof and an opportunity to dispute and/or complete such corrective work. </w:t>
      </w:r>
    </w:p>
    <w:p w14:paraId="0962A996" w14:textId="77777777" w:rsidR="001D659D" w:rsidRPr="00D26453" w:rsidRDefault="001D659D" w:rsidP="001D659D">
      <w:pPr>
        <w:spacing w:after="0" w:line="240" w:lineRule="auto"/>
        <w:ind w:left="576" w:firstLine="432"/>
        <w:contextualSpacing/>
        <w:jc w:val="both"/>
        <w:rPr>
          <w:rFonts w:ascii="Times New Roman" w:eastAsia="Times New Roman" w:hAnsi="Times New Roman" w:cs="Times New Roman"/>
          <w:kern w:val="0"/>
          <w:szCs w:val="20"/>
          <w14:ligatures w14:val="none"/>
        </w:rPr>
      </w:pPr>
    </w:p>
    <w:p w14:paraId="2910A567" w14:textId="77777777" w:rsidR="001D659D" w:rsidRPr="00D26453" w:rsidRDefault="001D659D" w:rsidP="001D659D">
      <w:pPr>
        <w:numPr>
          <w:ilvl w:val="0"/>
          <w:numId w:val="2"/>
        </w:numPr>
        <w:tabs>
          <w:tab w:val="left" w:pos="-720"/>
        </w:tabs>
        <w:suppressAutoHyphens/>
        <w:spacing w:after="0" w:line="240" w:lineRule="auto"/>
        <w:ind w:left="576" w:firstLine="432"/>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Upon receipt of an Engineer’s Cost Certification, and within fifteen (15) days thereafter, the District shall accept the District Eligible Costs by adopting a Resolution (or action of a designated officer authorized by resolution) declaring satisfaction of the conditions to acceptance as set forth herein, with any reasonable conditions the District may specify (the “</w:t>
      </w:r>
      <w:r w:rsidRPr="00D26453">
        <w:rPr>
          <w:rFonts w:ascii="Times New Roman" w:eastAsia="Times New Roman" w:hAnsi="Times New Roman" w:cs="Times New Roman"/>
          <w:b/>
          <w:kern w:val="0"/>
          <w:szCs w:val="20"/>
          <w14:ligatures w14:val="none"/>
        </w:rPr>
        <w:t>Acceptance Resolution</w:t>
      </w:r>
      <w:r w:rsidRPr="00D26453">
        <w:rPr>
          <w:rFonts w:ascii="Times New Roman" w:eastAsia="Times New Roman" w:hAnsi="Times New Roman" w:cs="Times New Roman"/>
          <w:kern w:val="0"/>
          <w:szCs w:val="20"/>
          <w14:ligatures w14:val="none"/>
        </w:rPr>
        <w:t>”)</w:t>
      </w:r>
      <w:r w:rsidRPr="00D26453">
        <w:rPr>
          <w:rFonts w:ascii="Times New Roman" w:eastAsia="Times New Roman" w:hAnsi="Times New Roman" w:cs="Times New Roman"/>
          <w:spacing w:val="-3"/>
          <w:kern w:val="0"/>
          <w:szCs w:val="20"/>
          <w14:ligatures w14:val="none"/>
        </w:rPr>
        <w:t>.</w:t>
      </w:r>
    </w:p>
    <w:p w14:paraId="7EA625F3"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470ACAB2" w14:textId="77777777" w:rsidR="001D659D" w:rsidRPr="00D26453" w:rsidRDefault="001D659D" w:rsidP="001D659D">
      <w:pPr>
        <w:numPr>
          <w:ilvl w:val="0"/>
          <w:numId w:val="2"/>
        </w:numPr>
        <w:tabs>
          <w:tab w:val="left" w:pos="-720"/>
        </w:tabs>
        <w:suppressAutoHyphens/>
        <w:spacing w:after="0" w:line="240" w:lineRule="auto"/>
        <w:ind w:left="576" w:firstLine="432"/>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The foregoing conditions are subject to any variances or waivers of the requirements which the District may reasonably allow for its benefit, including that with regards to payment or reimbursement for completed or partially completed Public Infrastructure, in place of an Accountant’s Cost Certification, the District may instead rely upon the determination of fair market value by a surveyor or engineer engaged or employed by the District, as permitted by the Act.</w:t>
      </w:r>
    </w:p>
    <w:p w14:paraId="040EEC67" w14:textId="77777777" w:rsidR="001D659D" w:rsidRPr="00D26453" w:rsidRDefault="001D659D" w:rsidP="001D659D">
      <w:pPr>
        <w:widowControl w:val="0"/>
        <w:tabs>
          <w:tab w:val="left" w:pos="-720"/>
        </w:tabs>
        <w:suppressAutoHyphens/>
        <w:spacing w:after="0" w:line="240" w:lineRule="auto"/>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 xml:space="preserve"> </w:t>
      </w:r>
    </w:p>
    <w:p w14:paraId="4B8FE7CF" w14:textId="77777777" w:rsidR="001D659D" w:rsidRPr="00D26453" w:rsidRDefault="001D659D" w:rsidP="001D659D">
      <w:pPr>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PAYMENT OF CERTIFIED DISTRICT ELIGIBLE COSTS</w:t>
      </w:r>
      <w:r w:rsidRPr="00D26453">
        <w:rPr>
          <w:rFonts w:ascii="Times New Roman" w:eastAsia="Times New Roman" w:hAnsi="Times New Roman" w:cs="Times New Roman"/>
          <w:kern w:val="0"/>
          <w:szCs w:val="20"/>
          <w14:ligatures w14:val="none"/>
        </w:rPr>
        <w:t xml:space="preserve">. </w:t>
      </w:r>
      <w:r w:rsidRPr="00D26453">
        <w:rPr>
          <w:rFonts w:ascii="Times New Roman" w:eastAsia="Times New Roman" w:hAnsi="Times New Roman" w:cs="Times New Roman"/>
          <w:kern w:val="0"/>
          <w14:ligatures w14:val="none"/>
        </w:rPr>
        <w:t xml:space="preserve">The District shall pay Certified District Eligible Costs approved by the District under this Agreement solely from the proceeds of bonds issued by the District, subject to </w:t>
      </w:r>
      <w:r w:rsidRPr="00D26453">
        <w:rPr>
          <w:rFonts w:ascii="Times New Roman" w:eastAsia="Times New Roman" w:hAnsi="Times New Roman" w:cs="Times New Roman"/>
          <w:kern w:val="0"/>
          <w:szCs w:val="20"/>
          <w14:ligatures w14:val="none"/>
        </w:rPr>
        <w:t>the</w:t>
      </w:r>
      <w:r w:rsidRPr="00D26453">
        <w:rPr>
          <w:rFonts w:ascii="Times New Roman" w:eastAsia="Times New Roman" w:hAnsi="Times New Roman" w:cs="Times New Roman"/>
          <w:kern w:val="0"/>
          <w14:ligatures w14:val="none"/>
        </w:rPr>
        <w:t xml:space="preserve"> limitations of the Act, this Agreement, any applicable indentures, and the availability of bond proceeds in an unrestricted account. The District may, in its sole discretion, pay any contractor or </w:t>
      </w:r>
      <w:r w:rsidRPr="00D26453">
        <w:rPr>
          <w:rFonts w:ascii="Times New Roman" w:eastAsia="Times New Roman" w:hAnsi="Times New Roman" w:cs="Times New Roman"/>
          <w:kern w:val="0"/>
          <w14:ligatures w14:val="none"/>
        </w:rPr>
        <w:lastRenderedPageBreak/>
        <w:t>subcontractor directly for invoices owing by the Developer for work that is considered a Certified District Eligible Cost.</w:t>
      </w:r>
    </w:p>
    <w:p w14:paraId="6ABCD979"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kern w:val="0"/>
          <w:szCs w:val="20"/>
          <w14:ligatures w14:val="none"/>
        </w:rPr>
      </w:pPr>
    </w:p>
    <w:p w14:paraId="69EFD8A9" w14:textId="77777777" w:rsidR="001D659D" w:rsidRPr="00D26453" w:rsidRDefault="001D659D" w:rsidP="001D659D">
      <w:pPr>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ACCOUNTANT’S COST CERTIFICATION</w:t>
      </w:r>
      <w:r w:rsidRPr="00D26453">
        <w:rPr>
          <w:rFonts w:ascii="Times New Roman" w:eastAsia="Times New Roman" w:hAnsi="Times New Roman" w:cs="Times New Roman"/>
          <w:kern w:val="0"/>
          <w:szCs w:val="20"/>
          <w14:ligatures w14:val="none"/>
        </w:rPr>
        <w:t>.  The District’s accountant shall, not less frequently than quarterly, review the invoices and other material presented to substantiate the District Eligible Costs in the prior calendar quarter and will issue a cost certification in form and substance reasonably acceptable to the District declaring the total amount of District Eligible Costs associated with the Public Infrastructure proposed for acquisition and/or reimbursement (the “</w:t>
      </w:r>
      <w:r w:rsidRPr="00D26453">
        <w:rPr>
          <w:rFonts w:ascii="Times New Roman" w:eastAsia="Times New Roman" w:hAnsi="Times New Roman" w:cs="Times New Roman"/>
          <w:b/>
          <w:kern w:val="0"/>
          <w:szCs w:val="20"/>
          <w14:ligatures w14:val="none"/>
        </w:rPr>
        <w:t xml:space="preserve">Accountant’s </w:t>
      </w:r>
      <w:r w:rsidRPr="00D26453">
        <w:rPr>
          <w:rFonts w:ascii="Times New Roman" w:eastAsia="Times New Roman" w:hAnsi="Times New Roman" w:cs="Times New Roman"/>
          <w:kern w:val="0"/>
          <w:szCs w:val="20"/>
          <w14:ligatures w14:val="none"/>
        </w:rPr>
        <w:t>C</w:t>
      </w:r>
      <w:r w:rsidRPr="00D26453">
        <w:rPr>
          <w:rFonts w:ascii="Times New Roman" w:eastAsia="Times New Roman" w:hAnsi="Times New Roman" w:cs="Times New Roman"/>
          <w:b/>
          <w:kern w:val="0"/>
          <w:szCs w:val="20"/>
          <w14:ligatures w14:val="none"/>
        </w:rPr>
        <w:t>ost Certification</w:t>
      </w:r>
      <w:r w:rsidRPr="00D26453">
        <w:rPr>
          <w:rFonts w:ascii="Times New Roman" w:eastAsia="Times New Roman" w:hAnsi="Times New Roman" w:cs="Times New Roman"/>
          <w:kern w:val="0"/>
          <w:szCs w:val="20"/>
          <w14:ligatures w14:val="none"/>
        </w:rPr>
        <w:t>”).</w:t>
      </w:r>
    </w:p>
    <w:p w14:paraId="3157C634" w14:textId="77777777" w:rsidR="001D659D" w:rsidRPr="00D26453" w:rsidRDefault="001D659D" w:rsidP="001D659D">
      <w:pPr>
        <w:spacing w:after="0" w:line="240" w:lineRule="auto"/>
        <w:ind w:left="720"/>
        <w:contextualSpacing/>
        <w:jc w:val="both"/>
        <w:rPr>
          <w:rFonts w:ascii="Times New Roman" w:eastAsia="Times New Roman" w:hAnsi="Times New Roman" w:cs="Times New Roman"/>
          <w:kern w:val="0"/>
          <w:szCs w:val="20"/>
          <w14:ligatures w14:val="none"/>
        </w:rPr>
      </w:pPr>
    </w:p>
    <w:p w14:paraId="0F5B8792" w14:textId="77777777" w:rsidR="001D659D" w:rsidRPr="00D26453" w:rsidRDefault="001D659D" w:rsidP="001D659D">
      <w:pPr>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PRIORITY RELATIVE TO OTHER DISTRICT OBLIGATIONS</w:t>
      </w:r>
      <w:r w:rsidRPr="00D26453">
        <w:rPr>
          <w:rFonts w:ascii="Times New Roman" w:eastAsia="Times New Roman" w:hAnsi="Times New Roman" w:cs="Times New Roman"/>
          <w:kern w:val="0"/>
          <w:szCs w:val="20"/>
          <w14:ligatures w14:val="none"/>
        </w:rPr>
        <w:t>.  The Developer agrees that any Reimbursement Obligations of the District hereunder shall be issued on a basis that is junior and subordinate to all other then-outstanding obligations of the District, including but not limited to any bond(s) previously issued by the District.</w:t>
      </w:r>
    </w:p>
    <w:p w14:paraId="456C94E0" w14:textId="77777777" w:rsidR="001D659D" w:rsidRPr="00D26453" w:rsidRDefault="001D659D" w:rsidP="001D659D">
      <w:pPr>
        <w:spacing w:after="0" w:line="240" w:lineRule="auto"/>
        <w:ind w:left="720"/>
        <w:contextualSpacing/>
        <w:jc w:val="both"/>
        <w:rPr>
          <w:rFonts w:ascii="Times New Roman" w:eastAsia="Times New Roman" w:hAnsi="Times New Roman" w:cs="Times New Roman"/>
          <w:kern w:val="0"/>
          <w:szCs w:val="20"/>
          <w14:ligatures w14:val="none"/>
        </w:rPr>
      </w:pPr>
    </w:p>
    <w:p w14:paraId="71982EFD" w14:textId="77777777" w:rsidR="001D659D" w:rsidRPr="00D26453" w:rsidRDefault="001D659D" w:rsidP="001D659D">
      <w:pPr>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DEVELOPER REIMBURSEMENT OR CREDIT FROM OTHER LOCAL JURISDICTION</w:t>
      </w:r>
      <w:r w:rsidRPr="00D26453">
        <w:rPr>
          <w:rFonts w:ascii="Times New Roman" w:eastAsia="Times New Roman" w:hAnsi="Times New Roman" w:cs="Times New Roman"/>
          <w:kern w:val="0"/>
          <w:szCs w:val="20"/>
          <w14:ligatures w14:val="none"/>
        </w:rPr>
        <w:t>.  In the event that the Developer has any agreements with the City or County in which the District is located or any other public entity for reimbursement or credits for any public improvements, and the costs of such improvements also qualify as District Eligible Costs hereunder, and Developer actually requests or receives reimbursement for such District Eligible Costs pursuant to this Agreement, then Developer agrees that it shall either (a) assign to the District the right to reimbursement for such costs from the City under the Reimbursement Agreement; or (b) upon actual receipt of any such reimbursement or equivalent credit from the City or other public entity, tender such reimbursement or the value of such credit to the District to the extent it is for District Eligible Costs already reimbursed hereunder; or (c) negotiate with the City or other public entity to amend the agreement in order to entitle the District to later reimbursement for such sums.  The parties agree that the intent of this provision is to ensure that Developer is not reimbursed or credited twice for the same improvement costs, and that the District may apply such sums toward other District Eligible Costs or to reduce the District’s bond obligations.  The parties agree to work together in good faith to take such actions or enter such other contracts or arrangements as may be reasonably necessary to carry out the intent of this provision.</w:t>
      </w:r>
    </w:p>
    <w:p w14:paraId="764F830A"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6362FC75" w14:textId="77777777" w:rsidR="001D659D" w:rsidRPr="00D26453" w:rsidRDefault="001D659D" w:rsidP="001D659D">
      <w:pPr>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INDEMNIFICATION; DEFECTS</w:t>
      </w:r>
      <w:r w:rsidRPr="00D26453">
        <w:rPr>
          <w:rFonts w:ascii="Times New Roman" w:eastAsia="Times New Roman" w:hAnsi="Times New Roman" w:cs="Times New Roman"/>
          <w:kern w:val="0"/>
          <w:szCs w:val="20"/>
          <w14:ligatures w14:val="none"/>
        </w:rPr>
        <w:t xml:space="preserve">.  The Developer shall indemnify, defend, and hold harmless the District from all claims, actions, damages, liability (including but not limited to liens or other encumbrances), and expenses, related to the construction of the Public Infrastructure, including but not limited to any warranty claims or other claims by any governmental authority accepting the dedication of the Public Improvements. In the event of any defect in any part of the Public Improvements, </w:t>
      </w:r>
      <w:r w:rsidRPr="00D26453">
        <w:rPr>
          <w:rFonts w:ascii="Times New Roman" w:eastAsia="Times New Roman" w:hAnsi="Times New Roman" w:cs="Times New Roman"/>
          <w:kern w:val="0"/>
          <w:szCs w:val="20"/>
          <w14:ligatures w14:val="none"/>
        </w:rPr>
        <w:lastRenderedPageBreak/>
        <w:t xml:space="preserve">the Developer will promptly correct such defect at its sole cost, to the satisfaction of the governmental authority to which the improvement is or will be dedicated.  </w:t>
      </w:r>
    </w:p>
    <w:p w14:paraId="677C0F02" w14:textId="77777777" w:rsidR="001D659D" w:rsidRPr="00D26453" w:rsidRDefault="001D659D" w:rsidP="001D659D">
      <w:pPr>
        <w:spacing w:after="0" w:line="240" w:lineRule="auto"/>
        <w:ind w:left="720"/>
        <w:contextualSpacing/>
        <w:jc w:val="both"/>
        <w:rPr>
          <w:rFonts w:ascii="Times New Roman" w:eastAsia="Times New Roman" w:hAnsi="Times New Roman" w:cs="Times New Roman"/>
          <w:kern w:val="0"/>
          <w:szCs w:val="20"/>
          <w14:ligatures w14:val="none"/>
        </w:rPr>
      </w:pPr>
    </w:p>
    <w:p w14:paraId="1D58BF42" w14:textId="77777777" w:rsidR="001D659D" w:rsidRPr="00D26453" w:rsidRDefault="001D659D" w:rsidP="001D659D">
      <w:pPr>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COMPLETION GUARANTY</w:t>
      </w:r>
      <w:r w:rsidRPr="00D26453">
        <w:rPr>
          <w:rFonts w:ascii="Times New Roman" w:eastAsia="Times New Roman" w:hAnsi="Times New Roman" w:cs="Times New Roman"/>
          <w:kern w:val="0"/>
          <w:szCs w:val="20"/>
          <w14:ligatures w14:val="none"/>
        </w:rPr>
        <w:t xml:space="preserve">. The Developer hereby guarantees to the District the completion of the Public Infrastructure listed in </w:t>
      </w:r>
      <w:r w:rsidRPr="00D26453">
        <w:rPr>
          <w:rFonts w:ascii="Times New Roman" w:eastAsia="Times New Roman" w:hAnsi="Times New Roman" w:cs="Times New Roman"/>
          <w:b/>
          <w:bCs/>
          <w:kern w:val="0"/>
          <w:szCs w:val="20"/>
          <w14:ligatures w14:val="none"/>
        </w:rPr>
        <w:t>Exhibit B</w:t>
      </w:r>
      <w:r w:rsidRPr="00D26453">
        <w:rPr>
          <w:rFonts w:ascii="Times New Roman" w:eastAsia="Times New Roman" w:hAnsi="Times New Roman" w:cs="Times New Roman"/>
          <w:kern w:val="0"/>
          <w:szCs w:val="20"/>
          <w14:ligatures w14:val="none"/>
        </w:rPr>
        <w:t xml:space="preserve">, even if the actual cost to construct the Public Infrastructure exceeds the available bond proceeds in unrestricted accounts. Developer acknowledges that the Developer is financially invested in the property within the District, and that the construction of the Public Infrastructure will provide a substantial material direct benefit to Developer.    </w:t>
      </w:r>
    </w:p>
    <w:p w14:paraId="70AE004B"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5E4E3BB9" w14:textId="77777777" w:rsidR="001D659D" w:rsidRPr="00D26453" w:rsidRDefault="001D659D" w:rsidP="001D659D">
      <w:pPr>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TIME IS OF THE ESSENCE</w:t>
      </w:r>
      <w:r w:rsidRPr="00D26453">
        <w:rPr>
          <w:rFonts w:ascii="Times New Roman" w:eastAsia="Times New Roman" w:hAnsi="Times New Roman" w:cs="Times New Roman"/>
          <w:kern w:val="0"/>
          <w:szCs w:val="20"/>
          <w14:ligatures w14:val="none"/>
        </w:rPr>
        <w:t>. Time is of the essence hereof; provided, however, that if the last day permitted or the date otherwise determined for the performance of any act required or permitted under this Agreement falls on a Saturday, Sunday or legal holiday, the time for performance shall be extended to the next succeeding business day, unless otherwise expressly stated.</w:t>
      </w:r>
    </w:p>
    <w:p w14:paraId="7A56196C" w14:textId="77777777" w:rsidR="001D659D" w:rsidRPr="00D26453" w:rsidRDefault="001D659D" w:rsidP="001D659D">
      <w:pPr>
        <w:spacing w:after="0" w:line="240" w:lineRule="auto"/>
        <w:ind w:left="720"/>
        <w:contextualSpacing/>
        <w:jc w:val="both"/>
        <w:rPr>
          <w:rFonts w:ascii="Times New Roman" w:eastAsia="Times New Roman" w:hAnsi="Times New Roman" w:cs="Times New Roman"/>
          <w:kern w:val="0"/>
          <w:szCs w:val="20"/>
          <w14:ligatures w14:val="none"/>
        </w:rPr>
      </w:pPr>
    </w:p>
    <w:p w14:paraId="541A2FAE" w14:textId="77777777" w:rsidR="001D659D" w:rsidRPr="00D26453" w:rsidRDefault="001D659D" w:rsidP="001D659D">
      <w:pPr>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NOTICES</w:t>
      </w:r>
      <w:r w:rsidRPr="00D26453">
        <w:rPr>
          <w:rFonts w:ascii="Times New Roman" w:eastAsia="Times New Roman" w:hAnsi="Times New Roman" w:cs="Times New Roman"/>
          <w:kern w:val="0"/>
          <w:szCs w:val="20"/>
          <w14:ligatures w14:val="none"/>
        </w:rPr>
        <w:t xml:space="preserve">. </w:t>
      </w:r>
      <w:r w:rsidRPr="00D26453">
        <w:rPr>
          <w:rFonts w:ascii="Times New Roman" w:eastAsia="Times New Roman" w:hAnsi="Times New Roman" w:cs="Times New Roman"/>
          <w:kern w:val="0"/>
          <w14:ligatures w14:val="none"/>
        </w:rPr>
        <w:t>All notices, demands, and communications (collectively, “</w:t>
      </w:r>
      <w:r w:rsidRPr="00D26453">
        <w:rPr>
          <w:rFonts w:ascii="Times New Roman" w:eastAsia="Times New Roman" w:hAnsi="Times New Roman" w:cs="Times New Roman"/>
          <w:b/>
          <w:kern w:val="0"/>
          <w14:ligatures w14:val="none"/>
        </w:rPr>
        <w:t>Notices</w:t>
      </w:r>
      <w:r w:rsidRPr="00D26453">
        <w:rPr>
          <w:rFonts w:ascii="Times New Roman" w:eastAsia="Times New Roman" w:hAnsi="Times New Roman" w:cs="Times New Roman"/>
          <w:kern w:val="0"/>
          <w14:ligatures w14:val="none"/>
        </w:rPr>
        <w:t xml:space="preserve">”) under this Agreement shall be delivered or sent by: 1) first class, registered, or certified mail, postage prepaid, return receipt requested; 2) nationally recognized overnight carrier, addressed to the address of the intended recipient set forth below or such other address as a party may designate by notice pursuant to this Section; or 3) sent by PDF or email.  Notices shall be deemed given either one (1) business day after delivery to the overnight carrier, three (3) days after being mailed as provided in clause </w:t>
      </w:r>
      <w:proofErr w:type="gramStart"/>
      <w:r w:rsidRPr="00D26453">
        <w:rPr>
          <w:rFonts w:ascii="Times New Roman" w:eastAsia="Times New Roman" w:hAnsi="Times New Roman" w:cs="Times New Roman"/>
          <w:kern w:val="0"/>
          <w14:ligatures w14:val="none"/>
        </w:rPr>
        <w:t>1,</w:t>
      </w:r>
      <w:proofErr w:type="gramEnd"/>
      <w:r w:rsidRPr="00D26453">
        <w:rPr>
          <w:rFonts w:ascii="Times New Roman" w:eastAsia="Times New Roman" w:hAnsi="Times New Roman" w:cs="Times New Roman"/>
          <w:kern w:val="0"/>
          <w14:ligatures w14:val="none"/>
        </w:rPr>
        <w:t xml:space="preserve"> above, or upon confirmed delivery as provided in clause 3, above.</w:t>
      </w:r>
    </w:p>
    <w:p w14:paraId="0BA41256" w14:textId="77777777" w:rsidR="001D659D" w:rsidRPr="00D26453" w:rsidRDefault="001D659D" w:rsidP="001D659D">
      <w:pPr>
        <w:spacing w:after="0" w:line="240" w:lineRule="auto"/>
        <w:ind w:left="720"/>
        <w:contextualSpacing/>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szCs w:val="20"/>
          <w14:ligatures w14:val="none"/>
        </w:rPr>
        <w:tab/>
      </w:r>
    </w:p>
    <w:p w14:paraId="306024D7" w14:textId="38464680" w:rsidR="001D659D" w:rsidRPr="00D26453" w:rsidRDefault="001D659D" w:rsidP="001D659D">
      <w:pPr>
        <w:tabs>
          <w:tab w:val="left" w:pos="900"/>
          <w:tab w:val="left" w:pos="2160"/>
          <w:tab w:val="left" w:pos="2880"/>
        </w:tabs>
        <w:spacing w:after="0" w:line="240" w:lineRule="auto"/>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ab/>
        <w:t>District:</w:t>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Copper Rim</w:t>
      </w:r>
      <w:r w:rsidRPr="00D26453">
        <w:rPr>
          <w:rFonts w:ascii="Times New Roman" w:eastAsia="Times New Roman" w:hAnsi="Times New Roman" w:cs="Times New Roman"/>
          <w:kern w:val="0"/>
          <w14:ligatures w14:val="none"/>
        </w:rPr>
        <w:t xml:space="preserve"> Infrastructure Financing District</w:t>
      </w:r>
    </w:p>
    <w:p w14:paraId="73721D66" w14:textId="77777777" w:rsidR="001D659D" w:rsidRPr="00D26453" w:rsidRDefault="001D659D" w:rsidP="001D659D">
      <w:pPr>
        <w:tabs>
          <w:tab w:val="left" w:pos="720"/>
          <w:tab w:val="left" w:pos="2160"/>
          <w:tab w:val="left" w:pos="2880"/>
        </w:tabs>
        <w:spacing w:after="0" w:line="240" w:lineRule="auto"/>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t>c/o Snow Jensen &amp; Reece, P.C.</w:t>
      </w:r>
    </w:p>
    <w:p w14:paraId="7BDED553" w14:textId="77777777" w:rsidR="001D659D" w:rsidRPr="00D26453" w:rsidRDefault="001D659D" w:rsidP="001D659D">
      <w:pPr>
        <w:tabs>
          <w:tab w:val="left" w:pos="-1440"/>
          <w:tab w:val="left" w:pos="-720"/>
          <w:tab w:val="left" w:pos="0"/>
          <w:tab w:val="left" w:pos="720"/>
          <w:tab w:val="left" w:pos="1440"/>
          <w:tab w:val="left" w:pos="1728"/>
          <w:tab w:val="left" w:pos="2160"/>
        </w:tabs>
        <w:suppressAutoHyphens/>
        <w:spacing w:after="0" w:line="240" w:lineRule="auto"/>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t>912 W. 1600 S., Suite B-200</w:t>
      </w:r>
    </w:p>
    <w:p w14:paraId="2EAADA59" w14:textId="77777777" w:rsidR="001D659D" w:rsidRPr="00D26453" w:rsidRDefault="001D659D" w:rsidP="001D659D">
      <w:pPr>
        <w:tabs>
          <w:tab w:val="left" w:pos="-1440"/>
          <w:tab w:val="left" w:pos="-720"/>
          <w:tab w:val="left" w:pos="0"/>
          <w:tab w:val="left" w:pos="720"/>
          <w:tab w:val="left" w:pos="1440"/>
          <w:tab w:val="left" w:pos="1728"/>
          <w:tab w:val="left" w:pos="2160"/>
        </w:tabs>
        <w:suppressAutoHyphens/>
        <w:spacing w:after="0" w:line="240" w:lineRule="auto"/>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t>St. George, UT 84770</w:t>
      </w:r>
    </w:p>
    <w:p w14:paraId="6B875249" w14:textId="77777777" w:rsidR="001D659D" w:rsidRPr="00D26453" w:rsidRDefault="001D659D" w:rsidP="001D659D">
      <w:pPr>
        <w:tabs>
          <w:tab w:val="left" w:pos="-1440"/>
          <w:tab w:val="left" w:pos="-720"/>
          <w:tab w:val="left" w:pos="0"/>
          <w:tab w:val="left" w:pos="720"/>
          <w:tab w:val="left" w:pos="1440"/>
          <w:tab w:val="left" w:pos="1728"/>
          <w:tab w:val="left" w:pos="2160"/>
        </w:tabs>
        <w:suppressAutoHyphens/>
        <w:spacing w:after="0" w:line="240" w:lineRule="auto"/>
        <w:jc w:val="both"/>
        <w:rPr>
          <w:rFonts w:ascii="Times New Roman" w:eastAsia="Times New Roman" w:hAnsi="Times New Roman" w:cs="Times New Roman"/>
          <w:spacing w:val="-3"/>
          <w:kern w:val="0"/>
          <w14:ligatures w14:val="none"/>
        </w:rPr>
      </w:pP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spacing w:val="-3"/>
          <w:kern w:val="0"/>
          <w14:ligatures w14:val="none"/>
        </w:rPr>
        <w:t>Attention: Matthew J. Ence</w:t>
      </w:r>
    </w:p>
    <w:p w14:paraId="416C9F13" w14:textId="77777777" w:rsidR="001D659D" w:rsidRPr="00D26453" w:rsidRDefault="001D659D" w:rsidP="001D659D">
      <w:pPr>
        <w:spacing w:after="0" w:line="240" w:lineRule="auto"/>
        <w:ind w:left="2160" w:firstLine="720"/>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(435) 628-3688</w:t>
      </w:r>
    </w:p>
    <w:p w14:paraId="7F1F6CBF" w14:textId="77777777" w:rsidR="001D659D" w:rsidRPr="00D26453" w:rsidRDefault="001D659D" w:rsidP="001D659D">
      <w:pPr>
        <w:tabs>
          <w:tab w:val="center" w:pos="4680"/>
        </w:tabs>
        <w:suppressAutoHyphens/>
        <w:spacing w:after="0" w:line="240" w:lineRule="auto"/>
        <w:ind w:left="2880"/>
        <w:jc w:val="both"/>
        <w:rPr>
          <w:rFonts w:ascii="Times New Roman" w:eastAsia="Times New Roman" w:hAnsi="Times New Roman" w:cs="Times New Roman"/>
          <w:bCs/>
          <w:kern w:val="0"/>
          <w:szCs w:val="20"/>
          <w14:ligatures w14:val="none"/>
        </w:rPr>
      </w:pPr>
      <w:hyperlink r:id="rId5" w:history="1">
        <w:r w:rsidRPr="00D26453">
          <w:rPr>
            <w:rFonts w:ascii="Times New Roman" w:eastAsiaTheme="majorEastAsia" w:hAnsi="Times New Roman" w:cs="Times New Roman"/>
            <w:bCs/>
            <w:color w:val="467886" w:themeColor="hyperlink"/>
            <w:kern w:val="0"/>
            <w:szCs w:val="20"/>
            <w:u w:val="single"/>
            <w14:ligatures w14:val="none"/>
          </w:rPr>
          <w:t>mence@snowjensen.com</w:t>
        </w:r>
      </w:hyperlink>
      <w:r w:rsidRPr="00D26453">
        <w:rPr>
          <w:rFonts w:ascii="Times New Roman" w:eastAsia="Times New Roman" w:hAnsi="Times New Roman" w:cs="Times New Roman"/>
          <w:bCs/>
          <w:kern w:val="0"/>
          <w:szCs w:val="20"/>
          <w14:ligatures w14:val="none"/>
        </w:rPr>
        <w:t xml:space="preserve"> </w:t>
      </w:r>
    </w:p>
    <w:p w14:paraId="739BDB36" w14:textId="77777777" w:rsidR="001D659D" w:rsidRPr="00D26453" w:rsidRDefault="001D659D" w:rsidP="001D659D">
      <w:pPr>
        <w:tabs>
          <w:tab w:val="center" w:pos="4680"/>
        </w:tabs>
        <w:suppressAutoHyphens/>
        <w:spacing w:before="1" w:after="0" w:line="240" w:lineRule="auto"/>
        <w:jc w:val="both"/>
        <w:rPr>
          <w:rFonts w:ascii="Times New Roman" w:eastAsia="Times New Roman" w:hAnsi="Times New Roman" w:cs="Times New Roman"/>
          <w:b/>
          <w:kern w:val="0"/>
          <w:szCs w:val="20"/>
          <w14:ligatures w14:val="none"/>
        </w:rPr>
      </w:pPr>
    </w:p>
    <w:p w14:paraId="3D35A253" w14:textId="0F5121C8" w:rsidR="001D659D" w:rsidRPr="00D26453" w:rsidRDefault="001D659D" w:rsidP="001D659D">
      <w:pPr>
        <w:tabs>
          <w:tab w:val="left" w:pos="900"/>
        </w:tabs>
        <w:spacing w:after="0" w:line="240" w:lineRule="auto"/>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ab/>
        <w:t>Developer:</w:t>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Pr>
          <w:rFonts w:ascii="Times New Roman" w:eastAsia="Times New Roman" w:hAnsi="Times New Roman" w:cs="Times New Roman"/>
          <w:kern w:val="0"/>
          <w:lang w:bidi="en-US"/>
          <w14:ligatures w14:val="none"/>
        </w:rPr>
        <w:t>Jensen Farms Development, Inc.</w:t>
      </w:r>
    </w:p>
    <w:p w14:paraId="4DA11FCB" w14:textId="241C956B" w:rsidR="001D659D" w:rsidRPr="00D26453" w:rsidRDefault="001D659D" w:rsidP="001D659D">
      <w:pPr>
        <w:widowControl w:val="0"/>
        <w:autoSpaceDE w:val="0"/>
        <w:autoSpaceDN w:val="0"/>
        <w:adjustRightInd w:val="0"/>
        <w:spacing w:after="0" w:line="240" w:lineRule="auto"/>
        <w:ind w:left="2160" w:firstLine="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610 North 800 West</w:t>
      </w:r>
    </w:p>
    <w:p w14:paraId="394DA030" w14:textId="115758AD" w:rsidR="001D659D" w:rsidRPr="00D26453" w:rsidRDefault="001D659D" w:rsidP="001D659D">
      <w:pPr>
        <w:spacing w:after="0" w:line="240" w:lineRule="auto"/>
        <w:ind w:left="2880"/>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w:t>
      </w:r>
      <w:r>
        <w:rPr>
          <w:rFonts w:ascii="Times New Roman" w:eastAsia="Times New Roman" w:hAnsi="Times New Roman" w:cs="Times New Roman"/>
          <w:kern w:val="0"/>
          <w14:ligatures w14:val="none"/>
        </w:rPr>
        <w:t>enterville</w:t>
      </w:r>
      <w:r w:rsidRPr="00D2645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Utah</w:t>
      </w:r>
      <w:r w:rsidRPr="00D26453">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84014</w:t>
      </w:r>
    </w:p>
    <w:p w14:paraId="72072B6C" w14:textId="6C316068" w:rsidR="001D659D" w:rsidRPr="00D26453" w:rsidRDefault="001D659D" w:rsidP="001D659D">
      <w:pPr>
        <w:spacing w:after="0" w:line="240" w:lineRule="auto"/>
        <w:ind w:left="2880"/>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Attention:</w:t>
      </w:r>
      <w:r>
        <w:rPr>
          <w:rFonts w:ascii="Times New Roman" w:eastAsia="Times New Roman" w:hAnsi="Times New Roman" w:cs="Times New Roman"/>
          <w:kern w:val="0"/>
          <w14:ligatures w14:val="none"/>
        </w:rPr>
        <w:t xml:space="preserve"> Matt Scott</w:t>
      </w:r>
    </w:p>
    <w:p w14:paraId="1819D435" w14:textId="0ACC37DC" w:rsidR="001D659D" w:rsidRDefault="001D659D" w:rsidP="001D659D">
      <w:pPr>
        <w:spacing w:after="0" w:line="240" w:lineRule="auto"/>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sidRPr="00D26453">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Phone: 801-404-2115</w:t>
      </w:r>
      <w:r>
        <w:rPr>
          <w:rFonts w:ascii="Times New Roman" w:eastAsia="Times New Roman" w:hAnsi="Times New Roman" w:cs="Times New Roman"/>
          <w:kern w:val="0"/>
          <w14:ligatures w14:val="none"/>
        </w:rPr>
        <w:t xml:space="preserve"> </w:t>
      </w:r>
    </w:p>
    <w:p w14:paraId="31EEC667" w14:textId="2D3C19B0" w:rsidR="001D659D" w:rsidRPr="00011DD9" w:rsidRDefault="001D659D" w:rsidP="001D659D">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011DD9">
        <w:rPr>
          <w:rFonts w:ascii="Times New Roman" w:eastAsia="Times New Roman" w:hAnsi="Times New Roman" w:cs="Times New Roman"/>
          <w:kern w:val="0"/>
          <w14:ligatures w14:val="none"/>
        </w:rPr>
        <w:t xml:space="preserve">Email: </w:t>
      </w:r>
      <w:hyperlink r:id="rId6" w:history="1">
        <w:r w:rsidRPr="00F741B6">
          <w:rPr>
            <w:rStyle w:val="Hyperlink"/>
            <w:rFonts w:ascii="Times New Roman" w:eastAsia="Times New Roman" w:hAnsi="Times New Roman" w:cs="Times New Roman"/>
            <w:kern w:val="0"/>
            <w14:ligatures w14:val="none"/>
          </w:rPr>
          <w:t>matt.scott@colewest.com</w:t>
        </w:r>
      </w:hyperlink>
      <w:r>
        <w:rPr>
          <w:rFonts w:ascii="Times New Roman" w:eastAsia="Times New Roman" w:hAnsi="Times New Roman" w:cs="Times New Roman"/>
          <w:kern w:val="0"/>
          <w14:ligatures w14:val="none"/>
        </w:rPr>
        <w:t xml:space="preserve"> </w:t>
      </w:r>
    </w:p>
    <w:p w14:paraId="303E2C65" w14:textId="77777777" w:rsidR="001D659D" w:rsidRPr="00011DD9" w:rsidRDefault="001D659D" w:rsidP="001D659D">
      <w:pPr>
        <w:tabs>
          <w:tab w:val="left" w:pos="900"/>
        </w:tabs>
        <w:spacing w:after="0" w:line="240" w:lineRule="auto"/>
        <w:jc w:val="both"/>
        <w:rPr>
          <w:rFonts w:ascii="Times New Roman" w:eastAsia="Times New Roman" w:hAnsi="Times New Roman" w:cs="Times New Roman"/>
          <w:kern w:val="0"/>
          <w14:ligatures w14:val="none"/>
        </w:rPr>
      </w:pPr>
    </w:p>
    <w:p w14:paraId="5C39E366" w14:textId="77777777" w:rsidR="001D659D" w:rsidRPr="00D26453" w:rsidRDefault="001D659D" w:rsidP="001D659D">
      <w:pPr>
        <w:numPr>
          <w:ilvl w:val="0"/>
          <w:numId w:val="1"/>
        </w:numPr>
        <w:spacing w:after="240" w:line="240" w:lineRule="auto"/>
        <w:ind w:firstLine="720"/>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AMENDMENTS</w:t>
      </w:r>
      <w:r w:rsidRPr="00D26453">
        <w:rPr>
          <w:rFonts w:ascii="Times New Roman" w:eastAsia="Times New Roman" w:hAnsi="Times New Roman" w:cs="Times New Roman"/>
          <w:kern w:val="0"/>
          <w:szCs w:val="20"/>
          <w14:ligatures w14:val="none"/>
        </w:rPr>
        <w:t>.  This Agreement may only be amended or modified by a writing executed by each party.</w:t>
      </w:r>
    </w:p>
    <w:p w14:paraId="33D5AF8D" w14:textId="77777777" w:rsidR="001D659D" w:rsidRPr="00D26453" w:rsidRDefault="001D659D" w:rsidP="001D659D">
      <w:pPr>
        <w:keepNext/>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lastRenderedPageBreak/>
        <w:t>SEVERABILITY</w:t>
      </w:r>
      <w:r w:rsidRPr="00D26453">
        <w:rPr>
          <w:rFonts w:ascii="Times New Roman" w:eastAsia="Times New Roman" w:hAnsi="Times New Roman" w:cs="Times New Roman"/>
          <w:kern w:val="0"/>
          <w:szCs w:val="20"/>
          <w14:ligatures w14:val="none"/>
        </w:rPr>
        <w:t xml:space="preserve">.  </w:t>
      </w:r>
      <w:r w:rsidRPr="00D26453">
        <w:rPr>
          <w:rFonts w:ascii="Times New Roman" w:eastAsia="Times New Roman" w:hAnsi="Times New Roman" w:cs="Times New Roman"/>
          <w:kern w:val="0"/>
          <w14:ligatures w14:val="none"/>
        </w:rPr>
        <w:t>If</w:t>
      </w:r>
      <w:r w:rsidRPr="00D26453">
        <w:rPr>
          <w:rFonts w:ascii="Times New Roman" w:eastAsia="Times New Roman" w:hAnsi="Times New Roman" w:cs="Times New Roman"/>
          <w:spacing w:val="11"/>
          <w:kern w:val="0"/>
          <w14:ligatures w14:val="none"/>
        </w:rPr>
        <w:t xml:space="preserve"> </w:t>
      </w:r>
      <w:r w:rsidRPr="00D26453">
        <w:rPr>
          <w:rFonts w:ascii="Times New Roman" w:eastAsia="Times New Roman" w:hAnsi="Times New Roman" w:cs="Times New Roman"/>
          <w:kern w:val="0"/>
          <w14:ligatures w14:val="none"/>
        </w:rPr>
        <w:t>any</w:t>
      </w:r>
      <w:r w:rsidRPr="00D26453">
        <w:rPr>
          <w:rFonts w:ascii="Times New Roman" w:eastAsia="Times New Roman" w:hAnsi="Times New Roman" w:cs="Times New Roman"/>
          <w:spacing w:val="19"/>
          <w:kern w:val="0"/>
          <w14:ligatures w14:val="none"/>
        </w:rPr>
        <w:t xml:space="preserve"> </w:t>
      </w:r>
      <w:r w:rsidRPr="00D26453">
        <w:rPr>
          <w:rFonts w:ascii="Times New Roman" w:eastAsia="Times New Roman" w:hAnsi="Times New Roman" w:cs="Times New Roman"/>
          <w:kern w:val="0"/>
          <w14:ligatures w14:val="none"/>
        </w:rPr>
        <w:t>covenant,</w:t>
      </w:r>
      <w:r w:rsidRPr="00D26453">
        <w:rPr>
          <w:rFonts w:ascii="Times New Roman" w:eastAsia="Times New Roman" w:hAnsi="Times New Roman" w:cs="Times New Roman"/>
          <w:spacing w:val="13"/>
          <w:kern w:val="0"/>
          <w14:ligatures w14:val="none"/>
        </w:rPr>
        <w:t xml:space="preserve"> </w:t>
      </w:r>
      <w:r w:rsidRPr="00D26453">
        <w:rPr>
          <w:rFonts w:ascii="Times New Roman" w:eastAsia="Times New Roman" w:hAnsi="Times New Roman" w:cs="Times New Roman"/>
          <w:kern w:val="0"/>
          <w14:ligatures w14:val="none"/>
        </w:rPr>
        <w:t>term,</w:t>
      </w:r>
      <w:r w:rsidRPr="00D26453">
        <w:rPr>
          <w:rFonts w:ascii="Times New Roman" w:eastAsia="Times New Roman" w:hAnsi="Times New Roman" w:cs="Times New Roman"/>
          <w:spacing w:val="23"/>
          <w:kern w:val="0"/>
          <w14:ligatures w14:val="none"/>
        </w:rPr>
        <w:t xml:space="preserve"> </w:t>
      </w:r>
      <w:r w:rsidRPr="00D26453">
        <w:rPr>
          <w:rFonts w:ascii="Times New Roman" w:eastAsia="Times New Roman" w:hAnsi="Times New Roman" w:cs="Times New Roman"/>
          <w:kern w:val="0"/>
          <w14:ligatures w14:val="none"/>
        </w:rPr>
        <w:t>condition</w:t>
      </w:r>
      <w:r w:rsidRPr="00D26453">
        <w:rPr>
          <w:rFonts w:ascii="Times New Roman" w:eastAsia="Times New Roman" w:hAnsi="Times New Roman" w:cs="Times New Roman"/>
          <w:spacing w:val="22"/>
          <w:kern w:val="0"/>
          <w14:ligatures w14:val="none"/>
        </w:rPr>
        <w:t xml:space="preserve"> </w:t>
      </w:r>
      <w:r w:rsidRPr="00D26453">
        <w:rPr>
          <w:rFonts w:ascii="Times New Roman" w:eastAsia="Times New Roman" w:hAnsi="Times New Roman" w:cs="Times New Roman"/>
          <w:kern w:val="0"/>
          <w14:ligatures w14:val="none"/>
        </w:rPr>
        <w:t>or</w:t>
      </w:r>
      <w:r w:rsidRPr="00D26453">
        <w:rPr>
          <w:rFonts w:ascii="Times New Roman" w:eastAsia="Times New Roman" w:hAnsi="Times New Roman" w:cs="Times New Roman"/>
          <w:spacing w:val="8"/>
          <w:kern w:val="0"/>
          <w14:ligatures w14:val="none"/>
        </w:rPr>
        <w:t xml:space="preserve"> </w:t>
      </w:r>
      <w:r w:rsidRPr="00D26453">
        <w:rPr>
          <w:rFonts w:ascii="Times New Roman" w:eastAsia="Times New Roman" w:hAnsi="Times New Roman" w:cs="Times New Roman"/>
          <w:kern w:val="0"/>
          <w14:ligatures w14:val="none"/>
        </w:rPr>
        <w:t>provision</w:t>
      </w:r>
      <w:r w:rsidRPr="00D26453">
        <w:rPr>
          <w:rFonts w:ascii="Times New Roman" w:eastAsia="Times New Roman" w:hAnsi="Times New Roman" w:cs="Times New Roman"/>
          <w:spacing w:val="30"/>
          <w:kern w:val="0"/>
          <w14:ligatures w14:val="none"/>
        </w:rPr>
        <w:t xml:space="preserve"> of</w:t>
      </w:r>
      <w:r w:rsidRPr="00D26453">
        <w:rPr>
          <w:rFonts w:ascii="Times New Roman" w:eastAsia="Times New Roman" w:hAnsi="Times New Roman" w:cs="Times New Roman"/>
          <w:spacing w:val="13"/>
          <w:kern w:val="0"/>
          <w14:ligatures w14:val="none"/>
        </w:rPr>
        <w:t xml:space="preserve"> </w:t>
      </w:r>
      <w:r w:rsidRPr="00D26453">
        <w:rPr>
          <w:rFonts w:ascii="Times New Roman" w:eastAsia="Times New Roman" w:hAnsi="Times New Roman" w:cs="Times New Roman"/>
          <w:kern w:val="0"/>
          <w14:ligatures w14:val="none"/>
        </w:rPr>
        <w:t>this Agreement</w:t>
      </w:r>
      <w:r w:rsidRPr="00D26453">
        <w:rPr>
          <w:rFonts w:ascii="Times New Roman" w:eastAsia="Times New Roman" w:hAnsi="Times New Roman" w:cs="Times New Roman"/>
          <w:spacing w:val="29"/>
          <w:kern w:val="0"/>
          <w14:ligatures w14:val="none"/>
        </w:rPr>
        <w:t xml:space="preserve"> </w:t>
      </w:r>
      <w:r w:rsidRPr="00D26453">
        <w:rPr>
          <w:rFonts w:ascii="Times New Roman" w:eastAsia="Times New Roman" w:hAnsi="Times New Roman" w:cs="Times New Roman"/>
          <w:kern w:val="0"/>
          <w14:ligatures w14:val="none"/>
        </w:rPr>
        <w:t>shall,</w:t>
      </w:r>
      <w:r w:rsidRPr="00D26453">
        <w:rPr>
          <w:rFonts w:ascii="Times New Roman" w:eastAsia="Times New Roman" w:hAnsi="Times New Roman" w:cs="Times New Roman"/>
          <w:spacing w:val="6"/>
          <w:kern w:val="0"/>
          <w14:ligatures w14:val="none"/>
        </w:rPr>
        <w:t xml:space="preserve"> </w:t>
      </w:r>
      <w:r w:rsidRPr="00D26453">
        <w:rPr>
          <w:rFonts w:ascii="Times New Roman" w:eastAsia="Times New Roman" w:hAnsi="Times New Roman" w:cs="Times New Roman"/>
          <w:kern w:val="0"/>
          <w14:ligatures w14:val="none"/>
        </w:rPr>
        <w:t>for</w:t>
      </w:r>
      <w:r w:rsidRPr="00D26453">
        <w:rPr>
          <w:rFonts w:ascii="Times New Roman" w:eastAsia="Times New Roman" w:hAnsi="Times New Roman" w:cs="Times New Roman"/>
          <w:spacing w:val="7"/>
          <w:kern w:val="0"/>
          <w14:ligatures w14:val="none"/>
        </w:rPr>
        <w:t xml:space="preserve"> </w:t>
      </w:r>
      <w:r w:rsidRPr="00D26453">
        <w:rPr>
          <w:rFonts w:ascii="Times New Roman" w:eastAsia="Times New Roman" w:hAnsi="Times New Roman" w:cs="Times New Roman"/>
          <w:kern w:val="0"/>
          <w14:ligatures w14:val="none"/>
        </w:rPr>
        <w:t>any</w:t>
      </w:r>
      <w:r w:rsidRPr="00D26453">
        <w:rPr>
          <w:rFonts w:ascii="Times New Roman" w:eastAsia="Times New Roman" w:hAnsi="Times New Roman" w:cs="Times New Roman"/>
          <w:spacing w:val="14"/>
          <w:kern w:val="0"/>
          <w14:ligatures w14:val="none"/>
        </w:rPr>
        <w:t xml:space="preserve"> </w:t>
      </w:r>
      <w:r w:rsidRPr="00D26453">
        <w:rPr>
          <w:rFonts w:ascii="Times New Roman" w:eastAsia="Times New Roman" w:hAnsi="Times New Roman" w:cs="Times New Roman"/>
          <w:kern w:val="0"/>
          <w14:ligatures w14:val="none"/>
        </w:rPr>
        <w:t>reason,</w:t>
      </w:r>
      <w:r w:rsidRPr="00D26453">
        <w:rPr>
          <w:rFonts w:ascii="Times New Roman" w:eastAsia="Times New Roman" w:hAnsi="Times New Roman" w:cs="Times New Roman"/>
          <w:spacing w:val="18"/>
          <w:kern w:val="0"/>
          <w14:ligatures w14:val="none"/>
        </w:rPr>
        <w:t xml:space="preserve"> </w:t>
      </w:r>
      <w:r w:rsidRPr="00D26453">
        <w:rPr>
          <w:rFonts w:ascii="Times New Roman" w:eastAsia="Times New Roman" w:hAnsi="Times New Roman" w:cs="Times New Roman"/>
          <w:kern w:val="0"/>
          <w14:ligatures w14:val="none"/>
        </w:rPr>
        <w:t>be</w:t>
      </w:r>
      <w:r w:rsidRPr="00D26453">
        <w:rPr>
          <w:rFonts w:ascii="Times New Roman" w:eastAsia="Times New Roman" w:hAnsi="Times New Roman" w:cs="Times New Roman"/>
          <w:spacing w:val="13"/>
          <w:kern w:val="0"/>
          <w14:ligatures w14:val="none"/>
        </w:rPr>
        <w:t xml:space="preserve"> </w:t>
      </w:r>
      <w:r w:rsidRPr="00D26453">
        <w:rPr>
          <w:rFonts w:ascii="Times New Roman" w:eastAsia="Times New Roman" w:hAnsi="Times New Roman" w:cs="Times New Roman"/>
          <w:kern w:val="0"/>
          <w14:ligatures w14:val="none"/>
        </w:rPr>
        <w:t>held</w:t>
      </w:r>
      <w:r w:rsidRPr="00D26453">
        <w:rPr>
          <w:rFonts w:ascii="Times New Roman" w:eastAsia="Times New Roman" w:hAnsi="Times New Roman" w:cs="Times New Roman"/>
          <w:spacing w:val="15"/>
          <w:kern w:val="0"/>
          <w14:ligatures w14:val="none"/>
        </w:rPr>
        <w:t xml:space="preserve"> </w:t>
      </w:r>
      <w:r w:rsidRPr="00D26453">
        <w:rPr>
          <w:rFonts w:ascii="Times New Roman" w:eastAsia="Times New Roman" w:hAnsi="Times New Roman" w:cs="Times New Roman"/>
          <w:kern w:val="0"/>
          <w14:ligatures w14:val="none"/>
        </w:rPr>
        <w:t>to</w:t>
      </w:r>
      <w:r w:rsidRPr="00D26453">
        <w:rPr>
          <w:rFonts w:ascii="Times New Roman" w:eastAsia="Times New Roman" w:hAnsi="Times New Roman" w:cs="Times New Roman"/>
          <w:spacing w:val="9"/>
          <w:kern w:val="0"/>
          <w14:ligatures w14:val="none"/>
        </w:rPr>
        <w:t xml:space="preserve"> </w:t>
      </w:r>
      <w:r w:rsidRPr="00D26453">
        <w:rPr>
          <w:rFonts w:ascii="Times New Roman" w:eastAsia="Times New Roman" w:hAnsi="Times New Roman" w:cs="Times New Roman"/>
          <w:kern w:val="0"/>
          <w14:ligatures w14:val="none"/>
        </w:rPr>
        <w:t>be</w:t>
      </w:r>
      <w:r w:rsidRPr="00D26453">
        <w:rPr>
          <w:rFonts w:ascii="Times New Roman" w:eastAsia="Times New Roman" w:hAnsi="Times New Roman" w:cs="Times New Roman"/>
          <w:spacing w:val="13"/>
          <w:kern w:val="0"/>
          <w14:ligatures w14:val="none"/>
        </w:rPr>
        <w:t xml:space="preserve"> </w:t>
      </w:r>
      <w:r w:rsidRPr="00D26453">
        <w:rPr>
          <w:rFonts w:ascii="Times New Roman" w:eastAsia="Times New Roman" w:hAnsi="Times New Roman" w:cs="Times New Roman"/>
          <w:kern w:val="0"/>
          <w14:ligatures w14:val="none"/>
        </w:rPr>
        <w:t>invalid</w:t>
      </w:r>
      <w:r w:rsidRPr="00D26453">
        <w:rPr>
          <w:rFonts w:ascii="Times New Roman" w:eastAsia="Times New Roman" w:hAnsi="Times New Roman" w:cs="Times New Roman"/>
          <w:spacing w:val="20"/>
          <w:kern w:val="0"/>
          <w14:ligatures w14:val="none"/>
        </w:rPr>
        <w:t xml:space="preserve"> </w:t>
      </w:r>
      <w:r w:rsidRPr="00D26453">
        <w:rPr>
          <w:rFonts w:ascii="Times New Roman" w:eastAsia="Times New Roman" w:hAnsi="Times New Roman" w:cs="Times New Roman"/>
          <w:kern w:val="0"/>
          <w14:ligatures w14:val="none"/>
        </w:rPr>
        <w:t>or</w:t>
      </w:r>
      <w:r w:rsidRPr="00D26453">
        <w:rPr>
          <w:rFonts w:ascii="Times New Roman" w:eastAsia="Times New Roman" w:hAnsi="Times New Roman" w:cs="Times New Roman"/>
          <w:spacing w:val="9"/>
          <w:kern w:val="0"/>
          <w14:ligatures w14:val="none"/>
        </w:rPr>
        <w:t xml:space="preserve"> </w:t>
      </w:r>
      <w:r w:rsidRPr="00D26453">
        <w:rPr>
          <w:rFonts w:ascii="Times New Roman" w:eastAsia="Times New Roman" w:hAnsi="Times New Roman" w:cs="Times New Roman"/>
          <w:kern w:val="0"/>
          <w14:ligatures w14:val="none"/>
        </w:rPr>
        <w:t>unenforceable,</w:t>
      </w:r>
      <w:r w:rsidRPr="00D26453">
        <w:rPr>
          <w:rFonts w:ascii="Times New Roman" w:eastAsia="Times New Roman" w:hAnsi="Times New Roman" w:cs="Times New Roman"/>
          <w:spacing w:val="29"/>
          <w:kern w:val="0"/>
          <w14:ligatures w14:val="none"/>
        </w:rPr>
        <w:t xml:space="preserve"> </w:t>
      </w:r>
      <w:r w:rsidRPr="00D26453">
        <w:rPr>
          <w:rFonts w:ascii="Times New Roman" w:eastAsia="Times New Roman" w:hAnsi="Times New Roman" w:cs="Times New Roman"/>
          <w:kern w:val="0"/>
          <w14:ligatures w14:val="none"/>
        </w:rPr>
        <w:t>the</w:t>
      </w:r>
      <w:r w:rsidRPr="00D26453">
        <w:rPr>
          <w:rFonts w:ascii="Times New Roman" w:eastAsia="Times New Roman" w:hAnsi="Times New Roman" w:cs="Times New Roman"/>
          <w:spacing w:val="11"/>
          <w:kern w:val="0"/>
          <w14:ligatures w14:val="none"/>
        </w:rPr>
        <w:t xml:space="preserve"> </w:t>
      </w:r>
      <w:r w:rsidRPr="00D26453">
        <w:rPr>
          <w:rFonts w:ascii="Times New Roman" w:eastAsia="Times New Roman" w:hAnsi="Times New Roman" w:cs="Times New Roman"/>
          <w:kern w:val="0"/>
          <w14:ligatures w14:val="none"/>
        </w:rPr>
        <w:t>invalidity</w:t>
      </w:r>
      <w:r w:rsidRPr="00D26453">
        <w:rPr>
          <w:rFonts w:ascii="Times New Roman" w:eastAsia="Times New Roman" w:hAnsi="Times New Roman" w:cs="Times New Roman"/>
          <w:spacing w:val="17"/>
          <w:kern w:val="0"/>
          <w14:ligatures w14:val="none"/>
        </w:rPr>
        <w:t xml:space="preserve"> </w:t>
      </w:r>
      <w:r w:rsidRPr="00D26453">
        <w:rPr>
          <w:rFonts w:ascii="Times New Roman" w:eastAsia="Times New Roman" w:hAnsi="Times New Roman" w:cs="Times New Roman"/>
          <w:kern w:val="0"/>
          <w14:ligatures w14:val="none"/>
        </w:rPr>
        <w:t>or unenforceability</w:t>
      </w:r>
      <w:r w:rsidRPr="00D26453">
        <w:rPr>
          <w:rFonts w:ascii="Times New Roman" w:eastAsia="Times New Roman" w:hAnsi="Times New Roman" w:cs="Times New Roman"/>
          <w:spacing w:val="42"/>
          <w:kern w:val="0"/>
          <w14:ligatures w14:val="none"/>
        </w:rPr>
        <w:t xml:space="preserve"> </w:t>
      </w:r>
      <w:r w:rsidRPr="00D26453">
        <w:rPr>
          <w:rFonts w:ascii="Times New Roman" w:eastAsia="Times New Roman" w:hAnsi="Times New Roman" w:cs="Times New Roman"/>
          <w:kern w:val="0"/>
          <w14:ligatures w14:val="none"/>
        </w:rPr>
        <w:t>of</w:t>
      </w:r>
      <w:r w:rsidRPr="00D26453">
        <w:rPr>
          <w:rFonts w:ascii="Times New Roman" w:eastAsia="Times New Roman" w:hAnsi="Times New Roman" w:cs="Times New Roman"/>
          <w:spacing w:val="9"/>
          <w:kern w:val="0"/>
          <w14:ligatures w14:val="none"/>
        </w:rPr>
        <w:t xml:space="preserve"> </w:t>
      </w:r>
      <w:r w:rsidRPr="00D26453">
        <w:rPr>
          <w:rFonts w:ascii="Times New Roman" w:eastAsia="Times New Roman" w:hAnsi="Times New Roman" w:cs="Times New Roman"/>
          <w:kern w:val="0"/>
          <w14:ligatures w14:val="none"/>
        </w:rPr>
        <w:t>such</w:t>
      </w:r>
      <w:r w:rsidRPr="00D26453">
        <w:rPr>
          <w:rFonts w:ascii="Times New Roman" w:eastAsia="Times New Roman" w:hAnsi="Times New Roman" w:cs="Times New Roman"/>
          <w:spacing w:val="14"/>
          <w:kern w:val="0"/>
          <w14:ligatures w14:val="none"/>
        </w:rPr>
        <w:t xml:space="preserve"> </w:t>
      </w:r>
      <w:r w:rsidRPr="00D26453">
        <w:rPr>
          <w:rFonts w:ascii="Times New Roman" w:eastAsia="Times New Roman" w:hAnsi="Times New Roman" w:cs="Times New Roman"/>
          <w:kern w:val="0"/>
          <w14:ligatures w14:val="none"/>
        </w:rPr>
        <w:t>covenant,</w:t>
      </w:r>
      <w:r w:rsidRPr="00D26453">
        <w:rPr>
          <w:rFonts w:ascii="Times New Roman" w:eastAsia="Times New Roman" w:hAnsi="Times New Roman" w:cs="Times New Roman"/>
          <w:spacing w:val="10"/>
          <w:kern w:val="0"/>
          <w14:ligatures w14:val="none"/>
        </w:rPr>
        <w:t xml:space="preserve"> </w:t>
      </w:r>
      <w:r w:rsidRPr="00D26453">
        <w:rPr>
          <w:rFonts w:ascii="Times New Roman" w:eastAsia="Times New Roman" w:hAnsi="Times New Roman" w:cs="Times New Roman"/>
          <w:kern w:val="0"/>
          <w14:ligatures w14:val="none"/>
        </w:rPr>
        <w:t>term,</w:t>
      </w:r>
      <w:r w:rsidRPr="00D26453">
        <w:rPr>
          <w:rFonts w:ascii="Times New Roman" w:eastAsia="Times New Roman" w:hAnsi="Times New Roman" w:cs="Times New Roman"/>
          <w:spacing w:val="21"/>
          <w:kern w:val="0"/>
          <w14:ligatures w14:val="none"/>
        </w:rPr>
        <w:t xml:space="preserve"> </w:t>
      </w:r>
      <w:r w:rsidRPr="00D26453">
        <w:rPr>
          <w:rFonts w:ascii="Times New Roman" w:eastAsia="Times New Roman" w:hAnsi="Times New Roman" w:cs="Times New Roman"/>
          <w:kern w:val="0"/>
          <w14:ligatures w14:val="none"/>
        </w:rPr>
        <w:t>condition</w:t>
      </w:r>
      <w:r w:rsidRPr="00D26453">
        <w:rPr>
          <w:rFonts w:ascii="Times New Roman" w:eastAsia="Times New Roman" w:hAnsi="Times New Roman" w:cs="Times New Roman"/>
          <w:spacing w:val="20"/>
          <w:kern w:val="0"/>
          <w14:ligatures w14:val="none"/>
        </w:rPr>
        <w:t xml:space="preserve"> </w:t>
      </w:r>
      <w:r w:rsidRPr="00D26453">
        <w:rPr>
          <w:rFonts w:ascii="Times New Roman" w:eastAsia="Times New Roman" w:hAnsi="Times New Roman" w:cs="Times New Roman"/>
          <w:kern w:val="0"/>
          <w14:ligatures w14:val="none"/>
        </w:rPr>
        <w:t>or</w:t>
      </w:r>
      <w:r w:rsidRPr="00D26453">
        <w:rPr>
          <w:rFonts w:ascii="Times New Roman" w:eastAsia="Times New Roman" w:hAnsi="Times New Roman" w:cs="Times New Roman"/>
          <w:spacing w:val="8"/>
          <w:kern w:val="0"/>
          <w14:ligatures w14:val="none"/>
        </w:rPr>
        <w:t xml:space="preserve"> </w:t>
      </w:r>
      <w:r w:rsidRPr="00D26453">
        <w:rPr>
          <w:rFonts w:ascii="Times New Roman" w:eastAsia="Times New Roman" w:hAnsi="Times New Roman" w:cs="Times New Roman"/>
          <w:kern w:val="0"/>
          <w14:ligatures w14:val="none"/>
        </w:rPr>
        <w:t>provision</w:t>
      </w:r>
      <w:r w:rsidRPr="00D26453">
        <w:rPr>
          <w:rFonts w:ascii="Times New Roman" w:eastAsia="Times New Roman" w:hAnsi="Times New Roman" w:cs="Times New Roman"/>
          <w:spacing w:val="27"/>
          <w:kern w:val="0"/>
          <w14:ligatures w14:val="none"/>
        </w:rPr>
        <w:t xml:space="preserve"> </w:t>
      </w:r>
      <w:r w:rsidRPr="00D26453">
        <w:rPr>
          <w:rFonts w:ascii="Times New Roman" w:eastAsia="Times New Roman" w:hAnsi="Times New Roman" w:cs="Times New Roman"/>
          <w:kern w:val="0"/>
          <w14:ligatures w14:val="none"/>
        </w:rPr>
        <w:t>shall</w:t>
      </w:r>
      <w:r w:rsidRPr="00D26453">
        <w:rPr>
          <w:rFonts w:ascii="Times New Roman" w:eastAsia="Times New Roman" w:hAnsi="Times New Roman" w:cs="Times New Roman"/>
          <w:spacing w:val="13"/>
          <w:kern w:val="0"/>
          <w14:ligatures w14:val="none"/>
        </w:rPr>
        <w:t xml:space="preserve"> </w:t>
      </w:r>
      <w:r w:rsidRPr="00D26453">
        <w:rPr>
          <w:rFonts w:ascii="Times New Roman" w:eastAsia="Times New Roman" w:hAnsi="Times New Roman" w:cs="Times New Roman"/>
          <w:kern w:val="0"/>
          <w14:ligatures w14:val="none"/>
        </w:rPr>
        <w:t>not</w:t>
      </w:r>
      <w:r w:rsidRPr="00D26453">
        <w:rPr>
          <w:rFonts w:ascii="Times New Roman" w:eastAsia="Times New Roman" w:hAnsi="Times New Roman" w:cs="Times New Roman"/>
          <w:spacing w:val="10"/>
          <w:kern w:val="0"/>
          <w14:ligatures w14:val="none"/>
        </w:rPr>
        <w:t xml:space="preserve"> </w:t>
      </w:r>
      <w:r w:rsidRPr="00D26453">
        <w:rPr>
          <w:rFonts w:ascii="Times New Roman" w:eastAsia="Times New Roman" w:hAnsi="Times New Roman" w:cs="Times New Roman"/>
          <w:kern w:val="0"/>
          <w14:ligatures w14:val="none"/>
        </w:rPr>
        <w:t>affect</w:t>
      </w:r>
      <w:r w:rsidRPr="00D26453">
        <w:rPr>
          <w:rFonts w:ascii="Times New Roman" w:eastAsia="Times New Roman" w:hAnsi="Times New Roman" w:cs="Times New Roman"/>
          <w:spacing w:val="6"/>
          <w:kern w:val="0"/>
          <w14:ligatures w14:val="none"/>
        </w:rPr>
        <w:t xml:space="preserve"> </w:t>
      </w:r>
      <w:r w:rsidRPr="00D26453">
        <w:rPr>
          <w:rFonts w:ascii="Times New Roman" w:eastAsia="Times New Roman" w:hAnsi="Times New Roman" w:cs="Times New Roman"/>
          <w:kern w:val="0"/>
          <w14:ligatures w14:val="none"/>
        </w:rPr>
        <w:t>any</w:t>
      </w:r>
      <w:r w:rsidRPr="00D26453">
        <w:rPr>
          <w:rFonts w:ascii="Times New Roman" w:eastAsia="Times New Roman" w:hAnsi="Times New Roman" w:cs="Times New Roman"/>
          <w:spacing w:val="11"/>
          <w:kern w:val="0"/>
          <w14:ligatures w14:val="none"/>
        </w:rPr>
        <w:t xml:space="preserve"> </w:t>
      </w:r>
      <w:r w:rsidRPr="00D26453">
        <w:rPr>
          <w:rFonts w:ascii="Times New Roman" w:eastAsia="Times New Roman" w:hAnsi="Times New Roman" w:cs="Times New Roman"/>
          <w:kern w:val="0"/>
          <w14:ligatures w14:val="none"/>
        </w:rPr>
        <w:t>other provision</w:t>
      </w:r>
      <w:r w:rsidRPr="00D26453">
        <w:rPr>
          <w:rFonts w:ascii="Times New Roman" w:eastAsia="Times New Roman" w:hAnsi="Times New Roman" w:cs="Times New Roman"/>
          <w:spacing w:val="21"/>
          <w:kern w:val="0"/>
          <w14:ligatures w14:val="none"/>
        </w:rPr>
        <w:t xml:space="preserve"> </w:t>
      </w:r>
      <w:r w:rsidRPr="00D26453">
        <w:rPr>
          <w:rFonts w:ascii="Times New Roman" w:eastAsia="Times New Roman" w:hAnsi="Times New Roman" w:cs="Times New Roman"/>
          <w:kern w:val="0"/>
          <w14:ligatures w14:val="none"/>
        </w:rPr>
        <w:t>contained</w:t>
      </w:r>
      <w:r w:rsidRPr="00D26453">
        <w:rPr>
          <w:rFonts w:ascii="Times New Roman" w:eastAsia="Times New Roman" w:hAnsi="Times New Roman" w:cs="Times New Roman"/>
          <w:spacing w:val="22"/>
          <w:kern w:val="0"/>
          <w14:ligatures w14:val="none"/>
        </w:rPr>
        <w:t xml:space="preserve"> </w:t>
      </w:r>
      <w:r w:rsidRPr="00D26453">
        <w:rPr>
          <w:rFonts w:ascii="Times New Roman" w:eastAsia="Times New Roman" w:hAnsi="Times New Roman" w:cs="Times New Roman"/>
          <w:kern w:val="0"/>
          <w14:ligatures w14:val="none"/>
        </w:rPr>
        <w:t>in the Agreement,</w:t>
      </w:r>
      <w:r w:rsidRPr="00D26453">
        <w:rPr>
          <w:rFonts w:ascii="Times New Roman" w:eastAsia="Times New Roman" w:hAnsi="Times New Roman" w:cs="Times New Roman"/>
          <w:spacing w:val="14"/>
          <w:kern w:val="0"/>
          <w14:ligatures w14:val="none"/>
        </w:rPr>
        <w:t xml:space="preserve"> </w:t>
      </w:r>
      <w:r w:rsidRPr="00D26453">
        <w:rPr>
          <w:rFonts w:ascii="Times New Roman" w:eastAsia="Times New Roman" w:hAnsi="Times New Roman" w:cs="Times New Roman"/>
          <w:kern w:val="0"/>
          <w14:ligatures w14:val="none"/>
        </w:rPr>
        <w:t>the</w:t>
      </w:r>
      <w:r w:rsidRPr="00D26453">
        <w:rPr>
          <w:rFonts w:ascii="Times New Roman" w:eastAsia="Times New Roman" w:hAnsi="Times New Roman" w:cs="Times New Roman"/>
          <w:spacing w:val="14"/>
          <w:kern w:val="0"/>
          <w14:ligatures w14:val="none"/>
        </w:rPr>
        <w:t xml:space="preserve"> </w:t>
      </w:r>
      <w:r w:rsidRPr="00D26453">
        <w:rPr>
          <w:rFonts w:ascii="Times New Roman" w:eastAsia="Times New Roman" w:hAnsi="Times New Roman" w:cs="Times New Roman"/>
          <w:kern w:val="0"/>
          <w14:ligatures w14:val="none"/>
        </w:rPr>
        <w:t>intention</w:t>
      </w:r>
      <w:r w:rsidRPr="00D26453">
        <w:rPr>
          <w:rFonts w:ascii="Times New Roman" w:eastAsia="Times New Roman" w:hAnsi="Times New Roman" w:cs="Times New Roman"/>
          <w:spacing w:val="21"/>
          <w:kern w:val="0"/>
          <w14:ligatures w14:val="none"/>
        </w:rPr>
        <w:t xml:space="preserve"> </w:t>
      </w:r>
      <w:r w:rsidRPr="00D26453">
        <w:rPr>
          <w:rFonts w:ascii="Times New Roman" w:eastAsia="Times New Roman" w:hAnsi="Times New Roman" w:cs="Times New Roman"/>
          <w:kern w:val="0"/>
          <w14:ligatures w14:val="none"/>
        </w:rPr>
        <w:t>being</w:t>
      </w:r>
      <w:r w:rsidRPr="00D26453">
        <w:rPr>
          <w:rFonts w:ascii="Times New Roman" w:eastAsia="Times New Roman" w:hAnsi="Times New Roman" w:cs="Times New Roman"/>
          <w:spacing w:val="9"/>
          <w:kern w:val="0"/>
          <w14:ligatures w14:val="none"/>
        </w:rPr>
        <w:t xml:space="preserve"> </w:t>
      </w:r>
      <w:r w:rsidRPr="00D26453">
        <w:rPr>
          <w:rFonts w:ascii="Times New Roman" w:eastAsia="Times New Roman" w:hAnsi="Times New Roman" w:cs="Times New Roman"/>
          <w:kern w:val="0"/>
          <w14:ligatures w14:val="none"/>
        </w:rPr>
        <w:t>that</w:t>
      </w:r>
      <w:r w:rsidRPr="00D26453">
        <w:rPr>
          <w:rFonts w:ascii="Times New Roman" w:eastAsia="Times New Roman" w:hAnsi="Times New Roman" w:cs="Times New Roman"/>
          <w:spacing w:val="24"/>
          <w:kern w:val="0"/>
          <w14:ligatures w14:val="none"/>
        </w:rPr>
        <w:t xml:space="preserve"> </w:t>
      </w:r>
      <w:r w:rsidRPr="00D26453">
        <w:rPr>
          <w:rFonts w:ascii="Times New Roman" w:eastAsia="Times New Roman" w:hAnsi="Times New Roman" w:cs="Times New Roman"/>
          <w:kern w:val="0"/>
          <w14:ligatures w14:val="none"/>
        </w:rPr>
        <w:t>such provisions</w:t>
      </w:r>
      <w:r w:rsidRPr="00D26453">
        <w:rPr>
          <w:rFonts w:ascii="Times New Roman" w:eastAsia="Times New Roman" w:hAnsi="Times New Roman" w:cs="Times New Roman"/>
          <w:spacing w:val="31"/>
          <w:kern w:val="0"/>
          <w14:ligatures w14:val="none"/>
        </w:rPr>
        <w:t xml:space="preserve"> </w:t>
      </w:r>
      <w:r w:rsidRPr="00D26453">
        <w:rPr>
          <w:rFonts w:ascii="Times New Roman" w:eastAsia="Times New Roman" w:hAnsi="Times New Roman" w:cs="Times New Roman"/>
          <w:kern w:val="0"/>
          <w14:ligatures w14:val="none"/>
        </w:rPr>
        <w:t>are</w:t>
      </w:r>
      <w:r w:rsidRPr="00D26453">
        <w:rPr>
          <w:rFonts w:ascii="Times New Roman" w:eastAsia="Times New Roman" w:hAnsi="Times New Roman" w:cs="Times New Roman"/>
          <w:spacing w:val="6"/>
          <w:kern w:val="0"/>
          <w14:ligatures w14:val="none"/>
        </w:rPr>
        <w:t xml:space="preserve"> </w:t>
      </w:r>
      <w:r w:rsidRPr="00D26453">
        <w:rPr>
          <w:rFonts w:ascii="Times New Roman" w:eastAsia="Times New Roman" w:hAnsi="Times New Roman" w:cs="Times New Roman"/>
          <w:kern w:val="0"/>
          <w14:ligatures w14:val="none"/>
        </w:rPr>
        <w:t>severable.  In addition, in lieu of such void or unenforceable provision, there shall automatically be added as part of this Agreement a provision similar in terms to such illegal, invalid or unenforceable provision so that the resulting reformed provision is legal, valid and enforceable.</w:t>
      </w:r>
    </w:p>
    <w:p w14:paraId="27BC727D" w14:textId="77777777" w:rsidR="001D659D" w:rsidRPr="00D26453" w:rsidRDefault="001D659D" w:rsidP="001D659D">
      <w:pPr>
        <w:spacing w:after="0" w:line="240" w:lineRule="auto"/>
        <w:ind w:firstLine="720"/>
        <w:contextualSpacing/>
        <w:jc w:val="both"/>
        <w:rPr>
          <w:rFonts w:ascii="Times New Roman" w:eastAsia="Times New Roman" w:hAnsi="Times New Roman" w:cs="Times New Roman"/>
          <w:kern w:val="0"/>
          <w:szCs w:val="20"/>
          <w:u w:val="single"/>
          <w14:ligatures w14:val="none"/>
        </w:rPr>
      </w:pPr>
    </w:p>
    <w:p w14:paraId="0380FD15" w14:textId="77777777" w:rsidR="001D659D" w:rsidRPr="00D26453" w:rsidRDefault="001D659D" w:rsidP="001D659D">
      <w:pPr>
        <w:keepNext/>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APPLICABLE LAWS</w:t>
      </w:r>
      <w:r w:rsidRPr="00D26453">
        <w:rPr>
          <w:rFonts w:ascii="Times New Roman" w:eastAsia="Times New Roman" w:hAnsi="Times New Roman" w:cs="Times New Roman"/>
          <w:kern w:val="0"/>
          <w:szCs w:val="20"/>
          <w14:ligatures w14:val="none"/>
        </w:rPr>
        <w:t xml:space="preserve">.  </w:t>
      </w:r>
      <w:r w:rsidRPr="00D26453">
        <w:rPr>
          <w:rFonts w:ascii="Times New Roman" w:eastAsia="Times New Roman" w:hAnsi="Times New Roman" w:cs="Times New Roman"/>
          <w:spacing w:val="-3"/>
          <w:kern w:val="0"/>
          <w14:ligatures w14:val="none"/>
        </w:rPr>
        <w:t>This Agreement and all claims or controversies arising out of or relating to this Agreement shall be governed and construed in accordance with the law of the State of Utah without regard to conflict of law principles that would result in the application of any law other than the law of the State of Utah.  Venue for all actions arising from this Agreement shall be in the District Court in and for the county in which the District is located.</w:t>
      </w:r>
    </w:p>
    <w:p w14:paraId="0679AFAD" w14:textId="77777777" w:rsidR="001D659D" w:rsidRPr="00D26453" w:rsidRDefault="001D659D" w:rsidP="001D659D">
      <w:pPr>
        <w:spacing w:after="0" w:line="240" w:lineRule="auto"/>
        <w:ind w:firstLine="720"/>
        <w:contextualSpacing/>
        <w:jc w:val="both"/>
        <w:rPr>
          <w:rFonts w:ascii="Times New Roman" w:eastAsia="Times New Roman" w:hAnsi="Times New Roman" w:cs="Times New Roman"/>
          <w:kern w:val="0"/>
          <w:szCs w:val="20"/>
          <w:u w:val="single"/>
          <w14:ligatures w14:val="none"/>
        </w:rPr>
      </w:pPr>
    </w:p>
    <w:p w14:paraId="0555374C" w14:textId="77777777" w:rsidR="001D659D" w:rsidRPr="00D26453" w:rsidRDefault="001D659D" w:rsidP="001D659D">
      <w:pPr>
        <w:keepNext/>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ASSIGNMENT</w:t>
      </w:r>
      <w:r w:rsidRPr="00D26453">
        <w:rPr>
          <w:rFonts w:ascii="Times New Roman" w:eastAsia="Times New Roman" w:hAnsi="Times New Roman" w:cs="Times New Roman"/>
          <w:kern w:val="0"/>
          <w:szCs w:val="20"/>
          <w14:ligatures w14:val="none"/>
        </w:rPr>
        <w:t>.</w:t>
      </w:r>
      <w:r w:rsidRPr="00D26453">
        <w:rPr>
          <w:rFonts w:ascii="Times New Roman" w:eastAsia="Times New Roman" w:hAnsi="Times New Roman" w:cs="Times New Roman"/>
          <w:kern w:val="0"/>
          <w:szCs w:val="20"/>
          <w14:ligatures w14:val="none"/>
        </w:rPr>
        <w:tab/>
        <w:t>This Agreement may not be assigned by either party and any attempt to do so shall be null and void.</w:t>
      </w:r>
    </w:p>
    <w:p w14:paraId="313721F9" w14:textId="77777777" w:rsidR="001D659D" w:rsidRPr="00D26453" w:rsidRDefault="001D659D" w:rsidP="001D659D">
      <w:pPr>
        <w:spacing w:after="0" w:line="240" w:lineRule="auto"/>
        <w:ind w:firstLine="720"/>
        <w:contextualSpacing/>
        <w:jc w:val="both"/>
        <w:rPr>
          <w:rFonts w:ascii="Times New Roman" w:eastAsia="Times New Roman" w:hAnsi="Times New Roman" w:cs="Times New Roman"/>
          <w:kern w:val="0"/>
          <w:szCs w:val="20"/>
          <w:u w:val="single"/>
          <w14:ligatures w14:val="none"/>
        </w:rPr>
      </w:pPr>
    </w:p>
    <w:p w14:paraId="2B1F0C40" w14:textId="77777777" w:rsidR="001D659D" w:rsidRPr="00D26453" w:rsidRDefault="001D659D" w:rsidP="001D659D">
      <w:pPr>
        <w:keepNext/>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AUTHORITY</w:t>
      </w:r>
      <w:r w:rsidRPr="00D26453">
        <w:rPr>
          <w:rFonts w:ascii="Times New Roman" w:eastAsia="Times New Roman" w:hAnsi="Times New Roman" w:cs="Times New Roman"/>
          <w:kern w:val="0"/>
          <w:szCs w:val="20"/>
          <w14:ligatures w14:val="none"/>
        </w:rPr>
        <w:t>.</w:t>
      </w:r>
      <w:r w:rsidRPr="00D26453">
        <w:rPr>
          <w:rFonts w:ascii="Times New Roman" w:eastAsia="Times New Roman" w:hAnsi="Times New Roman" w:cs="Times New Roman"/>
          <w:kern w:val="0"/>
          <w:szCs w:val="20"/>
          <w14:ligatures w14:val="none"/>
        </w:rPr>
        <w:tab/>
        <w:t>By execution hereof, the Parties each represent and warrant that their representative signing hereunder has full power and lawful authority to execute this Agreement and to bind the respective party to the terms hereof.</w:t>
      </w:r>
    </w:p>
    <w:p w14:paraId="6125AEF7" w14:textId="77777777" w:rsidR="001D659D" w:rsidRPr="00D26453" w:rsidRDefault="001D659D" w:rsidP="001D659D">
      <w:pPr>
        <w:spacing w:after="0" w:line="240" w:lineRule="auto"/>
        <w:ind w:firstLine="720"/>
        <w:contextualSpacing/>
        <w:jc w:val="both"/>
        <w:rPr>
          <w:rFonts w:ascii="Times New Roman" w:eastAsia="Times New Roman" w:hAnsi="Times New Roman" w:cs="Times New Roman"/>
          <w:kern w:val="0"/>
          <w:szCs w:val="20"/>
          <w:u w:val="single"/>
          <w14:ligatures w14:val="none"/>
        </w:rPr>
      </w:pPr>
    </w:p>
    <w:p w14:paraId="7DB63103" w14:textId="77777777" w:rsidR="001D659D" w:rsidRPr="00D26453" w:rsidRDefault="001D659D" w:rsidP="001D659D">
      <w:pPr>
        <w:keepNext/>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ENTIRE AGREEMENT</w:t>
      </w:r>
      <w:r w:rsidRPr="00D26453">
        <w:rPr>
          <w:rFonts w:ascii="Times New Roman" w:eastAsia="Times New Roman" w:hAnsi="Times New Roman" w:cs="Times New Roman"/>
          <w:kern w:val="0"/>
          <w:szCs w:val="20"/>
          <w14:ligatures w14:val="none"/>
        </w:rPr>
        <w:t xml:space="preserve">.  </w:t>
      </w:r>
      <w:r w:rsidRPr="00D26453">
        <w:rPr>
          <w:rFonts w:ascii="Times New Roman" w:eastAsia="Times New Roman" w:hAnsi="Times New Roman" w:cs="Times New Roman"/>
          <w:kern w:val="0"/>
          <w14:ligatures w14:val="none"/>
        </w:rPr>
        <w:t>This Agreement constitutes the entire agreement between the Parties hereto relating to the matters set forth herein, and sets forth the rights, duties, and obligations of each to the other as of this date.  Any prior agreements, promises, negotiations, or representations not expressly set forth in this Agreement are of no force and effect.  This Agreement may not be modified except by a writing executed by both Parties</w:t>
      </w:r>
      <w:r w:rsidRPr="00D26453">
        <w:rPr>
          <w:rFonts w:ascii="Times New Roman" w:eastAsia="Times New Roman" w:hAnsi="Times New Roman" w:cs="Times New Roman"/>
          <w:kern w:val="0"/>
          <w:szCs w:val="20"/>
          <w14:ligatures w14:val="none"/>
        </w:rPr>
        <w:t xml:space="preserve">. </w:t>
      </w:r>
    </w:p>
    <w:p w14:paraId="518346E3" w14:textId="77777777" w:rsidR="001D659D" w:rsidRPr="00D26453" w:rsidRDefault="001D659D" w:rsidP="001D659D">
      <w:pPr>
        <w:spacing w:after="0" w:line="240" w:lineRule="auto"/>
        <w:ind w:firstLine="720"/>
        <w:contextualSpacing/>
        <w:jc w:val="both"/>
        <w:rPr>
          <w:rFonts w:ascii="Times New Roman" w:eastAsia="Times New Roman" w:hAnsi="Times New Roman" w:cs="Times New Roman"/>
          <w:kern w:val="0"/>
          <w:szCs w:val="20"/>
          <w:u w:val="single"/>
          <w14:ligatures w14:val="none"/>
        </w:rPr>
      </w:pPr>
    </w:p>
    <w:p w14:paraId="3443439D" w14:textId="77777777" w:rsidR="001D659D" w:rsidRPr="00D26453" w:rsidRDefault="001D659D" w:rsidP="001D659D">
      <w:pPr>
        <w:keepNext/>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INUREMENT</w:t>
      </w:r>
      <w:r w:rsidRPr="00D26453">
        <w:rPr>
          <w:rFonts w:ascii="Times New Roman" w:eastAsia="Times New Roman" w:hAnsi="Times New Roman" w:cs="Times New Roman"/>
          <w:kern w:val="0"/>
          <w:szCs w:val="20"/>
          <w14:ligatures w14:val="none"/>
        </w:rPr>
        <w:t xml:space="preserve">.  </w:t>
      </w:r>
      <w:r w:rsidRPr="00D26453">
        <w:rPr>
          <w:rFonts w:ascii="Times New Roman" w:eastAsia="Times New Roman" w:hAnsi="Times New Roman" w:cs="Times New Roman"/>
          <w:kern w:val="0"/>
          <w14:ligatures w14:val="none"/>
        </w:rPr>
        <w:t>This Agreement shall inure to and be binding on the heirs, executors, administrators, successors, and permitted assigns of the Parties hereto</w:t>
      </w:r>
      <w:r w:rsidRPr="00D26453">
        <w:rPr>
          <w:rFonts w:ascii="Times New Roman" w:eastAsia="Times New Roman" w:hAnsi="Times New Roman" w:cs="Times New Roman"/>
          <w:kern w:val="0"/>
          <w:szCs w:val="20"/>
          <w14:ligatures w14:val="none"/>
        </w:rPr>
        <w:t>.</w:t>
      </w:r>
    </w:p>
    <w:p w14:paraId="1385AD03" w14:textId="77777777" w:rsidR="001D659D" w:rsidRPr="00D26453" w:rsidRDefault="001D659D" w:rsidP="001D659D">
      <w:pPr>
        <w:spacing w:after="0" w:line="240" w:lineRule="auto"/>
        <w:ind w:firstLine="720"/>
        <w:contextualSpacing/>
        <w:jc w:val="both"/>
        <w:rPr>
          <w:rFonts w:ascii="Times New Roman" w:eastAsia="Times New Roman" w:hAnsi="Times New Roman" w:cs="Times New Roman"/>
          <w:kern w:val="0"/>
          <w:u w:val="single"/>
          <w14:ligatures w14:val="none"/>
        </w:rPr>
      </w:pPr>
    </w:p>
    <w:p w14:paraId="0A4B10CD" w14:textId="77777777" w:rsidR="001D659D" w:rsidRPr="00D26453" w:rsidRDefault="001D659D" w:rsidP="001D659D">
      <w:pPr>
        <w:keepNext/>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u w:val="single"/>
          <w14:ligatures w14:val="none"/>
        </w:rPr>
        <w:t>GOVERNMENTAL IMMUNITY</w:t>
      </w:r>
      <w:r w:rsidRPr="00D26453">
        <w:rPr>
          <w:rFonts w:ascii="Times New Roman" w:eastAsia="Times New Roman" w:hAnsi="Times New Roman" w:cs="Times New Roman"/>
          <w:kern w:val="0"/>
          <w14:ligatures w14:val="none"/>
        </w:rPr>
        <w:t xml:space="preserve">.  </w:t>
      </w:r>
      <w:r w:rsidRPr="00D26453">
        <w:rPr>
          <w:rFonts w:ascii="Times New Roman" w:eastAsia="Times New Roman" w:hAnsi="Times New Roman" w:cs="Times New Roman"/>
          <w:spacing w:val="-3"/>
          <w:kern w:val="0"/>
          <w:szCs w:val="20"/>
          <w14:ligatures w14:val="none"/>
        </w:rPr>
        <w:t>Nothing in this Agreement shall be construed to waive, limit, or otherwise modify, in whole or in part, any governmental immunity that may be available by law to the District, its respective officials, employees, contractors, or agents, or any other person acting on behalf of the District and, in particular, governmental immunity afforded or available to the District pursuant to the Governmental Immunity Act of Utah, Title 63G, Chapter 7, Utah Code Annotated 1953, as amended.</w:t>
      </w:r>
    </w:p>
    <w:p w14:paraId="7CD05199" w14:textId="77777777" w:rsidR="001D659D" w:rsidRPr="00D26453" w:rsidRDefault="001D659D" w:rsidP="001D659D">
      <w:pPr>
        <w:spacing w:after="0" w:line="240" w:lineRule="auto"/>
        <w:ind w:firstLine="720"/>
        <w:contextualSpacing/>
        <w:jc w:val="both"/>
        <w:rPr>
          <w:rFonts w:ascii="Times New Roman" w:eastAsia="Times New Roman" w:hAnsi="Times New Roman" w:cs="Times New Roman"/>
          <w:kern w:val="0"/>
          <w:u w:val="single"/>
          <w14:ligatures w14:val="none"/>
        </w:rPr>
      </w:pPr>
    </w:p>
    <w:p w14:paraId="5ED76593" w14:textId="77777777" w:rsidR="001D659D" w:rsidRPr="00D26453" w:rsidRDefault="001D659D" w:rsidP="001D659D">
      <w:pPr>
        <w:keepNext/>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u w:val="single"/>
          <w14:ligatures w14:val="none"/>
        </w:rPr>
        <w:t>NEGOTIATED PROVISIONS</w:t>
      </w:r>
      <w:r w:rsidRPr="00D26453">
        <w:rPr>
          <w:rFonts w:ascii="Times New Roman" w:eastAsia="Times New Roman" w:hAnsi="Times New Roman" w:cs="Times New Roman"/>
          <w:kern w:val="0"/>
          <w14:ligatures w14:val="none"/>
        </w:rPr>
        <w:t xml:space="preserve">.  This Agreement shall not be construed more strictly against one party than against the other merely by virtue of the fact that it may have been prepared by counsel for one of the Parties, it being acknowledged that </w:t>
      </w:r>
      <w:r w:rsidRPr="00D26453">
        <w:rPr>
          <w:rFonts w:ascii="Times New Roman" w:eastAsia="Times New Roman" w:hAnsi="Times New Roman" w:cs="Times New Roman"/>
          <w:kern w:val="0"/>
          <w14:ligatures w14:val="none"/>
        </w:rPr>
        <w:lastRenderedPageBreak/>
        <w:t>each party has contributed substantially and materially to the preparation of this Agreement.</w:t>
      </w:r>
    </w:p>
    <w:p w14:paraId="08609026" w14:textId="77777777" w:rsidR="001D659D" w:rsidRPr="00D26453" w:rsidRDefault="001D659D" w:rsidP="001D659D">
      <w:pPr>
        <w:spacing w:after="0" w:line="240" w:lineRule="auto"/>
        <w:ind w:left="720"/>
        <w:contextualSpacing/>
        <w:jc w:val="both"/>
        <w:rPr>
          <w:rFonts w:ascii="Times New Roman" w:eastAsia="Times New Roman" w:hAnsi="Times New Roman" w:cs="Times New Roman"/>
          <w:kern w:val="0"/>
          <w:szCs w:val="20"/>
          <w14:ligatures w14:val="none"/>
        </w:rPr>
      </w:pPr>
    </w:p>
    <w:p w14:paraId="7B86A9D0" w14:textId="77777777" w:rsidR="001D659D" w:rsidRPr="00D26453" w:rsidRDefault="001D659D" w:rsidP="001D659D">
      <w:pPr>
        <w:keepNext/>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LEGAL COUNSEL</w:t>
      </w:r>
      <w:r w:rsidRPr="00D26453">
        <w:rPr>
          <w:rFonts w:ascii="Times New Roman" w:eastAsia="Times New Roman" w:hAnsi="Times New Roman" w:cs="Times New Roman"/>
          <w:kern w:val="0"/>
          <w:szCs w:val="20"/>
          <w14:ligatures w14:val="none"/>
        </w:rPr>
        <w:t xml:space="preserve">. The District’s general counsel, Snow Jensen &amp; Reece (“SJR”), has drafted this Agreement in connection with the District’s anticipated issuance of a bond to pay for the Public Infrastructure. District and Developer acknowledge that they are aware that SJR has represented both District and Developer in matters related to the Project, but that this Agreement has been prepared by SJR on behalf of the District.  Each of the District and Developer, having been advised thereof, by signing this Agreement give their informed and express written consent to SJR’s preparation of this Agreement on the District’s behalf, and waive any conflict which may arise or exist as the result of the same.  By executing this Agreement, Developer acknowledges that it has been advised to obtain its own independent legal counsel to advise it with respect to this Agreement and its legal </w:t>
      </w:r>
      <w:proofErr w:type="gramStart"/>
      <w:r w:rsidRPr="00D26453">
        <w:rPr>
          <w:rFonts w:ascii="Times New Roman" w:eastAsia="Times New Roman" w:hAnsi="Times New Roman" w:cs="Times New Roman"/>
          <w:kern w:val="0"/>
          <w:szCs w:val="20"/>
          <w14:ligatures w14:val="none"/>
        </w:rPr>
        <w:t>effect, and</w:t>
      </w:r>
      <w:proofErr w:type="gramEnd"/>
      <w:r w:rsidRPr="00D26453">
        <w:rPr>
          <w:rFonts w:ascii="Times New Roman" w:eastAsia="Times New Roman" w:hAnsi="Times New Roman" w:cs="Times New Roman"/>
          <w:kern w:val="0"/>
          <w:szCs w:val="20"/>
          <w14:ligatures w14:val="none"/>
        </w:rPr>
        <w:t xml:space="preserve"> also acknowledges that it has had ample opportunity to seek independent legal counsel and waives the right to do so if executing this Agreement prior to obtaining such counsel.</w:t>
      </w:r>
    </w:p>
    <w:p w14:paraId="782D909D" w14:textId="77777777" w:rsidR="001D659D" w:rsidRPr="00D26453" w:rsidRDefault="001D659D" w:rsidP="001D659D">
      <w:pPr>
        <w:spacing w:after="0" w:line="240" w:lineRule="auto"/>
        <w:ind w:firstLine="720"/>
        <w:contextualSpacing/>
        <w:jc w:val="both"/>
        <w:rPr>
          <w:rFonts w:ascii="Times New Roman" w:eastAsia="Times New Roman" w:hAnsi="Times New Roman" w:cs="Times New Roman"/>
          <w:kern w:val="0"/>
          <w:szCs w:val="20"/>
          <w:u w:val="single"/>
          <w14:ligatures w14:val="none"/>
        </w:rPr>
      </w:pPr>
    </w:p>
    <w:p w14:paraId="0711C136" w14:textId="77777777" w:rsidR="001D659D" w:rsidRPr="00D26453" w:rsidRDefault="001D659D" w:rsidP="001D659D">
      <w:pPr>
        <w:keepNext/>
        <w:numPr>
          <w:ilvl w:val="0"/>
          <w:numId w:val="1"/>
        </w:numPr>
        <w:spacing w:after="0" w:line="240" w:lineRule="auto"/>
        <w:ind w:firstLine="720"/>
        <w:contextualSpacing/>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COUNTERPART EXECUTION</w:t>
      </w:r>
      <w:r w:rsidRPr="00D26453">
        <w:rPr>
          <w:rFonts w:ascii="Times New Roman" w:eastAsia="Times New Roman" w:hAnsi="Times New Roman" w:cs="Times New Roman"/>
          <w:kern w:val="0"/>
          <w:szCs w:val="20"/>
          <w14:ligatures w14:val="none"/>
        </w:rPr>
        <w:t xml:space="preserve">.  </w:t>
      </w:r>
      <w:r w:rsidRPr="00D26453">
        <w:rPr>
          <w:rFonts w:ascii="Times New Roman" w:eastAsia="Times New Roman" w:hAnsi="Times New Roman" w:cs="Times New Roman"/>
          <w:kern w:val="0"/>
          <w14:ligatures w14:val="none"/>
        </w:rPr>
        <w:t>This Agreement may be executed in several counterparts, each of which may be deemed an original, but all of which together shall constitute one and the same instrument.  Executed copies hereof may be delivered by facsimile or email of a PDF document, and, upon receipt, shall be deemed originals and binding upon the signatories hereto, and shall have the full force and effect of the original for all purposes, including the rules of evidence applicable to court proceedings</w:t>
      </w:r>
      <w:r w:rsidRPr="00D26453">
        <w:rPr>
          <w:rFonts w:ascii="Times New Roman" w:eastAsia="Times New Roman" w:hAnsi="Times New Roman" w:cs="Times New Roman"/>
          <w:kern w:val="0"/>
          <w:szCs w:val="20"/>
          <w14:ligatures w14:val="none"/>
        </w:rPr>
        <w:t>.</w:t>
      </w:r>
    </w:p>
    <w:p w14:paraId="4F2DF6EE" w14:textId="77777777" w:rsidR="001D659D" w:rsidRPr="00D26453" w:rsidRDefault="001D659D" w:rsidP="001D659D">
      <w:pPr>
        <w:spacing w:after="0" w:line="240" w:lineRule="auto"/>
        <w:jc w:val="center"/>
        <w:rPr>
          <w:rFonts w:ascii="Times New Roman" w:eastAsia="Times New Roman" w:hAnsi="Times New Roman" w:cs="Times New Roman"/>
          <w:i/>
          <w:kern w:val="0"/>
          <w:szCs w:val="20"/>
          <w14:ligatures w14:val="none"/>
        </w:rPr>
      </w:pPr>
    </w:p>
    <w:p w14:paraId="3166D8C9" w14:textId="77777777" w:rsidR="001D659D" w:rsidRPr="00D26453" w:rsidRDefault="001D659D" w:rsidP="001D659D">
      <w:pPr>
        <w:spacing w:after="0" w:line="240" w:lineRule="auto"/>
        <w:jc w:val="center"/>
        <w:rPr>
          <w:rFonts w:ascii="Times New Roman" w:eastAsia="Times New Roman" w:hAnsi="Times New Roman" w:cs="Times New Roman"/>
          <w:i/>
          <w:kern w:val="0"/>
          <w:szCs w:val="20"/>
          <w14:ligatures w14:val="none"/>
        </w:rPr>
      </w:pPr>
    </w:p>
    <w:p w14:paraId="51976611" w14:textId="77777777" w:rsidR="001D659D" w:rsidRPr="00D26453" w:rsidRDefault="001D659D" w:rsidP="001D659D">
      <w:pPr>
        <w:spacing w:after="0" w:line="240" w:lineRule="auto"/>
        <w:jc w:val="center"/>
        <w:rPr>
          <w:rFonts w:ascii="Times New Roman" w:eastAsia="Times New Roman" w:hAnsi="Times New Roman" w:cs="Times New Roman"/>
          <w:i/>
          <w:kern w:val="0"/>
          <w:szCs w:val="20"/>
          <w14:ligatures w14:val="none"/>
        </w:rPr>
      </w:pPr>
    </w:p>
    <w:p w14:paraId="38338C38" w14:textId="77777777" w:rsidR="001D659D" w:rsidRPr="00D26453" w:rsidRDefault="001D659D" w:rsidP="001D659D">
      <w:pPr>
        <w:spacing w:after="0" w:line="240" w:lineRule="auto"/>
        <w:jc w:val="both"/>
        <w:rPr>
          <w:rFonts w:ascii="Times New Roman" w:eastAsia="Times New Roman" w:hAnsi="Times New Roman" w:cs="Times New Roman"/>
          <w:i/>
          <w:kern w:val="0"/>
          <w:szCs w:val="20"/>
          <w14:ligatures w14:val="none"/>
        </w:rPr>
      </w:pPr>
    </w:p>
    <w:p w14:paraId="2C97055B" w14:textId="77777777" w:rsidR="001D659D" w:rsidRPr="00D26453" w:rsidRDefault="001D659D" w:rsidP="001D659D">
      <w:pPr>
        <w:spacing w:after="0" w:line="240" w:lineRule="auto"/>
        <w:jc w:val="center"/>
        <w:rPr>
          <w:rFonts w:ascii="Times New Roman" w:eastAsia="Times New Roman" w:hAnsi="Times New Roman" w:cs="Times New Roman"/>
          <w:i/>
          <w:kern w:val="0"/>
          <w:szCs w:val="20"/>
          <w14:ligatures w14:val="none"/>
        </w:rPr>
      </w:pPr>
      <w:r w:rsidRPr="00D26453">
        <w:rPr>
          <w:rFonts w:ascii="Times New Roman" w:eastAsia="Times New Roman" w:hAnsi="Times New Roman" w:cs="Times New Roman"/>
          <w:i/>
          <w:kern w:val="0"/>
          <w:szCs w:val="20"/>
          <w14:ligatures w14:val="none"/>
        </w:rPr>
        <w:t>[Remainder of Page Intentionally Left Blank. Signature Pages Follow.]</w:t>
      </w:r>
    </w:p>
    <w:p w14:paraId="38B532B3" w14:textId="77777777" w:rsidR="001D659D" w:rsidRPr="00D26453" w:rsidRDefault="001D659D" w:rsidP="001D659D">
      <w:pPr>
        <w:spacing w:after="0" w:line="240" w:lineRule="auto"/>
        <w:ind w:firstLine="720"/>
        <w:jc w:val="both"/>
        <w:rPr>
          <w:rFonts w:ascii="Times New Roman" w:eastAsia="Times New Roman" w:hAnsi="Times New Roman" w:cs="Times New Roman"/>
          <w:kern w:val="0"/>
          <w:szCs w:val="20"/>
          <w14:ligatures w14:val="none"/>
        </w:rPr>
      </w:pPr>
    </w:p>
    <w:p w14:paraId="1A66D12D" w14:textId="77777777" w:rsidR="001D659D" w:rsidRPr="00D26453" w:rsidRDefault="001D659D" w:rsidP="001D659D">
      <w:pPr>
        <w:spacing w:after="0" w:line="240" w:lineRule="auto"/>
        <w:ind w:firstLine="720"/>
        <w:jc w:val="both"/>
        <w:rPr>
          <w:rFonts w:ascii="Times New Roman" w:eastAsia="Times New Roman" w:hAnsi="Times New Roman" w:cs="Times New Roman"/>
          <w:kern w:val="0"/>
          <w:szCs w:val="20"/>
          <w14:ligatures w14:val="none"/>
        </w:rPr>
      </w:pPr>
    </w:p>
    <w:p w14:paraId="75735E25" w14:textId="77777777" w:rsidR="001D659D" w:rsidRPr="00D26453" w:rsidRDefault="001D659D" w:rsidP="001D659D">
      <w:pPr>
        <w:spacing w:after="0" w:line="240" w:lineRule="auto"/>
        <w:ind w:firstLine="720"/>
        <w:jc w:val="both"/>
        <w:rPr>
          <w:rFonts w:ascii="Times New Roman" w:eastAsia="Times New Roman" w:hAnsi="Times New Roman" w:cs="Times New Roman"/>
          <w:kern w:val="0"/>
          <w:szCs w:val="20"/>
          <w14:ligatures w14:val="none"/>
        </w:rPr>
        <w:sectPr w:rsidR="001D659D" w:rsidRPr="00D26453" w:rsidSect="001D659D">
          <w:footerReference w:type="even" r:id="rId7"/>
          <w:footerReference w:type="default" r:id="rId8"/>
          <w:footerReference w:type="first" r:id="rId9"/>
          <w:pgSz w:w="12240" w:h="15840"/>
          <w:pgMar w:top="1440" w:right="1440" w:bottom="1440" w:left="1440" w:header="720" w:footer="720" w:gutter="0"/>
          <w:cols w:space="720"/>
          <w:docGrid w:linePitch="326"/>
        </w:sectPr>
      </w:pPr>
    </w:p>
    <w:p w14:paraId="65EFB77C" w14:textId="77777777" w:rsidR="001D659D" w:rsidRPr="00D26453" w:rsidRDefault="001D659D" w:rsidP="001D659D">
      <w:pPr>
        <w:spacing w:after="0" w:line="240" w:lineRule="auto"/>
        <w:ind w:firstLine="720"/>
        <w:jc w:val="both"/>
        <w:rPr>
          <w:rFonts w:ascii="Times New Roman" w:eastAsia="Times New Roman" w:hAnsi="Times New Roman" w:cs="Times New Roman"/>
          <w:b/>
          <w:kern w:val="0"/>
          <w:szCs w:val="20"/>
          <w14:ligatures w14:val="none"/>
        </w:rPr>
      </w:pPr>
      <w:r w:rsidRPr="00D26453">
        <w:rPr>
          <w:rFonts w:ascii="Times New Roman" w:eastAsia="Times New Roman" w:hAnsi="Times New Roman" w:cs="Times New Roman"/>
          <w:kern w:val="0"/>
          <w:szCs w:val="20"/>
          <w14:ligatures w14:val="none"/>
        </w:rPr>
        <w:lastRenderedPageBreak/>
        <w:t>IN WITNESS WHEREOF, the Parties hereto have executed this Agreement on the date and year first above written.  By the signature of its representative below, each party affirms that it has taken all necessary action to authorize said representative to execute this Agreement.</w:t>
      </w:r>
    </w:p>
    <w:p w14:paraId="385F0E9A" w14:textId="77777777" w:rsidR="001D659D" w:rsidRPr="00D26453" w:rsidRDefault="001D659D" w:rsidP="001D659D">
      <w:pPr>
        <w:spacing w:after="0" w:line="240" w:lineRule="auto"/>
        <w:ind w:firstLine="720"/>
        <w:jc w:val="both"/>
        <w:rPr>
          <w:rFonts w:ascii="Times New Roman" w:eastAsia="Times New Roman" w:hAnsi="Times New Roman" w:cs="Times New Roman"/>
          <w:kern w:val="0"/>
          <w:szCs w:val="20"/>
          <w14:ligatures w14:val="none"/>
        </w:rPr>
      </w:pPr>
    </w:p>
    <w:p w14:paraId="31BFFBC5" w14:textId="77777777" w:rsidR="001D659D" w:rsidRPr="00D26453" w:rsidRDefault="001D659D" w:rsidP="001D659D">
      <w:pPr>
        <w:spacing w:after="0" w:line="240" w:lineRule="auto"/>
        <w:ind w:left="3600" w:firstLine="720"/>
        <w:jc w:val="both"/>
        <w:rPr>
          <w:rFonts w:ascii="Times New Roman" w:eastAsia="Times New Roman" w:hAnsi="Times New Roman" w:cs="Times New Roman"/>
          <w:kern w:val="0"/>
          <w:sz w:val="22"/>
          <w:szCs w:val="22"/>
          <w14:ligatures w14:val="none"/>
        </w:rPr>
      </w:pPr>
    </w:p>
    <w:p w14:paraId="2D2A7588" w14:textId="77777777" w:rsidR="001D659D" w:rsidRPr="00D26453" w:rsidRDefault="001D659D" w:rsidP="001D659D">
      <w:pPr>
        <w:spacing w:after="0" w:line="240" w:lineRule="auto"/>
        <w:ind w:left="4320"/>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DISTRICT:</w:t>
      </w:r>
    </w:p>
    <w:p w14:paraId="50EBA863" w14:textId="77777777" w:rsidR="001D659D" w:rsidRPr="00D26453" w:rsidRDefault="001D659D" w:rsidP="001D659D">
      <w:pPr>
        <w:spacing w:after="0" w:line="240" w:lineRule="auto"/>
        <w:ind w:left="4320"/>
        <w:jc w:val="both"/>
        <w:rPr>
          <w:rFonts w:ascii="Times New Roman" w:eastAsia="Times New Roman" w:hAnsi="Times New Roman" w:cs="Times New Roman"/>
          <w:kern w:val="0"/>
          <w:szCs w:val="20"/>
          <w14:ligatures w14:val="none"/>
        </w:rPr>
      </w:pPr>
    </w:p>
    <w:p w14:paraId="7BA7D0D4" w14:textId="3D314A90" w:rsidR="001D659D" w:rsidRPr="00D26453" w:rsidRDefault="001D659D" w:rsidP="001D659D">
      <w:pPr>
        <w:spacing w:after="0" w:line="240" w:lineRule="auto"/>
        <w:ind w:left="4320"/>
        <w:rPr>
          <w:rFonts w:ascii="Times New Roman" w:eastAsia="Times New Roman" w:hAnsi="Times New Roman" w:cs="Times New Roman"/>
          <w:kern w:val="0"/>
          <w:szCs w:val="20"/>
          <w14:ligatures w14:val="none"/>
        </w:rPr>
      </w:pPr>
      <w:r>
        <w:rPr>
          <w:rFonts w:ascii="Times New Roman" w:eastAsia="Times New Roman" w:hAnsi="Times New Roman" w:cs="Times New Roman"/>
          <w:kern w:val="0"/>
          <w:szCs w:val="20"/>
          <w14:ligatures w14:val="none"/>
        </w:rPr>
        <w:t>COPPER RIM</w:t>
      </w:r>
      <w:r w:rsidRPr="00D26453">
        <w:rPr>
          <w:rFonts w:ascii="Times New Roman" w:eastAsia="Times New Roman" w:hAnsi="Times New Roman" w:cs="Times New Roman"/>
          <w:kern w:val="0"/>
          <w:szCs w:val="20"/>
          <w14:ligatures w14:val="none"/>
        </w:rPr>
        <w:t xml:space="preserve"> INFRASTRUCTURE FINANCING DISTRICT, a political subdivision and body corporate and politic of the State of Utah</w:t>
      </w:r>
    </w:p>
    <w:p w14:paraId="7003404F"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47C71B19" w14:textId="77777777" w:rsidR="001D659D" w:rsidRPr="00D26453" w:rsidRDefault="001D659D" w:rsidP="001D659D">
      <w:pPr>
        <w:spacing w:after="0" w:line="240" w:lineRule="auto"/>
        <w:ind w:left="4320"/>
        <w:jc w:val="both"/>
        <w:rPr>
          <w:rFonts w:ascii="Times New Roman" w:eastAsia="Times New Roman" w:hAnsi="Times New Roman" w:cs="Times New Roman"/>
          <w:kern w:val="0"/>
          <w:szCs w:val="20"/>
          <w14:ligatures w14:val="none"/>
        </w:rPr>
      </w:pPr>
    </w:p>
    <w:p w14:paraId="3C67666C" w14:textId="77777777" w:rsidR="001D659D" w:rsidRPr="00D26453" w:rsidRDefault="001D659D" w:rsidP="001D659D">
      <w:pPr>
        <w:spacing w:after="0" w:line="240" w:lineRule="auto"/>
        <w:ind w:left="4320"/>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ab/>
      </w:r>
      <w:r w:rsidRPr="00D26453">
        <w:rPr>
          <w:rFonts w:ascii="Times New Roman" w:eastAsia="Times New Roman" w:hAnsi="Times New Roman" w:cs="Times New Roman"/>
          <w:kern w:val="0"/>
          <w:szCs w:val="20"/>
          <w:u w:val="single"/>
          <w14:ligatures w14:val="none"/>
        </w:rPr>
        <w:tab/>
      </w:r>
      <w:r w:rsidRPr="00D26453">
        <w:rPr>
          <w:rFonts w:ascii="Times New Roman" w:eastAsia="Times New Roman" w:hAnsi="Times New Roman" w:cs="Times New Roman"/>
          <w:kern w:val="0"/>
          <w:szCs w:val="20"/>
          <w:u w:val="single"/>
          <w14:ligatures w14:val="none"/>
        </w:rPr>
        <w:tab/>
      </w:r>
      <w:r w:rsidRPr="00D26453">
        <w:rPr>
          <w:rFonts w:ascii="Times New Roman" w:eastAsia="Times New Roman" w:hAnsi="Times New Roman" w:cs="Times New Roman"/>
          <w:kern w:val="0"/>
          <w:szCs w:val="20"/>
          <w:u w:val="single"/>
          <w14:ligatures w14:val="none"/>
        </w:rPr>
        <w:tab/>
      </w:r>
      <w:r w:rsidRPr="00D26453">
        <w:rPr>
          <w:rFonts w:ascii="Times New Roman" w:eastAsia="Times New Roman" w:hAnsi="Times New Roman" w:cs="Times New Roman"/>
          <w:kern w:val="0"/>
          <w:szCs w:val="20"/>
          <w:u w:val="single"/>
          <w14:ligatures w14:val="none"/>
        </w:rPr>
        <w:tab/>
      </w:r>
      <w:r w:rsidRPr="00D26453">
        <w:rPr>
          <w:rFonts w:ascii="Times New Roman" w:eastAsia="Times New Roman" w:hAnsi="Times New Roman" w:cs="Times New Roman"/>
          <w:kern w:val="0"/>
          <w:szCs w:val="20"/>
          <w:u w:val="single"/>
          <w14:ligatures w14:val="none"/>
        </w:rPr>
        <w:tab/>
      </w:r>
      <w:r w:rsidRPr="00D26453">
        <w:rPr>
          <w:rFonts w:ascii="Times New Roman" w:eastAsia="Times New Roman" w:hAnsi="Times New Roman" w:cs="Times New Roman"/>
          <w:kern w:val="0"/>
          <w:szCs w:val="20"/>
          <w:u w:val="single"/>
          <w14:ligatures w14:val="none"/>
        </w:rPr>
        <w:tab/>
      </w:r>
    </w:p>
    <w:p w14:paraId="65D11CFE" w14:textId="77777777" w:rsidR="001D659D" w:rsidRPr="00D26453" w:rsidRDefault="001D659D" w:rsidP="001D659D">
      <w:pPr>
        <w:spacing w:after="0" w:line="240" w:lineRule="auto"/>
        <w:ind w:left="4320"/>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Chair</w:t>
      </w:r>
    </w:p>
    <w:p w14:paraId="22521B5C"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42F05F28"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ATTEST:</w:t>
      </w:r>
    </w:p>
    <w:p w14:paraId="1A7F46FE"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1FD3405D"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0658EB35"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u w:val="single"/>
          <w14:ligatures w14:val="none"/>
        </w:rPr>
        <w:tab/>
      </w:r>
      <w:r w:rsidRPr="00D26453">
        <w:rPr>
          <w:rFonts w:ascii="Times New Roman" w:eastAsia="Times New Roman" w:hAnsi="Times New Roman" w:cs="Times New Roman"/>
          <w:kern w:val="0"/>
          <w:szCs w:val="20"/>
          <w:u w:val="single"/>
          <w14:ligatures w14:val="none"/>
        </w:rPr>
        <w:tab/>
      </w:r>
      <w:r w:rsidRPr="00D26453">
        <w:rPr>
          <w:rFonts w:ascii="Times New Roman" w:eastAsia="Times New Roman" w:hAnsi="Times New Roman" w:cs="Times New Roman"/>
          <w:kern w:val="0"/>
          <w:szCs w:val="20"/>
          <w:u w:val="single"/>
          <w14:ligatures w14:val="none"/>
        </w:rPr>
        <w:tab/>
      </w:r>
      <w:r w:rsidRPr="00D26453">
        <w:rPr>
          <w:rFonts w:ascii="Times New Roman" w:eastAsia="Times New Roman" w:hAnsi="Times New Roman" w:cs="Times New Roman"/>
          <w:kern w:val="0"/>
          <w:szCs w:val="20"/>
          <w:u w:val="single"/>
          <w14:ligatures w14:val="none"/>
        </w:rPr>
        <w:tab/>
      </w:r>
      <w:r w:rsidRPr="00D26453">
        <w:rPr>
          <w:rFonts w:ascii="Times New Roman" w:eastAsia="Times New Roman" w:hAnsi="Times New Roman" w:cs="Times New Roman"/>
          <w:kern w:val="0"/>
          <w:szCs w:val="20"/>
          <w:u w:val="single"/>
          <w14:ligatures w14:val="none"/>
        </w:rPr>
        <w:tab/>
      </w:r>
    </w:p>
    <w:p w14:paraId="1C44054E"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District Clerk</w:t>
      </w:r>
    </w:p>
    <w:p w14:paraId="788C4BE3" w14:textId="77777777" w:rsidR="001D659D" w:rsidRPr="00D26453" w:rsidRDefault="001D659D" w:rsidP="001D659D">
      <w:pPr>
        <w:spacing w:after="0" w:line="240" w:lineRule="auto"/>
        <w:jc w:val="both"/>
        <w:rPr>
          <w:rFonts w:ascii="Times New Roman" w:eastAsia="Times New Roman" w:hAnsi="Times New Roman" w:cs="Times New Roman"/>
          <w:i/>
          <w:kern w:val="0"/>
          <w:szCs w:val="20"/>
          <w14:ligatures w14:val="none"/>
        </w:rPr>
      </w:pPr>
    </w:p>
    <w:p w14:paraId="39483967" w14:textId="77777777" w:rsidR="001D659D" w:rsidRPr="00D26453" w:rsidRDefault="001D659D" w:rsidP="001D659D">
      <w:pPr>
        <w:spacing w:after="0" w:line="240" w:lineRule="auto"/>
        <w:jc w:val="both"/>
        <w:rPr>
          <w:rFonts w:ascii="Times New Roman" w:eastAsia="Times New Roman" w:hAnsi="Times New Roman" w:cs="Times New Roman"/>
          <w:i/>
          <w:kern w:val="0"/>
          <w:szCs w:val="20"/>
          <w14:ligatures w14:val="none"/>
        </w:rPr>
      </w:pPr>
    </w:p>
    <w:p w14:paraId="22CEFAAA"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797301DA" w14:textId="77777777" w:rsidR="001D659D" w:rsidRPr="00D26453" w:rsidRDefault="001D659D" w:rsidP="001D659D">
      <w:pPr>
        <w:spacing w:after="0" w:line="240" w:lineRule="auto"/>
        <w:jc w:val="both"/>
        <w:rPr>
          <w:rFonts w:ascii="Times New Roman" w:eastAsia="Times New Roman" w:hAnsi="Times New Roman" w:cs="Times New Roman"/>
          <w:i/>
          <w:kern w:val="0"/>
          <w:szCs w:val="20"/>
          <w14:ligatures w14:val="none"/>
        </w:rPr>
      </w:pPr>
    </w:p>
    <w:p w14:paraId="4C1B0DF1" w14:textId="77777777" w:rsidR="001D659D" w:rsidRPr="00D26453" w:rsidRDefault="001D659D" w:rsidP="001D659D">
      <w:pPr>
        <w:spacing w:after="0" w:line="240" w:lineRule="auto"/>
        <w:ind w:left="4300"/>
        <w:jc w:val="both"/>
        <w:rPr>
          <w:rFonts w:ascii="Times New Roman" w:eastAsia="Times New Roman" w:hAnsi="Times New Roman" w:cs="Times New Roman"/>
          <w:kern w:val="0"/>
          <w:szCs w:val="20"/>
          <w14:ligatures w14:val="none"/>
        </w:rPr>
      </w:pPr>
      <w:r w:rsidRPr="00D26453">
        <w:rPr>
          <w:rFonts w:ascii="Times New Roman" w:eastAsia="Times New Roman" w:hAnsi="Times New Roman" w:cs="Times New Roman"/>
          <w:kern w:val="0"/>
          <w:szCs w:val="20"/>
          <w14:ligatures w14:val="none"/>
        </w:rPr>
        <w:t>DEVELOPER:</w:t>
      </w:r>
    </w:p>
    <w:p w14:paraId="44F2B93B" w14:textId="77777777" w:rsidR="001D659D" w:rsidRPr="00D26453" w:rsidRDefault="001D659D" w:rsidP="001D659D">
      <w:pPr>
        <w:spacing w:after="0" w:line="240" w:lineRule="auto"/>
        <w:ind w:left="4300"/>
        <w:jc w:val="both"/>
        <w:rPr>
          <w:rFonts w:ascii="Times New Roman" w:eastAsia="Times New Roman" w:hAnsi="Times New Roman" w:cs="Times New Roman"/>
          <w:b/>
          <w:kern w:val="0"/>
          <w:szCs w:val="20"/>
          <w14:ligatures w14:val="none"/>
        </w:rPr>
      </w:pPr>
    </w:p>
    <w:p w14:paraId="2EB8EEBE" w14:textId="73158EFA" w:rsidR="001D659D" w:rsidRPr="00046095" w:rsidRDefault="001D659D" w:rsidP="001D659D">
      <w:pPr>
        <w:tabs>
          <w:tab w:val="left" w:pos="4320"/>
        </w:tabs>
        <w:spacing w:after="0" w:line="240" w:lineRule="auto"/>
        <w:ind w:left="43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szCs w:val="20"/>
          <w14:ligatures w14:val="none"/>
        </w:rPr>
        <w:t>JENSEN FARMS DEVELOPMENT, INC.</w:t>
      </w:r>
    </w:p>
    <w:p w14:paraId="07ABAE7E" w14:textId="77777777" w:rsidR="001D659D" w:rsidRPr="00D26453" w:rsidRDefault="001D659D" w:rsidP="001D659D">
      <w:pPr>
        <w:tabs>
          <w:tab w:val="left" w:pos="4320"/>
        </w:tabs>
        <w:spacing w:after="0" w:line="240" w:lineRule="auto"/>
        <w:jc w:val="both"/>
        <w:rPr>
          <w:rFonts w:ascii="Times New Roman" w:eastAsia="Times New Roman" w:hAnsi="Times New Roman" w:cs="Times New Roman"/>
          <w:b/>
          <w:kern w:val="0"/>
          <w14:ligatures w14:val="none"/>
        </w:rPr>
      </w:pPr>
    </w:p>
    <w:p w14:paraId="6051C57A" w14:textId="77777777" w:rsidR="001D659D" w:rsidRPr="00D26453" w:rsidRDefault="001D659D" w:rsidP="001D659D">
      <w:pPr>
        <w:tabs>
          <w:tab w:val="left" w:pos="4320"/>
        </w:tabs>
        <w:spacing w:after="0" w:line="240" w:lineRule="auto"/>
        <w:ind w:left="4320"/>
        <w:jc w:val="both"/>
        <w:rPr>
          <w:rFonts w:ascii="Times New Roman" w:eastAsia="Times New Roman" w:hAnsi="Times New Roman" w:cs="Times New Roman"/>
          <w:kern w:val="0"/>
          <w14:ligatures w14:val="none"/>
        </w:rPr>
      </w:pPr>
    </w:p>
    <w:p w14:paraId="3C11D1E1" w14:textId="77777777" w:rsidR="001D659D" w:rsidRPr="00D26453" w:rsidRDefault="001D659D" w:rsidP="001D659D">
      <w:pPr>
        <w:tabs>
          <w:tab w:val="left" w:pos="4320"/>
        </w:tabs>
        <w:spacing w:after="0" w:line="240" w:lineRule="auto"/>
        <w:ind w:left="4320"/>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u w:val="single"/>
          <w14:ligatures w14:val="none"/>
        </w:rPr>
        <w:tab/>
      </w:r>
      <w:r w:rsidRPr="00D26453">
        <w:rPr>
          <w:rFonts w:ascii="Times New Roman" w:eastAsia="Times New Roman" w:hAnsi="Times New Roman" w:cs="Times New Roman"/>
          <w:kern w:val="0"/>
          <w:u w:val="single"/>
          <w14:ligatures w14:val="none"/>
        </w:rPr>
        <w:tab/>
      </w:r>
      <w:r w:rsidRPr="00D26453">
        <w:rPr>
          <w:rFonts w:ascii="Times New Roman" w:eastAsia="Times New Roman" w:hAnsi="Times New Roman" w:cs="Times New Roman"/>
          <w:kern w:val="0"/>
          <w:u w:val="single"/>
          <w14:ligatures w14:val="none"/>
        </w:rPr>
        <w:tab/>
      </w:r>
      <w:r w:rsidRPr="00D26453">
        <w:rPr>
          <w:rFonts w:ascii="Times New Roman" w:eastAsia="Times New Roman" w:hAnsi="Times New Roman" w:cs="Times New Roman"/>
          <w:kern w:val="0"/>
          <w:u w:val="single"/>
          <w14:ligatures w14:val="none"/>
        </w:rPr>
        <w:tab/>
      </w:r>
      <w:r w:rsidRPr="00D26453">
        <w:rPr>
          <w:rFonts w:ascii="Times New Roman" w:eastAsia="Times New Roman" w:hAnsi="Times New Roman" w:cs="Times New Roman"/>
          <w:kern w:val="0"/>
          <w:u w:val="single"/>
          <w14:ligatures w14:val="none"/>
        </w:rPr>
        <w:tab/>
      </w:r>
      <w:r w:rsidRPr="00D26453">
        <w:rPr>
          <w:rFonts w:ascii="Times New Roman" w:eastAsia="Times New Roman" w:hAnsi="Times New Roman" w:cs="Times New Roman"/>
          <w:kern w:val="0"/>
          <w:u w:val="single"/>
          <w14:ligatures w14:val="none"/>
        </w:rPr>
        <w:tab/>
      </w:r>
    </w:p>
    <w:p w14:paraId="12AD888C" w14:textId="77777777" w:rsidR="001D659D" w:rsidRPr="00D26453" w:rsidRDefault="001D659D" w:rsidP="001D659D">
      <w:pPr>
        <w:tabs>
          <w:tab w:val="left" w:pos="4320"/>
        </w:tabs>
        <w:spacing w:after="0" w:line="240" w:lineRule="auto"/>
        <w:ind w:left="4320"/>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By:</w:t>
      </w:r>
    </w:p>
    <w:p w14:paraId="265C143D" w14:textId="77777777" w:rsidR="001D659D" w:rsidRPr="00D26453" w:rsidRDefault="001D659D" w:rsidP="001D659D">
      <w:pPr>
        <w:tabs>
          <w:tab w:val="left" w:pos="4320"/>
        </w:tabs>
        <w:spacing w:after="0" w:line="240" w:lineRule="auto"/>
        <w:ind w:left="4320"/>
        <w:jc w:val="both"/>
        <w:rPr>
          <w:rFonts w:ascii="Times New Roman" w:eastAsia="Times New Roman" w:hAnsi="Times New Roman" w:cs="Times New Roman"/>
          <w:kern w:val="0"/>
          <w14:ligatures w14:val="none"/>
        </w:rPr>
      </w:pPr>
      <w:r w:rsidRPr="00D26453">
        <w:rPr>
          <w:rFonts w:ascii="Times New Roman" w:eastAsia="Times New Roman" w:hAnsi="Times New Roman" w:cs="Times New Roman"/>
          <w:kern w:val="0"/>
          <w14:ligatures w14:val="none"/>
        </w:rPr>
        <w:t>Its: Authorized Signer</w:t>
      </w:r>
    </w:p>
    <w:p w14:paraId="35813689"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i/>
          <w:kern w:val="0"/>
          <w:szCs w:val="20"/>
          <w14:ligatures w14:val="none"/>
        </w:rPr>
      </w:pPr>
    </w:p>
    <w:p w14:paraId="3915FF76"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i/>
          <w:kern w:val="0"/>
          <w:szCs w:val="20"/>
          <w14:ligatures w14:val="none"/>
        </w:rPr>
      </w:pPr>
    </w:p>
    <w:p w14:paraId="1BF6159B"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i/>
          <w:kern w:val="0"/>
          <w:szCs w:val="20"/>
          <w14:ligatures w14:val="none"/>
        </w:rPr>
      </w:pPr>
    </w:p>
    <w:p w14:paraId="4AA79694" w14:textId="77777777" w:rsidR="001D659D" w:rsidRPr="00D26453" w:rsidRDefault="001D659D" w:rsidP="001D659D">
      <w:pPr>
        <w:tabs>
          <w:tab w:val="left" w:pos="-720"/>
        </w:tabs>
        <w:suppressAutoHyphens/>
        <w:spacing w:after="0" w:line="240" w:lineRule="auto"/>
        <w:jc w:val="both"/>
        <w:rPr>
          <w:rFonts w:ascii="Times New Roman" w:eastAsia="Times New Roman" w:hAnsi="Times New Roman" w:cs="Times New Roman"/>
          <w:i/>
          <w:kern w:val="0"/>
          <w:szCs w:val="20"/>
          <w14:ligatures w14:val="none"/>
        </w:rPr>
      </w:pPr>
    </w:p>
    <w:p w14:paraId="1A48793E" w14:textId="77777777" w:rsidR="001D659D" w:rsidRPr="00D26453" w:rsidRDefault="001D659D" w:rsidP="001D659D">
      <w:pPr>
        <w:spacing w:after="0" w:line="240" w:lineRule="auto"/>
        <w:jc w:val="center"/>
        <w:rPr>
          <w:rFonts w:ascii="Times New Roman" w:eastAsia="Times New Roman" w:hAnsi="Times New Roman" w:cs="Times New Roman"/>
          <w:i/>
          <w:kern w:val="0"/>
          <w:szCs w:val="20"/>
          <w14:ligatures w14:val="none"/>
        </w:rPr>
      </w:pPr>
      <w:r w:rsidRPr="00D26453">
        <w:rPr>
          <w:rFonts w:ascii="Times New Roman" w:eastAsia="Times New Roman" w:hAnsi="Times New Roman" w:cs="Times New Roman"/>
          <w:i/>
          <w:kern w:val="0"/>
          <w:szCs w:val="20"/>
          <w14:ligatures w14:val="none"/>
        </w:rPr>
        <w:t>Signature page to Infrastructure Acquisition and Reimbursement Agreement</w:t>
      </w:r>
    </w:p>
    <w:p w14:paraId="69601251" w14:textId="396E6C22" w:rsidR="001D659D" w:rsidRPr="00D26453" w:rsidRDefault="001D659D" w:rsidP="001D659D">
      <w:pPr>
        <w:spacing w:after="0" w:line="240" w:lineRule="auto"/>
        <w:jc w:val="center"/>
        <w:rPr>
          <w:rFonts w:ascii="Times New Roman" w:eastAsia="Times New Roman" w:hAnsi="Times New Roman" w:cs="Times New Roman"/>
          <w:i/>
          <w:kern w:val="0"/>
          <w:szCs w:val="20"/>
          <w14:ligatures w14:val="none"/>
        </w:rPr>
      </w:pPr>
      <w:r>
        <w:rPr>
          <w:rFonts w:ascii="Times New Roman" w:eastAsia="Times New Roman" w:hAnsi="Times New Roman" w:cs="Times New Roman"/>
          <w:i/>
          <w:kern w:val="0"/>
          <w:szCs w:val="20"/>
          <w14:ligatures w14:val="none"/>
        </w:rPr>
        <w:t>Copper Rim</w:t>
      </w:r>
      <w:r w:rsidRPr="00D26453">
        <w:rPr>
          <w:rFonts w:ascii="Times New Roman" w:eastAsia="Times New Roman" w:hAnsi="Times New Roman" w:cs="Times New Roman"/>
          <w:i/>
          <w:kern w:val="0"/>
          <w:szCs w:val="20"/>
          <w14:ligatures w14:val="none"/>
        </w:rPr>
        <w:t xml:space="preserve"> Infrastructure Financing District</w:t>
      </w:r>
    </w:p>
    <w:p w14:paraId="25ABA29E" w14:textId="77777777" w:rsidR="001D659D" w:rsidRPr="00D26453" w:rsidRDefault="001D659D" w:rsidP="001D659D">
      <w:pPr>
        <w:spacing w:after="0" w:line="240" w:lineRule="auto"/>
        <w:jc w:val="center"/>
        <w:rPr>
          <w:rFonts w:ascii="Times New Roman" w:eastAsia="Times New Roman" w:hAnsi="Times New Roman" w:cs="Times New Roman"/>
          <w:i/>
          <w:kern w:val="0"/>
          <w:szCs w:val="20"/>
          <w14:ligatures w14:val="none"/>
        </w:rPr>
        <w:sectPr w:rsidR="001D659D" w:rsidRPr="00D26453" w:rsidSect="001D659D">
          <w:footerReference w:type="first" r:id="rId10"/>
          <w:pgSz w:w="12240" w:h="15840"/>
          <w:pgMar w:top="1440" w:right="1440" w:bottom="1440" w:left="1440" w:header="720" w:footer="720" w:gutter="0"/>
          <w:cols w:space="720"/>
          <w:docGrid w:linePitch="326"/>
        </w:sectPr>
      </w:pPr>
    </w:p>
    <w:p w14:paraId="448A3E2C" w14:textId="77777777" w:rsidR="001D659D" w:rsidRPr="00D26453" w:rsidRDefault="001D659D" w:rsidP="001D659D">
      <w:pPr>
        <w:spacing w:after="0" w:line="240" w:lineRule="auto"/>
        <w:jc w:val="center"/>
        <w:rPr>
          <w:rFonts w:ascii="Times New Roman" w:eastAsia="Times New Roman" w:hAnsi="Times New Roman" w:cs="Times New Roman"/>
          <w:b/>
          <w:kern w:val="0"/>
          <w:szCs w:val="20"/>
          <w14:ligatures w14:val="none"/>
        </w:rPr>
      </w:pPr>
      <w:r w:rsidRPr="00D26453">
        <w:rPr>
          <w:rFonts w:ascii="Times New Roman" w:eastAsia="Times New Roman" w:hAnsi="Times New Roman" w:cs="Times New Roman"/>
          <w:b/>
          <w:kern w:val="0"/>
          <w:szCs w:val="20"/>
          <w14:ligatures w14:val="none"/>
        </w:rPr>
        <w:lastRenderedPageBreak/>
        <w:t>EXHIBIT A</w:t>
      </w:r>
    </w:p>
    <w:p w14:paraId="067FEF5C" w14:textId="77777777" w:rsidR="001D659D" w:rsidRPr="00D26453" w:rsidRDefault="001D659D" w:rsidP="001D659D">
      <w:pPr>
        <w:spacing w:after="0" w:line="240" w:lineRule="auto"/>
        <w:jc w:val="center"/>
        <w:rPr>
          <w:rFonts w:ascii="Times New Roman" w:eastAsia="Times New Roman" w:hAnsi="Times New Roman" w:cs="Times New Roman"/>
          <w:b/>
          <w:kern w:val="0"/>
          <w:szCs w:val="20"/>
          <w14:ligatures w14:val="none"/>
        </w:rPr>
        <w:sectPr w:rsidR="001D659D" w:rsidRPr="00D26453" w:rsidSect="001D659D">
          <w:footerReference w:type="default" r:id="rId11"/>
          <w:pgSz w:w="12240" w:h="15840"/>
          <w:pgMar w:top="1440" w:right="1440" w:bottom="1440" w:left="1440" w:header="720" w:footer="720" w:gutter="0"/>
          <w:pgNumType w:start="1"/>
          <w:cols w:space="720"/>
          <w:docGrid w:linePitch="326"/>
        </w:sectPr>
      </w:pPr>
      <w:r w:rsidRPr="00D26453">
        <w:rPr>
          <w:rFonts w:ascii="Times New Roman" w:eastAsia="Times New Roman" w:hAnsi="Times New Roman" w:cs="Times New Roman"/>
          <w:b/>
          <w:kern w:val="0"/>
          <w:szCs w:val="20"/>
          <w14:ligatures w14:val="none"/>
        </w:rPr>
        <w:t xml:space="preserve">Application for Payment or Reimbursement of District Eligible Costs </w:t>
      </w:r>
    </w:p>
    <w:p w14:paraId="750E59EF" w14:textId="77777777" w:rsidR="001D659D" w:rsidRPr="00D26453" w:rsidRDefault="001D659D" w:rsidP="001D659D">
      <w:pPr>
        <w:spacing w:after="0" w:line="240" w:lineRule="auto"/>
        <w:jc w:val="center"/>
        <w:rPr>
          <w:rFonts w:ascii="Times New Roman" w:eastAsia="Times New Roman" w:hAnsi="Times New Roman" w:cs="Times New Roman"/>
          <w:b/>
          <w:kern w:val="0"/>
          <w:szCs w:val="20"/>
          <w14:ligatures w14:val="none"/>
        </w:rPr>
      </w:pPr>
      <w:r w:rsidRPr="00D26453">
        <w:rPr>
          <w:rFonts w:ascii="Times New Roman" w:eastAsia="Times New Roman" w:hAnsi="Times New Roman" w:cs="Times New Roman"/>
          <w:b/>
          <w:kern w:val="0"/>
          <w:szCs w:val="20"/>
          <w14:ligatures w14:val="none"/>
        </w:rPr>
        <w:lastRenderedPageBreak/>
        <w:t>EXHIBIT B</w:t>
      </w:r>
    </w:p>
    <w:p w14:paraId="429D2AE6" w14:textId="77777777" w:rsidR="001D659D" w:rsidRPr="00D26453" w:rsidRDefault="001D659D" w:rsidP="001D659D">
      <w:pPr>
        <w:spacing w:after="0" w:line="240" w:lineRule="auto"/>
        <w:jc w:val="center"/>
        <w:rPr>
          <w:rFonts w:ascii="Times New Roman" w:eastAsia="Times New Roman" w:hAnsi="Times New Roman" w:cs="Times New Roman"/>
          <w:b/>
          <w:kern w:val="0"/>
          <w:szCs w:val="20"/>
          <w14:ligatures w14:val="none"/>
        </w:rPr>
      </w:pPr>
      <w:r w:rsidRPr="00D26453">
        <w:rPr>
          <w:rFonts w:ascii="Times New Roman" w:eastAsia="Times New Roman" w:hAnsi="Times New Roman" w:cs="Times New Roman"/>
          <w:b/>
          <w:kern w:val="0"/>
          <w:szCs w:val="20"/>
          <w14:ligatures w14:val="none"/>
        </w:rPr>
        <w:t>Developer Guaranteed Infrastructure</w:t>
      </w:r>
    </w:p>
    <w:p w14:paraId="228383D0" w14:textId="77777777" w:rsidR="001D659D" w:rsidRPr="00D26453" w:rsidRDefault="001D659D" w:rsidP="001D659D">
      <w:pPr>
        <w:spacing w:after="0" w:line="240" w:lineRule="auto"/>
        <w:jc w:val="both"/>
        <w:rPr>
          <w:rFonts w:ascii="Times New Roman" w:eastAsia="Times New Roman" w:hAnsi="Times New Roman" w:cs="Times New Roman"/>
          <w:kern w:val="0"/>
          <w:szCs w:val="20"/>
          <w14:ligatures w14:val="none"/>
        </w:rPr>
      </w:pPr>
    </w:p>
    <w:p w14:paraId="2A647644" w14:textId="77777777" w:rsidR="001D659D" w:rsidRDefault="001D659D" w:rsidP="001D659D"/>
    <w:p w14:paraId="6B19CEEA" w14:textId="77777777" w:rsidR="001D659D" w:rsidRDefault="001D659D" w:rsidP="001D659D"/>
    <w:p w14:paraId="5E891EC8" w14:textId="77777777" w:rsidR="00BA1D92" w:rsidRDefault="00BA1D92"/>
    <w:sectPr w:rsidR="00BA1D92" w:rsidSect="001D65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DA65" w14:textId="77777777" w:rsidR="001D659D" w:rsidRDefault="001D659D" w:rsidP="00A3065F">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727E4A67" w14:textId="77777777" w:rsidR="001D659D" w:rsidRDefault="001D659D">
    <w:pPr>
      <w:pStyle w:val="Footer"/>
    </w:pPr>
  </w:p>
  <w:p w14:paraId="71F938F7" w14:textId="77777777" w:rsidR="001D659D" w:rsidRDefault="001D659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027088"/>
      <w:docPartObj>
        <w:docPartGallery w:val="Page Numbers (Bottom of Page)"/>
        <w:docPartUnique/>
      </w:docPartObj>
    </w:sdtPr>
    <w:sdtEndPr>
      <w:rPr>
        <w:noProof/>
        <w:sz w:val="16"/>
        <w:szCs w:val="16"/>
      </w:rPr>
    </w:sdtEndPr>
    <w:sdtContent>
      <w:p w14:paraId="2C00AF81" w14:textId="77777777" w:rsidR="001D659D" w:rsidRDefault="001D659D">
        <w:pPr>
          <w:pStyle w:val="Footer"/>
          <w:jc w:val="center"/>
        </w:pPr>
      </w:p>
      <w:p w14:paraId="3159ACA6" w14:textId="77777777" w:rsidR="001D659D" w:rsidRPr="005E064C" w:rsidRDefault="001D659D">
        <w:pPr>
          <w:pStyle w:val="Footer"/>
          <w:jc w:val="center"/>
          <w:rPr>
            <w:sz w:val="16"/>
            <w:szCs w:val="16"/>
          </w:rPr>
        </w:pPr>
        <w:r w:rsidRPr="005E064C">
          <w:rPr>
            <w:sz w:val="16"/>
            <w:szCs w:val="16"/>
          </w:rPr>
          <w:t>Infrastructure Acquisition and Reimbursement Agreement</w:t>
        </w:r>
      </w:p>
      <w:p w14:paraId="584137E7" w14:textId="49A979DB" w:rsidR="001D659D" w:rsidRPr="005E064C" w:rsidRDefault="001D659D">
        <w:pPr>
          <w:pStyle w:val="Footer"/>
          <w:jc w:val="center"/>
          <w:rPr>
            <w:sz w:val="16"/>
            <w:szCs w:val="16"/>
          </w:rPr>
        </w:pPr>
        <w:r>
          <w:rPr>
            <w:sz w:val="16"/>
            <w:szCs w:val="16"/>
          </w:rPr>
          <w:t>Copper Rim</w:t>
        </w:r>
        <w:r>
          <w:rPr>
            <w:sz w:val="16"/>
            <w:szCs w:val="16"/>
          </w:rPr>
          <w:t xml:space="preserve"> Infrastructure Financing District</w:t>
        </w:r>
      </w:p>
      <w:p w14:paraId="590A8813" w14:textId="77777777" w:rsidR="001D659D" w:rsidRPr="005E064C" w:rsidRDefault="001D659D">
        <w:pPr>
          <w:pStyle w:val="Footer"/>
          <w:jc w:val="center"/>
          <w:rPr>
            <w:sz w:val="16"/>
            <w:szCs w:val="16"/>
          </w:rPr>
        </w:pPr>
        <w:r w:rsidRPr="005E064C">
          <w:rPr>
            <w:sz w:val="16"/>
            <w:szCs w:val="16"/>
          </w:rPr>
          <w:t xml:space="preserve">Page </w:t>
        </w:r>
        <w:r w:rsidRPr="005E064C">
          <w:rPr>
            <w:sz w:val="16"/>
            <w:szCs w:val="16"/>
          </w:rPr>
          <w:fldChar w:fldCharType="begin"/>
        </w:r>
        <w:r w:rsidRPr="005E064C">
          <w:rPr>
            <w:sz w:val="16"/>
            <w:szCs w:val="16"/>
          </w:rPr>
          <w:instrText xml:space="preserve"> PAGE </w:instrText>
        </w:r>
        <w:r w:rsidRPr="005E064C">
          <w:rPr>
            <w:sz w:val="16"/>
            <w:szCs w:val="16"/>
          </w:rPr>
          <w:fldChar w:fldCharType="separate"/>
        </w:r>
        <w:r w:rsidRPr="005E064C">
          <w:rPr>
            <w:noProof/>
            <w:sz w:val="16"/>
            <w:szCs w:val="16"/>
          </w:rPr>
          <w:t>2</w:t>
        </w:r>
        <w:r w:rsidRPr="005E064C">
          <w:rPr>
            <w:sz w:val="16"/>
            <w:szCs w:val="16"/>
          </w:rPr>
          <w:fldChar w:fldCharType="end"/>
        </w:r>
      </w:p>
    </w:sdtContent>
  </w:sdt>
  <w:p w14:paraId="04131952" w14:textId="77777777" w:rsidR="001D659D" w:rsidRDefault="001D659D">
    <w:pPr>
      <w:rPr>
        <w:sz w:val="16"/>
        <w:szCs w:val="16"/>
      </w:rPr>
    </w:pPr>
  </w:p>
  <w:p w14:paraId="6BBF1F26" w14:textId="77777777" w:rsidR="001D659D" w:rsidRPr="00EE1653" w:rsidRDefault="001D659D" w:rsidP="002D764D">
    <w:pPr>
      <w:spacing w:line="180" w:lineRule="exac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3D9D" w14:textId="77777777" w:rsidR="001D659D" w:rsidRPr="00070FB1" w:rsidRDefault="001D659D" w:rsidP="00A3065F">
    <w:pPr>
      <w:pStyle w:val="Footer"/>
      <w:rPr>
        <w:rFonts w:ascii="Arial" w:hAnsi="Arial" w:cs="Arial"/>
        <w:sz w:val="16"/>
        <w:szCs w:val="16"/>
      </w:rPr>
    </w:pPr>
    <w:r w:rsidRPr="005E064C">
      <w:rPr>
        <w:rFonts w:cs="Arial"/>
        <w:sz w:val="16"/>
        <w:szCs w:val="16"/>
      </w:rPr>
      <w:fldChar w:fldCharType="begin"/>
    </w:r>
    <w:r w:rsidRPr="005E064C">
      <w:rPr>
        <w:rFonts w:cs="Arial"/>
        <w:sz w:val="16"/>
        <w:szCs w:val="16"/>
      </w:rPr>
      <w:instrText xml:space="preserve"> FILENAME </w:instrText>
    </w:r>
    <w:r w:rsidRPr="005E064C">
      <w:rPr>
        <w:rFonts w:cs="Arial"/>
        <w:sz w:val="16"/>
        <w:szCs w:val="16"/>
      </w:rPr>
      <w:fldChar w:fldCharType="separate"/>
    </w:r>
    <w:r>
      <w:rPr>
        <w:rFonts w:cs="Arial"/>
        <w:noProof/>
        <w:sz w:val="16"/>
        <w:szCs w:val="16"/>
      </w:rPr>
      <w:t>IHPID Infra Acquisition and Reimbursement Agreement 051324 mje.docx</w:t>
    </w:r>
    <w:r w:rsidRPr="005E064C">
      <w:rPr>
        <w:rFonts w:cs="Arial"/>
        <w:sz w:val="16"/>
        <w:szCs w:val="16"/>
      </w:rPr>
      <w:fldChar w:fldCharType="end"/>
    </w:r>
  </w:p>
  <w:p w14:paraId="2C85598C" w14:textId="77777777" w:rsidR="001D659D" w:rsidRPr="00EE1653" w:rsidRDefault="001D659D">
    <w:pP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6245" w14:textId="77777777" w:rsidR="001D659D" w:rsidRPr="00EE1653" w:rsidRDefault="001D659D">
    <w:pPr>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45D92" w14:textId="77777777" w:rsidR="001D659D" w:rsidRPr="00501201" w:rsidRDefault="001D659D" w:rsidP="00501201">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931CD"/>
    <w:multiLevelType w:val="hybridMultilevel"/>
    <w:tmpl w:val="0CC6694A"/>
    <w:lvl w:ilvl="0" w:tplc="4BA8D5BE">
      <w:start w:val="1"/>
      <w:numFmt w:val="decimal"/>
      <w:lvlText w:val="%1."/>
      <w:lvlJc w:val="left"/>
      <w:pPr>
        <w:ind w:left="1008" w:hanging="288"/>
      </w:pPr>
      <w:rPr>
        <w:rFonts w:hint="default"/>
      </w:rPr>
    </w:lvl>
    <w:lvl w:ilvl="1" w:tplc="BC2093BE">
      <w:start w:val="1"/>
      <w:numFmt w:val="lowerLetter"/>
      <w:lvlText w:val="%2."/>
      <w:lvlJc w:val="left"/>
      <w:pPr>
        <w:ind w:left="1800" w:hanging="360"/>
      </w:pPr>
      <w:rPr>
        <w:rFonts w:hint="default"/>
      </w:rPr>
    </w:lvl>
    <w:lvl w:ilvl="2" w:tplc="04C65D4C">
      <w:start w:val="1"/>
      <w:numFmt w:val="lowerRoman"/>
      <w:lvlText w:val="%3."/>
      <w:lvlJc w:val="right"/>
      <w:pPr>
        <w:ind w:left="216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FD25F1"/>
    <w:multiLevelType w:val="hybridMultilevel"/>
    <w:tmpl w:val="149AB850"/>
    <w:lvl w:ilvl="0" w:tplc="45A2E440">
      <w:start w:val="1"/>
      <w:numFmt w:val="lowerLetter"/>
      <w:lvlText w:val="%1."/>
      <w:lvlJc w:val="left"/>
      <w:pPr>
        <w:ind w:left="1446" w:hanging="87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num w:numId="1" w16cid:durableId="33578131">
    <w:abstractNumId w:val="0"/>
  </w:num>
  <w:num w:numId="2" w16cid:durableId="1254704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59D"/>
    <w:rsid w:val="00193CAA"/>
    <w:rsid w:val="001D659D"/>
    <w:rsid w:val="008246E8"/>
    <w:rsid w:val="00BA1D92"/>
    <w:rsid w:val="00BC0284"/>
    <w:rsid w:val="00E10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F91DA"/>
  <w15:chartTrackingRefBased/>
  <w15:docId w15:val="{A15A315A-D2E9-49A6-B52A-102C7FEF8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59D"/>
  </w:style>
  <w:style w:type="paragraph" w:styleId="Heading1">
    <w:name w:val="heading 1"/>
    <w:basedOn w:val="Normal"/>
    <w:next w:val="Normal"/>
    <w:link w:val="Heading1Char"/>
    <w:uiPriority w:val="9"/>
    <w:qFormat/>
    <w:rsid w:val="001D6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6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65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65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65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65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5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5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5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5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5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5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5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5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59D"/>
    <w:rPr>
      <w:rFonts w:eastAsiaTheme="majorEastAsia" w:cstheme="majorBidi"/>
      <w:color w:val="272727" w:themeColor="text1" w:themeTint="D8"/>
    </w:rPr>
  </w:style>
  <w:style w:type="paragraph" w:styleId="Title">
    <w:name w:val="Title"/>
    <w:basedOn w:val="Normal"/>
    <w:next w:val="Normal"/>
    <w:link w:val="TitleChar"/>
    <w:uiPriority w:val="10"/>
    <w:qFormat/>
    <w:rsid w:val="001D6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59D"/>
    <w:pPr>
      <w:spacing w:before="160"/>
      <w:jc w:val="center"/>
    </w:pPr>
    <w:rPr>
      <w:i/>
      <w:iCs/>
      <w:color w:val="404040" w:themeColor="text1" w:themeTint="BF"/>
    </w:rPr>
  </w:style>
  <w:style w:type="character" w:customStyle="1" w:styleId="QuoteChar">
    <w:name w:val="Quote Char"/>
    <w:basedOn w:val="DefaultParagraphFont"/>
    <w:link w:val="Quote"/>
    <w:uiPriority w:val="29"/>
    <w:rsid w:val="001D659D"/>
    <w:rPr>
      <w:i/>
      <w:iCs/>
      <w:color w:val="404040" w:themeColor="text1" w:themeTint="BF"/>
    </w:rPr>
  </w:style>
  <w:style w:type="paragraph" w:styleId="ListParagraph">
    <w:name w:val="List Paragraph"/>
    <w:basedOn w:val="Normal"/>
    <w:uiPriority w:val="34"/>
    <w:qFormat/>
    <w:rsid w:val="001D659D"/>
    <w:pPr>
      <w:ind w:left="720"/>
      <w:contextualSpacing/>
    </w:pPr>
  </w:style>
  <w:style w:type="character" w:styleId="IntenseEmphasis">
    <w:name w:val="Intense Emphasis"/>
    <w:basedOn w:val="DefaultParagraphFont"/>
    <w:uiPriority w:val="21"/>
    <w:qFormat/>
    <w:rsid w:val="001D659D"/>
    <w:rPr>
      <w:i/>
      <w:iCs/>
      <w:color w:val="0F4761" w:themeColor="accent1" w:themeShade="BF"/>
    </w:rPr>
  </w:style>
  <w:style w:type="paragraph" w:styleId="IntenseQuote">
    <w:name w:val="Intense Quote"/>
    <w:basedOn w:val="Normal"/>
    <w:next w:val="Normal"/>
    <w:link w:val="IntenseQuoteChar"/>
    <w:uiPriority w:val="30"/>
    <w:qFormat/>
    <w:rsid w:val="001D6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659D"/>
    <w:rPr>
      <w:i/>
      <w:iCs/>
      <w:color w:val="0F4761" w:themeColor="accent1" w:themeShade="BF"/>
    </w:rPr>
  </w:style>
  <w:style w:type="character" w:styleId="IntenseReference">
    <w:name w:val="Intense Reference"/>
    <w:basedOn w:val="DefaultParagraphFont"/>
    <w:uiPriority w:val="32"/>
    <w:qFormat/>
    <w:rsid w:val="001D659D"/>
    <w:rPr>
      <w:b/>
      <w:bCs/>
      <w:smallCaps/>
      <w:color w:val="0F4761" w:themeColor="accent1" w:themeShade="BF"/>
      <w:spacing w:val="5"/>
    </w:rPr>
  </w:style>
  <w:style w:type="paragraph" w:styleId="Footer">
    <w:name w:val="footer"/>
    <w:basedOn w:val="Normal"/>
    <w:link w:val="FooterChar"/>
    <w:uiPriority w:val="99"/>
    <w:semiHidden/>
    <w:unhideWhenUsed/>
    <w:rsid w:val="001D65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D659D"/>
  </w:style>
  <w:style w:type="character" w:styleId="PageNumber">
    <w:name w:val="page number"/>
    <w:basedOn w:val="DefaultParagraphFont"/>
    <w:rsid w:val="001D659D"/>
  </w:style>
  <w:style w:type="character" w:styleId="Hyperlink">
    <w:name w:val="Hyperlink"/>
    <w:basedOn w:val="DefaultParagraphFont"/>
    <w:uiPriority w:val="99"/>
    <w:unhideWhenUsed/>
    <w:rsid w:val="001D659D"/>
    <w:rPr>
      <w:color w:val="467886" w:themeColor="hyperlink"/>
      <w:u w:val="single"/>
    </w:rPr>
  </w:style>
  <w:style w:type="character" w:styleId="UnresolvedMention">
    <w:name w:val="Unresolved Mention"/>
    <w:basedOn w:val="DefaultParagraphFont"/>
    <w:uiPriority w:val="99"/>
    <w:semiHidden/>
    <w:unhideWhenUsed/>
    <w:rsid w:val="001D65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t.scott@colewest.com" TargetMode="External"/><Relationship Id="rId11" Type="http://schemas.openxmlformats.org/officeDocument/2006/relationships/footer" Target="footer5.xml"/><Relationship Id="rId5" Type="http://schemas.openxmlformats.org/officeDocument/2006/relationships/hyperlink" Target="mailto:mence@snowjensen.com" TargetMode="Externa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3559</Words>
  <Characters>20288</Characters>
  <Application>Microsoft Office Word</Application>
  <DocSecurity>0</DocSecurity>
  <Lines>169</Lines>
  <Paragraphs>47</Paragraphs>
  <ScaleCrop>false</ScaleCrop>
  <Company/>
  <LinksUpToDate>false</LinksUpToDate>
  <CharactersWithSpaces>23800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Jensen</dc:creator>
  <cp:keywords/>
  <dc:description/>
  <cp:lastModifiedBy>Michael Jensen</cp:lastModifiedBy>
  <cp:revision>1</cp:revision>
  <dcterms:created xsi:type="dcterms:W3CDTF">2026-09-29T22:25:00Z</dcterms:created>
  <dcterms:modified xsi:type="dcterms:W3CDTF">2026-09-29T22:31:00Z</dcterms:modified>
</cp:coreProperties>
</file>