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E1325" w14:textId="77777777" w:rsidR="00957DEB" w:rsidRPr="003C0842" w:rsidRDefault="00957DEB" w:rsidP="00FC6356">
      <w:pPr>
        <w:pStyle w:val="NormalCenterBold"/>
        <w:rPr>
          <w:lang w:val="es-US"/>
        </w:rPr>
      </w:pPr>
      <w:r>
        <w:rPr>
          <w:bCs/>
        </w:rPr>
        <w:t>Exhibición 1</w:t>
      </w:r>
    </w:p>
    <w:p w14:paraId="2F814C95" w14:textId="77777777" w:rsidR="00957DEB" w:rsidRPr="003C0842" w:rsidRDefault="00957DEB" w:rsidP="003E317A">
      <w:pPr>
        <w:pStyle w:val="TitleCenterBold"/>
        <w:spacing w:before="200"/>
        <w:rPr>
          <w:lang w:val="es-US"/>
        </w:rPr>
      </w:pPr>
      <w:r>
        <w:rPr>
          <w:bCs/>
        </w:rPr>
        <w:t>Aviso de Elección Local de Bonos Especiales</w:t>
      </w:r>
    </w:p>
    <w:p w14:paraId="0E63B750" w14:textId="77777777" w:rsidR="00957DEB" w:rsidRPr="003C0842" w:rsidRDefault="00373201" w:rsidP="003E317A">
      <w:pPr>
        <w:pStyle w:val="TitleCenterBold"/>
        <w:spacing w:before="200"/>
        <w:rPr>
          <w:smallCaps w:val="0"/>
          <w:lang w:val="es-US"/>
        </w:rPr>
      </w:pPr>
      <w:r>
        <w:rPr>
          <w:bCs/>
        </w:rPr>
        <w:t>Condado de Salt Lake, Utah</w:t>
      </w:r>
    </w:p>
    <w:p w14:paraId="227C40F8" w14:textId="77777777" w:rsidR="00957DEB" w:rsidRPr="003C0842" w:rsidRDefault="00957DEB" w:rsidP="003E317A">
      <w:pPr>
        <w:pStyle w:val="ParaNORMAL"/>
        <w:spacing w:before="200"/>
        <w:rPr>
          <w:iCs/>
          <w:lang w:val="es-US"/>
        </w:rPr>
      </w:pPr>
      <w:r>
        <w:rPr>
          <w:smallCaps/>
        </w:rPr>
        <w:t>Se da aviso público por la presente</w:t>
      </w:r>
      <w:r>
        <w:t xml:space="preserve"> de que se llevará a cabo una elección local de bonos especiales (la “</w:t>
      </w:r>
      <w:r>
        <w:rPr>
          <w:i/>
          <w:iCs/>
        </w:rPr>
        <w:t>Elección Local de Bonos Especiales”</w:t>
      </w:r>
      <w:r>
        <w:t>) en el Condado de Salt Lake, Utah (el “</w:t>
      </w:r>
      <w:r>
        <w:rPr>
          <w:i/>
          <w:iCs/>
        </w:rPr>
        <w:t>Condado”</w:t>
      </w:r>
      <w:r>
        <w:t>), al mismo tiempo que la elección general regular, el martes 3 de noviembre de 2026 (“</w:t>
      </w:r>
      <w:r>
        <w:rPr>
          <w:i/>
          <w:iCs/>
        </w:rPr>
        <w:t>Día de las Elecciones”</w:t>
      </w:r>
      <w:r>
        <w:t>).</w:t>
      </w:r>
    </w:p>
    <w:p w14:paraId="13D539D2" w14:textId="522941EA" w:rsidR="003E317A" w:rsidRPr="003C0842" w:rsidRDefault="002200C9" w:rsidP="00A27769">
      <w:pPr>
        <w:pStyle w:val="ParaNORMAL"/>
        <w:rPr>
          <w:lang w:val="es-US"/>
        </w:rPr>
      </w:pPr>
      <w:r>
        <w:t xml:space="preserve">La Elección Local de Bonos Especiales se realizará por correo, por lo que todos los votantes elegibles recibirán las boletas a partir de la semana del 13 de octubre de 2026.  Los votantes pueden devolver su boleta por correo, en una urna electoral segura, o en persona durante la votación anticipada y el Día de las Elecciones.  A continuación encontrará urnas electorales seguras para depositar las boletas y los horarios disponibles los 7 días de la semana a </w:t>
      </w:r>
      <w:proofErr w:type="spellStart"/>
      <w:r>
        <w:t>partir</w:t>
      </w:r>
      <w:proofErr w:type="spellEnd"/>
      <w:r>
        <w:t xml:space="preserve"> del </w:t>
      </w:r>
      <w:r w:rsidR="00F63F3D">
        <w:t>13</w:t>
      </w:r>
      <w:r>
        <w:t xml:space="preserve"> de </w:t>
      </w:r>
      <w:proofErr w:type="spellStart"/>
      <w:r>
        <w:t>octubre</w:t>
      </w:r>
      <w:proofErr w:type="spellEnd"/>
      <w:r>
        <w:t xml:space="preserve"> de 2026:</w:t>
      </w:r>
    </w:p>
    <w:p w14:paraId="7617EAF4" w14:textId="77777777" w:rsidR="00DC04C2" w:rsidRPr="003C0842" w:rsidRDefault="00DC04C2" w:rsidP="00DC04C2">
      <w:pPr>
        <w:rPr>
          <w:lang w:val="es-US"/>
        </w:rPr>
      </w:pPr>
    </w:p>
    <w:tbl>
      <w:tblPr>
        <w:tblW w:w="9576" w:type="dxa"/>
        <w:tblLook w:val="00A0" w:firstRow="1" w:lastRow="0" w:firstColumn="1" w:lastColumn="0" w:noHBand="0" w:noVBand="0"/>
      </w:tblPr>
      <w:tblGrid>
        <w:gridCol w:w="3420"/>
        <w:gridCol w:w="3240"/>
        <w:gridCol w:w="2916"/>
      </w:tblGrid>
      <w:tr w:rsidR="00DC04C2" w:rsidRPr="003C0842" w14:paraId="4B28FC0B" w14:textId="77777777" w:rsidTr="002C0899">
        <w:trPr>
          <w:tblHeader/>
        </w:trPr>
        <w:tc>
          <w:tcPr>
            <w:tcW w:w="9576" w:type="dxa"/>
            <w:gridSpan w:val="3"/>
            <w:vAlign w:val="bottom"/>
          </w:tcPr>
          <w:p w14:paraId="0E9D7F4A" w14:textId="77777777" w:rsidR="00DC04C2" w:rsidRPr="003C0842" w:rsidRDefault="00DC04C2" w:rsidP="002C0899">
            <w:pPr>
              <w:jc w:val="center"/>
              <w:rPr>
                <w:b/>
                <w:sz w:val="20"/>
                <w:lang w:val="es-US"/>
              </w:rPr>
            </w:pPr>
            <w:r>
              <w:rPr>
                <w:b/>
                <w:bCs/>
                <w:smallCaps/>
                <w:sz w:val="20"/>
              </w:rPr>
              <w:t>Ubicaciones de urnas electorales abiertas hasta las 8:00 p. m. el Día de las Elecciones</w:t>
            </w:r>
          </w:p>
        </w:tc>
      </w:tr>
      <w:tr w:rsidR="00DC04C2" w:rsidRPr="001B7549" w14:paraId="00E5DF01" w14:textId="77777777" w:rsidTr="002C0899">
        <w:trPr>
          <w:trHeight w:hRule="exact" w:val="360"/>
        </w:trPr>
        <w:tc>
          <w:tcPr>
            <w:tcW w:w="3420" w:type="dxa"/>
            <w:vAlign w:val="bottom"/>
          </w:tcPr>
          <w:p w14:paraId="7E5A1ABE" w14:textId="77777777" w:rsidR="00DC04C2" w:rsidRPr="0041501C" w:rsidRDefault="00DC04C2" w:rsidP="002C0899">
            <w:pPr>
              <w:spacing w:before="2" w:after="2"/>
              <w:rPr>
                <w:sz w:val="20"/>
              </w:rPr>
            </w:pPr>
            <w:r>
              <w:rPr>
                <w:sz w:val="20"/>
              </w:rPr>
              <w:t>Oficina de Correos Alta</w:t>
            </w:r>
          </w:p>
        </w:tc>
        <w:tc>
          <w:tcPr>
            <w:tcW w:w="3240" w:type="dxa"/>
            <w:vAlign w:val="bottom"/>
          </w:tcPr>
          <w:p w14:paraId="61C0E8AD" w14:textId="77777777" w:rsidR="00DC04C2" w:rsidRPr="0041501C" w:rsidRDefault="00DC04C2" w:rsidP="002C0899">
            <w:pPr>
              <w:spacing w:before="2" w:after="2"/>
              <w:rPr>
                <w:sz w:val="20"/>
              </w:rPr>
            </w:pPr>
            <w:r>
              <w:rPr>
                <w:sz w:val="20"/>
              </w:rPr>
              <w:t>10351 E Highway 210</w:t>
            </w:r>
          </w:p>
        </w:tc>
        <w:tc>
          <w:tcPr>
            <w:tcW w:w="2916" w:type="dxa"/>
            <w:vAlign w:val="bottom"/>
          </w:tcPr>
          <w:p w14:paraId="40AB2637" w14:textId="77777777" w:rsidR="00DC04C2" w:rsidRPr="0041501C" w:rsidRDefault="00DC04C2" w:rsidP="002C0899">
            <w:pPr>
              <w:spacing w:before="2" w:after="2"/>
              <w:rPr>
                <w:sz w:val="20"/>
              </w:rPr>
            </w:pPr>
            <w:r>
              <w:rPr>
                <w:sz w:val="20"/>
              </w:rPr>
              <w:t>Alta</w:t>
            </w:r>
          </w:p>
        </w:tc>
      </w:tr>
      <w:tr w:rsidR="00DC04C2" w:rsidRPr="001B7549" w14:paraId="55491AB6" w14:textId="77777777" w:rsidTr="002C0899">
        <w:trPr>
          <w:trHeight w:hRule="exact" w:val="360"/>
        </w:trPr>
        <w:tc>
          <w:tcPr>
            <w:tcW w:w="3420" w:type="dxa"/>
            <w:vAlign w:val="bottom"/>
          </w:tcPr>
          <w:p w14:paraId="0DA8E6BC" w14:textId="77777777" w:rsidR="00DC04C2" w:rsidRDefault="00DC04C2" w:rsidP="002C0899">
            <w:pPr>
              <w:spacing w:before="2" w:after="2"/>
              <w:rPr>
                <w:sz w:val="20"/>
              </w:rPr>
            </w:pPr>
            <w:r>
              <w:rPr>
                <w:sz w:val="20"/>
              </w:rPr>
              <w:t>Biblioteca Anderson Foothill</w:t>
            </w:r>
          </w:p>
        </w:tc>
        <w:tc>
          <w:tcPr>
            <w:tcW w:w="3240" w:type="dxa"/>
            <w:vAlign w:val="bottom"/>
          </w:tcPr>
          <w:p w14:paraId="23A864B6" w14:textId="77777777" w:rsidR="00DC04C2" w:rsidRDefault="00DC04C2" w:rsidP="002C0899">
            <w:pPr>
              <w:spacing w:before="2" w:after="2"/>
              <w:rPr>
                <w:sz w:val="20"/>
              </w:rPr>
            </w:pPr>
            <w:r>
              <w:rPr>
                <w:sz w:val="20"/>
              </w:rPr>
              <w:t>1135 S 2100 E</w:t>
            </w:r>
          </w:p>
        </w:tc>
        <w:tc>
          <w:tcPr>
            <w:tcW w:w="2916" w:type="dxa"/>
            <w:vAlign w:val="bottom"/>
          </w:tcPr>
          <w:p w14:paraId="0E2C51C1" w14:textId="77777777" w:rsidR="00DC04C2" w:rsidRDefault="00DC04C2" w:rsidP="002C0899">
            <w:pPr>
              <w:spacing w:before="2" w:after="2"/>
              <w:rPr>
                <w:sz w:val="20"/>
              </w:rPr>
            </w:pPr>
            <w:r>
              <w:rPr>
                <w:sz w:val="20"/>
              </w:rPr>
              <w:t>Salt Lake City</w:t>
            </w:r>
          </w:p>
        </w:tc>
      </w:tr>
      <w:tr w:rsidR="00DC04C2" w:rsidRPr="001B7549" w14:paraId="43FFE0B8" w14:textId="77777777" w:rsidTr="002C0899">
        <w:trPr>
          <w:trHeight w:hRule="exact" w:val="360"/>
        </w:trPr>
        <w:tc>
          <w:tcPr>
            <w:tcW w:w="3420" w:type="dxa"/>
            <w:vAlign w:val="bottom"/>
          </w:tcPr>
          <w:p w14:paraId="7092A626" w14:textId="77777777" w:rsidR="00DC04C2" w:rsidRPr="0041501C" w:rsidRDefault="00DC04C2" w:rsidP="002C0899">
            <w:pPr>
              <w:spacing w:before="2" w:after="2"/>
              <w:rPr>
                <w:sz w:val="20"/>
              </w:rPr>
            </w:pPr>
            <w:r>
              <w:rPr>
                <w:sz w:val="20"/>
              </w:rPr>
              <w:t>Ayuntamiento de Bluffdale</w:t>
            </w:r>
          </w:p>
        </w:tc>
        <w:tc>
          <w:tcPr>
            <w:tcW w:w="3240" w:type="dxa"/>
            <w:vAlign w:val="bottom"/>
          </w:tcPr>
          <w:p w14:paraId="44FCE2DC" w14:textId="77777777" w:rsidR="00DC04C2" w:rsidRPr="0041501C" w:rsidRDefault="00DC04C2" w:rsidP="002C0899">
            <w:pPr>
              <w:spacing w:before="2" w:after="2"/>
              <w:rPr>
                <w:sz w:val="20"/>
              </w:rPr>
            </w:pPr>
            <w:r>
              <w:rPr>
                <w:sz w:val="20"/>
              </w:rPr>
              <w:t>2222 W 14400 S</w:t>
            </w:r>
          </w:p>
        </w:tc>
        <w:tc>
          <w:tcPr>
            <w:tcW w:w="2916" w:type="dxa"/>
            <w:vAlign w:val="bottom"/>
          </w:tcPr>
          <w:p w14:paraId="3497F0DB" w14:textId="77777777" w:rsidR="00DC04C2" w:rsidRPr="0041501C" w:rsidRDefault="00DC04C2" w:rsidP="002C0899">
            <w:pPr>
              <w:spacing w:before="2" w:after="2"/>
              <w:rPr>
                <w:sz w:val="20"/>
              </w:rPr>
            </w:pPr>
            <w:r>
              <w:rPr>
                <w:sz w:val="20"/>
              </w:rPr>
              <w:t>Bluffdale</w:t>
            </w:r>
          </w:p>
        </w:tc>
      </w:tr>
      <w:tr w:rsidR="00DC04C2" w:rsidRPr="001B7549" w14:paraId="1BD8322C" w14:textId="77777777" w:rsidTr="002C0899">
        <w:trPr>
          <w:trHeight w:hRule="exact" w:val="360"/>
        </w:trPr>
        <w:tc>
          <w:tcPr>
            <w:tcW w:w="3420" w:type="dxa"/>
            <w:vAlign w:val="bottom"/>
          </w:tcPr>
          <w:p w14:paraId="4A5CC08B" w14:textId="77777777" w:rsidR="00DC04C2" w:rsidRPr="003C0842" w:rsidRDefault="00DC04C2" w:rsidP="002C0899">
            <w:pPr>
              <w:spacing w:before="2" w:after="2"/>
              <w:rPr>
                <w:sz w:val="20"/>
                <w:lang w:val="es-US"/>
              </w:rPr>
            </w:pPr>
            <w:r>
              <w:rPr>
                <w:sz w:val="20"/>
              </w:rPr>
              <w:t>Estación de Bomberos de Brighton</w:t>
            </w:r>
          </w:p>
        </w:tc>
        <w:tc>
          <w:tcPr>
            <w:tcW w:w="3240" w:type="dxa"/>
            <w:vAlign w:val="bottom"/>
          </w:tcPr>
          <w:p w14:paraId="63537C32" w14:textId="77777777" w:rsidR="00DC04C2" w:rsidRDefault="00DC04C2" w:rsidP="002C0899">
            <w:pPr>
              <w:spacing w:before="2" w:after="2"/>
              <w:rPr>
                <w:sz w:val="20"/>
              </w:rPr>
            </w:pPr>
            <w:r>
              <w:rPr>
                <w:sz w:val="20"/>
              </w:rPr>
              <w:t>7699 S Big Cottonwood Canyon Rd</w:t>
            </w:r>
          </w:p>
        </w:tc>
        <w:tc>
          <w:tcPr>
            <w:tcW w:w="2916" w:type="dxa"/>
            <w:vAlign w:val="bottom"/>
          </w:tcPr>
          <w:p w14:paraId="14D072FE" w14:textId="77777777" w:rsidR="00DC04C2" w:rsidRDefault="00DC04C2" w:rsidP="002C0899">
            <w:pPr>
              <w:spacing w:before="2" w:after="2"/>
              <w:rPr>
                <w:sz w:val="20"/>
              </w:rPr>
            </w:pPr>
            <w:r>
              <w:rPr>
                <w:sz w:val="20"/>
              </w:rPr>
              <w:t>Brighton</w:t>
            </w:r>
          </w:p>
        </w:tc>
      </w:tr>
      <w:tr w:rsidR="00DC04C2" w:rsidRPr="001B7549" w14:paraId="754B8B37" w14:textId="77777777" w:rsidTr="002C0899">
        <w:trPr>
          <w:trHeight w:hRule="exact" w:val="360"/>
        </w:trPr>
        <w:tc>
          <w:tcPr>
            <w:tcW w:w="3420" w:type="dxa"/>
            <w:vAlign w:val="bottom"/>
          </w:tcPr>
          <w:p w14:paraId="500988CA" w14:textId="77777777" w:rsidR="00DC04C2" w:rsidRPr="003C0842" w:rsidRDefault="00DC04C2" w:rsidP="002C0899">
            <w:pPr>
              <w:spacing w:before="2" w:after="2"/>
              <w:rPr>
                <w:sz w:val="20"/>
                <w:lang w:val="es-US"/>
              </w:rPr>
            </w:pPr>
            <w:r>
              <w:rPr>
                <w:sz w:val="20"/>
              </w:rPr>
              <w:t>Oficina de Correos de Copperton</w:t>
            </w:r>
          </w:p>
        </w:tc>
        <w:tc>
          <w:tcPr>
            <w:tcW w:w="3240" w:type="dxa"/>
            <w:vAlign w:val="bottom"/>
          </w:tcPr>
          <w:p w14:paraId="18D1A02D" w14:textId="77777777" w:rsidR="00DC04C2" w:rsidRDefault="00DC04C2" w:rsidP="002C0899">
            <w:pPr>
              <w:spacing w:before="2" w:after="2"/>
              <w:rPr>
                <w:sz w:val="20"/>
              </w:rPr>
            </w:pPr>
            <w:r>
              <w:rPr>
                <w:sz w:val="20"/>
              </w:rPr>
              <w:t>8545 W State Hwy</w:t>
            </w:r>
          </w:p>
        </w:tc>
        <w:tc>
          <w:tcPr>
            <w:tcW w:w="2916" w:type="dxa"/>
            <w:vAlign w:val="bottom"/>
          </w:tcPr>
          <w:p w14:paraId="3CFA9C50" w14:textId="77777777" w:rsidR="00DC04C2" w:rsidRDefault="00DC04C2" w:rsidP="002C0899">
            <w:pPr>
              <w:spacing w:before="2" w:after="2"/>
              <w:rPr>
                <w:sz w:val="20"/>
              </w:rPr>
            </w:pPr>
            <w:r>
              <w:rPr>
                <w:sz w:val="20"/>
              </w:rPr>
              <w:t>Cañón de Bingham</w:t>
            </w:r>
          </w:p>
        </w:tc>
      </w:tr>
      <w:tr w:rsidR="00DC04C2" w:rsidRPr="001B7549" w14:paraId="0B0BCA03" w14:textId="77777777" w:rsidTr="002C0899">
        <w:trPr>
          <w:trHeight w:hRule="exact" w:val="324"/>
        </w:trPr>
        <w:tc>
          <w:tcPr>
            <w:tcW w:w="3420" w:type="dxa"/>
            <w:vAlign w:val="bottom"/>
          </w:tcPr>
          <w:p w14:paraId="6E28BB3B" w14:textId="77777777" w:rsidR="00DC04C2" w:rsidRPr="00EA4332" w:rsidRDefault="00DC04C2" w:rsidP="002C0899">
            <w:pPr>
              <w:spacing w:before="2" w:after="2"/>
              <w:rPr>
                <w:sz w:val="20"/>
              </w:rPr>
            </w:pPr>
            <w:r>
              <w:rPr>
                <w:sz w:val="20"/>
              </w:rPr>
              <w:t>Ayuntamiento de Cottonwood Heights</w:t>
            </w:r>
          </w:p>
        </w:tc>
        <w:tc>
          <w:tcPr>
            <w:tcW w:w="3240" w:type="dxa"/>
            <w:vAlign w:val="bottom"/>
          </w:tcPr>
          <w:p w14:paraId="2BA3C92F" w14:textId="77777777" w:rsidR="00DC04C2" w:rsidRPr="00EA4332" w:rsidRDefault="00DC04C2" w:rsidP="002C0899">
            <w:pPr>
              <w:spacing w:before="2" w:after="2"/>
              <w:rPr>
                <w:sz w:val="20"/>
              </w:rPr>
            </w:pPr>
            <w:r>
              <w:rPr>
                <w:sz w:val="20"/>
              </w:rPr>
              <w:t>2277 E Bengal Blvd</w:t>
            </w:r>
          </w:p>
        </w:tc>
        <w:tc>
          <w:tcPr>
            <w:tcW w:w="2916" w:type="dxa"/>
            <w:vAlign w:val="bottom"/>
          </w:tcPr>
          <w:p w14:paraId="4569E891" w14:textId="77777777" w:rsidR="00DC04C2" w:rsidRPr="00EA4332" w:rsidRDefault="00DC04C2" w:rsidP="002C0899">
            <w:pPr>
              <w:spacing w:before="2" w:after="2"/>
              <w:rPr>
                <w:sz w:val="20"/>
              </w:rPr>
            </w:pPr>
            <w:r>
              <w:rPr>
                <w:sz w:val="20"/>
              </w:rPr>
              <w:t>Cottonwood Heights</w:t>
            </w:r>
          </w:p>
        </w:tc>
      </w:tr>
      <w:tr w:rsidR="00DC04C2" w:rsidRPr="001B7549" w14:paraId="380CA666" w14:textId="77777777" w:rsidTr="002C0899">
        <w:trPr>
          <w:trHeight w:hRule="exact" w:val="324"/>
        </w:trPr>
        <w:tc>
          <w:tcPr>
            <w:tcW w:w="3420" w:type="dxa"/>
            <w:vAlign w:val="bottom"/>
          </w:tcPr>
          <w:p w14:paraId="5E518591" w14:textId="77777777" w:rsidR="00DC04C2" w:rsidRDefault="00DC04C2" w:rsidP="002C0899">
            <w:pPr>
              <w:spacing w:before="2" w:after="2"/>
              <w:rPr>
                <w:sz w:val="20"/>
              </w:rPr>
            </w:pPr>
            <w:r>
              <w:rPr>
                <w:sz w:val="20"/>
              </w:rPr>
              <w:t>Ayuntamiento de Draper</w:t>
            </w:r>
          </w:p>
        </w:tc>
        <w:tc>
          <w:tcPr>
            <w:tcW w:w="3240" w:type="dxa"/>
            <w:vAlign w:val="bottom"/>
          </w:tcPr>
          <w:p w14:paraId="787DF984" w14:textId="77777777" w:rsidR="00DC04C2" w:rsidRDefault="00DC04C2" w:rsidP="002C0899">
            <w:pPr>
              <w:spacing w:before="2" w:after="2"/>
              <w:rPr>
                <w:sz w:val="20"/>
              </w:rPr>
            </w:pPr>
            <w:r>
              <w:rPr>
                <w:sz w:val="20"/>
              </w:rPr>
              <w:t>1020 Pioneer Rd (124000 S)</w:t>
            </w:r>
          </w:p>
        </w:tc>
        <w:tc>
          <w:tcPr>
            <w:tcW w:w="2916" w:type="dxa"/>
            <w:vAlign w:val="bottom"/>
          </w:tcPr>
          <w:p w14:paraId="13DA4819" w14:textId="77777777" w:rsidR="00DC04C2" w:rsidRDefault="00DC04C2" w:rsidP="002C0899">
            <w:pPr>
              <w:spacing w:before="2" w:after="2"/>
              <w:rPr>
                <w:sz w:val="20"/>
              </w:rPr>
            </w:pPr>
            <w:r>
              <w:rPr>
                <w:sz w:val="20"/>
              </w:rPr>
              <w:t>Draper</w:t>
            </w:r>
          </w:p>
        </w:tc>
      </w:tr>
      <w:tr w:rsidR="00DC04C2" w:rsidRPr="001B7549" w14:paraId="0D72F2C0" w14:textId="77777777" w:rsidTr="002C0899">
        <w:trPr>
          <w:trHeight w:hRule="exact" w:val="360"/>
        </w:trPr>
        <w:tc>
          <w:tcPr>
            <w:tcW w:w="3420" w:type="dxa"/>
            <w:vAlign w:val="bottom"/>
          </w:tcPr>
          <w:p w14:paraId="58585D30" w14:textId="77777777" w:rsidR="00DC04C2" w:rsidRPr="003C0842" w:rsidRDefault="00DC04C2" w:rsidP="002C0899">
            <w:pPr>
              <w:spacing w:before="2" w:after="2"/>
              <w:rPr>
                <w:sz w:val="20"/>
                <w:lang w:val="es-US"/>
              </w:rPr>
            </w:pPr>
            <w:r>
              <w:rPr>
                <w:sz w:val="20"/>
              </w:rPr>
              <w:t>Estación de Bomberos de Emigration</w:t>
            </w:r>
          </w:p>
        </w:tc>
        <w:tc>
          <w:tcPr>
            <w:tcW w:w="3240" w:type="dxa"/>
            <w:vAlign w:val="bottom"/>
          </w:tcPr>
          <w:p w14:paraId="50FBD4E0" w14:textId="77777777" w:rsidR="00DC04C2" w:rsidRPr="0041501C" w:rsidRDefault="00DC04C2" w:rsidP="002C0899">
            <w:pPr>
              <w:spacing w:before="2" w:after="2"/>
              <w:rPr>
                <w:sz w:val="20"/>
              </w:rPr>
            </w:pPr>
            <w:r>
              <w:rPr>
                <w:sz w:val="20"/>
              </w:rPr>
              <w:t>5025 Emigration Canyon Rd</w:t>
            </w:r>
          </w:p>
        </w:tc>
        <w:tc>
          <w:tcPr>
            <w:tcW w:w="2916" w:type="dxa"/>
            <w:vAlign w:val="bottom"/>
          </w:tcPr>
          <w:p w14:paraId="6822786E" w14:textId="77777777" w:rsidR="00DC04C2" w:rsidRPr="0041501C" w:rsidRDefault="00DC04C2" w:rsidP="002C0899">
            <w:pPr>
              <w:spacing w:before="2" w:after="2"/>
              <w:rPr>
                <w:sz w:val="20"/>
              </w:rPr>
            </w:pPr>
            <w:r>
              <w:rPr>
                <w:sz w:val="20"/>
              </w:rPr>
              <w:t>Salt Lake City</w:t>
            </w:r>
          </w:p>
        </w:tc>
      </w:tr>
      <w:tr w:rsidR="00DC04C2" w:rsidRPr="001B7549" w14:paraId="666D746A" w14:textId="77777777" w:rsidTr="002C0899">
        <w:trPr>
          <w:trHeight w:hRule="exact" w:val="360"/>
        </w:trPr>
        <w:tc>
          <w:tcPr>
            <w:tcW w:w="3420" w:type="dxa"/>
            <w:vAlign w:val="bottom"/>
          </w:tcPr>
          <w:p w14:paraId="0DD75A9D" w14:textId="77777777" w:rsidR="00DC04C2" w:rsidRDefault="00DC04C2" w:rsidP="002C0899">
            <w:pPr>
              <w:spacing w:before="2" w:after="2"/>
              <w:rPr>
                <w:sz w:val="20"/>
              </w:rPr>
            </w:pPr>
            <w:r>
              <w:rPr>
                <w:sz w:val="20"/>
              </w:rPr>
              <w:t>Biblioteca Granite</w:t>
            </w:r>
          </w:p>
        </w:tc>
        <w:tc>
          <w:tcPr>
            <w:tcW w:w="3240" w:type="dxa"/>
            <w:vAlign w:val="bottom"/>
          </w:tcPr>
          <w:p w14:paraId="19BBE89E" w14:textId="77777777" w:rsidR="00DC04C2" w:rsidRDefault="00DC04C2" w:rsidP="002C0899">
            <w:pPr>
              <w:spacing w:before="2" w:after="2"/>
              <w:rPr>
                <w:sz w:val="20"/>
              </w:rPr>
            </w:pPr>
            <w:r>
              <w:rPr>
                <w:sz w:val="20"/>
              </w:rPr>
              <w:t>3331 S 500 E</w:t>
            </w:r>
          </w:p>
        </w:tc>
        <w:tc>
          <w:tcPr>
            <w:tcW w:w="2916" w:type="dxa"/>
            <w:vAlign w:val="bottom"/>
          </w:tcPr>
          <w:p w14:paraId="58D7B5FC" w14:textId="77777777" w:rsidR="00DC04C2" w:rsidRDefault="00DC04C2" w:rsidP="002C0899">
            <w:pPr>
              <w:spacing w:before="2" w:after="2"/>
              <w:rPr>
                <w:sz w:val="20"/>
              </w:rPr>
            </w:pPr>
            <w:r>
              <w:rPr>
                <w:sz w:val="20"/>
              </w:rPr>
              <w:t>Sur de Salt Lake</w:t>
            </w:r>
          </w:p>
        </w:tc>
      </w:tr>
      <w:tr w:rsidR="00DC04C2" w:rsidRPr="001B7549" w14:paraId="232F8903" w14:textId="77777777" w:rsidTr="002C0899">
        <w:trPr>
          <w:trHeight w:hRule="exact" w:val="360"/>
        </w:trPr>
        <w:tc>
          <w:tcPr>
            <w:tcW w:w="3420" w:type="dxa"/>
            <w:vAlign w:val="bottom"/>
          </w:tcPr>
          <w:p w14:paraId="1017E79E" w14:textId="77777777" w:rsidR="00DC04C2" w:rsidRDefault="00DC04C2" w:rsidP="002C0899">
            <w:pPr>
              <w:spacing w:before="2" w:after="2"/>
              <w:rPr>
                <w:sz w:val="20"/>
              </w:rPr>
            </w:pPr>
            <w:r>
              <w:rPr>
                <w:sz w:val="20"/>
              </w:rPr>
              <w:t>Ayuntamiento de Herriman</w:t>
            </w:r>
          </w:p>
        </w:tc>
        <w:tc>
          <w:tcPr>
            <w:tcW w:w="3240" w:type="dxa"/>
            <w:vAlign w:val="bottom"/>
          </w:tcPr>
          <w:p w14:paraId="001D5B77" w14:textId="77777777" w:rsidR="00DC04C2" w:rsidRDefault="00DC04C2" w:rsidP="002C0899">
            <w:pPr>
              <w:spacing w:before="2" w:after="2"/>
              <w:rPr>
                <w:sz w:val="20"/>
              </w:rPr>
            </w:pPr>
            <w:r>
              <w:rPr>
                <w:sz w:val="20"/>
              </w:rPr>
              <w:t>5355 Main St</w:t>
            </w:r>
          </w:p>
        </w:tc>
        <w:tc>
          <w:tcPr>
            <w:tcW w:w="2916" w:type="dxa"/>
            <w:vAlign w:val="bottom"/>
          </w:tcPr>
          <w:p w14:paraId="014A8727" w14:textId="77777777" w:rsidR="00DC04C2" w:rsidRDefault="00DC04C2" w:rsidP="002C0899">
            <w:pPr>
              <w:spacing w:before="2" w:after="2"/>
              <w:rPr>
                <w:sz w:val="20"/>
              </w:rPr>
            </w:pPr>
            <w:r>
              <w:rPr>
                <w:sz w:val="20"/>
              </w:rPr>
              <w:t>Herriman</w:t>
            </w:r>
          </w:p>
        </w:tc>
      </w:tr>
      <w:tr w:rsidR="00DC04C2" w:rsidRPr="001B7549" w14:paraId="4186609C" w14:textId="77777777" w:rsidTr="002C0899">
        <w:trPr>
          <w:trHeight w:hRule="exact" w:val="360"/>
        </w:trPr>
        <w:tc>
          <w:tcPr>
            <w:tcW w:w="3420" w:type="dxa"/>
            <w:vAlign w:val="bottom"/>
          </w:tcPr>
          <w:p w14:paraId="71A7EF85" w14:textId="77777777" w:rsidR="00DC04C2" w:rsidRDefault="00DC04C2" w:rsidP="002C0899">
            <w:pPr>
              <w:spacing w:before="2" w:after="2"/>
              <w:rPr>
                <w:sz w:val="20"/>
              </w:rPr>
            </w:pPr>
            <w:r>
              <w:rPr>
                <w:sz w:val="20"/>
              </w:rPr>
              <w:t>Ayuntamiento de Holladay</w:t>
            </w:r>
          </w:p>
        </w:tc>
        <w:tc>
          <w:tcPr>
            <w:tcW w:w="3240" w:type="dxa"/>
            <w:vAlign w:val="bottom"/>
          </w:tcPr>
          <w:p w14:paraId="529CC603" w14:textId="77777777" w:rsidR="00DC04C2" w:rsidRDefault="00DC04C2" w:rsidP="002C0899">
            <w:pPr>
              <w:spacing w:before="2" w:after="2"/>
              <w:rPr>
                <w:sz w:val="20"/>
              </w:rPr>
            </w:pPr>
            <w:r>
              <w:rPr>
                <w:sz w:val="20"/>
              </w:rPr>
              <w:t>4580 S 2300 e</w:t>
            </w:r>
          </w:p>
        </w:tc>
        <w:tc>
          <w:tcPr>
            <w:tcW w:w="2916" w:type="dxa"/>
            <w:vAlign w:val="bottom"/>
          </w:tcPr>
          <w:p w14:paraId="6365554D" w14:textId="77777777" w:rsidR="00DC04C2" w:rsidRDefault="00DC04C2" w:rsidP="002C0899">
            <w:pPr>
              <w:spacing w:before="2" w:after="2"/>
              <w:rPr>
                <w:sz w:val="20"/>
              </w:rPr>
            </w:pPr>
            <w:r>
              <w:rPr>
                <w:sz w:val="20"/>
              </w:rPr>
              <w:t>Holladay</w:t>
            </w:r>
          </w:p>
        </w:tc>
      </w:tr>
      <w:tr w:rsidR="00DC04C2" w:rsidRPr="001B7549" w14:paraId="41BA4A68" w14:textId="77777777" w:rsidTr="002C0899">
        <w:trPr>
          <w:trHeight w:hRule="exact" w:val="360"/>
        </w:trPr>
        <w:tc>
          <w:tcPr>
            <w:tcW w:w="3420" w:type="dxa"/>
            <w:vAlign w:val="bottom"/>
          </w:tcPr>
          <w:p w14:paraId="5B352141" w14:textId="77777777" w:rsidR="00DC04C2" w:rsidRDefault="00DC04C2" w:rsidP="002C0899">
            <w:pPr>
              <w:spacing w:before="2" w:after="2"/>
              <w:rPr>
                <w:sz w:val="20"/>
              </w:rPr>
            </w:pPr>
            <w:r>
              <w:rPr>
                <w:sz w:val="20"/>
              </w:rPr>
              <w:t>Centro Recreativo de Kearns</w:t>
            </w:r>
          </w:p>
        </w:tc>
        <w:tc>
          <w:tcPr>
            <w:tcW w:w="3240" w:type="dxa"/>
            <w:vAlign w:val="bottom"/>
          </w:tcPr>
          <w:p w14:paraId="204999A0" w14:textId="77777777" w:rsidR="00DC04C2" w:rsidRDefault="00DC04C2" w:rsidP="002C0899">
            <w:pPr>
              <w:spacing w:before="2" w:after="2"/>
              <w:rPr>
                <w:sz w:val="20"/>
              </w:rPr>
            </w:pPr>
            <w:r>
              <w:rPr>
                <w:sz w:val="20"/>
              </w:rPr>
              <w:t>5670 S Cougar Ln</w:t>
            </w:r>
          </w:p>
        </w:tc>
        <w:tc>
          <w:tcPr>
            <w:tcW w:w="2916" w:type="dxa"/>
            <w:vAlign w:val="bottom"/>
          </w:tcPr>
          <w:p w14:paraId="42974EE4" w14:textId="77777777" w:rsidR="00DC04C2" w:rsidRDefault="00DC04C2" w:rsidP="002C0899">
            <w:pPr>
              <w:spacing w:before="2" w:after="2"/>
              <w:rPr>
                <w:sz w:val="20"/>
              </w:rPr>
            </w:pPr>
            <w:r>
              <w:rPr>
                <w:sz w:val="20"/>
              </w:rPr>
              <w:t>Kearns</w:t>
            </w:r>
          </w:p>
        </w:tc>
      </w:tr>
      <w:tr w:rsidR="00DC04C2" w:rsidRPr="001B7549" w14:paraId="587C923B" w14:textId="77777777" w:rsidTr="002C0899">
        <w:trPr>
          <w:trHeight w:hRule="exact" w:val="369"/>
        </w:trPr>
        <w:tc>
          <w:tcPr>
            <w:tcW w:w="3420" w:type="dxa"/>
            <w:vAlign w:val="bottom"/>
          </w:tcPr>
          <w:p w14:paraId="22C55FDC" w14:textId="77777777" w:rsidR="00DC04C2" w:rsidRDefault="00DC04C2" w:rsidP="002C0899">
            <w:pPr>
              <w:spacing w:before="2" w:after="2"/>
              <w:rPr>
                <w:sz w:val="20"/>
              </w:rPr>
            </w:pPr>
            <w:r>
              <w:rPr>
                <w:sz w:val="20"/>
              </w:rPr>
              <w:t>Biblioteca de Magna</w:t>
            </w:r>
          </w:p>
        </w:tc>
        <w:tc>
          <w:tcPr>
            <w:tcW w:w="3240" w:type="dxa"/>
            <w:vAlign w:val="bottom"/>
          </w:tcPr>
          <w:p w14:paraId="08FB39DE" w14:textId="77777777" w:rsidR="00DC04C2" w:rsidRDefault="00DC04C2" w:rsidP="002C0899">
            <w:pPr>
              <w:spacing w:before="2" w:after="2"/>
              <w:rPr>
                <w:sz w:val="20"/>
              </w:rPr>
            </w:pPr>
            <w:r>
              <w:rPr>
                <w:sz w:val="20"/>
              </w:rPr>
              <w:t>2675 S 8950 W</w:t>
            </w:r>
          </w:p>
        </w:tc>
        <w:tc>
          <w:tcPr>
            <w:tcW w:w="2916" w:type="dxa"/>
            <w:vAlign w:val="bottom"/>
          </w:tcPr>
          <w:p w14:paraId="28E79CF1" w14:textId="77777777" w:rsidR="00DC04C2" w:rsidRDefault="00DC04C2" w:rsidP="002C0899">
            <w:pPr>
              <w:spacing w:before="2" w:after="2"/>
              <w:rPr>
                <w:sz w:val="20"/>
              </w:rPr>
            </w:pPr>
            <w:r>
              <w:rPr>
                <w:sz w:val="20"/>
              </w:rPr>
              <w:t>Magna</w:t>
            </w:r>
          </w:p>
        </w:tc>
      </w:tr>
      <w:tr w:rsidR="00DC04C2" w:rsidRPr="001B7549" w14:paraId="147247D7" w14:textId="77777777" w:rsidTr="002C0899">
        <w:trPr>
          <w:trHeight w:hRule="exact" w:val="360"/>
        </w:trPr>
        <w:tc>
          <w:tcPr>
            <w:tcW w:w="3420" w:type="dxa"/>
            <w:vAlign w:val="bottom"/>
          </w:tcPr>
          <w:p w14:paraId="3E02C29E" w14:textId="77777777" w:rsidR="00DC04C2" w:rsidRDefault="00DC04C2" w:rsidP="002C0899">
            <w:pPr>
              <w:spacing w:before="2" w:after="2"/>
              <w:rPr>
                <w:sz w:val="20"/>
              </w:rPr>
            </w:pPr>
            <w:r>
              <w:rPr>
                <w:sz w:val="20"/>
              </w:rPr>
              <w:t>Ayuntamiento de Midvale</w:t>
            </w:r>
          </w:p>
        </w:tc>
        <w:tc>
          <w:tcPr>
            <w:tcW w:w="3240" w:type="dxa"/>
            <w:vAlign w:val="bottom"/>
          </w:tcPr>
          <w:p w14:paraId="0AF0F16E" w14:textId="77777777" w:rsidR="00DC04C2" w:rsidRDefault="00DC04C2" w:rsidP="002C0899">
            <w:pPr>
              <w:spacing w:before="2" w:after="2"/>
              <w:rPr>
                <w:sz w:val="20"/>
              </w:rPr>
            </w:pPr>
            <w:r>
              <w:rPr>
                <w:sz w:val="20"/>
              </w:rPr>
              <w:t>7505 Holden St</w:t>
            </w:r>
          </w:p>
        </w:tc>
        <w:tc>
          <w:tcPr>
            <w:tcW w:w="2916" w:type="dxa"/>
            <w:vAlign w:val="bottom"/>
          </w:tcPr>
          <w:p w14:paraId="586ACE1E" w14:textId="77777777" w:rsidR="00DC04C2" w:rsidRDefault="00DC04C2" w:rsidP="002C0899">
            <w:pPr>
              <w:spacing w:before="2" w:after="2"/>
              <w:rPr>
                <w:sz w:val="20"/>
              </w:rPr>
            </w:pPr>
            <w:r>
              <w:rPr>
                <w:sz w:val="20"/>
              </w:rPr>
              <w:t>Midvale</w:t>
            </w:r>
          </w:p>
        </w:tc>
      </w:tr>
      <w:tr w:rsidR="00DC04C2" w:rsidRPr="001B7549" w14:paraId="5CF4569C" w14:textId="77777777" w:rsidTr="002C0899">
        <w:trPr>
          <w:trHeight w:hRule="exact" w:val="360"/>
        </w:trPr>
        <w:tc>
          <w:tcPr>
            <w:tcW w:w="3420" w:type="dxa"/>
            <w:vAlign w:val="bottom"/>
          </w:tcPr>
          <w:p w14:paraId="7F3ACF01" w14:textId="77777777" w:rsidR="00DC04C2" w:rsidRDefault="00DC04C2" w:rsidP="002C0899">
            <w:pPr>
              <w:spacing w:before="2" w:after="2"/>
              <w:rPr>
                <w:sz w:val="20"/>
              </w:rPr>
            </w:pPr>
            <w:r>
              <w:rPr>
                <w:sz w:val="20"/>
              </w:rPr>
              <w:t>Millcreek Common</w:t>
            </w:r>
          </w:p>
        </w:tc>
        <w:tc>
          <w:tcPr>
            <w:tcW w:w="3240" w:type="dxa"/>
            <w:vAlign w:val="bottom"/>
          </w:tcPr>
          <w:p w14:paraId="0E2459A5" w14:textId="77777777" w:rsidR="00DC04C2" w:rsidRDefault="00DC04C2" w:rsidP="002C0899">
            <w:pPr>
              <w:spacing w:before="2" w:after="2"/>
              <w:rPr>
                <w:sz w:val="20"/>
              </w:rPr>
            </w:pPr>
            <w:r>
              <w:rPr>
                <w:sz w:val="20"/>
              </w:rPr>
              <w:t>1354 E Chambers Ave</w:t>
            </w:r>
          </w:p>
        </w:tc>
        <w:tc>
          <w:tcPr>
            <w:tcW w:w="2916" w:type="dxa"/>
            <w:vAlign w:val="bottom"/>
          </w:tcPr>
          <w:p w14:paraId="238FC138" w14:textId="77777777" w:rsidR="00DC04C2" w:rsidRDefault="00DC04C2" w:rsidP="002C0899">
            <w:pPr>
              <w:spacing w:before="2" w:after="2"/>
              <w:rPr>
                <w:sz w:val="20"/>
              </w:rPr>
            </w:pPr>
            <w:r>
              <w:rPr>
                <w:sz w:val="20"/>
              </w:rPr>
              <w:t>Millcreek</w:t>
            </w:r>
          </w:p>
        </w:tc>
      </w:tr>
      <w:tr w:rsidR="00DC04C2" w:rsidRPr="001B7549" w14:paraId="258F5790" w14:textId="77777777" w:rsidTr="002C0899">
        <w:trPr>
          <w:trHeight w:hRule="exact" w:val="360"/>
        </w:trPr>
        <w:tc>
          <w:tcPr>
            <w:tcW w:w="3420" w:type="dxa"/>
            <w:vAlign w:val="bottom"/>
          </w:tcPr>
          <w:p w14:paraId="24AB93A3" w14:textId="77777777" w:rsidR="00DC04C2" w:rsidRDefault="00DC04C2" w:rsidP="002C0899">
            <w:pPr>
              <w:spacing w:before="2" w:after="2"/>
              <w:rPr>
                <w:sz w:val="20"/>
              </w:rPr>
            </w:pPr>
            <w:r>
              <w:rPr>
                <w:sz w:val="20"/>
              </w:rPr>
              <w:t>Ayuntamiento de Murray</w:t>
            </w:r>
          </w:p>
        </w:tc>
        <w:tc>
          <w:tcPr>
            <w:tcW w:w="3240" w:type="dxa"/>
            <w:vAlign w:val="bottom"/>
          </w:tcPr>
          <w:p w14:paraId="654B9C72" w14:textId="77777777" w:rsidR="00DC04C2" w:rsidRDefault="00DC04C2" w:rsidP="002C0899">
            <w:pPr>
              <w:spacing w:before="2" w:after="2"/>
              <w:rPr>
                <w:sz w:val="20"/>
              </w:rPr>
            </w:pPr>
            <w:r>
              <w:rPr>
                <w:sz w:val="20"/>
              </w:rPr>
              <w:t>10 E 4800 S</w:t>
            </w:r>
          </w:p>
        </w:tc>
        <w:tc>
          <w:tcPr>
            <w:tcW w:w="2916" w:type="dxa"/>
            <w:vAlign w:val="bottom"/>
          </w:tcPr>
          <w:p w14:paraId="20BD9F27" w14:textId="77777777" w:rsidR="00DC04C2" w:rsidRDefault="00DC04C2" w:rsidP="002C0899">
            <w:pPr>
              <w:spacing w:before="2" w:after="2"/>
              <w:rPr>
                <w:sz w:val="20"/>
              </w:rPr>
            </w:pPr>
            <w:r>
              <w:rPr>
                <w:sz w:val="20"/>
              </w:rPr>
              <w:t>Murray</w:t>
            </w:r>
          </w:p>
        </w:tc>
      </w:tr>
      <w:tr w:rsidR="00DC04C2" w:rsidRPr="001B7549" w14:paraId="26DC0351" w14:textId="77777777" w:rsidTr="002C0899">
        <w:trPr>
          <w:trHeight w:hRule="exact" w:val="360"/>
        </w:trPr>
        <w:tc>
          <w:tcPr>
            <w:tcW w:w="3420" w:type="dxa"/>
            <w:vAlign w:val="bottom"/>
          </w:tcPr>
          <w:p w14:paraId="071EF23A" w14:textId="77777777" w:rsidR="00DC04C2" w:rsidRPr="003C0842" w:rsidRDefault="00DC04C2" w:rsidP="002C0899">
            <w:pPr>
              <w:spacing w:before="2" w:after="2"/>
              <w:rPr>
                <w:sz w:val="20"/>
                <w:lang w:val="es-US"/>
              </w:rPr>
            </w:pPr>
            <w:r>
              <w:rPr>
                <w:sz w:val="20"/>
              </w:rPr>
              <w:t>Oficina de Correos de Murray</w:t>
            </w:r>
          </w:p>
        </w:tc>
        <w:tc>
          <w:tcPr>
            <w:tcW w:w="3240" w:type="dxa"/>
            <w:vAlign w:val="bottom"/>
          </w:tcPr>
          <w:p w14:paraId="493F566A" w14:textId="77777777" w:rsidR="00DC04C2" w:rsidRDefault="00DC04C2" w:rsidP="002C0899">
            <w:pPr>
              <w:spacing w:before="2" w:after="2"/>
              <w:rPr>
                <w:sz w:val="20"/>
              </w:rPr>
            </w:pPr>
            <w:r>
              <w:rPr>
                <w:sz w:val="20"/>
              </w:rPr>
              <w:t>4989 S State St</w:t>
            </w:r>
          </w:p>
        </w:tc>
        <w:tc>
          <w:tcPr>
            <w:tcW w:w="2916" w:type="dxa"/>
            <w:vAlign w:val="bottom"/>
          </w:tcPr>
          <w:p w14:paraId="1DE2F4F4" w14:textId="77777777" w:rsidR="00DC04C2" w:rsidRDefault="00DC04C2" w:rsidP="002C0899">
            <w:pPr>
              <w:spacing w:before="2" w:after="2"/>
              <w:rPr>
                <w:sz w:val="20"/>
              </w:rPr>
            </w:pPr>
            <w:r>
              <w:rPr>
                <w:sz w:val="20"/>
              </w:rPr>
              <w:t>Murray</w:t>
            </w:r>
          </w:p>
        </w:tc>
      </w:tr>
      <w:tr w:rsidR="00DC04C2" w:rsidRPr="001B7549" w14:paraId="1D124423" w14:textId="77777777" w:rsidTr="003C0842">
        <w:trPr>
          <w:trHeight w:hRule="exact" w:val="567"/>
        </w:trPr>
        <w:tc>
          <w:tcPr>
            <w:tcW w:w="3420" w:type="dxa"/>
            <w:vAlign w:val="bottom"/>
          </w:tcPr>
          <w:p w14:paraId="617809A0" w14:textId="77777777" w:rsidR="00DC04C2" w:rsidRPr="003C0842" w:rsidRDefault="00DC04C2" w:rsidP="002C0899">
            <w:pPr>
              <w:spacing w:before="2" w:after="2"/>
              <w:rPr>
                <w:sz w:val="20"/>
                <w:lang w:val="es-US"/>
              </w:rPr>
            </w:pPr>
            <w:r>
              <w:rPr>
                <w:sz w:val="20"/>
              </w:rPr>
              <w:t>Centro de la Tercera Edad River’s Bend</w:t>
            </w:r>
          </w:p>
        </w:tc>
        <w:tc>
          <w:tcPr>
            <w:tcW w:w="3240" w:type="dxa"/>
            <w:vAlign w:val="bottom"/>
          </w:tcPr>
          <w:p w14:paraId="551618BD" w14:textId="77777777" w:rsidR="00DC04C2" w:rsidRDefault="00DC04C2" w:rsidP="002C0899">
            <w:pPr>
              <w:spacing w:before="2" w:after="2"/>
              <w:rPr>
                <w:sz w:val="20"/>
              </w:rPr>
            </w:pPr>
            <w:r>
              <w:rPr>
                <w:sz w:val="20"/>
              </w:rPr>
              <w:t>1300 W 300 N</w:t>
            </w:r>
          </w:p>
        </w:tc>
        <w:tc>
          <w:tcPr>
            <w:tcW w:w="2916" w:type="dxa"/>
            <w:vAlign w:val="bottom"/>
          </w:tcPr>
          <w:p w14:paraId="4BBFEDCA" w14:textId="77777777" w:rsidR="00DC04C2" w:rsidRDefault="00DC04C2" w:rsidP="002C0899">
            <w:pPr>
              <w:spacing w:before="2" w:after="2"/>
              <w:rPr>
                <w:sz w:val="20"/>
              </w:rPr>
            </w:pPr>
            <w:r>
              <w:rPr>
                <w:sz w:val="20"/>
              </w:rPr>
              <w:t>Salt Lake City</w:t>
            </w:r>
          </w:p>
        </w:tc>
      </w:tr>
      <w:tr w:rsidR="00DC04C2" w:rsidRPr="001B7549" w14:paraId="4A58E7E7" w14:textId="77777777" w:rsidTr="002C0899">
        <w:trPr>
          <w:trHeight w:hRule="exact" w:val="360"/>
        </w:trPr>
        <w:tc>
          <w:tcPr>
            <w:tcW w:w="3420" w:type="dxa"/>
            <w:vAlign w:val="bottom"/>
          </w:tcPr>
          <w:p w14:paraId="60CCBFD0" w14:textId="77777777" w:rsidR="00DC04C2" w:rsidRDefault="00DC04C2" w:rsidP="002C0899">
            <w:pPr>
              <w:spacing w:before="2" w:after="2"/>
              <w:rPr>
                <w:sz w:val="20"/>
              </w:rPr>
            </w:pPr>
            <w:r>
              <w:rPr>
                <w:sz w:val="20"/>
              </w:rPr>
              <w:t>Ayuntamiento de Riverton</w:t>
            </w:r>
          </w:p>
        </w:tc>
        <w:tc>
          <w:tcPr>
            <w:tcW w:w="3240" w:type="dxa"/>
            <w:vAlign w:val="bottom"/>
          </w:tcPr>
          <w:p w14:paraId="29E78B3F" w14:textId="77777777" w:rsidR="00DC04C2" w:rsidRDefault="00DC04C2" w:rsidP="002C0899">
            <w:pPr>
              <w:spacing w:before="2" w:after="2"/>
              <w:rPr>
                <w:sz w:val="20"/>
              </w:rPr>
            </w:pPr>
            <w:r>
              <w:rPr>
                <w:sz w:val="20"/>
              </w:rPr>
              <w:t>12830 S Redwood Rd</w:t>
            </w:r>
          </w:p>
        </w:tc>
        <w:tc>
          <w:tcPr>
            <w:tcW w:w="2916" w:type="dxa"/>
            <w:vAlign w:val="bottom"/>
          </w:tcPr>
          <w:p w14:paraId="32D5ACF4" w14:textId="77777777" w:rsidR="00DC04C2" w:rsidRDefault="00DC04C2" w:rsidP="002C0899">
            <w:pPr>
              <w:spacing w:before="2" w:after="2"/>
              <w:rPr>
                <w:sz w:val="20"/>
              </w:rPr>
            </w:pPr>
            <w:r>
              <w:rPr>
                <w:sz w:val="20"/>
              </w:rPr>
              <w:t>Riverton</w:t>
            </w:r>
          </w:p>
        </w:tc>
      </w:tr>
      <w:tr w:rsidR="00DC04C2" w:rsidRPr="001B7549" w14:paraId="2A73F221" w14:textId="77777777" w:rsidTr="002C0899">
        <w:trPr>
          <w:trHeight w:hRule="exact" w:val="360"/>
        </w:trPr>
        <w:tc>
          <w:tcPr>
            <w:tcW w:w="3420" w:type="dxa"/>
            <w:vAlign w:val="bottom"/>
          </w:tcPr>
          <w:p w14:paraId="4FC56BE6" w14:textId="77777777" w:rsidR="00DC04C2" w:rsidRDefault="00DC04C2" w:rsidP="002C0899">
            <w:pPr>
              <w:spacing w:before="2" w:after="2"/>
              <w:rPr>
                <w:sz w:val="20"/>
              </w:rPr>
            </w:pPr>
            <w:r>
              <w:rPr>
                <w:sz w:val="20"/>
              </w:rPr>
              <w:t>Parque Ron Wood</w:t>
            </w:r>
          </w:p>
        </w:tc>
        <w:tc>
          <w:tcPr>
            <w:tcW w:w="3240" w:type="dxa"/>
            <w:vAlign w:val="bottom"/>
          </w:tcPr>
          <w:p w14:paraId="63C92E5E" w14:textId="77777777" w:rsidR="00DC04C2" w:rsidRDefault="00DC04C2" w:rsidP="002C0899">
            <w:pPr>
              <w:spacing w:before="2" w:after="2"/>
              <w:rPr>
                <w:sz w:val="20"/>
              </w:rPr>
            </w:pPr>
            <w:r>
              <w:rPr>
                <w:sz w:val="20"/>
              </w:rPr>
              <w:t>5900 New Bingham Hwy</w:t>
            </w:r>
          </w:p>
        </w:tc>
        <w:tc>
          <w:tcPr>
            <w:tcW w:w="2916" w:type="dxa"/>
            <w:vAlign w:val="bottom"/>
          </w:tcPr>
          <w:p w14:paraId="3804C7DB" w14:textId="77777777" w:rsidR="00DC04C2" w:rsidRDefault="00DC04C2" w:rsidP="002C0899">
            <w:pPr>
              <w:spacing w:before="2" w:after="2"/>
              <w:rPr>
                <w:sz w:val="20"/>
              </w:rPr>
            </w:pPr>
            <w:r>
              <w:rPr>
                <w:sz w:val="20"/>
              </w:rPr>
              <w:t>West Jordan</w:t>
            </w:r>
          </w:p>
        </w:tc>
      </w:tr>
      <w:tr w:rsidR="00DC04C2" w:rsidRPr="001B7549" w14:paraId="07138DF1" w14:textId="77777777" w:rsidTr="002C0899">
        <w:trPr>
          <w:trHeight w:hRule="exact" w:val="360"/>
        </w:trPr>
        <w:tc>
          <w:tcPr>
            <w:tcW w:w="3420" w:type="dxa"/>
            <w:vAlign w:val="bottom"/>
          </w:tcPr>
          <w:p w14:paraId="3D1CA019" w14:textId="77777777" w:rsidR="00DC04C2" w:rsidRPr="003C0842" w:rsidRDefault="00DC04C2" w:rsidP="002C0899">
            <w:pPr>
              <w:spacing w:before="2" w:after="2"/>
              <w:rPr>
                <w:sz w:val="20"/>
                <w:lang w:val="es-US"/>
              </w:rPr>
            </w:pPr>
            <w:r>
              <w:rPr>
                <w:sz w:val="20"/>
              </w:rPr>
              <w:t>Biblioteca de la Ciudad de Salt Lake</w:t>
            </w:r>
          </w:p>
        </w:tc>
        <w:tc>
          <w:tcPr>
            <w:tcW w:w="3240" w:type="dxa"/>
            <w:vAlign w:val="bottom"/>
          </w:tcPr>
          <w:p w14:paraId="0E36BD32" w14:textId="77777777" w:rsidR="00DC04C2" w:rsidRDefault="00DC04C2" w:rsidP="002C0899">
            <w:pPr>
              <w:spacing w:before="2" w:after="2"/>
              <w:rPr>
                <w:sz w:val="20"/>
              </w:rPr>
            </w:pPr>
            <w:r>
              <w:rPr>
                <w:sz w:val="20"/>
              </w:rPr>
              <w:t>420 S 200 E</w:t>
            </w:r>
          </w:p>
        </w:tc>
        <w:tc>
          <w:tcPr>
            <w:tcW w:w="2916" w:type="dxa"/>
            <w:vAlign w:val="bottom"/>
          </w:tcPr>
          <w:p w14:paraId="6504E008" w14:textId="77777777" w:rsidR="00DC04C2" w:rsidRDefault="00DC04C2" w:rsidP="002C0899">
            <w:pPr>
              <w:spacing w:before="2" w:after="2"/>
              <w:rPr>
                <w:sz w:val="20"/>
              </w:rPr>
            </w:pPr>
            <w:r>
              <w:rPr>
                <w:sz w:val="20"/>
              </w:rPr>
              <w:t>Salt Lake City</w:t>
            </w:r>
          </w:p>
        </w:tc>
      </w:tr>
      <w:tr w:rsidR="00DC04C2" w:rsidRPr="001B7549" w14:paraId="0FA5A02D" w14:textId="77777777" w:rsidTr="002C0899">
        <w:trPr>
          <w:trHeight w:hRule="exact" w:val="360"/>
        </w:trPr>
        <w:tc>
          <w:tcPr>
            <w:tcW w:w="3420" w:type="dxa"/>
            <w:vAlign w:val="bottom"/>
          </w:tcPr>
          <w:p w14:paraId="143913C5" w14:textId="77777777" w:rsidR="00DC04C2" w:rsidRPr="003C0842" w:rsidRDefault="00DC04C2" w:rsidP="002C0899">
            <w:pPr>
              <w:spacing w:before="2" w:after="2"/>
              <w:rPr>
                <w:sz w:val="20"/>
                <w:lang w:val="es-US"/>
              </w:rPr>
            </w:pPr>
            <w:r>
              <w:rPr>
                <w:sz w:val="20"/>
              </w:rPr>
              <w:t>Centro de Gobierno del Condado de Salt Lake</w:t>
            </w:r>
          </w:p>
        </w:tc>
        <w:tc>
          <w:tcPr>
            <w:tcW w:w="3240" w:type="dxa"/>
            <w:vAlign w:val="bottom"/>
          </w:tcPr>
          <w:p w14:paraId="2805BDBF" w14:textId="77777777" w:rsidR="00DC04C2" w:rsidRDefault="00DC04C2" w:rsidP="002C0899">
            <w:pPr>
              <w:spacing w:before="2" w:after="2"/>
              <w:rPr>
                <w:sz w:val="20"/>
              </w:rPr>
            </w:pPr>
            <w:r>
              <w:rPr>
                <w:sz w:val="20"/>
              </w:rPr>
              <w:t>2001 S State Street</w:t>
            </w:r>
          </w:p>
          <w:p w14:paraId="6CB82F66" w14:textId="77777777" w:rsidR="003C0842" w:rsidRPr="003C0842" w:rsidRDefault="003C0842" w:rsidP="003C0842">
            <w:pPr>
              <w:rPr>
                <w:sz w:val="20"/>
              </w:rPr>
            </w:pPr>
          </w:p>
        </w:tc>
        <w:tc>
          <w:tcPr>
            <w:tcW w:w="2916" w:type="dxa"/>
            <w:vAlign w:val="bottom"/>
          </w:tcPr>
          <w:p w14:paraId="70FF5D27" w14:textId="77777777" w:rsidR="00DC04C2" w:rsidRDefault="00DC04C2" w:rsidP="002C0899">
            <w:pPr>
              <w:spacing w:before="2" w:after="2"/>
              <w:rPr>
                <w:sz w:val="20"/>
              </w:rPr>
            </w:pPr>
            <w:r>
              <w:rPr>
                <w:sz w:val="20"/>
              </w:rPr>
              <w:t>Salt Lake City</w:t>
            </w:r>
          </w:p>
        </w:tc>
      </w:tr>
      <w:tr w:rsidR="00DC04C2" w:rsidRPr="001B7549" w14:paraId="6719208E" w14:textId="77777777" w:rsidTr="002C0899">
        <w:trPr>
          <w:trHeight w:hRule="exact" w:val="360"/>
        </w:trPr>
        <w:tc>
          <w:tcPr>
            <w:tcW w:w="3420" w:type="dxa"/>
            <w:vAlign w:val="bottom"/>
          </w:tcPr>
          <w:p w14:paraId="5FFE8D53" w14:textId="77777777" w:rsidR="00DC04C2" w:rsidRDefault="00DC04C2" w:rsidP="002C0899">
            <w:pPr>
              <w:spacing w:before="2" w:after="2"/>
              <w:rPr>
                <w:sz w:val="20"/>
              </w:rPr>
            </w:pPr>
            <w:r>
              <w:rPr>
                <w:sz w:val="20"/>
              </w:rPr>
              <w:lastRenderedPageBreak/>
              <w:t>Ayuntamiento de Sandy</w:t>
            </w:r>
          </w:p>
        </w:tc>
        <w:tc>
          <w:tcPr>
            <w:tcW w:w="3240" w:type="dxa"/>
            <w:vAlign w:val="bottom"/>
          </w:tcPr>
          <w:p w14:paraId="4380A515" w14:textId="77777777" w:rsidR="00DC04C2" w:rsidRDefault="00DC04C2" w:rsidP="002C0899">
            <w:pPr>
              <w:spacing w:before="2" w:after="2"/>
              <w:rPr>
                <w:sz w:val="20"/>
              </w:rPr>
            </w:pPr>
            <w:r>
              <w:rPr>
                <w:sz w:val="20"/>
              </w:rPr>
              <w:t>10000 Centennial Pkwy</w:t>
            </w:r>
          </w:p>
        </w:tc>
        <w:tc>
          <w:tcPr>
            <w:tcW w:w="2916" w:type="dxa"/>
            <w:vAlign w:val="bottom"/>
          </w:tcPr>
          <w:p w14:paraId="394A011A" w14:textId="77777777" w:rsidR="00DC04C2" w:rsidRDefault="00DC04C2" w:rsidP="002C0899">
            <w:pPr>
              <w:spacing w:before="2" w:after="2"/>
              <w:rPr>
                <w:sz w:val="20"/>
              </w:rPr>
            </w:pPr>
            <w:r>
              <w:rPr>
                <w:sz w:val="20"/>
              </w:rPr>
              <w:t>Sandy</w:t>
            </w:r>
          </w:p>
        </w:tc>
      </w:tr>
      <w:tr w:rsidR="00DC04C2" w:rsidRPr="001B7549" w14:paraId="65A5B954" w14:textId="77777777" w:rsidTr="002C0899">
        <w:trPr>
          <w:trHeight w:hRule="exact" w:val="360"/>
        </w:trPr>
        <w:tc>
          <w:tcPr>
            <w:tcW w:w="3420" w:type="dxa"/>
            <w:vAlign w:val="bottom"/>
          </w:tcPr>
          <w:p w14:paraId="4A02C6D2" w14:textId="77777777" w:rsidR="00DC04C2" w:rsidRPr="003C0842" w:rsidRDefault="00DC04C2" w:rsidP="002C0899">
            <w:pPr>
              <w:spacing w:before="2" w:after="2"/>
              <w:rPr>
                <w:sz w:val="20"/>
                <w:lang w:val="es-US"/>
              </w:rPr>
            </w:pPr>
            <w:r>
              <w:rPr>
                <w:sz w:val="20"/>
              </w:rPr>
              <w:t>Centro de la Tercera Edad en Sandy</w:t>
            </w:r>
          </w:p>
        </w:tc>
        <w:tc>
          <w:tcPr>
            <w:tcW w:w="3240" w:type="dxa"/>
            <w:vAlign w:val="bottom"/>
          </w:tcPr>
          <w:p w14:paraId="67923AF5" w14:textId="77777777" w:rsidR="00DC04C2" w:rsidRDefault="00DC04C2" w:rsidP="002C0899">
            <w:pPr>
              <w:spacing w:before="2" w:after="2"/>
              <w:rPr>
                <w:sz w:val="20"/>
              </w:rPr>
            </w:pPr>
            <w:r>
              <w:rPr>
                <w:sz w:val="20"/>
              </w:rPr>
              <w:t>9310 S 1300 E</w:t>
            </w:r>
          </w:p>
        </w:tc>
        <w:tc>
          <w:tcPr>
            <w:tcW w:w="2916" w:type="dxa"/>
            <w:vAlign w:val="bottom"/>
          </w:tcPr>
          <w:p w14:paraId="6FECAC95" w14:textId="77777777" w:rsidR="00DC04C2" w:rsidRDefault="00DC04C2" w:rsidP="002C0899">
            <w:pPr>
              <w:spacing w:before="2" w:after="2"/>
              <w:rPr>
                <w:sz w:val="20"/>
              </w:rPr>
            </w:pPr>
            <w:r>
              <w:rPr>
                <w:sz w:val="20"/>
              </w:rPr>
              <w:t>Sandy</w:t>
            </w:r>
          </w:p>
        </w:tc>
      </w:tr>
      <w:tr w:rsidR="00DC04C2" w:rsidRPr="001B7549" w14:paraId="0DC350D0" w14:textId="77777777" w:rsidTr="002C0899">
        <w:trPr>
          <w:trHeight w:hRule="exact" w:val="360"/>
        </w:trPr>
        <w:tc>
          <w:tcPr>
            <w:tcW w:w="3420" w:type="dxa"/>
            <w:vAlign w:val="bottom"/>
          </w:tcPr>
          <w:p w14:paraId="21C3A642" w14:textId="77777777" w:rsidR="00DC04C2" w:rsidRDefault="00DC04C2" w:rsidP="002C0899">
            <w:pPr>
              <w:spacing w:before="2" w:after="2"/>
              <w:rPr>
                <w:sz w:val="20"/>
              </w:rPr>
            </w:pPr>
            <w:r>
              <w:rPr>
                <w:sz w:val="20"/>
              </w:rPr>
              <w:t>Ayuntamiento de South Jordan</w:t>
            </w:r>
          </w:p>
        </w:tc>
        <w:tc>
          <w:tcPr>
            <w:tcW w:w="3240" w:type="dxa"/>
            <w:vAlign w:val="bottom"/>
          </w:tcPr>
          <w:p w14:paraId="69CDE42D" w14:textId="77777777" w:rsidR="00DC04C2" w:rsidRDefault="00DC04C2" w:rsidP="002C0899">
            <w:pPr>
              <w:spacing w:before="2" w:after="2"/>
              <w:rPr>
                <w:sz w:val="20"/>
              </w:rPr>
            </w:pPr>
            <w:r>
              <w:rPr>
                <w:sz w:val="20"/>
              </w:rPr>
              <w:t>1600 W Towne Center Dr</w:t>
            </w:r>
          </w:p>
        </w:tc>
        <w:tc>
          <w:tcPr>
            <w:tcW w:w="2916" w:type="dxa"/>
            <w:vAlign w:val="bottom"/>
          </w:tcPr>
          <w:p w14:paraId="1AB78703" w14:textId="77777777" w:rsidR="00DC04C2" w:rsidRDefault="00DC04C2" w:rsidP="002C0899">
            <w:pPr>
              <w:spacing w:before="2" w:after="2"/>
              <w:rPr>
                <w:sz w:val="20"/>
              </w:rPr>
            </w:pPr>
            <w:r>
              <w:rPr>
                <w:sz w:val="20"/>
              </w:rPr>
              <w:t>South Jordan</w:t>
            </w:r>
          </w:p>
        </w:tc>
      </w:tr>
      <w:tr w:rsidR="00DC04C2" w:rsidRPr="001B7549" w14:paraId="443FEDF3" w14:textId="77777777" w:rsidTr="002C0899">
        <w:trPr>
          <w:trHeight w:hRule="exact" w:val="360"/>
        </w:trPr>
        <w:tc>
          <w:tcPr>
            <w:tcW w:w="3420" w:type="dxa"/>
            <w:vAlign w:val="bottom"/>
          </w:tcPr>
          <w:p w14:paraId="1900036C" w14:textId="77777777" w:rsidR="00DC04C2" w:rsidRDefault="00DC04C2" w:rsidP="002C0899">
            <w:pPr>
              <w:spacing w:before="2" w:after="2"/>
              <w:rPr>
                <w:sz w:val="20"/>
              </w:rPr>
            </w:pPr>
            <w:r>
              <w:rPr>
                <w:sz w:val="20"/>
              </w:rPr>
              <w:t>Ayuntamiento de Taylorsville</w:t>
            </w:r>
          </w:p>
        </w:tc>
        <w:tc>
          <w:tcPr>
            <w:tcW w:w="3240" w:type="dxa"/>
            <w:vAlign w:val="bottom"/>
          </w:tcPr>
          <w:p w14:paraId="30900121" w14:textId="77777777" w:rsidR="00DC04C2" w:rsidRDefault="00DC04C2" w:rsidP="002C0899">
            <w:pPr>
              <w:spacing w:before="2" w:after="2"/>
              <w:rPr>
                <w:sz w:val="20"/>
              </w:rPr>
            </w:pPr>
            <w:r>
              <w:rPr>
                <w:sz w:val="20"/>
              </w:rPr>
              <w:t>2600 W Taylorsville Blvd</w:t>
            </w:r>
          </w:p>
        </w:tc>
        <w:tc>
          <w:tcPr>
            <w:tcW w:w="2916" w:type="dxa"/>
            <w:vAlign w:val="bottom"/>
          </w:tcPr>
          <w:p w14:paraId="1F881FFD" w14:textId="77777777" w:rsidR="00DC04C2" w:rsidRDefault="00DC04C2" w:rsidP="002C0899">
            <w:pPr>
              <w:spacing w:before="2" w:after="2"/>
              <w:rPr>
                <w:sz w:val="20"/>
              </w:rPr>
            </w:pPr>
            <w:r>
              <w:rPr>
                <w:sz w:val="20"/>
              </w:rPr>
              <w:t>Taylorsville</w:t>
            </w:r>
          </w:p>
        </w:tc>
      </w:tr>
      <w:tr w:rsidR="00DC04C2" w:rsidRPr="001B7549" w14:paraId="415A9A4F" w14:textId="77777777" w:rsidTr="002C0899">
        <w:trPr>
          <w:trHeight w:hRule="exact" w:val="360"/>
        </w:trPr>
        <w:tc>
          <w:tcPr>
            <w:tcW w:w="3420" w:type="dxa"/>
            <w:vAlign w:val="bottom"/>
          </w:tcPr>
          <w:p w14:paraId="6398503A" w14:textId="77777777" w:rsidR="00DC04C2" w:rsidRDefault="00DC04C2" w:rsidP="002C0899">
            <w:pPr>
              <w:spacing w:before="2" w:after="2"/>
              <w:rPr>
                <w:sz w:val="20"/>
              </w:rPr>
            </w:pPr>
            <w:r>
              <w:rPr>
                <w:sz w:val="20"/>
              </w:rPr>
              <w:t>Ayuntamiento de West Jordan</w:t>
            </w:r>
          </w:p>
        </w:tc>
        <w:tc>
          <w:tcPr>
            <w:tcW w:w="3240" w:type="dxa"/>
            <w:vAlign w:val="bottom"/>
          </w:tcPr>
          <w:p w14:paraId="654AAFD0" w14:textId="77777777" w:rsidR="00DC04C2" w:rsidRDefault="00DC04C2" w:rsidP="002C0899">
            <w:pPr>
              <w:spacing w:before="2" w:after="2"/>
              <w:rPr>
                <w:sz w:val="20"/>
              </w:rPr>
            </w:pPr>
            <w:r>
              <w:rPr>
                <w:sz w:val="20"/>
              </w:rPr>
              <w:t>8000 S Redwood Rd</w:t>
            </w:r>
          </w:p>
        </w:tc>
        <w:tc>
          <w:tcPr>
            <w:tcW w:w="2916" w:type="dxa"/>
            <w:vAlign w:val="bottom"/>
          </w:tcPr>
          <w:p w14:paraId="7D47AA3B" w14:textId="77777777" w:rsidR="00DC04C2" w:rsidRDefault="00DC04C2" w:rsidP="002C0899">
            <w:pPr>
              <w:spacing w:before="2" w:after="2"/>
              <w:rPr>
                <w:sz w:val="20"/>
              </w:rPr>
            </w:pPr>
            <w:r>
              <w:rPr>
                <w:sz w:val="20"/>
              </w:rPr>
              <w:t>West Jordan</w:t>
            </w:r>
          </w:p>
        </w:tc>
      </w:tr>
      <w:tr w:rsidR="00DC04C2" w:rsidRPr="001B7549" w14:paraId="78A3E417" w14:textId="77777777" w:rsidTr="002C0899">
        <w:trPr>
          <w:trHeight w:hRule="exact" w:val="360"/>
        </w:trPr>
        <w:tc>
          <w:tcPr>
            <w:tcW w:w="3420" w:type="dxa"/>
            <w:vAlign w:val="bottom"/>
          </w:tcPr>
          <w:p w14:paraId="4BDEB2B9" w14:textId="77777777" w:rsidR="00DC04C2" w:rsidRPr="003C0842" w:rsidRDefault="00DC04C2" w:rsidP="002C0899">
            <w:pPr>
              <w:spacing w:before="2" w:after="2"/>
              <w:rPr>
                <w:sz w:val="20"/>
                <w:lang w:val="es-US"/>
              </w:rPr>
            </w:pPr>
            <w:r>
              <w:rPr>
                <w:sz w:val="20"/>
              </w:rPr>
              <w:t>Ayuntamiento de West Valley City</w:t>
            </w:r>
          </w:p>
        </w:tc>
        <w:tc>
          <w:tcPr>
            <w:tcW w:w="3240" w:type="dxa"/>
            <w:vAlign w:val="bottom"/>
          </w:tcPr>
          <w:p w14:paraId="397B3DDF" w14:textId="77777777" w:rsidR="00DC04C2" w:rsidRDefault="00DC04C2" w:rsidP="002C0899">
            <w:pPr>
              <w:spacing w:before="2" w:after="2"/>
              <w:rPr>
                <w:sz w:val="20"/>
              </w:rPr>
            </w:pPr>
            <w:r>
              <w:rPr>
                <w:sz w:val="20"/>
              </w:rPr>
              <w:t>3600 S Constitution Blvd</w:t>
            </w:r>
          </w:p>
        </w:tc>
        <w:tc>
          <w:tcPr>
            <w:tcW w:w="2916" w:type="dxa"/>
            <w:vAlign w:val="bottom"/>
          </w:tcPr>
          <w:p w14:paraId="4801659C" w14:textId="77777777" w:rsidR="00DC04C2" w:rsidRDefault="00DC04C2" w:rsidP="002C0899">
            <w:pPr>
              <w:spacing w:before="2" w:after="2"/>
              <w:rPr>
                <w:sz w:val="20"/>
              </w:rPr>
            </w:pPr>
            <w:r>
              <w:rPr>
                <w:sz w:val="20"/>
              </w:rPr>
              <w:t>West Valley City</w:t>
            </w:r>
          </w:p>
        </w:tc>
      </w:tr>
      <w:tr w:rsidR="00DC04C2" w:rsidRPr="001B7549" w14:paraId="69DC6A01" w14:textId="77777777" w:rsidTr="003C0842">
        <w:trPr>
          <w:trHeight w:hRule="exact" w:val="630"/>
        </w:trPr>
        <w:tc>
          <w:tcPr>
            <w:tcW w:w="3420" w:type="dxa"/>
            <w:vAlign w:val="bottom"/>
          </w:tcPr>
          <w:p w14:paraId="42723F11" w14:textId="77777777" w:rsidR="00DC04C2" w:rsidRPr="003C0842" w:rsidRDefault="00DC04C2" w:rsidP="002C0899">
            <w:pPr>
              <w:spacing w:before="2" w:after="2"/>
              <w:rPr>
                <w:sz w:val="20"/>
                <w:lang w:val="es-US"/>
              </w:rPr>
            </w:pPr>
            <w:r>
              <w:rPr>
                <w:sz w:val="20"/>
              </w:rPr>
              <w:t>Distrito de Mejoras del Sistema Hídrico de White City</w:t>
            </w:r>
          </w:p>
        </w:tc>
        <w:tc>
          <w:tcPr>
            <w:tcW w:w="3240" w:type="dxa"/>
            <w:vAlign w:val="bottom"/>
          </w:tcPr>
          <w:p w14:paraId="33EA3AA1" w14:textId="77777777" w:rsidR="00DC04C2" w:rsidRDefault="00DC04C2" w:rsidP="002C0899">
            <w:pPr>
              <w:spacing w:before="2" w:after="2"/>
              <w:rPr>
                <w:sz w:val="20"/>
              </w:rPr>
            </w:pPr>
            <w:r>
              <w:rPr>
                <w:sz w:val="20"/>
              </w:rPr>
              <w:t>999 E Galena Dr</w:t>
            </w:r>
          </w:p>
        </w:tc>
        <w:tc>
          <w:tcPr>
            <w:tcW w:w="2916" w:type="dxa"/>
            <w:vAlign w:val="bottom"/>
          </w:tcPr>
          <w:p w14:paraId="3BD808F5" w14:textId="77777777" w:rsidR="00DC04C2" w:rsidRDefault="00DC04C2" w:rsidP="002C0899">
            <w:pPr>
              <w:spacing w:before="2" w:after="2"/>
              <w:rPr>
                <w:sz w:val="20"/>
              </w:rPr>
            </w:pPr>
            <w:r>
              <w:rPr>
                <w:sz w:val="20"/>
              </w:rPr>
              <w:t>Sandy</w:t>
            </w:r>
          </w:p>
        </w:tc>
      </w:tr>
    </w:tbl>
    <w:p w14:paraId="47DBA1BF" w14:textId="77777777" w:rsidR="00084D78" w:rsidRPr="003C0842" w:rsidRDefault="00084D78" w:rsidP="00084D78">
      <w:pPr>
        <w:pStyle w:val="ParaNORMAL"/>
        <w:rPr>
          <w:lang w:val="es-US"/>
        </w:rPr>
      </w:pPr>
      <w:r>
        <w:t>Las urnas para la votación anticipada en persona abrirán a las 3:00 p. m. y cerrarán a las 7:00 p. m. del 27 al 30 de octubre en los siguientes lugares, además de las fechas y los horarios que se indican a continuación, en el Centro de Gobierno del Condado de Salt Lake, en 2001 South State Street, #S1</w:t>
      </w:r>
      <w:r>
        <w:noBreakHyphen/>
        <w:t>200, Salt Lake City, Utah 84114:</w:t>
      </w:r>
    </w:p>
    <w:p w14:paraId="4FD9001E" w14:textId="77777777" w:rsidR="00436420" w:rsidRPr="003C0842" w:rsidRDefault="00436420" w:rsidP="00436420">
      <w:pPr>
        <w:rPr>
          <w:lang w:val="es-US"/>
        </w:rPr>
      </w:pPr>
    </w:p>
    <w:tbl>
      <w:tblPr>
        <w:tblW w:w="10980" w:type="dxa"/>
        <w:tblInd w:w="-720" w:type="dxa"/>
        <w:tblLayout w:type="fixed"/>
        <w:tblLook w:val="00A0" w:firstRow="1" w:lastRow="0" w:firstColumn="1" w:lastColumn="0" w:noHBand="0" w:noVBand="0"/>
      </w:tblPr>
      <w:tblGrid>
        <w:gridCol w:w="1890"/>
        <w:gridCol w:w="2340"/>
        <w:gridCol w:w="1800"/>
        <w:gridCol w:w="720"/>
        <w:gridCol w:w="720"/>
        <w:gridCol w:w="3510"/>
      </w:tblGrid>
      <w:tr w:rsidR="00DC04C2" w:rsidRPr="003C0842" w14:paraId="688B4BFA" w14:textId="77777777" w:rsidTr="00DC04C2">
        <w:trPr>
          <w:tblHeader/>
        </w:trPr>
        <w:tc>
          <w:tcPr>
            <w:tcW w:w="10980" w:type="dxa"/>
            <w:gridSpan w:val="6"/>
            <w:vAlign w:val="bottom"/>
          </w:tcPr>
          <w:p w14:paraId="52E64FAC" w14:textId="77777777" w:rsidR="00DC04C2" w:rsidRPr="003C0842" w:rsidRDefault="00DC04C2" w:rsidP="002C0899">
            <w:pPr>
              <w:jc w:val="center"/>
              <w:rPr>
                <w:b/>
                <w:smallCaps/>
                <w:sz w:val="20"/>
                <w:lang w:val="es-US"/>
              </w:rPr>
            </w:pPr>
            <w:r>
              <w:rPr>
                <w:b/>
                <w:bCs/>
                <w:smallCaps/>
                <w:sz w:val="20"/>
              </w:rPr>
              <w:t>Ubicaciones, fechas y horarios de votación anticipada</w:t>
            </w:r>
          </w:p>
        </w:tc>
      </w:tr>
      <w:tr w:rsidR="00DC04C2" w:rsidRPr="00DC04C2" w14:paraId="24946DD4" w14:textId="77777777" w:rsidTr="00DC04C2">
        <w:trPr>
          <w:trHeight w:hRule="exact" w:val="333"/>
        </w:trPr>
        <w:tc>
          <w:tcPr>
            <w:tcW w:w="1890" w:type="dxa"/>
            <w:vAlign w:val="bottom"/>
          </w:tcPr>
          <w:p w14:paraId="42EEB580" w14:textId="77777777" w:rsidR="00DC04C2" w:rsidRPr="00DC04C2" w:rsidRDefault="00DC04C2" w:rsidP="00DC04C2">
            <w:pPr>
              <w:spacing w:before="2" w:after="2"/>
              <w:jc w:val="center"/>
              <w:rPr>
                <w:smallCaps/>
                <w:sz w:val="18"/>
                <w:szCs w:val="18"/>
              </w:rPr>
            </w:pPr>
            <w:r>
              <w:rPr>
                <w:smallCaps/>
                <w:sz w:val="18"/>
                <w:szCs w:val="18"/>
              </w:rPr>
              <w:t>Ubicación</w:t>
            </w:r>
          </w:p>
        </w:tc>
        <w:tc>
          <w:tcPr>
            <w:tcW w:w="2340" w:type="dxa"/>
            <w:vAlign w:val="bottom"/>
          </w:tcPr>
          <w:p w14:paraId="5AB5B6C1" w14:textId="77777777" w:rsidR="00DC04C2" w:rsidRPr="00DC04C2" w:rsidRDefault="00DC04C2" w:rsidP="00DC04C2">
            <w:pPr>
              <w:spacing w:before="2" w:after="2"/>
              <w:jc w:val="center"/>
              <w:rPr>
                <w:smallCaps/>
                <w:sz w:val="18"/>
                <w:szCs w:val="18"/>
              </w:rPr>
            </w:pPr>
            <w:r>
              <w:rPr>
                <w:smallCaps/>
                <w:sz w:val="18"/>
                <w:szCs w:val="18"/>
              </w:rPr>
              <w:t>Dirección</w:t>
            </w:r>
          </w:p>
        </w:tc>
        <w:tc>
          <w:tcPr>
            <w:tcW w:w="1800" w:type="dxa"/>
            <w:vAlign w:val="bottom"/>
          </w:tcPr>
          <w:p w14:paraId="0831005B" w14:textId="77777777" w:rsidR="00DC04C2" w:rsidRPr="00DC04C2" w:rsidRDefault="00DC04C2" w:rsidP="00DC04C2">
            <w:pPr>
              <w:spacing w:before="2" w:after="2"/>
              <w:jc w:val="center"/>
              <w:rPr>
                <w:smallCaps/>
                <w:sz w:val="18"/>
                <w:szCs w:val="18"/>
              </w:rPr>
            </w:pPr>
            <w:r>
              <w:rPr>
                <w:smallCaps/>
                <w:sz w:val="18"/>
                <w:szCs w:val="18"/>
              </w:rPr>
              <w:t>Ciudad</w:t>
            </w:r>
          </w:p>
        </w:tc>
        <w:tc>
          <w:tcPr>
            <w:tcW w:w="720" w:type="dxa"/>
            <w:vAlign w:val="bottom"/>
          </w:tcPr>
          <w:p w14:paraId="5AE7484C" w14:textId="77777777" w:rsidR="00DC04C2" w:rsidRPr="00DC04C2" w:rsidRDefault="00DC04C2" w:rsidP="00DC04C2">
            <w:pPr>
              <w:spacing w:before="2" w:after="2"/>
              <w:jc w:val="center"/>
              <w:rPr>
                <w:smallCaps/>
                <w:sz w:val="18"/>
                <w:szCs w:val="18"/>
              </w:rPr>
            </w:pPr>
            <w:r>
              <w:rPr>
                <w:smallCaps/>
                <w:sz w:val="18"/>
                <w:szCs w:val="18"/>
              </w:rPr>
              <w:t>Estado</w:t>
            </w:r>
          </w:p>
        </w:tc>
        <w:tc>
          <w:tcPr>
            <w:tcW w:w="720" w:type="dxa"/>
            <w:vAlign w:val="bottom"/>
          </w:tcPr>
          <w:p w14:paraId="75CD7003" w14:textId="77777777" w:rsidR="00DC04C2" w:rsidRDefault="00DC04C2" w:rsidP="00DC04C2">
            <w:pPr>
              <w:spacing w:before="2" w:after="2"/>
              <w:jc w:val="center"/>
              <w:rPr>
                <w:smallCaps/>
                <w:sz w:val="18"/>
                <w:szCs w:val="18"/>
              </w:rPr>
            </w:pPr>
            <w:r>
              <w:rPr>
                <w:smallCaps/>
                <w:sz w:val="18"/>
                <w:szCs w:val="18"/>
              </w:rPr>
              <w:t>Código postal</w:t>
            </w:r>
          </w:p>
        </w:tc>
        <w:tc>
          <w:tcPr>
            <w:tcW w:w="3510" w:type="dxa"/>
            <w:vAlign w:val="bottom"/>
          </w:tcPr>
          <w:p w14:paraId="654F0C36" w14:textId="77777777" w:rsidR="00DC04C2" w:rsidRDefault="00DC04C2" w:rsidP="00DC04C2">
            <w:pPr>
              <w:spacing w:before="2" w:after="2"/>
              <w:jc w:val="center"/>
              <w:rPr>
                <w:smallCaps/>
                <w:sz w:val="18"/>
                <w:szCs w:val="18"/>
              </w:rPr>
            </w:pPr>
            <w:r>
              <w:rPr>
                <w:smallCaps/>
                <w:sz w:val="18"/>
                <w:szCs w:val="18"/>
              </w:rPr>
              <w:t>Fecha y hora</w:t>
            </w:r>
          </w:p>
        </w:tc>
      </w:tr>
      <w:tr w:rsidR="00DC04C2" w:rsidRPr="003C0842" w14:paraId="46964927" w14:textId="77777777" w:rsidTr="003C0842">
        <w:trPr>
          <w:trHeight w:hRule="exact" w:val="1485"/>
        </w:trPr>
        <w:tc>
          <w:tcPr>
            <w:tcW w:w="1890" w:type="dxa"/>
            <w:vAlign w:val="bottom"/>
          </w:tcPr>
          <w:p w14:paraId="6D461B4E" w14:textId="77777777" w:rsidR="00DC04C2" w:rsidRPr="003C0842" w:rsidRDefault="00DC04C2" w:rsidP="00DC04C2">
            <w:pPr>
              <w:spacing w:before="2" w:after="2"/>
              <w:rPr>
                <w:sz w:val="18"/>
                <w:szCs w:val="18"/>
                <w:lang w:val="es-US"/>
              </w:rPr>
            </w:pPr>
            <w:r>
              <w:rPr>
                <w:sz w:val="18"/>
                <w:szCs w:val="18"/>
              </w:rPr>
              <w:t>Centro de Gobierno del Condado de Salt Lake</w:t>
            </w:r>
          </w:p>
        </w:tc>
        <w:tc>
          <w:tcPr>
            <w:tcW w:w="2340" w:type="dxa"/>
            <w:vAlign w:val="bottom"/>
          </w:tcPr>
          <w:p w14:paraId="35926F81" w14:textId="77777777" w:rsidR="00DC04C2" w:rsidRPr="000014AE" w:rsidRDefault="00DC04C2" w:rsidP="00DC04C2">
            <w:pPr>
              <w:spacing w:before="2" w:after="2"/>
              <w:rPr>
                <w:sz w:val="18"/>
                <w:szCs w:val="18"/>
              </w:rPr>
            </w:pPr>
            <w:r>
              <w:rPr>
                <w:sz w:val="18"/>
                <w:szCs w:val="18"/>
              </w:rPr>
              <w:t>2001 S State Street</w:t>
            </w:r>
          </w:p>
        </w:tc>
        <w:tc>
          <w:tcPr>
            <w:tcW w:w="1800" w:type="dxa"/>
            <w:vAlign w:val="bottom"/>
          </w:tcPr>
          <w:p w14:paraId="4DCC7E8E" w14:textId="77777777" w:rsidR="00DC04C2" w:rsidRPr="000014AE" w:rsidRDefault="00DC04C2" w:rsidP="00DC04C2">
            <w:pPr>
              <w:spacing w:before="2" w:after="2"/>
              <w:rPr>
                <w:sz w:val="18"/>
                <w:szCs w:val="18"/>
              </w:rPr>
            </w:pPr>
            <w:r>
              <w:rPr>
                <w:sz w:val="18"/>
                <w:szCs w:val="18"/>
              </w:rPr>
              <w:t>Salt Lake City</w:t>
            </w:r>
          </w:p>
        </w:tc>
        <w:tc>
          <w:tcPr>
            <w:tcW w:w="720" w:type="dxa"/>
            <w:vAlign w:val="bottom"/>
          </w:tcPr>
          <w:p w14:paraId="391FED7F" w14:textId="77777777" w:rsidR="00DC04C2" w:rsidRPr="000014AE" w:rsidRDefault="00DC04C2" w:rsidP="00DC04C2">
            <w:pPr>
              <w:spacing w:before="2" w:after="2"/>
              <w:jc w:val="center"/>
              <w:rPr>
                <w:sz w:val="18"/>
                <w:szCs w:val="18"/>
              </w:rPr>
            </w:pPr>
            <w:r>
              <w:rPr>
                <w:sz w:val="18"/>
                <w:szCs w:val="18"/>
              </w:rPr>
              <w:t>UT</w:t>
            </w:r>
          </w:p>
        </w:tc>
        <w:tc>
          <w:tcPr>
            <w:tcW w:w="720" w:type="dxa"/>
            <w:vAlign w:val="bottom"/>
          </w:tcPr>
          <w:p w14:paraId="18E6E7CC" w14:textId="77777777" w:rsidR="00DC04C2" w:rsidRPr="000014AE" w:rsidRDefault="00084D78" w:rsidP="00DC04C2">
            <w:pPr>
              <w:spacing w:before="2" w:after="2"/>
              <w:jc w:val="center"/>
              <w:rPr>
                <w:sz w:val="18"/>
                <w:szCs w:val="18"/>
              </w:rPr>
            </w:pPr>
            <w:r>
              <w:rPr>
                <w:sz w:val="18"/>
                <w:szCs w:val="18"/>
              </w:rPr>
              <w:t>84114</w:t>
            </w:r>
          </w:p>
        </w:tc>
        <w:tc>
          <w:tcPr>
            <w:tcW w:w="3510" w:type="dxa"/>
            <w:vAlign w:val="bottom"/>
          </w:tcPr>
          <w:p w14:paraId="6D573B99" w14:textId="77777777" w:rsidR="00DC04C2" w:rsidRPr="003C0842" w:rsidRDefault="00DC04C2" w:rsidP="00DC04C2">
            <w:pPr>
              <w:spacing w:before="2" w:after="2"/>
              <w:rPr>
                <w:sz w:val="18"/>
                <w:szCs w:val="18"/>
                <w:lang w:val="es-US"/>
              </w:rPr>
            </w:pPr>
            <w:r>
              <w:rPr>
                <w:sz w:val="18"/>
                <w:szCs w:val="18"/>
              </w:rPr>
              <w:t>Desde el martes 20 de octubre hasta el viernes 23 de octubre y desde el lunes 26 de octubre hasta el viernes 30 de octubre, de 8 a. m. a 5 p. m. Día adicional:  Sábado 31 de octubre, de 10 a. m. a 2 p. m.</w:t>
            </w:r>
          </w:p>
        </w:tc>
      </w:tr>
      <w:tr w:rsidR="00DC04C2" w:rsidRPr="003C0842" w14:paraId="49719732" w14:textId="77777777" w:rsidTr="003C0842">
        <w:trPr>
          <w:trHeight w:hRule="exact" w:val="630"/>
        </w:trPr>
        <w:tc>
          <w:tcPr>
            <w:tcW w:w="1890" w:type="dxa"/>
            <w:vAlign w:val="bottom"/>
          </w:tcPr>
          <w:p w14:paraId="0E813EA7" w14:textId="77777777" w:rsidR="00DC04C2" w:rsidRPr="000014AE" w:rsidRDefault="00DC04C2" w:rsidP="00DC04C2">
            <w:pPr>
              <w:spacing w:before="2" w:after="2"/>
              <w:rPr>
                <w:sz w:val="18"/>
                <w:szCs w:val="18"/>
              </w:rPr>
            </w:pPr>
            <w:r>
              <w:rPr>
                <w:sz w:val="18"/>
                <w:szCs w:val="18"/>
              </w:rPr>
              <w:t>Ayuntamiento de Draper</w:t>
            </w:r>
          </w:p>
        </w:tc>
        <w:tc>
          <w:tcPr>
            <w:tcW w:w="2340" w:type="dxa"/>
            <w:vAlign w:val="bottom"/>
          </w:tcPr>
          <w:p w14:paraId="0F4D4C36" w14:textId="77777777" w:rsidR="00DC04C2" w:rsidRPr="000014AE" w:rsidRDefault="00DC04C2" w:rsidP="00DC04C2">
            <w:pPr>
              <w:spacing w:before="2" w:after="2"/>
              <w:rPr>
                <w:sz w:val="18"/>
                <w:szCs w:val="18"/>
              </w:rPr>
            </w:pPr>
            <w:r>
              <w:rPr>
                <w:sz w:val="18"/>
                <w:szCs w:val="18"/>
              </w:rPr>
              <w:t>1020 Pioneer Rd (124000 S)</w:t>
            </w:r>
          </w:p>
        </w:tc>
        <w:tc>
          <w:tcPr>
            <w:tcW w:w="1800" w:type="dxa"/>
            <w:vAlign w:val="bottom"/>
          </w:tcPr>
          <w:p w14:paraId="2371684B" w14:textId="77777777" w:rsidR="00DC04C2" w:rsidRPr="000014AE" w:rsidRDefault="00DC04C2" w:rsidP="00DC04C2">
            <w:pPr>
              <w:spacing w:before="2" w:after="2"/>
              <w:rPr>
                <w:sz w:val="18"/>
                <w:szCs w:val="18"/>
              </w:rPr>
            </w:pPr>
            <w:r>
              <w:rPr>
                <w:sz w:val="18"/>
                <w:szCs w:val="18"/>
              </w:rPr>
              <w:t>Draper</w:t>
            </w:r>
          </w:p>
        </w:tc>
        <w:tc>
          <w:tcPr>
            <w:tcW w:w="720" w:type="dxa"/>
            <w:vAlign w:val="bottom"/>
          </w:tcPr>
          <w:p w14:paraId="50BAD352" w14:textId="77777777" w:rsidR="00DC04C2" w:rsidRPr="000014AE" w:rsidRDefault="00DC04C2" w:rsidP="00DC04C2">
            <w:pPr>
              <w:spacing w:before="2" w:after="2"/>
              <w:jc w:val="center"/>
              <w:rPr>
                <w:sz w:val="18"/>
                <w:szCs w:val="18"/>
              </w:rPr>
            </w:pPr>
            <w:r>
              <w:rPr>
                <w:sz w:val="18"/>
                <w:szCs w:val="18"/>
              </w:rPr>
              <w:t>UT</w:t>
            </w:r>
          </w:p>
        </w:tc>
        <w:tc>
          <w:tcPr>
            <w:tcW w:w="720" w:type="dxa"/>
            <w:vAlign w:val="bottom"/>
          </w:tcPr>
          <w:p w14:paraId="2A49D4F8" w14:textId="77777777" w:rsidR="00DC04C2" w:rsidRDefault="00084D78" w:rsidP="00DC04C2">
            <w:pPr>
              <w:spacing w:before="2" w:after="2"/>
              <w:jc w:val="center"/>
              <w:rPr>
                <w:sz w:val="18"/>
                <w:szCs w:val="18"/>
              </w:rPr>
            </w:pPr>
            <w:r>
              <w:rPr>
                <w:sz w:val="18"/>
                <w:szCs w:val="18"/>
              </w:rPr>
              <w:t>84020</w:t>
            </w:r>
          </w:p>
        </w:tc>
        <w:tc>
          <w:tcPr>
            <w:tcW w:w="3510" w:type="dxa"/>
            <w:vAlign w:val="bottom"/>
          </w:tcPr>
          <w:p w14:paraId="6D7C0250" w14:textId="77777777" w:rsidR="00DC04C2" w:rsidRPr="003C0842" w:rsidRDefault="00DC04C2" w:rsidP="00DC04C2">
            <w:pPr>
              <w:spacing w:before="2" w:after="2"/>
              <w:rPr>
                <w:sz w:val="18"/>
                <w:szCs w:val="18"/>
                <w:lang w:val="es-US"/>
              </w:rPr>
            </w:pPr>
            <w:r>
              <w:rPr>
                <w:sz w:val="18"/>
                <w:szCs w:val="18"/>
              </w:rPr>
              <w:t>Desde el martes 27 de octubre hasta el viernes 30 de octubre, de 3 p. m. a 7 p. m.</w:t>
            </w:r>
          </w:p>
        </w:tc>
      </w:tr>
      <w:tr w:rsidR="00DC04C2" w:rsidRPr="003C0842" w14:paraId="7AB1D70C" w14:textId="77777777" w:rsidTr="003C0842">
        <w:trPr>
          <w:trHeight w:hRule="exact" w:val="630"/>
        </w:trPr>
        <w:tc>
          <w:tcPr>
            <w:tcW w:w="1890" w:type="dxa"/>
            <w:vAlign w:val="bottom"/>
          </w:tcPr>
          <w:p w14:paraId="25C234CE" w14:textId="77777777" w:rsidR="00DC04C2" w:rsidRPr="000014AE" w:rsidRDefault="00DC04C2" w:rsidP="00DC04C2">
            <w:pPr>
              <w:spacing w:before="2" w:after="2"/>
              <w:rPr>
                <w:sz w:val="18"/>
                <w:szCs w:val="18"/>
              </w:rPr>
            </w:pPr>
            <w:r>
              <w:rPr>
                <w:sz w:val="18"/>
                <w:szCs w:val="18"/>
              </w:rPr>
              <w:t>Biblioteca Whitmore</w:t>
            </w:r>
          </w:p>
        </w:tc>
        <w:tc>
          <w:tcPr>
            <w:tcW w:w="2340" w:type="dxa"/>
            <w:vAlign w:val="bottom"/>
          </w:tcPr>
          <w:p w14:paraId="26707BEF" w14:textId="77777777" w:rsidR="00DC04C2" w:rsidRPr="000014AE" w:rsidRDefault="00DC04C2" w:rsidP="00DC04C2">
            <w:pPr>
              <w:spacing w:before="2" w:after="2"/>
              <w:rPr>
                <w:sz w:val="18"/>
                <w:szCs w:val="18"/>
              </w:rPr>
            </w:pPr>
            <w:r>
              <w:rPr>
                <w:sz w:val="18"/>
                <w:szCs w:val="18"/>
              </w:rPr>
              <w:t>2197 Fort Union Blvd</w:t>
            </w:r>
          </w:p>
        </w:tc>
        <w:tc>
          <w:tcPr>
            <w:tcW w:w="1800" w:type="dxa"/>
            <w:vAlign w:val="bottom"/>
          </w:tcPr>
          <w:p w14:paraId="444F4309" w14:textId="77777777" w:rsidR="00DC04C2" w:rsidRPr="000014AE" w:rsidRDefault="00DC04C2" w:rsidP="00DC04C2">
            <w:pPr>
              <w:spacing w:before="2" w:after="2"/>
              <w:rPr>
                <w:sz w:val="18"/>
                <w:szCs w:val="18"/>
              </w:rPr>
            </w:pPr>
            <w:r>
              <w:rPr>
                <w:sz w:val="18"/>
                <w:szCs w:val="18"/>
              </w:rPr>
              <w:t>Cottonwood Heights</w:t>
            </w:r>
          </w:p>
        </w:tc>
        <w:tc>
          <w:tcPr>
            <w:tcW w:w="720" w:type="dxa"/>
            <w:vAlign w:val="bottom"/>
          </w:tcPr>
          <w:p w14:paraId="2FCB877D" w14:textId="77777777" w:rsidR="00DC04C2" w:rsidRPr="000014AE" w:rsidRDefault="00DC04C2" w:rsidP="00DC04C2">
            <w:pPr>
              <w:spacing w:before="2" w:after="2"/>
              <w:jc w:val="center"/>
              <w:rPr>
                <w:sz w:val="18"/>
                <w:szCs w:val="18"/>
              </w:rPr>
            </w:pPr>
            <w:r>
              <w:rPr>
                <w:sz w:val="18"/>
                <w:szCs w:val="18"/>
              </w:rPr>
              <w:t>UT</w:t>
            </w:r>
          </w:p>
        </w:tc>
        <w:tc>
          <w:tcPr>
            <w:tcW w:w="720" w:type="dxa"/>
            <w:vAlign w:val="bottom"/>
          </w:tcPr>
          <w:p w14:paraId="2E198A5F" w14:textId="77777777" w:rsidR="00DC04C2" w:rsidRDefault="00084D78" w:rsidP="00DC04C2">
            <w:pPr>
              <w:spacing w:before="2" w:after="2"/>
              <w:jc w:val="center"/>
              <w:rPr>
                <w:sz w:val="18"/>
                <w:szCs w:val="18"/>
              </w:rPr>
            </w:pPr>
            <w:r>
              <w:rPr>
                <w:sz w:val="18"/>
                <w:szCs w:val="18"/>
              </w:rPr>
              <w:t>84121</w:t>
            </w:r>
          </w:p>
        </w:tc>
        <w:tc>
          <w:tcPr>
            <w:tcW w:w="3510" w:type="dxa"/>
            <w:vAlign w:val="bottom"/>
          </w:tcPr>
          <w:p w14:paraId="24DE2EB0" w14:textId="77777777" w:rsidR="00DC04C2" w:rsidRPr="003C0842" w:rsidRDefault="00DC04C2" w:rsidP="00DC04C2">
            <w:pPr>
              <w:spacing w:before="2" w:after="2"/>
              <w:rPr>
                <w:sz w:val="18"/>
                <w:szCs w:val="18"/>
                <w:lang w:val="es-US"/>
              </w:rPr>
            </w:pPr>
            <w:r>
              <w:rPr>
                <w:sz w:val="18"/>
                <w:szCs w:val="18"/>
              </w:rPr>
              <w:t>Desde el martes 27 de octubre hasta el viernes 30 de octubre, de 3 p. m. a 7 p. m.</w:t>
            </w:r>
          </w:p>
        </w:tc>
      </w:tr>
      <w:tr w:rsidR="00DC04C2" w:rsidRPr="003C0842" w14:paraId="4218C2FF" w14:textId="77777777" w:rsidTr="003C0842">
        <w:trPr>
          <w:trHeight w:hRule="exact" w:val="630"/>
        </w:trPr>
        <w:tc>
          <w:tcPr>
            <w:tcW w:w="1890" w:type="dxa"/>
            <w:vAlign w:val="bottom"/>
          </w:tcPr>
          <w:p w14:paraId="1393E1A5" w14:textId="77777777" w:rsidR="00DC04C2" w:rsidRPr="000014AE" w:rsidRDefault="00DC04C2" w:rsidP="00DC04C2">
            <w:pPr>
              <w:spacing w:before="2" w:after="2"/>
              <w:rPr>
                <w:sz w:val="18"/>
                <w:szCs w:val="18"/>
              </w:rPr>
            </w:pPr>
            <w:r>
              <w:rPr>
                <w:sz w:val="18"/>
                <w:szCs w:val="18"/>
              </w:rPr>
              <w:t>Ayuntamiento de Murray</w:t>
            </w:r>
          </w:p>
        </w:tc>
        <w:tc>
          <w:tcPr>
            <w:tcW w:w="2340" w:type="dxa"/>
            <w:vAlign w:val="bottom"/>
          </w:tcPr>
          <w:p w14:paraId="2B443B34" w14:textId="77777777" w:rsidR="00DC04C2" w:rsidRPr="000014AE" w:rsidRDefault="00DC04C2" w:rsidP="00DC04C2">
            <w:pPr>
              <w:spacing w:before="2" w:after="2"/>
              <w:rPr>
                <w:sz w:val="18"/>
                <w:szCs w:val="18"/>
              </w:rPr>
            </w:pPr>
            <w:r>
              <w:rPr>
                <w:sz w:val="18"/>
                <w:szCs w:val="18"/>
              </w:rPr>
              <w:t>10 E 4800 S</w:t>
            </w:r>
          </w:p>
        </w:tc>
        <w:tc>
          <w:tcPr>
            <w:tcW w:w="1800" w:type="dxa"/>
            <w:vAlign w:val="bottom"/>
          </w:tcPr>
          <w:p w14:paraId="739FFF92" w14:textId="77777777" w:rsidR="00DC04C2" w:rsidRPr="000014AE" w:rsidRDefault="00DC04C2" w:rsidP="00DC04C2">
            <w:pPr>
              <w:spacing w:before="2" w:after="2"/>
              <w:rPr>
                <w:sz w:val="18"/>
                <w:szCs w:val="18"/>
              </w:rPr>
            </w:pPr>
            <w:r>
              <w:rPr>
                <w:sz w:val="18"/>
                <w:szCs w:val="18"/>
              </w:rPr>
              <w:t>Murray</w:t>
            </w:r>
          </w:p>
        </w:tc>
        <w:tc>
          <w:tcPr>
            <w:tcW w:w="720" w:type="dxa"/>
            <w:vAlign w:val="bottom"/>
          </w:tcPr>
          <w:p w14:paraId="5C1C8165" w14:textId="77777777" w:rsidR="00DC04C2" w:rsidRPr="000014AE" w:rsidRDefault="00DC04C2" w:rsidP="00DC04C2">
            <w:pPr>
              <w:spacing w:before="2" w:after="2"/>
              <w:jc w:val="center"/>
              <w:rPr>
                <w:sz w:val="18"/>
                <w:szCs w:val="18"/>
              </w:rPr>
            </w:pPr>
            <w:r>
              <w:rPr>
                <w:sz w:val="18"/>
                <w:szCs w:val="18"/>
              </w:rPr>
              <w:t>UT</w:t>
            </w:r>
          </w:p>
        </w:tc>
        <w:tc>
          <w:tcPr>
            <w:tcW w:w="720" w:type="dxa"/>
            <w:vAlign w:val="bottom"/>
          </w:tcPr>
          <w:p w14:paraId="4C9CD52F" w14:textId="77777777" w:rsidR="00DC04C2" w:rsidRDefault="00084D78" w:rsidP="00DC04C2">
            <w:pPr>
              <w:spacing w:before="2" w:after="2"/>
              <w:jc w:val="center"/>
              <w:rPr>
                <w:sz w:val="18"/>
                <w:szCs w:val="18"/>
              </w:rPr>
            </w:pPr>
            <w:r>
              <w:rPr>
                <w:sz w:val="18"/>
                <w:szCs w:val="18"/>
              </w:rPr>
              <w:t>84107</w:t>
            </w:r>
          </w:p>
        </w:tc>
        <w:tc>
          <w:tcPr>
            <w:tcW w:w="3510" w:type="dxa"/>
            <w:vAlign w:val="bottom"/>
          </w:tcPr>
          <w:p w14:paraId="37AB4F94" w14:textId="77777777" w:rsidR="00DC04C2" w:rsidRPr="003C0842" w:rsidRDefault="00DC04C2" w:rsidP="00DC04C2">
            <w:pPr>
              <w:spacing w:before="2" w:after="2"/>
              <w:rPr>
                <w:sz w:val="18"/>
                <w:szCs w:val="18"/>
                <w:lang w:val="es-US"/>
              </w:rPr>
            </w:pPr>
            <w:r>
              <w:rPr>
                <w:sz w:val="18"/>
                <w:szCs w:val="18"/>
              </w:rPr>
              <w:t>Desde el martes 27 de octubre hasta el viernes 30 de octubre, de 3 p. m. a 7 p. m.</w:t>
            </w:r>
          </w:p>
        </w:tc>
      </w:tr>
      <w:tr w:rsidR="00DC04C2" w:rsidRPr="003C0842" w14:paraId="4D2F6266" w14:textId="77777777" w:rsidTr="003C0842">
        <w:trPr>
          <w:trHeight w:hRule="exact" w:val="630"/>
        </w:trPr>
        <w:tc>
          <w:tcPr>
            <w:tcW w:w="1890" w:type="dxa"/>
            <w:vAlign w:val="bottom"/>
          </w:tcPr>
          <w:p w14:paraId="4AFD8F7F" w14:textId="77777777" w:rsidR="00DC04C2" w:rsidRPr="000014AE" w:rsidRDefault="00DC04C2" w:rsidP="00DC04C2">
            <w:pPr>
              <w:spacing w:before="2" w:after="2"/>
              <w:rPr>
                <w:sz w:val="18"/>
                <w:szCs w:val="18"/>
              </w:rPr>
            </w:pPr>
            <w:r>
              <w:rPr>
                <w:sz w:val="18"/>
                <w:szCs w:val="18"/>
              </w:rPr>
              <w:t>Biblioteca J. Willard Marriott</w:t>
            </w:r>
          </w:p>
        </w:tc>
        <w:tc>
          <w:tcPr>
            <w:tcW w:w="2340" w:type="dxa"/>
            <w:vAlign w:val="bottom"/>
          </w:tcPr>
          <w:p w14:paraId="7C76D353" w14:textId="77777777" w:rsidR="00DC04C2" w:rsidRPr="000014AE" w:rsidRDefault="00DC04C2" w:rsidP="00DC04C2">
            <w:pPr>
              <w:spacing w:before="2" w:after="2"/>
              <w:rPr>
                <w:sz w:val="18"/>
                <w:szCs w:val="18"/>
              </w:rPr>
            </w:pPr>
            <w:r>
              <w:rPr>
                <w:sz w:val="18"/>
                <w:szCs w:val="18"/>
              </w:rPr>
              <w:t>295 South 1500 East</w:t>
            </w:r>
          </w:p>
        </w:tc>
        <w:tc>
          <w:tcPr>
            <w:tcW w:w="1800" w:type="dxa"/>
            <w:vAlign w:val="bottom"/>
          </w:tcPr>
          <w:p w14:paraId="75960F56" w14:textId="77777777" w:rsidR="00DC04C2" w:rsidRPr="000014AE" w:rsidRDefault="00DC04C2" w:rsidP="00DC04C2">
            <w:pPr>
              <w:spacing w:before="2" w:after="2"/>
              <w:rPr>
                <w:sz w:val="18"/>
                <w:szCs w:val="18"/>
              </w:rPr>
            </w:pPr>
            <w:r>
              <w:rPr>
                <w:sz w:val="18"/>
                <w:szCs w:val="18"/>
              </w:rPr>
              <w:t>Salt Lake City</w:t>
            </w:r>
          </w:p>
        </w:tc>
        <w:tc>
          <w:tcPr>
            <w:tcW w:w="720" w:type="dxa"/>
            <w:vAlign w:val="bottom"/>
          </w:tcPr>
          <w:p w14:paraId="18D73D92" w14:textId="77777777" w:rsidR="00DC04C2" w:rsidRPr="000014AE" w:rsidRDefault="00DC04C2" w:rsidP="00DC04C2">
            <w:pPr>
              <w:spacing w:before="2" w:after="2"/>
              <w:jc w:val="center"/>
              <w:rPr>
                <w:sz w:val="18"/>
                <w:szCs w:val="18"/>
              </w:rPr>
            </w:pPr>
            <w:r>
              <w:rPr>
                <w:sz w:val="18"/>
                <w:szCs w:val="18"/>
              </w:rPr>
              <w:t>UT</w:t>
            </w:r>
          </w:p>
        </w:tc>
        <w:tc>
          <w:tcPr>
            <w:tcW w:w="720" w:type="dxa"/>
            <w:vAlign w:val="bottom"/>
          </w:tcPr>
          <w:p w14:paraId="1461D01A" w14:textId="77777777" w:rsidR="00DC04C2" w:rsidRDefault="00084D78" w:rsidP="00DC04C2">
            <w:pPr>
              <w:spacing w:before="2" w:after="2"/>
              <w:jc w:val="center"/>
              <w:rPr>
                <w:sz w:val="18"/>
                <w:szCs w:val="18"/>
              </w:rPr>
            </w:pPr>
            <w:r>
              <w:rPr>
                <w:sz w:val="18"/>
                <w:szCs w:val="18"/>
              </w:rPr>
              <w:t>84112</w:t>
            </w:r>
          </w:p>
        </w:tc>
        <w:tc>
          <w:tcPr>
            <w:tcW w:w="3510" w:type="dxa"/>
            <w:vAlign w:val="bottom"/>
          </w:tcPr>
          <w:p w14:paraId="0779228E" w14:textId="77777777" w:rsidR="00DC04C2" w:rsidRPr="003C0842" w:rsidRDefault="00DC04C2" w:rsidP="00DC04C2">
            <w:pPr>
              <w:spacing w:before="2" w:after="2"/>
              <w:rPr>
                <w:sz w:val="18"/>
                <w:szCs w:val="18"/>
                <w:lang w:val="es-US"/>
              </w:rPr>
            </w:pPr>
            <w:r>
              <w:rPr>
                <w:sz w:val="18"/>
                <w:szCs w:val="18"/>
              </w:rPr>
              <w:t>Desde el martes 27 de octubre hasta el viernes 30 de octubre, de 3 p. m. a 7 p. m.</w:t>
            </w:r>
          </w:p>
        </w:tc>
      </w:tr>
      <w:tr w:rsidR="00DC04C2" w:rsidRPr="003C0842" w14:paraId="01419DCC" w14:textId="77777777" w:rsidTr="003C0842">
        <w:trPr>
          <w:trHeight w:hRule="exact" w:val="630"/>
        </w:trPr>
        <w:tc>
          <w:tcPr>
            <w:tcW w:w="1890" w:type="dxa"/>
            <w:vAlign w:val="bottom"/>
          </w:tcPr>
          <w:p w14:paraId="2DDEC177" w14:textId="77777777" w:rsidR="00DC04C2" w:rsidRPr="000014AE" w:rsidRDefault="00DC04C2" w:rsidP="00DC04C2">
            <w:pPr>
              <w:spacing w:before="2" w:after="2"/>
              <w:rPr>
                <w:sz w:val="18"/>
                <w:szCs w:val="18"/>
              </w:rPr>
            </w:pPr>
            <w:r>
              <w:rPr>
                <w:sz w:val="18"/>
                <w:szCs w:val="18"/>
              </w:rPr>
              <w:t>Biblioteca de South Jordan</w:t>
            </w:r>
          </w:p>
        </w:tc>
        <w:tc>
          <w:tcPr>
            <w:tcW w:w="2340" w:type="dxa"/>
            <w:vAlign w:val="bottom"/>
          </w:tcPr>
          <w:p w14:paraId="55B0C6F9" w14:textId="77777777" w:rsidR="00DC04C2" w:rsidRPr="000014AE" w:rsidRDefault="00DC04C2" w:rsidP="00DC04C2">
            <w:pPr>
              <w:spacing w:before="2" w:after="2"/>
              <w:rPr>
                <w:sz w:val="18"/>
                <w:szCs w:val="18"/>
              </w:rPr>
            </w:pPr>
            <w:r>
              <w:rPr>
                <w:sz w:val="18"/>
                <w:szCs w:val="18"/>
              </w:rPr>
              <w:t>10673 S Redwood Rd</w:t>
            </w:r>
          </w:p>
        </w:tc>
        <w:tc>
          <w:tcPr>
            <w:tcW w:w="1800" w:type="dxa"/>
            <w:vAlign w:val="bottom"/>
          </w:tcPr>
          <w:p w14:paraId="79CE2900" w14:textId="77777777" w:rsidR="00DC04C2" w:rsidRPr="000014AE" w:rsidRDefault="00DC04C2" w:rsidP="00DC04C2">
            <w:pPr>
              <w:spacing w:before="2" w:after="2"/>
              <w:rPr>
                <w:sz w:val="18"/>
                <w:szCs w:val="18"/>
              </w:rPr>
            </w:pPr>
            <w:r>
              <w:rPr>
                <w:sz w:val="18"/>
                <w:szCs w:val="18"/>
              </w:rPr>
              <w:t>South Jordan</w:t>
            </w:r>
          </w:p>
        </w:tc>
        <w:tc>
          <w:tcPr>
            <w:tcW w:w="720" w:type="dxa"/>
            <w:vAlign w:val="bottom"/>
          </w:tcPr>
          <w:p w14:paraId="7507F070" w14:textId="77777777" w:rsidR="00DC04C2" w:rsidRPr="000014AE" w:rsidRDefault="00DC04C2" w:rsidP="00DC04C2">
            <w:pPr>
              <w:spacing w:before="2" w:after="2"/>
              <w:jc w:val="center"/>
              <w:rPr>
                <w:sz w:val="18"/>
                <w:szCs w:val="18"/>
              </w:rPr>
            </w:pPr>
            <w:r>
              <w:rPr>
                <w:sz w:val="18"/>
                <w:szCs w:val="18"/>
              </w:rPr>
              <w:t>UT</w:t>
            </w:r>
          </w:p>
        </w:tc>
        <w:tc>
          <w:tcPr>
            <w:tcW w:w="720" w:type="dxa"/>
            <w:vAlign w:val="bottom"/>
          </w:tcPr>
          <w:p w14:paraId="4C9FFA3D" w14:textId="77777777" w:rsidR="00DC04C2" w:rsidRDefault="00084D78" w:rsidP="00DC04C2">
            <w:pPr>
              <w:spacing w:before="2" w:after="2"/>
              <w:jc w:val="center"/>
              <w:rPr>
                <w:sz w:val="18"/>
                <w:szCs w:val="18"/>
              </w:rPr>
            </w:pPr>
            <w:r>
              <w:rPr>
                <w:sz w:val="18"/>
                <w:szCs w:val="18"/>
              </w:rPr>
              <w:t>84095</w:t>
            </w:r>
          </w:p>
        </w:tc>
        <w:tc>
          <w:tcPr>
            <w:tcW w:w="3510" w:type="dxa"/>
            <w:vAlign w:val="bottom"/>
          </w:tcPr>
          <w:p w14:paraId="304FD240" w14:textId="77777777" w:rsidR="00DC04C2" w:rsidRPr="003C0842" w:rsidRDefault="00DC04C2" w:rsidP="00DC04C2">
            <w:pPr>
              <w:spacing w:before="2" w:after="2"/>
              <w:rPr>
                <w:sz w:val="18"/>
                <w:szCs w:val="18"/>
                <w:lang w:val="es-US"/>
              </w:rPr>
            </w:pPr>
            <w:r>
              <w:rPr>
                <w:sz w:val="18"/>
                <w:szCs w:val="18"/>
              </w:rPr>
              <w:t>Desde el martes 27 de octubre hasta el viernes 30 de octubre, de 3 p. m. a 7 p. m.</w:t>
            </w:r>
          </w:p>
        </w:tc>
      </w:tr>
      <w:tr w:rsidR="00DC04C2" w:rsidRPr="003C0842" w14:paraId="3D9F441D" w14:textId="77777777" w:rsidTr="003C0842">
        <w:trPr>
          <w:trHeight w:hRule="exact" w:val="630"/>
        </w:trPr>
        <w:tc>
          <w:tcPr>
            <w:tcW w:w="1890" w:type="dxa"/>
            <w:vAlign w:val="bottom"/>
          </w:tcPr>
          <w:p w14:paraId="4D4F4598" w14:textId="77777777" w:rsidR="00DC04C2" w:rsidRPr="000014AE" w:rsidRDefault="00DC04C2" w:rsidP="00DC04C2">
            <w:pPr>
              <w:spacing w:before="2" w:after="2"/>
              <w:rPr>
                <w:sz w:val="18"/>
                <w:szCs w:val="18"/>
              </w:rPr>
            </w:pPr>
            <w:r>
              <w:rPr>
                <w:sz w:val="18"/>
                <w:szCs w:val="18"/>
              </w:rPr>
              <w:t>Ayuntamiento de West Jordan</w:t>
            </w:r>
          </w:p>
        </w:tc>
        <w:tc>
          <w:tcPr>
            <w:tcW w:w="2340" w:type="dxa"/>
            <w:vAlign w:val="bottom"/>
          </w:tcPr>
          <w:p w14:paraId="752DB1AE" w14:textId="77777777" w:rsidR="00DC04C2" w:rsidRPr="000014AE" w:rsidRDefault="00DC04C2" w:rsidP="00DC04C2">
            <w:pPr>
              <w:spacing w:before="2" w:after="2"/>
              <w:rPr>
                <w:sz w:val="18"/>
                <w:szCs w:val="18"/>
              </w:rPr>
            </w:pPr>
            <w:r>
              <w:rPr>
                <w:sz w:val="18"/>
                <w:szCs w:val="18"/>
              </w:rPr>
              <w:t>8000 S Redwood Rd</w:t>
            </w:r>
          </w:p>
        </w:tc>
        <w:tc>
          <w:tcPr>
            <w:tcW w:w="1800" w:type="dxa"/>
            <w:vAlign w:val="bottom"/>
          </w:tcPr>
          <w:p w14:paraId="7506673B" w14:textId="77777777" w:rsidR="00DC04C2" w:rsidRPr="000014AE" w:rsidRDefault="00DC04C2" w:rsidP="00DC04C2">
            <w:pPr>
              <w:spacing w:before="2" w:after="2"/>
              <w:rPr>
                <w:sz w:val="18"/>
                <w:szCs w:val="18"/>
              </w:rPr>
            </w:pPr>
            <w:r>
              <w:rPr>
                <w:sz w:val="18"/>
                <w:szCs w:val="18"/>
              </w:rPr>
              <w:t>West Jordan</w:t>
            </w:r>
          </w:p>
        </w:tc>
        <w:tc>
          <w:tcPr>
            <w:tcW w:w="720" w:type="dxa"/>
            <w:vAlign w:val="bottom"/>
          </w:tcPr>
          <w:p w14:paraId="11B32890" w14:textId="77777777" w:rsidR="00DC04C2" w:rsidRPr="000014AE" w:rsidRDefault="00DC04C2" w:rsidP="00DC04C2">
            <w:pPr>
              <w:spacing w:before="2" w:after="2"/>
              <w:jc w:val="center"/>
              <w:rPr>
                <w:sz w:val="18"/>
                <w:szCs w:val="18"/>
              </w:rPr>
            </w:pPr>
            <w:r>
              <w:rPr>
                <w:sz w:val="18"/>
                <w:szCs w:val="18"/>
              </w:rPr>
              <w:t>UT</w:t>
            </w:r>
          </w:p>
        </w:tc>
        <w:tc>
          <w:tcPr>
            <w:tcW w:w="720" w:type="dxa"/>
            <w:vAlign w:val="bottom"/>
          </w:tcPr>
          <w:p w14:paraId="2127E5F8" w14:textId="77777777" w:rsidR="00DC04C2" w:rsidRDefault="00084D78" w:rsidP="00DC04C2">
            <w:pPr>
              <w:spacing w:before="2" w:after="2"/>
              <w:jc w:val="center"/>
              <w:rPr>
                <w:sz w:val="18"/>
                <w:szCs w:val="18"/>
              </w:rPr>
            </w:pPr>
            <w:r>
              <w:rPr>
                <w:sz w:val="18"/>
                <w:szCs w:val="18"/>
              </w:rPr>
              <w:t>84088</w:t>
            </w:r>
          </w:p>
        </w:tc>
        <w:tc>
          <w:tcPr>
            <w:tcW w:w="3510" w:type="dxa"/>
            <w:vAlign w:val="bottom"/>
          </w:tcPr>
          <w:p w14:paraId="12AE23C7" w14:textId="77777777" w:rsidR="00DC04C2" w:rsidRPr="003C0842" w:rsidRDefault="00DC04C2" w:rsidP="00DC04C2">
            <w:pPr>
              <w:spacing w:before="2" w:after="2"/>
              <w:rPr>
                <w:sz w:val="18"/>
                <w:szCs w:val="18"/>
                <w:lang w:val="es-US"/>
              </w:rPr>
            </w:pPr>
            <w:r>
              <w:rPr>
                <w:sz w:val="18"/>
                <w:szCs w:val="18"/>
              </w:rPr>
              <w:t>Desde el martes 27 de octubre hasta el viernes 30 de octubre, de 3 p. m. a 7 p. m.</w:t>
            </w:r>
          </w:p>
        </w:tc>
      </w:tr>
      <w:tr w:rsidR="00DC04C2" w:rsidRPr="003C0842" w14:paraId="37412708" w14:textId="77777777" w:rsidTr="003C0842">
        <w:trPr>
          <w:trHeight w:hRule="exact" w:val="630"/>
        </w:trPr>
        <w:tc>
          <w:tcPr>
            <w:tcW w:w="1890" w:type="dxa"/>
            <w:vAlign w:val="bottom"/>
          </w:tcPr>
          <w:p w14:paraId="2204D691" w14:textId="77777777" w:rsidR="00DC04C2" w:rsidRPr="000014AE" w:rsidRDefault="00DC04C2" w:rsidP="00DC04C2">
            <w:pPr>
              <w:spacing w:before="2" w:after="2"/>
              <w:rPr>
                <w:sz w:val="18"/>
                <w:szCs w:val="18"/>
              </w:rPr>
            </w:pPr>
            <w:r>
              <w:rPr>
                <w:sz w:val="18"/>
                <w:szCs w:val="18"/>
              </w:rPr>
              <w:t>Biblioteca Hunter</w:t>
            </w:r>
          </w:p>
        </w:tc>
        <w:tc>
          <w:tcPr>
            <w:tcW w:w="2340" w:type="dxa"/>
            <w:vAlign w:val="bottom"/>
          </w:tcPr>
          <w:p w14:paraId="2EA83DD6" w14:textId="77777777" w:rsidR="00DC04C2" w:rsidRPr="000014AE" w:rsidRDefault="00DC04C2" w:rsidP="00DC04C2">
            <w:pPr>
              <w:spacing w:before="2" w:after="2"/>
              <w:rPr>
                <w:sz w:val="18"/>
                <w:szCs w:val="18"/>
              </w:rPr>
            </w:pPr>
            <w:r>
              <w:rPr>
                <w:sz w:val="18"/>
                <w:szCs w:val="18"/>
              </w:rPr>
              <w:t>4740 W 4100 S</w:t>
            </w:r>
          </w:p>
        </w:tc>
        <w:tc>
          <w:tcPr>
            <w:tcW w:w="1800" w:type="dxa"/>
            <w:vAlign w:val="bottom"/>
          </w:tcPr>
          <w:p w14:paraId="07590753" w14:textId="77777777" w:rsidR="00DC04C2" w:rsidRPr="000014AE" w:rsidRDefault="00DC04C2" w:rsidP="00DC04C2">
            <w:pPr>
              <w:spacing w:before="2" w:after="2"/>
              <w:rPr>
                <w:sz w:val="18"/>
                <w:szCs w:val="18"/>
              </w:rPr>
            </w:pPr>
            <w:r>
              <w:rPr>
                <w:sz w:val="18"/>
                <w:szCs w:val="18"/>
              </w:rPr>
              <w:t>West Valley City</w:t>
            </w:r>
          </w:p>
        </w:tc>
        <w:tc>
          <w:tcPr>
            <w:tcW w:w="720" w:type="dxa"/>
            <w:vAlign w:val="bottom"/>
          </w:tcPr>
          <w:p w14:paraId="7D7AA0B0" w14:textId="77777777" w:rsidR="00DC04C2" w:rsidRPr="000014AE" w:rsidRDefault="00DC04C2" w:rsidP="00DC04C2">
            <w:pPr>
              <w:spacing w:before="2" w:after="2"/>
              <w:jc w:val="center"/>
              <w:rPr>
                <w:sz w:val="18"/>
                <w:szCs w:val="18"/>
              </w:rPr>
            </w:pPr>
            <w:r>
              <w:rPr>
                <w:sz w:val="18"/>
                <w:szCs w:val="18"/>
              </w:rPr>
              <w:t>UT</w:t>
            </w:r>
          </w:p>
        </w:tc>
        <w:tc>
          <w:tcPr>
            <w:tcW w:w="720" w:type="dxa"/>
            <w:vAlign w:val="bottom"/>
          </w:tcPr>
          <w:p w14:paraId="64738036" w14:textId="77777777" w:rsidR="00DC04C2" w:rsidRDefault="00084D78" w:rsidP="00DC04C2">
            <w:pPr>
              <w:spacing w:before="2" w:after="2"/>
              <w:jc w:val="center"/>
              <w:rPr>
                <w:sz w:val="18"/>
                <w:szCs w:val="18"/>
              </w:rPr>
            </w:pPr>
            <w:r>
              <w:rPr>
                <w:sz w:val="18"/>
                <w:szCs w:val="18"/>
              </w:rPr>
              <w:t>84120</w:t>
            </w:r>
          </w:p>
        </w:tc>
        <w:tc>
          <w:tcPr>
            <w:tcW w:w="3510" w:type="dxa"/>
            <w:vAlign w:val="bottom"/>
          </w:tcPr>
          <w:p w14:paraId="3E0A969F" w14:textId="77777777" w:rsidR="00DC04C2" w:rsidRPr="003C0842" w:rsidRDefault="00DC04C2" w:rsidP="00DC04C2">
            <w:pPr>
              <w:spacing w:before="2" w:after="2"/>
              <w:rPr>
                <w:sz w:val="18"/>
                <w:szCs w:val="18"/>
                <w:lang w:val="es-US"/>
              </w:rPr>
            </w:pPr>
            <w:r>
              <w:rPr>
                <w:sz w:val="18"/>
                <w:szCs w:val="18"/>
              </w:rPr>
              <w:t>Desde el martes 27 de octubre hasta el viernes 30 de octubre, de 3 p. m. a 7 p. m.</w:t>
            </w:r>
          </w:p>
        </w:tc>
      </w:tr>
    </w:tbl>
    <w:p w14:paraId="59832C81" w14:textId="77777777" w:rsidR="00436420" w:rsidRPr="003C0842" w:rsidRDefault="00084D78" w:rsidP="00084D78">
      <w:pPr>
        <w:pStyle w:val="ParaNORMAL"/>
        <w:rPr>
          <w:lang w:val="es-US"/>
        </w:rPr>
      </w:pPr>
      <w:r>
        <w:t>Los centros de votación del Día de las Elecciones estarán abiertos el martes 3 de noviembre, desde las 7:00 a. m. hasta las 8:00 p. m. Los votantes que cumplan los requisitos pueden votar en CUALQUIER centro de votación listado a continuación el Día de las Elecciones:</w:t>
      </w:r>
    </w:p>
    <w:p w14:paraId="184F3F76" w14:textId="77777777" w:rsidR="00436420" w:rsidRPr="003C0842" w:rsidRDefault="00436420" w:rsidP="003E317A">
      <w:pPr>
        <w:rPr>
          <w:lang w:val="es-US"/>
        </w:rPr>
      </w:pPr>
    </w:p>
    <w:tbl>
      <w:tblPr>
        <w:tblW w:w="9576" w:type="dxa"/>
        <w:tblLook w:val="00A0" w:firstRow="1" w:lastRow="0" w:firstColumn="1" w:lastColumn="0" w:noHBand="0" w:noVBand="0"/>
      </w:tblPr>
      <w:tblGrid>
        <w:gridCol w:w="3420"/>
        <w:gridCol w:w="3240"/>
        <w:gridCol w:w="2916"/>
      </w:tblGrid>
      <w:tr w:rsidR="003E317A" w:rsidRPr="003C0842" w14:paraId="11008BEB" w14:textId="77777777" w:rsidTr="002C6E12">
        <w:trPr>
          <w:tblHeader/>
        </w:trPr>
        <w:tc>
          <w:tcPr>
            <w:tcW w:w="9576" w:type="dxa"/>
            <w:gridSpan w:val="3"/>
            <w:vAlign w:val="bottom"/>
          </w:tcPr>
          <w:p w14:paraId="3342493E" w14:textId="77777777" w:rsidR="003E317A" w:rsidRPr="003C0842" w:rsidRDefault="002C5BEA" w:rsidP="00B41C98">
            <w:pPr>
              <w:jc w:val="center"/>
              <w:rPr>
                <w:b/>
                <w:sz w:val="20"/>
                <w:lang w:val="es-US"/>
              </w:rPr>
            </w:pPr>
            <w:r>
              <w:rPr>
                <w:b/>
                <w:bCs/>
                <w:smallCaps/>
                <w:sz w:val="20"/>
              </w:rPr>
              <w:lastRenderedPageBreak/>
              <w:t>Centro de votación presencial el Día de las Elecciones</w:t>
            </w:r>
          </w:p>
        </w:tc>
      </w:tr>
      <w:tr w:rsidR="003E317A" w:rsidRPr="001B7549" w14:paraId="2B385E9C" w14:textId="77777777" w:rsidTr="002C6E12">
        <w:trPr>
          <w:trHeight w:hRule="exact" w:val="360"/>
        </w:trPr>
        <w:tc>
          <w:tcPr>
            <w:tcW w:w="3420" w:type="dxa"/>
            <w:vAlign w:val="bottom"/>
          </w:tcPr>
          <w:p w14:paraId="5D047948" w14:textId="77777777" w:rsidR="003E317A" w:rsidRPr="0041501C" w:rsidRDefault="002C6E12" w:rsidP="00DB67D3">
            <w:pPr>
              <w:spacing w:before="2" w:after="2"/>
              <w:rPr>
                <w:sz w:val="20"/>
              </w:rPr>
            </w:pPr>
            <w:r>
              <w:rPr>
                <w:sz w:val="20"/>
              </w:rPr>
              <w:t>Club Lions del Cañón de Bingham</w:t>
            </w:r>
          </w:p>
        </w:tc>
        <w:tc>
          <w:tcPr>
            <w:tcW w:w="3240" w:type="dxa"/>
            <w:vAlign w:val="bottom"/>
          </w:tcPr>
          <w:p w14:paraId="0FADA0DE" w14:textId="77777777" w:rsidR="003E317A" w:rsidRPr="0041501C" w:rsidRDefault="002C6E12" w:rsidP="00DB67D3">
            <w:pPr>
              <w:spacing w:before="2" w:after="2"/>
              <w:rPr>
                <w:sz w:val="20"/>
              </w:rPr>
            </w:pPr>
            <w:r>
              <w:rPr>
                <w:sz w:val="20"/>
              </w:rPr>
              <w:t>8725 W Hillcres St</w:t>
            </w:r>
          </w:p>
        </w:tc>
        <w:tc>
          <w:tcPr>
            <w:tcW w:w="2916" w:type="dxa"/>
            <w:vAlign w:val="bottom"/>
          </w:tcPr>
          <w:p w14:paraId="130112BB" w14:textId="77777777" w:rsidR="003E317A" w:rsidRPr="0041501C" w:rsidRDefault="002C6E12" w:rsidP="00DB67D3">
            <w:pPr>
              <w:spacing w:before="2" w:after="2"/>
              <w:rPr>
                <w:sz w:val="20"/>
              </w:rPr>
            </w:pPr>
            <w:r>
              <w:rPr>
                <w:sz w:val="20"/>
              </w:rPr>
              <w:t>Cañón de Bingham</w:t>
            </w:r>
          </w:p>
        </w:tc>
      </w:tr>
      <w:tr w:rsidR="003E317A" w:rsidRPr="001B7549" w14:paraId="6C13F95D" w14:textId="77777777" w:rsidTr="003C0842">
        <w:trPr>
          <w:trHeight w:hRule="exact" w:val="612"/>
        </w:trPr>
        <w:tc>
          <w:tcPr>
            <w:tcW w:w="3420" w:type="dxa"/>
            <w:vAlign w:val="bottom"/>
          </w:tcPr>
          <w:p w14:paraId="2C9255DF" w14:textId="77777777" w:rsidR="003E317A" w:rsidRPr="003C0842" w:rsidRDefault="002C6E12" w:rsidP="00DB67D3">
            <w:pPr>
              <w:spacing w:before="2" w:after="2"/>
              <w:rPr>
                <w:sz w:val="20"/>
                <w:lang w:val="es-US"/>
              </w:rPr>
            </w:pPr>
            <w:r>
              <w:rPr>
                <w:sz w:val="20"/>
              </w:rPr>
              <w:t>Biblioteca Bingham Creek - Sala de reuniones</w:t>
            </w:r>
          </w:p>
        </w:tc>
        <w:tc>
          <w:tcPr>
            <w:tcW w:w="3240" w:type="dxa"/>
            <w:vAlign w:val="bottom"/>
          </w:tcPr>
          <w:p w14:paraId="04F525A1" w14:textId="77777777" w:rsidR="003E317A" w:rsidRDefault="002C6E12" w:rsidP="00DB67D3">
            <w:pPr>
              <w:spacing w:before="2" w:after="2"/>
              <w:rPr>
                <w:sz w:val="20"/>
              </w:rPr>
            </w:pPr>
            <w:r>
              <w:rPr>
                <w:sz w:val="20"/>
              </w:rPr>
              <w:t>4834 W 9000 S</w:t>
            </w:r>
          </w:p>
        </w:tc>
        <w:tc>
          <w:tcPr>
            <w:tcW w:w="2916" w:type="dxa"/>
            <w:vAlign w:val="bottom"/>
          </w:tcPr>
          <w:p w14:paraId="4BB14E41" w14:textId="77777777" w:rsidR="003E317A" w:rsidRDefault="002C6E12" w:rsidP="00DB67D3">
            <w:pPr>
              <w:spacing w:before="2" w:after="2"/>
              <w:rPr>
                <w:sz w:val="20"/>
              </w:rPr>
            </w:pPr>
            <w:r>
              <w:rPr>
                <w:sz w:val="20"/>
              </w:rPr>
              <w:t>West Jordan</w:t>
            </w:r>
          </w:p>
        </w:tc>
      </w:tr>
      <w:tr w:rsidR="000B2118" w:rsidRPr="001B7549" w14:paraId="35CF03F6" w14:textId="77777777" w:rsidTr="003C0842">
        <w:trPr>
          <w:trHeight w:hRule="exact" w:val="549"/>
        </w:trPr>
        <w:tc>
          <w:tcPr>
            <w:tcW w:w="3420" w:type="dxa"/>
            <w:vAlign w:val="bottom"/>
          </w:tcPr>
          <w:p w14:paraId="55525840" w14:textId="77777777" w:rsidR="000B2118" w:rsidRPr="003C0842" w:rsidRDefault="002C6E12" w:rsidP="00DB67D3">
            <w:pPr>
              <w:spacing w:before="2" w:after="2"/>
              <w:rPr>
                <w:sz w:val="20"/>
                <w:lang w:val="es-US"/>
              </w:rPr>
            </w:pPr>
            <w:r>
              <w:rPr>
                <w:sz w:val="20"/>
              </w:rPr>
              <w:t>Ayuntamiento de Bluffdale - Sala multiusos</w:t>
            </w:r>
          </w:p>
        </w:tc>
        <w:tc>
          <w:tcPr>
            <w:tcW w:w="3240" w:type="dxa"/>
            <w:vAlign w:val="bottom"/>
          </w:tcPr>
          <w:p w14:paraId="531065A4" w14:textId="77777777" w:rsidR="000B2118" w:rsidRPr="0041501C" w:rsidRDefault="002C6E12" w:rsidP="00DB67D3">
            <w:pPr>
              <w:spacing w:before="2" w:after="2"/>
              <w:rPr>
                <w:sz w:val="20"/>
              </w:rPr>
            </w:pPr>
            <w:r>
              <w:rPr>
                <w:sz w:val="20"/>
              </w:rPr>
              <w:t>2222 W 14400 S</w:t>
            </w:r>
          </w:p>
        </w:tc>
        <w:tc>
          <w:tcPr>
            <w:tcW w:w="2916" w:type="dxa"/>
            <w:vAlign w:val="bottom"/>
          </w:tcPr>
          <w:p w14:paraId="37182EFA" w14:textId="77777777" w:rsidR="000B2118" w:rsidRPr="0041501C" w:rsidRDefault="002C6E12" w:rsidP="00DB67D3">
            <w:pPr>
              <w:spacing w:before="2" w:after="2"/>
              <w:rPr>
                <w:sz w:val="20"/>
              </w:rPr>
            </w:pPr>
            <w:r>
              <w:rPr>
                <w:sz w:val="20"/>
              </w:rPr>
              <w:t>Bluffdale</w:t>
            </w:r>
          </w:p>
        </w:tc>
      </w:tr>
      <w:tr w:rsidR="00862421" w:rsidRPr="001B7549" w14:paraId="6D087462" w14:textId="77777777" w:rsidTr="002C6E12">
        <w:trPr>
          <w:trHeight w:hRule="exact" w:val="648"/>
        </w:trPr>
        <w:tc>
          <w:tcPr>
            <w:tcW w:w="3420" w:type="dxa"/>
            <w:vAlign w:val="bottom"/>
          </w:tcPr>
          <w:p w14:paraId="61D7D7B8" w14:textId="77777777" w:rsidR="00862421" w:rsidRPr="003C0842" w:rsidRDefault="002C6E12" w:rsidP="00862421">
            <w:pPr>
              <w:spacing w:before="2" w:after="2"/>
              <w:rPr>
                <w:sz w:val="20"/>
                <w:lang w:val="es-US"/>
              </w:rPr>
            </w:pPr>
            <w:r>
              <w:rPr>
                <w:sz w:val="20"/>
              </w:rPr>
              <w:t>Ayuntamiento de Cottonwood Heights - Sala comunitaria Cullimore</w:t>
            </w:r>
          </w:p>
        </w:tc>
        <w:tc>
          <w:tcPr>
            <w:tcW w:w="3240" w:type="dxa"/>
            <w:vAlign w:val="bottom"/>
          </w:tcPr>
          <w:p w14:paraId="307BA881" w14:textId="77777777" w:rsidR="00862421" w:rsidRDefault="002C6E12" w:rsidP="00862421">
            <w:pPr>
              <w:spacing w:before="2" w:after="2"/>
              <w:rPr>
                <w:sz w:val="20"/>
              </w:rPr>
            </w:pPr>
            <w:r>
              <w:rPr>
                <w:sz w:val="20"/>
              </w:rPr>
              <w:t>2277 E Bengal Blvd</w:t>
            </w:r>
          </w:p>
        </w:tc>
        <w:tc>
          <w:tcPr>
            <w:tcW w:w="2916" w:type="dxa"/>
            <w:vAlign w:val="bottom"/>
          </w:tcPr>
          <w:p w14:paraId="12FC1D9B" w14:textId="77777777" w:rsidR="00862421" w:rsidRDefault="002C6E12" w:rsidP="00862421">
            <w:pPr>
              <w:spacing w:before="2" w:after="2"/>
              <w:rPr>
                <w:sz w:val="20"/>
              </w:rPr>
            </w:pPr>
            <w:r>
              <w:rPr>
                <w:sz w:val="20"/>
              </w:rPr>
              <w:t>Cottonwood Heights</w:t>
            </w:r>
          </w:p>
        </w:tc>
      </w:tr>
      <w:tr w:rsidR="00862421" w:rsidRPr="001B7549" w14:paraId="2A1CEFB7" w14:textId="77777777" w:rsidTr="002C6E12">
        <w:trPr>
          <w:trHeight w:hRule="exact" w:val="558"/>
        </w:trPr>
        <w:tc>
          <w:tcPr>
            <w:tcW w:w="3420" w:type="dxa"/>
            <w:vAlign w:val="bottom"/>
          </w:tcPr>
          <w:p w14:paraId="7865D2D4" w14:textId="77777777" w:rsidR="00862421" w:rsidRPr="003C0842" w:rsidRDefault="002C6E12" w:rsidP="00862421">
            <w:pPr>
              <w:spacing w:before="2" w:after="2"/>
              <w:rPr>
                <w:sz w:val="20"/>
                <w:lang w:val="es-US"/>
              </w:rPr>
            </w:pPr>
            <w:r>
              <w:rPr>
                <w:sz w:val="20"/>
              </w:rPr>
              <w:t>Oficina del Distrito de Mejoras de Cottonwood - Sala de juntas</w:t>
            </w:r>
          </w:p>
        </w:tc>
        <w:tc>
          <w:tcPr>
            <w:tcW w:w="3240" w:type="dxa"/>
            <w:vAlign w:val="bottom"/>
          </w:tcPr>
          <w:p w14:paraId="7555F956" w14:textId="77777777" w:rsidR="00862421" w:rsidRDefault="002C6E12" w:rsidP="00862421">
            <w:pPr>
              <w:spacing w:before="2" w:after="2"/>
              <w:rPr>
                <w:sz w:val="20"/>
              </w:rPr>
            </w:pPr>
            <w:r>
              <w:rPr>
                <w:sz w:val="20"/>
              </w:rPr>
              <w:t>8620 Highland Dr</w:t>
            </w:r>
          </w:p>
        </w:tc>
        <w:tc>
          <w:tcPr>
            <w:tcW w:w="2916" w:type="dxa"/>
            <w:vAlign w:val="bottom"/>
          </w:tcPr>
          <w:p w14:paraId="7E4B4EDA" w14:textId="77777777" w:rsidR="00862421" w:rsidRDefault="002C6E12" w:rsidP="00862421">
            <w:pPr>
              <w:spacing w:before="2" w:after="2"/>
              <w:rPr>
                <w:sz w:val="20"/>
              </w:rPr>
            </w:pPr>
            <w:r>
              <w:rPr>
                <w:sz w:val="20"/>
              </w:rPr>
              <w:t>Sandy</w:t>
            </w:r>
          </w:p>
        </w:tc>
      </w:tr>
      <w:tr w:rsidR="00862421" w:rsidRPr="001B7549" w14:paraId="04584218" w14:textId="77777777" w:rsidTr="003C0842">
        <w:trPr>
          <w:trHeight w:hRule="exact" w:val="594"/>
        </w:trPr>
        <w:tc>
          <w:tcPr>
            <w:tcW w:w="3420" w:type="dxa"/>
            <w:vAlign w:val="bottom"/>
          </w:tcPr>
          <w:p w14:paraId="33251653" w14:textId="77777777" w:rsidR="00862421" w:rsidRPr="003C0842" w:rsidRDefault="002C6E12" w:rsidP="00862421">
            <w:pPr>
              <w:spacing w:before="2" w:after="2"/>
              <w:rPr>
                <w:sz w:val="20"/>
                <w:lang w:val="es-US"/>
              </w:rPr>
            </w:pPr>
            <w:r>
              <w:rPr>
                <w:sz w:val="20"/>
              </w:rPr>
              <w:t>Biblioteca Daybreak - Sala de reuniones</w:t>
            </w:r>
          </w:p>
        </w:tc>
        <w:tc>
          <w:tcPr>
            <w:tcW w:w="3240" w:type="dxa"/>
            <w:vAlign w:val="bottom"/>
          </w:tcPr>
          <w:p w14:paraId="30D635A3" w14:textId="77777777" w:rsidR="00862421" w:rsidRPr="00EA4332" w:rsidRDefault="002C6E12" w:rsidP="00862421">
            <w:pPr>
              <w:spacing w:before="2" w:after="2"/>
              <w:rPr>
                <w:sz w:val="20"/>
              </w:rPr>
            </w:pPr>
            <w:r>
              <w:rPr>
                <w:sz w:val="20"/>
              </w:rPr>
              <w:t>11358 S Grandville Ave</w:t>
            </w:r>
          </w:p>
        </w:tc>
        <w:tc>
          <w:tcPr>
            <w:tcW w:w="2916" w:type="dxa"/>
            <w:vAlign w:val="bottom"/>
          </w:tcPr>
          <w:p w14:paraId="24D46CA2" w14:textId="77777777" w:rsidR="00862421" w:rsidRPr="00EA4332" w:rsidRDefault="002C6E12" w:rsidP="00862421">
            <w:pPr>
              <w:spacing w:before="2" w:after="2"/>
              <w:rPr>
                <w:sz w:val="20"/>
              </w:rPr>
            </w:pPr>
            <w:r>
              <w:rPr>
                <w:sz w:val="20"/>
              </w:rPr>
              <w:t>South Jordan</w:t>
            </w:r>
          </w:p>
        </w:tc>
      </w:tr>
      <w:tr w:rsidR="00862421" w:rsidRPr="001B7549" w14:paraId="0F588A36" w14:textId="77777777" w:rsidTr="003C0842">
        <w:trPr>
          <w:trHeight w:hRule="exact" w:val="630"/>
        </w:trPr>
        <w:tc>
          <w:tcPr>
            <w:tcW w:w="3420" w:type="dxa"/>
            <w:vAlign w:val="bottom"/>
          </w:tcPr>
          <w:p w14:paraId="48EC51E2" w14:textId="77777777" w:rsidR="00862421" w:rsidRPr="003C0842" w:rsidRDefault="002C6E12" w:rsidP="00862421">
            <w:pPr>
              <w:spacing w:before="2" w:after="2"/>
              <w:rPr>
                <w:sz w:val="20"/>
                <w:lang w:val="es-US"/>
              </w:rPr>
            </w:pPr>
            <w:r>
              <w:rPr>
                <w:sz w:val="20"/>
              </w:rPr>
              <w:t>Ayuntamiento de Draper - Cámaras de concejo</w:t>
            </w:r>
          </w:p>
        </w:tc>
        <w:tc>
          <w:tcPr>
            <w:tcW w:w="3240" w:type="dxa"/>
            <w:vAlign w:val="bottom"/>
          </w:tcPr>
          <w:p w14:paraId="2D0E29AA" w14:textId="77777777" w:rsidR="00862421" w:rsidRDefault="002C6E12" w:rsidP="00862421">
            <w:pPr>
              <w:spacing w:before="2" w:after="2"/>
              <w:rPr>
                <w:sz w:val="20"/>
              </w:rPr>
            </w:pPr>
            <w:r>
              <w:rPr>
                <w:sz w:val="20"/>
              </w:rPr>
              <w:t>1020 E Pioneer Rd</w:t>
            </w:r>
          </w:p>
        </w:tc>
        <w:tc>
          <w:tcPr>
            <w:tcW w:w="2916" w:type="dxa"/>
            <w:vAlign w:val="bottom"/>
          </w:tcPr>
          <w:p w14:paraId="13611B14" w14:textId="77777777" w:rsidR="00862421" w:rsidRDefault="002C6E12" w:rsidP="00862421">
            <w:pPr>
              <w:spacing w:before="2" w:after="2"/>
              <w:rPr>
                <w:sz w:val="20"/>
              </w:rPr>
            </w:pPr>
            <w:r>
              <w:rPr>
                <w:sz w:val="20"/>
              </w:rPr>
              <w:t>Draper</w:t>
            </w:r>
          </w:p>
        </w:tc>
      </w:tr>
      <w:tr w:rsidR="00862421" w:rsidRPr="001B7549" w14:paraId="1788BD84" w14:textId="77777777" w:rsidTr="003C0842">
        <w:trPr>
          <w:trHeight w:hRule="exact" w:val="630"/>
        </w:trPr>
        <w:tc>
          <w:tcPr>
            <w:tcW w:w="3420" w:type="dxa"/>
            <w:vAlign w:val="bottom"/>
          </w:tcPr>
          <w:p w14:paraId="52BAF915" w14:textId="77777777" w:rsidR="00862421" w:rsidRPr="003C0842" w:rsidRDefault="002C6E12" w:rsidP="00862421">
            <w:pPr>
              <w:spacing w:before="2" w:after="2"/>
              <w:rPr>
                <w:sz w:val="20"/>
                <w:lang w:val="es-US"/>
              </w:rPr>
            </w:pPr>
            <w:r>
              <w:rPr>
                <w:sz w:val="20"/>
              </w:rPr>
              <w:t>Centro recreativo de Draper - Sala de fiestas</w:t>
            </w:r>
          </w:p>
        </w:tc>
        <w:tc>
          <w:tcPr>
            <w:tcW w:w="3240" w:type="dxa"/>
            <w:vAlign w:val="bottom"/>
          </w:tcPr>
          <w:p w14:paraId="69F26EB2" w14:textId="77777777" w:rsidR="00862421" w:rsidRPr="0041501C" w:rsidRDefault="002C6E12" w:rsidP="00862421">
            <w:pPr>
              <w:spacing w:before="2" w:after="2"/>
              <w:rPr>
                <w:sz w:val="20"/>
              </w:rPr>
            </w:pPr>
            <w:r>
              <w:rPr>
                <w:sz w:val="20"/>
              </w:rPr>
              <w:t>657 Vestry Rd</w:t>
            </w:r>
          </w:p>
        </w:tc>
        <w:tc>
          <w:tcPr>
            <w:tcW w:w="2916" w:type="dxa"/>
            <w:vAlign w:val="bottom"/>
          </w:tcPr>
          <w:p w14:paraId="148D9B3A" w14:textId="77777777" w:rsidR="00862421" w:rsidRPr="0041501C" w:rsidRDefault="002C6E12" w:rsidP="00862421">
            <w:pPr>
              <w:spacing w:before="2" w:after="2"/>
              <w:rPr>
                <w:sz w:val="20"/>
              </w:rPr>
            </w:pPr>
            <w:r>
              <w:rPr>
                <w:sz w:val="20"/>
              </w:rPr>
              <w:t>Draper</w:t>
            </w:r>
          </w:p>
        </w:tc>
      </w:tr>
      <w:tr w:rsidR="00862421" w:rsidRPr="001B7549" w14:paraId="2041DBD1" w14:textId="77777777" w:rsidTr="00514CA4">
        <w:trPr>
          <w:trHeight w:hRule="exact" w:val="603"/>
        </w:trPr>
        <w:tc>
          <w:tcPr>
            <w:tcW w:w="3420" w:type="dxa"/>
            <w:vAlign w:val="bottom"/>
          </w:tcPr>
          <w:p w14:paraId="73DB2254" w14:textId="77777777" w:rsidR="00862421" w:rsidRPr="003C0842" w:rsidRDefault="00514CA4" w:rsidP="00862421">
            <w:pPr>
              <w:spacing w:before="2" w:after="2"/>
              <w:rPr>
                <w:sz w:val="20"/>
                <w:lang w:val="es-US"/>
              </w:rPr>
            </w:pPr>
            <w:r>
              <w:rPr>
                <w:sz w:val="20"/>
              </w:rPr>
              <w:t>Centro de Salud Pública Ellis R. Shipp - Aula WIC</w:t>
            </w:r>
          </w:p>
        </w:tc>
        <w:tc>
          <w:tcPr>
            <w:tcW w:w="3240" w:type="dxa"/>
            <w:vAlign w:val="bottom"/>
          </w:tcPr>
          <w:p w14:paraId="38C0E541" w14:textId="77777777" w:rsidR="00862421" w:rsidRDefault="00514CA4" w:rsidP="00862421">
            <w:pPr>
              <w:spacing w:before="2" w:after="2"/>
              <w:rPr>
                <w:sz w:val="20"/>
              </w:rPr>
            </w:pPr>
            <w:r>
              <w:rPr>
                <w:sz w:val="20"/>
              </w:rPr>
              <w:t>4535 S 5600 W</w:t>
            </w:r>
          </w:p>
        </w:tc>
        <w:tc>
          <w:tcPr>
            <w:tcW w:w="2916" w:type="dxa"/>
            <w:vAlign w:val="bottom"/>
          </w:tcPr>
          <w:p w14:paraId="5B27C873" w14:textId="77777777" w:rsidR="00862421" w:rsidRDefault="00514CA4" w:rsidP="00862421">
            <w:pPr>
              <w:spacing w:before="2" w:after="2"/>
              <w:rPr>
                <w:sz w:val="20"/>
              </w:rPr>
            </w:pPr>
            <w:r>
              <w:rPr>
                <w:sz w:val="20"/>
              </w:rPr>
              <w:t>West Valley City</w:t>
            </w:r>
          </w:p>
        </w:tc>
      </w:tr>
      <w:tr w:rsidR="00862421" w:rsidRPr="001B7549" w14:paraId="2B3DB866" w14:textId="77777777" w:rsidTr="003C0842">
        <w:trPr>
          <w:trHeight w:hRule="exact" w:val="657"/>
        </w:trPr>
        <w:tc>
          <w:tcPr>
            <w:tcW w:w="3420" w:type="dxa"/>
            <w:vAlign w:val="bottom"/>
          </w:tcPr>
          <w:p w14:paraId="199A93F4" w14:textId="77777777" w:rsidR="00862421" w:rsidRPr="003C0842" w:rsidRDefault="00514CA4" w:rsidP="00862421">
            <w:pPr>
              <w:spacing w:before="2" w:after="2"/>
              <w:rPr>
                <w:sz w:val="20"/>
                <w:lang w:val="es-US"/>
              </w:rPr>
            </w:pPr>
            <w:r>
              <w:rPr>
                <w:sz w:val="20"/>
              </w:rPr>
              <w:t>Biblioteca Granite - Sala de reuniones grande</w:t>
            </w:r>
          </w:p>
        </w:tc>
        <w:tc>
          <w:tcPr>
            <w:tcW w:w="3240" w:type="dxa"/>
            <w:vAlign w:val="bottom"/>
          </w:tcPr>
          <w:p w14:paraId="5A2AC5DD" w14:textId="77777777" w:rsidR="00862421" w:rsidRDefault="00514CA4" w:rsidP="00862421">
            <w:pPr>
              <w:spacing w:before="2" w:after="2"/>
              <w:rPr>
                <w:sz w:val="20"/>
              </w:rPr>
            </w:pPr>
            <w:r>
              <w:rPr>
                <w:sz w:val="20"/>
              </w:rPr>
              <w:t>3331 S 500 E</w:t>
            </w:r>
          </w:p>
        </w:tc>
        <w:tc>
          <w:tcPr>
            <w:tcW w:w="2916" w:type="dxa"/>
            <w:vAlign w:val="bottom"/>
          </w:tcPr>
          <w:p w14:paraId="35F5A167" w14:textId="77777777" w:rsidR="00862421" w:rsidRDefault="00514CA4" w:rsidP="00862421">
            <w:pPr>
              <w:spacing w:before="2" w:after="2"/>
              <w:rPr>
                <w:sz w:val="20"/>
              </w:rPr>
            </w:pPr>
            <w:r>
              <w:rPr>
                <w:sz w:val="20"/>
              </w:rPr>
              <w:t>Sur de Salt Lake</w:t>
            </w:r>
          </w:p>
        </w:tc>
      </w:tr>
      <w:tr w:rsidR="00862421" w:rsidRPr="001B7549" w14:paraId="178C1552" w14:textId="77777777" w:rsidTr="00514CA4">
        <w:trPr>
          <w:trHeight w:hRule="exact" w:val="603"/>
        </w:trPr>
        <w:tc>
          <w:tcPr>
            <w:tcW w:w="3420" w:type="dxa"/>
            <w:vAlign w:val="bottom"/>
          </w:tcPr>
          <w:p w14:paraId="79D7DB92" w14:textId="77777777" w:rsidR="00862421" w:rsidRPr="003C0842" w:rsidRDefault="00514CA4" w:rsidP="00862421">
            <w:pPr>
              <w:spacing w:before="2" w:after="2"/>
              <w:rPr>
                <w:sz w:val="20"/>
                <w:lang w:val="es-US"/>
              </w:rPr>
            </w:pPr>
            <w:r>
              <w:rPr>
                <w:sz w:val="20"/>
              </w:rPr>
              <w:t>Sucursal de la Biblioteca Glendale - Salas de Reuniones A y B</w:t>
            </w:r>
          </w:p>
        </w:tc>
        <w:tc>
          <w:tcPr>
            <w:tcW w:w="3240" w:type="dxa"/>
            <w:vAlign w:val="bottom"/>
          </w:tcPr>
          <w:p w14:paraId="690F6AEB" w14:textId="77777777" w:rsidR="00862421" w:rsidRDefault="00514CA4" w:rsidP="00862421">
            <w:pPr>
              <w:spacing w:before="2" w:after="2"/>
              <w:rPr>
                <w:sz w:val="20"/>
              </w:rPr>
            </w:pPr>
            <w:r>
              <w:rPr>
                <w:sz w:val="20"/>
              </w:rPr>
              <w:t>1375 Concord St</w:t>
            </w:r>
          </w:p>
        </w:tc>
        <w:tc>
          <w:tcPr>
            <w:tcW w:w="2916" w:type="dxa"/>
            <w:vAlign w:val="bottom"/>
          </w:tcPr>
          <w:p w14:paraId="0F85B561" w14:textId="77777777" w:rsidR="00862421" w:rsidRDefault="00514CA4" w:rsidP="00862421">
            <w:pPr>
              <w:spacing w:before="2" w:after="2"/>
              <w:rPr>
                <w:sz w:val="20"/>
              </w:rPr>
            </w:pPr>
            <w:r>
              <w:rPr>
                <w:sz w:val="20"/>
              </w:rPr>
              <w:t>Salt Lake City</w:t>
            </w:r>
          </w:p>
        </w:tc>
      </w:tr>
      <w:tr w:rsidR="00514CA4" w:rsidRPr="001B7549" w14:paraId="0EFC1356" w14:textId="77777777" w:rsidTr="003C0842">
        <w:trPr>
          <w:trHeight w:hRule="exact" w:val="657"/>
        </w:trPr>
        <w:tc>
          <w:tcPr>
            <w:tcW w:w="3420" w:type="dxa"/>
            <w:vAlign w:val="bottom"/>
          </w:tcPr>
          <w:p w14:paraId="741A9E69" w14:textId="77777777" w:rsidR="00514CA4" w:rsidRPr="003C0842" w:rsidRDefault="00514CA4" w:rsidP="00862421">
            <w:pPr>
              <w:spacing w:before="2" w:after="2"/>
              <w:rPr>
                <w:sz w:val="20"/>
                <w:lang w:val="es-US"/>
              </w:rPr>
            </w:pPr>
            <w:r>
              <w:rPr>
                <w:sz w:val="20"/>
              </w:rPr>
              <w:t>Ayuntamiento de Herriman - Sala comunitaria</w:t>
            </w:r>
          </w:p>
        </w:tc>
        <w:tc>
          <w:tcPr>
            <w:tcW w:w="3240" w:type="dxa"/>
            <w:vAlign w:val="bottom"/>
          </w:tcPr>
          <w:p w14:paraId="3C3C281E" w14:textId="77777777" w:rsidR="00514CA4" w:rsidRDefault="00514CA4" w:rsidP="00862421">
            <w:pPr>
              <w:spacing w:before="2" w:after="2"/>
              <w:rPr>
                <w:sz w:val="20"/>
              </w:rPr>
            </w:pPr>
            <w:r>
              <w:rPr>
                <w:sz w:val="20"/>
              </w:rPr>
              <w:t>5355 W Main St</w:t>
            </w:r>
          </w:p>
        </w:tc>
        <w:tc>
          <w:tcPr>
            <w:tcW w:w="2916" w:type="dxa"/>
            <w:vAlign w:val="bottom"/>
          </w:tcPr>
          <w:p w14:paraId="6ADBD80B" w14:textId="77777777" w:rsidR="00514CA4" w:rsidRDefault="00F455B5" w:rsidP="00862421">
            <w:pPr>
              <w:spacing w:before="2" w:after="2"/>
              <w:rPr>
                <w:sz w:val="20"/>
              </w:rPr>
            </w:pPr>
            <w:r>
              <w:rPr>
                <w:sz w:val="20"/>
              </w:rPr>
              <w:t>Herriman</w:t>
            </w:r>
          </w:p>
        </w:tc>
      </w:tr>
      <w:tr w:rsidR="00F455B5" w:rsidRPr="001B7549" w14:paraId="39B3DEFA" w14:textId="77777777" w:rsidTr="00C84A71">
        <w:trPr>
          <w:trHeight w:hRule="exact" w:val="279"/>
        </w:trPr>
        <w:tc>
          <w:tcPr>
            <w:tcW w:w="3420" w:type="dxa"/>
            <w:vAlign w:val="bottom"/>
          </w:tcPr>
          <w:p w14:paraId="777E8F19" w14:textId="77777777" w:rsidR="00F455B5" w:rsidRPr="003C0842" w:rsidRDefault="00F455B5" w:rsidP="00862421">
            <w:pPr>
              <w:spacing w:before="2" w:after="2"/>
              <w:rPr>
                <w:sz w:val="20"/>
                <w:lang w:val="es-US"/>
              </w:rPr>
            </w:pPr>
            <w:r>
              <w:rPr>
                <w:sz w:val="20"/>
              </w:rPr>
              <w:t>Biblioteca Hunter - Sala de reuniones</w:t>
            </w:r>
          </w:p>
        </w:tc>
        <w:tc>
          <w:tcPr>
            <w:tcW w:w="3240" w:type="dxa"/>
            <w:vAlign w:val="bottom"/>
          </w:tcPr>
          <w:p w14:paraId="4D44AF83" w14:textId="77777777" w:rsidR="00F455B5" w:rsidRDefault="00F455B5" w:rsidP="00862421">
            <w:pPr>
              <w:spacing w:before="2" w:after="2"/>
              <w:rPr>
                <w:sz w:val="20"/>
              </w:rPr>
            </w:pPr>
            <w:r>
              <w:rPr>
                <w:sz w:val="20"/>
              </w:rPr>
              <w:t>4740 W 4100 S</w:t>
            </w:r>
          </w:p>
        </w:tc>
        <w:tc>
          <w:tcPr>
            <w:tcW w:w="2916" w:type="dxa"/>
            <w:vAlign w:val="bottom"/>
          </w:tcPr>
          <w:p w14:paraId="5F0E1120" w14:textId="77777777" w:rsidR="00F455B5" w:rsidRDefault="00F455B5" w:rsidP="00862421">
            <w:pPr>
              <w:spacing w:before="2" w:after="2"/>
              <w:rPr>
                <w:sz w:val="20"/>
              </w:rPr>
            </w:pPr>
            <w:r>
              <w:rPr>
                <w:sz w:val="20"/>
              </w:rPr>
              <w:t>West Valley City</w:t>
            </w:r>
          </w:p>
        </w:tc>
      </w:tr>
      <w:tr w:rsidR="00F455B5" w:rsidRPr="001B7549" w14:paraId="1B1D817A" w14:textId="77777777" w:rsidTr="00C84A71">
        <w:trPr>
          <w:trHeight w:hRule="exact" w:val="270"/>
        </w:trPr>
        <w:tc>
          <w:tcPr>
            <w:tcW w:w="3420" w:type="dxa"/>
            <w:vAlign w:val="bottom"/>
          </w:tcPr>
          <w:p w14:paraId="447DFB4E" w14:textId="77777777" w:rsidR="00F455B5" w:rsidRDefault="00F455B5" w:rsidP="00862421">
            <w:pPr>
              <w:spacing w:before="2" w:after="2"/>
              <w:rPr>
                <w:sz w:val="20"/>
              </w:rPr>
            </w:pPr>
            <w:r>
              <w:rPr>
                <w:sz w:val="20"/>
              </w:rPr>
              <w:t>Zoológico Hogel - Sala Rendezoo</w:t>
            </w:r>
          </w:p>
        </w:tc>
        <w:tc>
          <w:tcPr>
            <w:tcW w:w="3240" w:type="dxa"/>
            <w:vAlign w:val="bottom"/>
          </w:tcPr>
          <w:p w14:paraId="301EBB0D" w14:textId="77777777" w:rsidR="00F455B5" w:rsidRDefault="00F455B5" w:rsidP="00862421">
            <w:pPr>
              <w:spacing w:before="2" w:after="2"/>
              <w:rPr>
                <w:sz w:val="20"/>
              </w:rPr>
            </w:pPr>
            <w:r>
              <w:rPr>
                <w:sz w:val="20"/>
              </w:rPr>
              <w:t>2600 Sunnyside Ave S</w:t>
            </w:r>
          </w:p>
        </w:tc>
        <w:tc>
          <w:tcPr>
            <w:tcW w:w="2916" w:type="dxa"/>
            <w:vAlign w:val="bottom"/>
          </w:tcPr>
          <w:p w14:paraId="25FAA1CA" w14:textId="77777777" w:rsidR="00F455B5" w:rsidRDefault="00F455B5" w:rsidP="00862421">
            <w:pPr>
              <w:spacing w:before="2" w:after="2"/>
              <w:rPr>
                <w:sz w:val="20"/>
              </w:rPr>
            </w:pPr>
            <w:r>
              <w:rPr>
                <w:sz w:val="20"/>
              </w:rPr>
              <w:t>Salt Lake City</w:t>
            </w:r>
          </w:p>
        </w:tc>
      </w:tr>
      <w:tr w:rsidR="00F455B5" w:rsidRPr="001B7549" w14:paraId="6AAF7180" w14:textId="77777777" w:rsidTr="003C0842">
        <w:trPr>
          <w:trHeight w:hRule="exact" w:val="612"/>
        </w:trPr>
        <w:tc>
          <w:tcPr>
            <w:tcW w:w="3420" w:type="dxa"/>
            <w:vAlign w:val="bottom"/>
          </w:tcPr>
          <w:p w14:paraId="55FCD68C" w14:textId="77777777" w:rsidR="00F455B5" w:rsidRPr="003C0842" w:rsidRDefault="00F455B5" w:rsidP="00862421">
            <w:pPr>
              <w:spacing w:before="2" w:after="2"/>
              <w:rPr>
                <w:sz w:val="20"/>
                <w:lang w:val="es-US"/>
              </w:rPr>
            </w:pPr>
            <w:r>
              <w:rPr>
                <w:sz w:val="20"/>
              </w:rPr>
              <w:t>Biblioteca Holladay - Sala de reuniones grande</w:t>
            </w:r>
          </w:p>
        </w:tc>
        <w:tc>
          <w:tcPr>
            <w:tcW w:w="3240" w:type="dxa"/>
            <w:vAlign w:val="bottom"/>
          </w:tcPr>
          <w:p w14:paraId="5FBF9FA9" w14:textId="77777777" w:rsidR="00F455B5" w:rsidRDefault="00F455B5" w:rsidP="00862421">
            <w:pPr>
              <w:spacing w:before="2" w:after="2"/>
              <w:rPr>
                <w:sz w:val="20"/>
              </w:rPr>
            </w:pPr>
            <w:r>
              <w:rPr>
                <w:sz w:val="20"/>
              </w:rPr>
              <w:t>2150 E Murray Holladay Rd</w:t>
            </w:r>
          </w:p>
        </w:tc>
        <w:tc>
          <w:tcPr>
            <w:tcW w:w="2916" w:type="dxa"/>
            <w:vAlign w:val="bottom"/>
          </w:tcPr>
          <w:p w14:paraId="555CF853" w14:textId="77777777" w:rsidR="00F455B5" w:rsidRDefault="00F455B5" w:rsidP="00862421">
            <w:pPr>
              <w:spacing w:before="2" w:after="2"/>
              <w:rPr>
                <w:sz w:val="20"/>
              </w:rPr>
            </w:pPr>
            <w:r>
              <w:rPr>
                <w:sz w:val="20"/>
              </w:rPr>
              <w:t>Holladay</w:t>
            </w:r>
          </w:p>
        </w:tc>
      </w:tr>
      <w:tr w:rsidR="00F455B5" w:rsidRPr="001B7549" w14:paraId="34BEA673" w14:textId="77777777" w:rsidTr="003C0842">
        <w:trPr>
          <w:trHeight w:hRule="exact" w:val="639"/>
        </w:trPr>
        <w:tc>
          <w:tcPr>
            <w:tcW w:w="3420" w:type="dxa"/>
            <w:vAlign w:val="bottom"/>
          </w:tcPr>
          <w:p w14:paraId="67A2242C" w14:textId="77777777" w:rsidR="00F455B5" w:rsidRDefault="00F455B5" w:rsidP="00862421">
            <w:pPr>
              <w:spacing w:before="2" w:after="2"/>
              <w:rPr>
                <w:sz w:val="20"/>
              </w:rPr>
            </w:pPr>
            <w:r>
              <w:rPr>
                <w:sz w:val="20"/>
              </w:rPr>
              <w:t>Biblioteca J. Willard Marriott - Auditorio Gould</w:t>
            </w:r>
          </w:p>
        </w:tc>
        <w:tc>
          <w:tcPr>
            <w:tcW w:w="3240" w:type="dxa"/>
            <w:vAlign w:val="bottom"/>
          </w:tcPr>
          <w:p w14:paraId="5252A2AC" w14:textId="77777777" w:rsidR="00F455B5" w:rsidRDefault="00F455B5" w:rsidP="00862421">
            <w:pPr>
              <w:spacing w:before="2" w:after="2"/>
              <w:rPr>
                <w:sz w:val="20"/>
              </w:rPr>
            </w:pPr>
            <w:r>
              <w:rPr>
                <w:sz w:val="20"/>
              </w:rPr>
              <w:t xml:space="preserve">Biblioteca Marriott, 295 S 1500 E </w:t>
            </w:r>
          </w:p>
        </w:tc>
        <w:tc>
          <w:tcPr>
            <w:tcW w:w="2916" w:type="dxa"/>
            <w:vAlign w:val="bottom"/>
          </w:tcPr>
          <w:p w14:paraId="47376F89" w14:textId="77777777" w:rsidR="00F455B5" w:rsidRDefault="00F455B5" w:rsidP="00862421">
            <w:pPr>
              <w:spacing w:before="2" w:after="2"/>
              <w:rPr>
                <w:sz w:val="20"/>
              </w:rPr>
            </w:pPr>
            <w:r>
              <w:rPr>
                <w:sz w:val="20"/>
              </w:rPr>
              <w:t>Salt Lake City</w:t>
            </w:r>
          </w:p>
        </w:tc>
      </w:tr>
      <w:tr w:rsidR="00F455B5" w:rsidRPr="001B7549" w14:paraId="07718565" w14:textId="77777777" w:rsidTr="003C0842">
        <w:trPr>
          <w:trHeight w:hRule="exact" w:val="630"/>
        </w:trPr>
        <w:tc>
          <w:tcPr>
            <w:tcW w:w="3420" w:type="dxa"/>
            <w:vAlign w:val="bottom"/>
          </w:tcPr>
          <w:p w14:paraId="11044ECA" w14:textId="77777777" w:rsidR="00F455B5" w:rsidRPr="003C0842" w:rsidRDefault="00F455B5" w:rsidP="00862421">
            <w:pPr>
              <w:spacing w:before="2" w:after="2"/>
              <w:rPr>
                <w:sz w:val="20"/>
                <w:lang w:val="es-US"/>
              </w:rPr>
            </w:pPr>
            <w:r>
              <w:rPr>
                <w:sz w:val="20"/>
              </w:rPr>
              <w:t xml:space="preserve">Biblioteca de Kearns - Sala de reuniones 1 </w:t>
            </w:r>
          </w:p>
        </w:tc>
        <w:tc>
          <w:tcPr>
            <w:tcW w:w="3240" w:type="dxa"/>
            <w:vAlign w:val="bottom"/>
          </w:tcPr>
          <w:p w14:paraId="6D4F5A05" w14:textId="77777777" w:rsidR="00F455B5" w:rsidRDefault="00F455B5" w:rsidP="00862421">
            <w:pPr>
              <w:spacing w:before="2" w:after="2"/>
              <w:rPr>
                <w:sz w:val="20"/>
              </w:rPr>
            </w:pPr>
            <w:r>
              <w:rPr>
                <w:sz w:val="20"/>
              </w:rPr>
              <w:t xml:space="preserve">4275 W 5345 S </w:t>
            </w:r>
          </w:p>
        </w:tc>
        <w:tc>
          <w:tcPr>
            <w:tcW w:w="2916" w:type="dxa"/>
            <w:vAlign w:val="bottom"/>
          </w:tcPr>
          <w:p w14:paraId="183D6C54" w14:textId="77777777" w:rsidR="00F455B5" w:rsidRDefault="00F455B5" w:rsidP="00862421">
            <w:pPr>
              <w:spacing w:before="2" w:after="2"/>
              <w:rPr>
                <w:sz w:val="20"/>
              </w:rPr>
            </w:pPr>
            <w:r>
              <w:rPr>
                <w:sz w:val="20"/>
              </w:rPr>
              <w:t>Kearns</w:t>
            </w:r>
          </w:p>
        </w:tc>
      </w:tr>
      <w:tr w:rsidR="00F455B5" w:rsidRPr="001B7549" w14:paraId="3AA52A1D" w14:textId="77777777" w:rsidTr="003C0842">
        <w:trPr>
          <w:trHeight w:hRule="exact" w:val="540"/>
        </w:trPr>
        <w:tc>
          <w:tcPr>
            <w:tcW w:w="3420" w:type="dxa"/>
            <w:vAlign w:val="bottom"/>
          </w:tcPr>
          <w:p w14:paraId="291733FB" w14:textId="77777777" w:rsidR="00F455B5" w:rsidRPr="003C0842" w:rsidRDefault="00F455B5" w:rsidP="00862421">
            <w:pPr>
              <w:spacing w:before="2" w:after="2"/>
              <w:rPr>
                <w:sz w:val="20"/>
                <w:lang w:val="es-US"/>
              </w:rPr>
            </w:pPr>
            <w:r>
              <w:rPr>
                <w:sz w:val="20"/>
              </w:rPr>
              <w:t>Biblioteca de Magna - Sala de reuniones</w:t>
            </w:r>
          </w:p>
        </w:tc>
        <w:tc>
          <w:tcPr>
            <w:tcW w:w="3240" w:type="dxa"/>
            <w:vAlign w:val="bottom"/>
          </w:tcPr>
          <w:p w14:paraId="7A31F82D" w14:textId="77777777" w:rsidR="00F455B5" w:rsidRDefault="00F455B5" w:rsidP="00862421">
            <w:pPr>
              <w:spacing w:before="2" w:after="2"/>
              <w:rPr>
                <w:sz w:val="20"/>
              </w:rPr>
            </w:pPr>
            <w:r>
              <w:rPr>
                <w:sz w:val="20"/>
              </w:rPr>
              <w:t xml:space="preserve">2675 S 8950 W </w:t>
            </w:r>
          </w:p>
        </w:tc>
        <w:tc>
          <w:tcPr>
            <w:tcW w:w="2916" w:type="dxa"/>
            <w:vAlign w:val="bottom"/>
          </w:tcPr>
          <w:p w14:paraId="6A0AC7F0" w14:textId="77777777" w:rsidR="00F455B5" w:rsidRDefault="00F455B5" w:rsidP="00862421">
            <w:pPr>
              <w:spacing w:before="2" w:after="2"/>
              <w:rPr>
                <w:sz w:val="20"/>
              </w:rPr>
            </w:pPr>
            <w:r>
              <w:rPr>
                <w:sz w:val="20"/>
              </w:rPr>
              <w:t>Magna</w:t>
            </w:r>
          </w:p>
        </w:tc>
      </w:tr>
      <w:tr w:rsidR="00F455B5" w:rsidRPr="001B7549" w14:paraId="79E80AA7" w14:textId="77777777" w:rsidTr="00F455B5">
        <w:trPr>
          <w:trHeight w:hRule="exact" w:val="540"/>
        </w:trPr>
        <w:tc>
          <w:tcPr>
            <w:tcW w:w="3420" w:type="dxa"/>
            <w:vAlign w:val="bottom"/>
          </w:tcPr>
          <w:p w14:paraId="6D4D71E6" w14:textId="77777777" w:rsidR="00F455B5" w:rsidRPr="003C0842" w:rsidRDefault="00F455B5" w:rsidP="00862421">
            <w:pPr>
              <w:spacing w:before="2" w:after="2"/>
              <w:rPr>
                <w:sz w:val="20"/>
                <w:lang w:val="es-US"/>
              </w:rPr>
            </w:pPr>
            <w:r>
              <w:rPr>
                <w:sz w:val="20"/>
              </w:rPr>
              <w:t>Ayuntamiento de Midvale - Sala de conferencias Dahle</w:t>
            </w:r>
          </w:p>
        </w:tc>
        <w:tc>
          <w:tcPr>
            <w:tcW w:w="3240" w:type="dxa"/>
            <w:vAlign w:val="bottom"/>
          </w:tcPr>
          <w:p w14:paraId="4F177CD0" w14:textId="77777777" w:rsidR="00F455B5" w:rsidRDefault="00F455B5" w:rsidP="00862421">
            <w:pPr>
              <w:spacing w:before="2" w:after="2"/>
              <w:rPr>
                <w:sz w:val="20"/>
              </w:rPr>
            </w:pPr>
            <w:r>
              <w:rPr>
                <w:sz w:val="20"/>
              </w:rPr>
              <w:t>7505 W Holden St</w:t>
            </w:r>
          </w:p>
        </w:tc>
        <w:tc>
          <w:tcPr>
            <w:tcW w:w="2916" w:type="dxa"/>
            <w:vAlign w:val="bottom"/>
          </w:tcPr>
          <w:p w14:paraId="531C25EE" w14:textId="77777777" w:rsidR="00F455B5" w:rsidRDefault="00F455B5" w:rsidP="00862421">
            <w:pPr>
              <w:spacing w:before="2" w:after="2"/>
              <w:rPr>
                <w:sz w:val="20"/>
              </w:rPr>
            </w:pPr>
            <w:r>
              <w:rPr>
                <w:sz w:val="20"/>
              </w:rPr>
              <w:t>Midvale</w:t>
            </w:r>
          </w:p>
        </w:tc>
      </w:tr>
      <w:tr w:rsidR="00F455B5" w:rsidRPr="001B7549" w14:paraId="51DBBB9D" w14:textId="77777777" w:rsidTr="003C0842">
        <w:trPr>
          <w:trHeight w:hRule="exact" w:val="630"/>
        </w:trPr>
        <w:tc>
          <w:tcPr>
            <w:tcW w:w="3420" w:type="dxa"/>
            <w:vAlign w:val="bottom"/>
          </w:tcPr>
          <w:p w14:paraId="55ED97C9" w14:textId="77777777" w:rsidR="00F455B5" w:rsidRPr="003C0842" w:rsidRDefault="00F455B5" w:rsidP="00862421">
            <w:pPr>
              <w:spacing w:before="2" w:after="2"/>
              <w:rPr>
                <w:sz w:val="20"/>
                <w:lang w:val="es-US"/>
              </w:rPr>
            </w:pPr>
            <w:r>
              <w:rPr>
                <w:sz w:val="20"/>
              </w:rPr>
              <w:t>Biblioteca Millcreek - Sala de reuniones grande</w:t>
            </w:r>
          </w:p>
        </w:tc>
        <w:tc>
          <w:tcPr>
            <w:tcW w:w="3240" w:type="dxa"/>
            <w:vAlign w:val="bottom"/>
          </w:tcPr>
          <w:p w14:paraId="16E4E23F" w14:textId="77777777" w:rsidR="00F455B5" w:rsidRDefault="00F455B5" w:rsidP="00862421">
            <w:pPr>
              <w:spacing w:before="2" w:after="2"/>
              <w:rPr>
                <w:sz w:val="20"/>
              </w:rPr>
            </w:pPr>
            <w:r>
              <w:rPr>
                <w:sz w:val="20"/>
              </w:rPr>
              <w:t>2266 E Evergreen Ave</w:t>
            </w:r>
          </w:p>
        </w:tc>
        <w:tc>
          <w:tcPr>
            <w:tcW w:w="2916" w:type="dxa"/>
            <w:vAlign w:val="bottom"/>
          </w:tcPr>
          <w:p w14:paraId="65C857C3" w14:textId="77777777" w:rsidR="00F455B5" w:rsidRDefault="00F455B5" w:rsidP="00862421">
            <w:pPr>
              <w:spacing w:before="2" w:after="2"/>
              <w:rPr>
                <w:sz w:val="20"/>
              </w:rPr>
            </w:pPr>
            <w:r>
              <w:rPr>
                <w:sz w:val="20"/>
              </w:rPr>
              <w:t>Salt Lake City</w:t>
            </w:r>
          </w:p>
        </w:tc>
      </w:tr>
      <w:tr w:rsidR="00F455B5" w:rsidRPr="001B7549" w14:paraId="052D7643" w14:textId="77777777" w:rsidTr="003C0842">
        <w:trPr>
          <w:trHeight w:hRule="exact" w:val="630"/>
        </w:trPr>
        <w:tc>
          <w:tcPr>
            <w:tcW w:w="3420" w:type="dxa"/>
            <w:vAlign w:val="bottom"/>
          </w:tcPr>
          <w:p w14:paraId="75B965D3" w14:textId="77777777" w:rsidR="00F455B5" w:rsidRPr="003C0842" w:rsidRDefault="00F455B5" w:rsidP="00862421">
            <w:pPr>
              <w:spacing w:before="2" w:after="2"/>
              <w:rPr>
                <w:sz w:val="20"/>
                <w:lang w:val="es-US"/>
              </w:rPr>
            </w:pPr>
            <w:r>
              <w:rPr>
                <w:sz w:val="20"/>
              </w:rPr>
              <w:t>Centro Comunitario Millcreek - Centro de la Tercera Edad</w:t>
            </w:r>
          </w:p>
        </w:tc>
        <w:tc>
          <w:tcPr>
            <w:tcW w:w="3240" w:type="dxa"/>
            <w:vAlign w:val="bottom"/>
          </w:tcPr>
          <w:p w14:paraId="64845027" w14:textId="77777777" w:rsidR="00F455B5" w:rsidRDefault="00F455B5" w:rsidP="00862421">
            <w:pPr>
              <w:spacing w:before="2" w:after="2"/>
              <w:rPr>
                <w:sz w:val="20"/>
              </w:rPr>
            </w:pPr>
            <w:r>
              <w:rPr>
                <w:sz w:val="20"/>
              </w:rPr>
              <w:t>2266 E Evergreen Ave</w:t>
            </w:r>
          </w:p>
        </w:tc>
        <w:tc>
          <w:tcPr>
            <w:tcW w:w="2916" w:type="dxa"/>
            <w:vAlign w:val="bottom"/>
          </w:tcPr>
          <w:p w14:paraId="4303D5CA" w14:textId="77777777" w:rsidR="00F455B5" w:rsidRDefault="00F455B5" w:rsidP="00862421">
            <w:pPr>
              <w:spacing w:before="2" w:after="2"/>
              <w:rPr>
                <w:sz w:val="20"/>
              </w:rPr>
            </w:pPr>
            <w:r>
              <w:rPr>
                <w:sz w:val="20"/>
              </w:rPr>
              <w:t>Millcreek</w:t>
            </w:r>
          </w:p>
        </w:tc>
      </w:tr>
      <w:tr w:rsidR="00F455B5" w:rsidRPr="001B7549" w14:paraId="3321083C" w14:textId="77777777" w:rsidTr="003C0842">
        <w:trPr>
          <w:trHeight w:hRule="exact" w:val="630"/>
        </w:trPr>
        <w:tc>
          <w:tcPr>
            <w:tcW w:w="3420" w:type="dxa"/>
            <w:vAlign w:val="bottom"/>
          </w:tcPr>
          <w:p w14:paraId="3C1E8D94" w14:textId="77777777" w:rsidR="00F455B5" w:rsidRPr="003C0842" w:rsidRDefault="00F455B5" w:rsidP="00862421">
            <w:pPr>
              <w:spacing w:before="2" w:after="2"/>
              <w:rPr>
                <w:sz w:val="20"/>
                <w:lang w:val="es-US"/>
              </w:rPr>
            </w:pPr>
            <w:r>
              <w:rPr>
                <w:sz w:val="20"/>
              </w:rPr>
              <w:t>Ayuntamiento de la Ciudad de Murray - Sala de reuniones popular</w:t>
            </w:r>
          </w:p>
        </w:tc>
        <w:tc>
          <w:tcPr>
            <w:tcW w:w="3240" w:type="dxa"/>
            <w:vAlign w:val="bottom"/>
          </w:tcPr>
          <w:p w14:paraId="7B2A4B2B" w14:textId="77777777" w:rsidR="00F455B5" w:rsidRDefault="00F455B5" w:rsidP="00862421">
            <w:pPr>
              <w:spacing w:before="2" w:after="2"/>
              <w:rPr>
                <w:sz w:val="20"/>
              </w:rPr>
            </w:pPr>
            <w:r>
              <w:rPr>
                <w:sz w:val="20"/>
              </w:rPr>
              <w:t xml:space="preserve">10 E 4800 S </w:t>
            </w:r>
          </w:p>
        </w:tc>
        <w:tc>
          <w:tcPr>
            <w:tcW w:w="2916" w:type="dxa"/>
            <w:vAlign w:val="bottom"/>
          </w:tcPr>
          <w:p w14:paraId="209299BF" w14:textId="77777777" w:rsidR="00F455B5" w:rsidRDefault="00F455B5" w:rsidP="00862421">
            <w:pPr>
              <w:spacing w:before="2" w:after="2"/>
              <w:rPr>
                <w:sz w:val="20"/>
              </w:rPr>
            </w:pPr>
            <w:r>
              <w:rPr>
                <w:sz w:val="20"/>
              </w:rPr>
              <w:t>Murray</w:t>
            </w:r>
          </w:p>
        </w:tc>
      </w:tr>
      <w:tr w:rsidR="00F455B5" w:rsidRPr="001B7549" w14:paraId="6D06F487" w14:textId="77777777" w:rsidTr="00F455B5">
        <w:trPr>
          <w:trHeight w:hRule="exact" w:val="540"/>
        </w:trPr>
        <w:tc>
          <w:tcPr>
            <w:tcW w:w="3420" w:type="dxa"/>
            <w:vAlign w:val="bottom"/>
          </w:tcPr>
          <w:p w14:paraId="1545A317" w14:textId="77777777" w:rsidR="00F455B5" w:rsidRPr="003C0842" w:rsidRDefault="00F455B5" w:rsidP="00862421">
            <w:pPr>
              <w:spacing w:before="2" w:after="2"/>
              <w:rPr>
                <w:sz w:val="20"/>
                <w:lang w:val="es-US"/>
              </w:rPr>
            </w:pPr>
            <w:r>
              <w:rPr>
                <w:sz w:val="20"/>
              </w:rPr>
              <w:lastRenderedPageBreak/>
              <w:t>Centro comunitario Northwest - Sala de fiestas</w:t>
            </w:r>
          </w:p>
        </w:tc>
        <w:tc>
          <w:tcPr>
            <w:tcW w:w="3240" w:type="dxa"/>
            <w:vAlign w:val="bottom"/>
          </w:tcPr>
          <w:p w14:paraId="2B8E7329" w14:textId="77777777" w:rsidR="00F455B5" w:rsidRDefault="00F455B5" w:rsidP="00862421">
            <w:pPr>
              <w:spacing w:before="2" w:after="2"/>
              <w:rPr>
                <w:sz w:val="20"/>
              </w:rPr>
            </w:pPr>
            <w:r>
              <w:rPr>
                <w:sz w:val="20"/>
              </w:rPr>
              <w:t>1300 W 300 N</w:t>
            </w:r>
          </w:p>
        </w:tc>
        <w:tc>
          <w:tcPr>
            <w:tcW w:w="2916" w:type="dxa"/>
            <w:vAlign w:val="bottom"/>
          </w:tcPr>
          <w:p w14:paraId="12E4C284" w14:textId="77777777" w:rsidR="00F455B5" w:rsidRDefault="00F455B5" w:rsidP="00862421">
            <w:pPr>
              <w:spacing w:before="2" w:after="2"/>
              <w:rPr>
                <w:sz w:val="20"/>
              </w:rPr>
            </w:pPr>
            <w:r>
              <w:rPr>
                <w:sz w:val="20"/>
              </w:rPr>
              <w:t>Salt Lake City</w:t>
            </w:r>
          </w:p>
        </w:tc>
      </w:tr>
      <w:tr w:rsidR="00F455B5" w:rsidRPr="001B7549" w14:paraId="3184AADB" w14:textId="77777777" w:rsidTr="003C0842">
        <w:trPr>
          <w:trHeight w:hRule="exact" w:val="360"/>
        </w:trPr>
        <w:tc>
          <w:tcPr>
            <w:tcW w:w="3420" w:type="dxa"/>
            <w:vAlign w:val="bottom"/>
          </w:tcPr>
          <w:p w14:paraId="3EDFD02F" w14:textId="77777777" w:rsidR="00F455B5" w:rsidRDefault="00F455B5" w:rsidP="00862421">
            <w:pPr>
              <w:spacing w:before="2" w:after="2"/>
              <w:rPr>
                <w:sz w:val="20"/>
              </w:rPr>
            </w:pPr>
            <w:r>
              <w:rPr>
                <w:sz w:val="20"/>
              </w:rPr>
              <w:t>Ayuntamiento de Riverton -C- 101</w:t>
            </w:r>
          </w:p>
        </w:tc>
        <w:tc>
          <w:tcPr>
            <w:tcW w:w="3240" w:type="dxa"/>
            <w:vAlign w:val="bottom"/>
          </w:tcPr>
          <w:p w14:paraId="2B427FB4" w14:textId="77777777" w:rsidR="00F455B5" w:rsidRDefault="002930DA" w:rsidP="00862421">
            <w:pPr>
              <w:spacing w:before="2" w:after="2"/>
              <w:rPr>
                <w:sz w:val="20"/>
              </w:rPr>
            </w:pPr>
            <w:r>
              <w:rPr>
                <w:sz w:val="20"/>
              </w:rPr>
              <w:t>12830 S Redwood Rd</w:t>
            </w:r>
          </w:p>
        </w:tc>
        <w:tc>
          <w:tcPr>
            <w:tcW w:w="2916" w:type="dxa"/>
            <w:vAlign w:val="bottom"/>
          </w:tcPr>
          <w:p w14:paraId="3129F40F" w14:textId="77777777" w:rsidR="00F455B5" w:rsidRDefault="002930DA" w:rsidP="00862421">
            <w:pPr>
              <w:spacing w:before="2" w:after="2"/>
              <w:rPr>
                <w:sz w:val="20"/>
              </w:rPr>
            </w:pPr>
            <w:r>
              <w:rPr>
                <w:sz w:val="20"/>
              </w:rPr>
              <w:t>Riverton</w:t>
            </w:r>
          </w:p>
        </w:tc>
      </w:tr>
      <w:tr w:rsidR="002930DA" w:rsidRPr="001B7549" w14:paraId="558CA97D" w14:textId="77777777" w:rsidTr="003C0842">
        <w:trPr>
          <w:trHeight w:hRule="exact" w:val="630"/>
        </w:trPr>
        <w:tc>
          <w:tcPr>
            <w:tcW w:w="3420" w:type="dxa"/>
            <w:vAlign w:val="bottom"/>
          </w:tcPr>
          <w:p w14:paraId="499B715E" w14:textId="77777777" w:rsidR="002930DA" w:rsidRPr="003C0842" w:rsidRDefault="002930DA" w:rsidP="00862421">
            <w:pPr>
              <w:spacing w:before="2" w:after="2"/>
              <w:rPr>
                <w:sz w:val="20"/>
                <w:lang w:val="es-US"/>
              </w:rPr>
            </w:pPr>
            <w:r>
              <w:rPr>
                <w:sz w:val="20"/>
              </w:rPr>
              <w:t>Biblioteca Ruth Vine Tyler - Sala de reuniones grande</w:t>
            </w:r>
          </w:p>
        </w:tc>
        <w:tc>
          <w:tcPr>
            <w:tcW w:w="3240" w:type="dxa"/>
            <w:vAlign w:val="bottom"/>
          </w:tcPr>
          <w:p w14:paraId="6B590CDF" w14:textId="77777777" w:rsidR="002930DA" w:rsidRDefault="002930DA" w:rsidP="00862421">
            <w:pPr>
              <w:spacing w:before="2" w:after="2"/>
              <w:rPr>
                <w:sz w:val="20"/>
              </w:rPr>
            </w:pPr>
            <w:r>
              <w:rPr>
                <w:sz w:val="20"/>
              </w:rPr>
              <w:t>8041 Wood St</w:t>
            </w:r>
          </w:p>
        </w:tc>
        <w:tc>
          <w:tcPr>
            <w:tcW w:w="2916" w:type="dxa"/>
            <w:vAlign w:val="bottom"/>
          </w:tcPr>
          <w:p w14:paraId="524FAC2A" w14:textId="77777777" w:rsidR="002930DA" w:rsidRDefault="002930DA" w:rsidP="00862421">
            <w:pPr>
              <w:spacing w:before="2" w:after="2"/>
              <w:rPr>
                <w:sz w:val="20"/>
              </w:rPr>
            </w:pPr>
            <w:r>
              <w:rPr>
                <w:sz w:val="20"/>
              </w:rPr>
              <w:t>Midvale</w:t>
            </w:r>
          </w:p>
        </w:tc>
      </w:tr>
      <w:tr w:rsidR="002930DA" w:rsidRPr="001B7549" w14:paraId="5B96BAAB" w14:textId="77777777" w:rsidTr="002930DA">
        <w:trPr>
          <w:trHeight w:hRule="exact" w:val="630"/>
        </w:trPr>
        <w:tc>
          <w:tcPr>
            <w:tcW w:w="3420" w:type="dxa"/>
            <w:vAlign w:val="bottom"/>
          </w:tcPr>
          <w:p w14:paraId="104EFF46" w14:textId="77777777" w:rsidR="002930DA" w:rsidRPr="003C0842" w:rsidRDefault="002930DA" w:rsidP="00862421">
            <w:pPr>
              <w:spacing w:before="2" w:after="2"/>
              <w:rPr>
                <w:sz w:val="20"/>
                <w:lang w:val="es-US"/>
              </w:rPr>
            </w:pPr>
            <w:r>
              <w:rPr>
                <w:sz w:val="20"/>
              </w:rPr>
              <w:t>Cafetería del Centro de Gobierno del Condado de Salt Lake (Edificio Sur)</w:t>
            </w:r>
          </w:p>
        </w:tc>
        <w:tc>
          <w:tcPr>
            <w:tcW w:w="3240" w:type="dxa"/>
            <w:vAlign w:val="bottom"/>
          </w:tcPr>
          <w:p w14:paraId="41A3D242" w14:textId="77777777" w:rsidR="002930DA" w:rsidRDefault="002930DA" w:rsidP="00862421">
            <w:pPr>
              <w:spacing w:before="2" w:after="2"/>
              <w:rPr>
                <w:sz w:val="20"/>
              </w:rPr>
            </w:pPr>
            <w:r>
              <w:rPr>
                <w:sz w:val="20"/>
              </w:rPr>
              <w:t>2001 S State Street</w:t>
            </w:r>
          </w:p>
        </w:tc>
        <w:tc>
          <w:tcPr>
            <w:tcW w:w="2916" w:type="dxa"/>
            <w:vAlign w:val="bottom"/>
          </w:tcPr>
          <w:p w14:paraId="44C5FFCC" w14:textId="77777777" w:rsidR="002930DA" w:rsidRDefault="002930DA" w:rsidP="00862421">
            <w:pPr>
              <w:spacing w:before="2" w:after="2"/>
              <w:rPr>
                <w:sz w:val="20"/>
              </w:rPr>
            </w:pPr>
          </w:p>
          <w:p w14:paraId="7AF31C6F" w14:textId="77777777" w:rsidR="002930DA" w:rsidRDefault="002930DA" w:rsidP="00862421">
            <w:pPr>
              <w:spacing w:before="2" w:after="2"/>
              <w:rPr>
                <w:sz w:val="20"/>
              </w:rPr>
            </w:pPr>
            <w:r>
              <w:rPr>
                <w:sz w:val="20"/>
              </w:rPr>
              <w:t>Salt Lake City</w:t>
            </w:r>
          </w:p>
        </w:tc>
      </w:tr>
      <w:tr w:rsidR="002930DA" w:rsidRPr="001B7549" w14:paraId="7A04EB88" w14:textId="77777777" w:rsidTr="002930DA">
        <w:trPr>
          <w:trHeight w:hRule="exact" w:val="630"/>
        </w:trPr>
        <w:tc>
          <w:tcPr>
            <w:tcW w:w="3420" w:type="dxa"/>
            <w:vAlign w:val="bottom"/>
          </w:tcPr>
          <w:p w14:paraId="40842523" w14:textId="77777777" w:rsidR="002930DA" w:rsidRPr="003C0842" w:rsidRDefault="002930DA" w:rsidP="00862421">
            <w:pPr>
              <w:spacing w:before="2" w:after="2"/>
              <w:rPr>
                <w:sz w:val="20"/>
                <w:lang w:val="es-US"/>
              </w:rPr>
            </w:pPr>
            <w:r>
              <w:rPr>
                <w:sz w:val="20"/>
              </w:rPr>
              <w:t>Operaciones de Parques del Condado de Salt Lake - Sala de conferencias</w:t>
            </w:r>
          </w:p>
        </w:tc>
        <w:tc>
          <w:tcPr>
            <w:tcW w:w="3240" w:type="dxa"/>
            <w:vAlign w:val="bottom"/>
          </w:tcPr>
          <w:p w14:paraId="28918296" w14:textId="77777777" w:rsidR="002930DA" w:rsidRDefault="002930DA" w:rsidP="00862421">
            <w:pPr>
              <w:spacing w:before="2" w:after="2"/>
              <w:rPr>
                <w:sz w:val="20"/>
              </w:rPr>
            </w:pPr>
            <w:r>
              <w:rPr>
                <w:sz w:val="20"/>
              </w:rPr>
              <w:t>6332 Airport Rd</w:t>
            </w:r>
          </w:p>
        </w:tc>
        <w:tc>
          <w:tcPr>
            <w:tcW w:w="2916" w:type="dxa"/>
            <w:vAlign w:val="bottom"/>
          </w:tcPr>
          <w:p w14:paraId="714B8A48" w14:textId="77777777" w:rsidR="002930DA" w:rsidRDefault="002930DA" w:rsidP="00862421">
            <w:pPr>
              <w:spacing w:before="2" w:after="2"/>
              <w:rPr>
                <w:sz w:val="20"/>
              </w:rPr>
            </w:pPr>
            <w:r>
              <w:rPr>
                <w:sz w:val="20"/>
              </w:rPr>
              <w:t>Salt Lake City</w:t>
            </w:r>
          </w:p>
        </w:tc>
      </w:tr>
      <w:tr w:rsidR="002930DA" w:rsidRPr="001B7549" w14:paraId="384F72A4" w14:textId="77777777" w:rsidTr="002930DA">
        <w:trPr>
          <w:trHeight w:hRule="exact" w:val="630"/>
        </w:trPr>
        <w:tc>
          <w:tcPr>
            <w:tcW w:w="3420" w:type="dxa"/>
            <w:vAlign w:val="bottom"/>
          </w:tcPr>
          <w:p w14:paraId="29CCB885" w14:textId="77777777" w:rsidR="002930DA" w:rsidRPr="003C0842" w:rsidRDefault="002930DA" w:rsidP="00862421">
            <w:pPr>
              <w:spacing w:before="2" w:after="2"/>
              <w:rPr>
                <w:sz w:val="20"/>
                <w:lang w:val="es-US"/>
              </w:rPr>
            </w:pPr>
            <w:r>
              <w:rPr>
                <w:sz w:val="20"/>
              </w:rPr>
              <w:t>Edificio de Salud Ambiental del Condado de Salt Lake</w:t>
            </w:r>
          </w:p>
        </w:tc>
        <w:tc>
          <w:tcPr>
            <w:tcW w:w="3240" w:type="dxa"/>
            <w:vAlign w:val="bottom"/>
          </w:tcPr>
          <w:p w14:paraId="2DCF8063" w14:textId="77777777" w:rsidR="002930DA" w:rsidRDefault="002930DA" w:rsidP="00862421">
            <w:pPr>
              <w:spacing w:before="2" w:after="2"/>
              <w:rPr>
                <w:sz w:val="20"/>
              </w:rPr>
            </w:pPr>
            <w:r>
              <w:rPr>
                <w:sz w:val="20"/>
              </w:rPr>
              <w:t>788 Woodoak Ln</w:t>
            </w:r>
          </w:p>
        </w:tc>
        <w:tc>
          <w:tcPr>
            <w:tcW w:w="2916" w:type="dxa"/>
            <w:vAlign w:val="bottom"/>
          </w:tcPr>
          <w:p w14:paraId="0C7D270A" w14:textId="77777777" w:rsidR="002930DA" w:rsidRDefault="002930DA" w:rsidP="00862421">
            <w:pPr>
              <w:spacing w:before="2" w:after="2"/>
              <w:rPr>
                <w:sz w:val="20"/>
              </w:rPr>
            </w:pPr>
            <w:r>
              <w:rPr>
                <w:sz w:val="20"/>
              </w:rPr>
              <w:t>Murray</w:t>
            </w:r>
          </w:p>
        </w:tc>
      </w:tr>
      <w:tr w:rsidR="002930DA" w:rsidRPr="001B7549" w14:paraId="11A3EAD1" w14:textId="77777777" w:rsidTr="003C0842">
        <w:trPr>
          <w:trHeight w:hRule="exact" w:val="630"/>
        </w:trPr>
        <w:tc>
          <w:tcPr>
            <w:tcW w:w="3420" w:type="dxa"/>
            <w:vAlign w:val="bottom"/>
          </w:tcPr>
          <w:p w14:paraId="5AEDC668" w14:textId="77777777" w:rsidR="002930DA" w:rsidRPr="003C0842" w:rsidRDefault="002930DA" w:rsidP="00862421">
            <w:pPr>
              <w:spacing w:before="2" w:after="2"/>
              <w:rPr>
                <w:sz w:val="20"/>
                <w:lang w:val="es-US"/>
              </w:rPr>
            </w:pPr>
            <w:r>
              <w:rPr>
                <w:sz w:val="20"/>
              </w:rPr>
              <w:t>Biblioteca de Sandy - Sala de reuniones grande</w:t>
            </w:r>
          </w:p>
        </w:tc>
        <w:tc>
          <w:tcPr>
            <w:tcW w:w="3240" w:type="dxa"/>
            <w:vAlign w:val="bottom"/>
          </w:tcPr>
          <w:p w14:paraId="6EE172E6" w14:textId="77777777" w:rsidR="002930DA" w:rsidRDefault="002930DA" w:rsidP="00862421">
            <w:pPr>
              <w:spacing w:before="2" w:after="2"/>
              <w:rPr>
                <w:sz w:val="20"/>
              </w:rPr>
            </w:pPr>
            <w:r>
              <w:rPr>
                <w:sz w:val="20"/>
              </w:rPr>
              <w:t>1011 S Petunia Way</w:t>
            </w:r>
          </w:p>
        </w:tc>
        <w:tc>
          <w:tcPr>
            <w:tcW w:w="2916" w:type="dxa"/>
            <w:vAlign w:val="bottom"/>
          </w:tcPr>
          <w:p w14:paraId="5A01C9B4" w14:textId="77777777" w:rsidR="002930DA" w:rsidRDefault="002930DA" w:rsidP="00862421">
            <w:pPr>
              <w:spacing w:before="2" w:after="2"/>
              <w:rPr>
                <w:sz w:val="20"/>
              </w:rPr>
            </w:pPr>
            <w:r>
              <w:rPr>
                <w:sz w:val="20"/>
              </w:rPr>
              <w:t>Sandy</w:t>
            </w:r>
          </w:p>
        </w:tc>
      </w:tr>
      <w:tr w:rsidR="002930DA" w:rsidRPr="001B7549" w14:paraId="0BC83761" w14:textId="77777777" w:rsidTr="002930DA">
        <w:trPr>
          <w:trHeight w:hRule="exact" w:val="630"/>
        </w:trPr>
        <w:tc>
          <w:tcPr>
            <w:tcW w:w="3420" w:type="dxa"/>
            <w:vAlign w:val="bottom"/>
          </w:tcPr>
          <w:p w14:paraId="58740108" w14:textId="77777777" w:rsidR="002930DA" w:rsidRPr="003C0842" w:rsidRDefault="002930DA" w:rsidP="00862421">
            <w:pPr>
              <w:spacing w:before="2" w:after="2"/>
              <w:rPr>
                <w:sz w:val="20"/>
                <w:lang w:val="es-US"/>
              </w:rPr>
            </w:pPr>
            <w:r>
              <w:rPr>
                <w:sz w:val="20"/>
              </w:rPr>
              <w:t>Biblioteca pública de Salt Lake City - Tiendas exteriores</w:t>
            </w:r>
          </w:p>
        </w:tc>
        <w:tc>
          <w:tcPr>
            <w:tcW w:w="3240" w:type="dxa"/>
            <w:vAlign w:val="bottom"/>
          </w:tcPr>
          <w:p w14:paraId="75587714" w14:textId="77777777" w:rsidR="002930DA" w:rsidRDefault="002930DA" w:rsidP="00862421">
            <w:pPr>
              <w:spacing w:before="2" w:after="2"/>
              <w:rPr>
                <w:sz w:val="20"/>
              </w:rPr>
            </w:pPr>
            <w:r>
              <w:rPr>
                <w:sz w:val="20"/>
              </w:rPr>
              <w:t xml:space="preserve">210 E 400 S </w:t>
            </w:r>
          </w:p>
        </w:tc>
        <w:tc>
          <w:tcPr>
            <w:tcW w:w="2916" w:type="dxa"/>
            <w:vAlign w:val="bottom"/>
          </w:tcPr>
          <w:p w14:paraId="5DDD3F09" w14:textId="77777777" w:rsidR="002930DA" w:rsidRDefault="002930DA" w:rsidP="00862421">
            <w:pPr>
              <w:spacing w:before="2" w:after="2"/>
              <w:rPr>
                <w:sz w:val="20"/>
              </w:rPr>
            </w:pPr>
            <w:r>
              <w:rPr>
                <w:sz w:val="20"/>
              </w:rPr>
              <w:t>Salt Lake City</w:t>
            </w:r>
          </w:p>
        </w:tc>
      </w:tr>
      <w:tr w:rsidR="002930DA" w:rsidRPr="001B7549" w14:paraId="30092764" w14:textId="77777777" w:rsidTr="002930DA">
        <w:trPr>
          <w:trHeight w:hRule="exact" w:val="630"/>
        </w:trPr>
        <w:tc>
          <w:tcPr>
            <w:tcW w:w="3420" w:type="dxa"/>
            <w:vAlign w:val="bottom"/>
          </w:tcPr>
          <w:p w14:paraId="1B01486D" w14:textId="77777777" w:rsidR="002930DA" w:rsidRPr="003C0842" w:rsidRDefault="002930DA" w:rsidP="00862421">
            <w:pPr>
              <w:spacing w:before="2" w:after="2"/>
              <w:rPr>
                <w:sz w:val="20"/>
                <w:lang w:val="es-US"/>
              </w:rPr>
            </w:pPr>
            <w:r>
              <w:rPr>
                <w:sz w:val="20"/>
              </w:rPr>
              <w:t>Ayuntamiento de Sandy - Sala multiusos, suite 341</w:t>
            </w:r>
          </w:p>
        </w:tc>
        <w:tc>
          <w:tcPr>
            <w:tcW w:w="3240" w:type="dxa"/>
            <w:vAlign w:val="bottom"/>
          </w:tcPr>
          <w:p w14:paraId="1B443C51" w14:textId="77777777" w:rsidR="002930DA" w:rsidRDefault="002930DA" w:rsidP="00862421">
            <w:pPr>
              <w:spacing w:before="2" w:after="2"/>
              <w:rPr>
                <w:sz w:val="20"/>
              </w:rPr>
            </w:pPr>
            <w:r>
              <w:rPr>
                <w:sz w:val="20"/>
              </w:rPr>
              <w:t>10000 Centennial Pkwy</w:t>
            </w:r>
          </w:p>
        </w:tc>
        <w:tc>
          <w:tcPr>
            <w:tcW w:w="2916" w:type="dxa"/>
            <w:vAlign w:val="bottom"/>
          </w:tcPr>
          <w:p w14:paraId="23CAA42D" w14:textId="77777777" w:rsidR="002930DA" w:rsidRDefault="002930DA" w:rsidP="00862421">
            <w:pPr>
              <w:spacing w:before="2" w:after="2"/>
              <w:rPr>
                <w:sz w:val="20"/>
              </w:rPr>
            </w:pPr>
            <w:r>
              <w:rPr>
                <w:sz w:val="20"/>
              </w:rPr>
              <w:t>Sandy</w:t>
            </w:r>
          </w:p>
        </w:tc>
      </w:tr>
      <w:tr w:rsidR="002930DA" w:rsidRPr="001B7549" w14:paraId="7E62DA44" w14:textId="77777777" w:rsidTr="00D6382D">
        <w:trPr>
          <w:trHeight w:hRule="exact" w:val="630"/>
        </w:trPr>
        <w:tc>
          <w:tcPr>
            <w:tcW w:w="3420" w:type="dxa"/>
            <w:vAlign w:val="bottom"/>
          </w:tcPr>
          <w:p w14:paraId="6A390762" w14:textId="77777777" w:rsidR="002930DA" w:rsidRPr="003C0842" w:rsidRDefault="002930DA" w:rsidP="00862421">
            <w:pPr>
              <w:spacing w:before="2" w:after="2"/>
              <w:rPr>
                <w:sz w:val="20"/>
                <w:lang w:val="es-US"/>
              </w:rPr>
            </w:pPr>
            <w:r>
              <w:rPr>
                <w:sz w:val="20"/>
              </w:rPr>
              <w:t>Biblioteca de South Jordan - Sala de reuniones</w:t>
            </w:r>
          </w:p>
        </w:tc>
        <w:tc>
          <w:tcPr>
            <w:tcW w:w="3240" w:type="dxa"/>
            <w:vAlign w:val="bottom"/>
          </w:tcPr>
          <w:p w14:paraId="28DD3590" w14:textId="77777777" w:rsidR="002930DA" w:rsidRDefault="002930DA" w:rsidP="00862421">
            <w:pPr>
              <w:spacing w:before="2" w:after="2"/>
              <w:rPr>
                <w:sz w:val="20"/>
              </w:rPr>
            </w:pPr>
            <w:r>
              <w:rPr>
                <w:sz w:val="20"/>
              </w:rPr>
              <w:t>10673 S Redwood Rd</w:t>
            </w:r>
          </w:p>
        </w:tc>
        <w:tc>
          <w:tcPr>
            <w:tcW w:w="2916" w:type="dxa"/>
            <w:vAlign w:val="bottom"/>
          </w:tcPr>
          <w:p w14:paraId="495C8B8F" w14:textId="77777777" w:rsidR="002930DA" w:rsidRDefault="002930DA" w:rsidP="00862421">
            <w:pPr>
              <w:spacing w:before="2" w:after="2"/>
              <w:rPr>
                <w:sz w:val="20"/>
              </w:rPr>
            </w:pPr>
            <w:r>
              <w:rPr>
                <w:sz w:val="20"/>
              </w:rPr>
              <w:t>South Jordan</w:t>
            </w:r>
          </w:p>
        </w:tc>
      </w:tr>
      <w:tr w:rsidR="002930DA" w:rsidRPr="001B7549" w14:paraId="531B6F55" w14:textId="77777777" w:rsidTr="00C84A71">
        <w:trPr>
          <w:trHeight w:hRule="exact" w:val="342"/>
        </w:trPr>
        <w:tc>
          <w:tcPr>
            <w:tcW w:w="3420" w:type="dxa"/>
            <w:vAlign w:val="bottom"/>
          </w:tcPr>
          <w:p w14:paraId="315C636E" w14:textId="77777777" w:rsidR="002930DA" w:rsidRDefault="002930DA" w:rsidP="00862421">
            <w:pPr>
              <w:spacing w:before="2" w:after="2"/>
              <w:rPr>
                <w:sz w:val="20"/>
              </w:rPr>
            </w:pPr>
            <w:r>
              <w:rPr>
                <w:sz w:val="20"/>
              </w:rPr>
              <w:t>Sugar House Garden Center</w:t>
            </w:r>
          </w:p>
        </w:tc>
        <w:tc>
          <w:tcPr>
            <w:tcW w:w="3240" w:type="dxa"/>
            <w:vAlign w:val="bottom"/>
          </w:tcPr>
          <w:p w14:paraId="405F4F33" w14:textId="77777777" w:rsidR="002930DA" w:rsidRDefault="002930DA" w:rsidP="00862421">
            <w:pPr>
              <w:spacing w:before="2" w:after="2"/>
              <w:rPr>
                <w:sz w:val="20"/>
              </w:rPr>
            </w:pPr>
            <w:r>
              <w:rPr>
                <w:sz w:val="20"/>
              </w:rPr>
              <w:t xml:space="preserve">1602 E 2100 S </w:t>
            </w:r>
          </w:p>
        </w:tc>
        <w:tc>
          <w:tcPr>
            <w:tcW w:w="2916" w:type="dxa"/>
            <w:vAlign w:val="bottom"/>
          </w:tcPr>
          <w:p w14:paraId="236E2202" w14:textId="77777777" w:rsidR="002930DA" w:rsidRDefault="002930DA" w:rsidP="00862421">
            <w:pPr>
              <w:spacing w:before="2" w:after="2"/>
              <w:rPr>
                <w:sz w:val="20"/>
              </w:rPr>
            </w:pPr>
            <w:r>
              <w:rPr>
                <w:sz w:val="20"/>
              </w:rPr>
              <w:t>Salt Lake City</w:t>
            </w:r>
          </w:p>
        </w:tc>
      </w:tr>
      <w:tr w:rsidR="002930DA" w:rsidRPr="001B7549" w14:paraId="08A11D36" w14:textId="77777777" w:rsidTr="002930DA">
        <w:trPr>
          <w:trHeight w:hRule="exact" w:val="630"/>
        </w:trPr>
        <w:tc>
          <w:tcPr>
            <w:tcW w:w="3420" w:type="dxa"/>
            <w:vAlign w:val="bottom"/>
          </w:tcPr>
          <w:p w14:paraId="5E8AEA17" w14:textId="77777777" w:rsidR="002930DA" w:rsidRPr="003C0842" w:rsidRDefault="002930DA" w:rsidP="00862421">
            <w:pPr>
              <w:spacing w:before="2" w:after="2"/>
              <w:rPr>
                <w:sz w:val="20"/>
                <w:lang w:val="es-US"/>
              </w:rPr>
            </w:pPr>
            <w:r>
              <w:rPr>
                <w:sz w:val="20"/>
              </w:rPr>
              <w:t>Ayuntamiento de Taylorsville - Cámaras de concejo</w:t>
            </w:r>
          </w:p>
        </w:tc>
        <w:tc>
          <w:tcPr>
            <w:tcW w:w="3240" w:type="dxa"/>
            <w:vAlign w:val="bottom"/>
          </w:tcPr>
          <w:p w14:paraId="124368DF" w14:textId="77777777" w:rsidR="002930DA" w:rsidRDefault="002930DA" w:rsidP="00862421">
            <w:pPr>
              <w:spacing w:before="2" w:after="2"/>
              <w:rPr>
                <w:sz w:val="20"/>
              </w:rPr>
            </w:pPr>
            <w:r>
              <w:rPr>
                <w:sz w:val="20"/>
              </w:rPr>
              <w:t>2600 W Taylorsville Blvd</w:t>
            </w:r>
          </w:p>
        </w:tc>
        <w:tc>
          <w:tcPr>
            <w:tcW w:w="2916" w:type="dxa"/>
            <w:vAlign w:val="bottom"/>
          </w:tcPr>
          <w:p w14:paraId="3F1AF7CC" w14:textId="77777777" w:rsidR="002930DA" w:rsidRDefault="002930DA" w:rsidP="00862421">
            <w:pPr>
              <w:spacing w:before="2" w:after="2"/>
              <w:rPr>
                <w:sz w:val="20"/>
              </w:rPr>
            </w:pPr>
            <w:r>
              <w:rPr>
                <w:sz w:val="20"/>
              </w:rPr>
              <w:t>Taylorsville</w:t>
            </w:r>
          </w:p>
        </w:tc>
      </w:tr>
      <w:tr w:rsidR="002930DA" w:rsidRPr="001B7549" w14:paraId="44C3821D" w14:textId="77777777" w:rsidTr="003C0842">
        <w:trPr>
          <w:trHeight w:hRule="exact" w:val="639"/>
        </w:trPr>
        <w:tc>
          <w:tcPr>
            <w:tcW w:w="3420" w:type="dxa"/>
            <w:vAlign w:val="bottom"/>
          </w:tcPr>
          <w:p w14:paraId="27EA5AC3" w14:textId="77777777" w:rsidR="002930DA" w:rsidRPr="003C0842" w:rsidRDefault="002930DA" w:rsidP="00862421">
            <w:pPr>
              <w:spacing w:before="2" w:after="2"/>
              <w:rPr>
                <w:sz w:val="20"/>
                <w:lang w:val="es-US"/>
              </w:rPr>
            </w:pPr>
            <w:r>
              <w:rPr>
                <w:sz w:val="20"/>
              </w:rPr>
              <w:t>Centro de la Tercera de Taylorsville - Aula</w:t>
            </w:r>
          </w:p>
        </w:tc>
        <w:tc>
          <w:tcPr>
            <w:tcW w:w="3240" w:type="dxa"/>
            <w:vAlign w:val="bottom"/>
          </w:tcPr>
          <w:p w14:paraId="64A8C2E1" w14:textId="77777777" w:rsidR="002930DA" w:rsidRDefault="002930DA" w:rsidP="00862421">
            <w:pPr>
              <w:spacing w:before="2" w:after="2"/>
              <w:rPr>
                <w:sz w:val="20"/>
              </w:rPr>
            </w:pPr>
            <w:r>
              <w:rPr>
                <w:sz w:val="20"/>
              </w:rPr>
              <w:t>4743 Plymouth View Dr</w:t>
            </w:r>
          </w:p>
        </w:tc>
        <w:tc>
          <w:tcPr>
            <w:tcW w:w="2916" w:type="dxa"/>
            <w:vAlign w:val="bottom"/>
          </w:tcPr>
          <w:p w14:paraId="39491BFD" w14:textId="77777777" w:rsidR="002930DA" w:rsidRDefault="002930DA" w:rsidP="00862421">
            <w:pPr>
              <w:spacing w:before="2" w:after="2"/>
              <w:rPr>
                <w:sz w:val="20"/>
              </w:rPr>
            </w:pPr>
            <w:r>
              <w:rPr>
                <w:sz w:val="20"/>
              </w:rPr>
              <w:t>Taylorsville</w:t>
            </w:r>
          </w:p>
        </w:tc>
      </w:tr>
      <w:tr w:rsidR="002930DA" w:rsidRPr="001B7549" w14:paraId="6C8F9987" w14:textId="77777777" w:rsidTr="002930DA">
        <w:trPr>
          <w:trHeight w:hRule="exact" w:val="630"/>
        </w:trPr>
        <w:tc>
          <w:tcPr>
            <w:tcW w:w="3420" w:type="dxa"/>
            <w:vAlign w:val="bottom"/>
          </w:tcPr>
          <w:p w14:paraId="1B637E22" w14:textId="77777777" w:rsidR="002930DA" w:rsidRPr="003C0842" w:rsidRDefault="002930DA" w:rsidP="00862421">
            <w:pPr>
              <w:spacing w:before="2" w:after="2"/>
              <w:rPr>
                <w:sz w:val="20"/>
                <w:lang w:val="es-US"/>
              </w:rPr>
            </w:pPr>
            <w:r>
              <w:rPr>
                <w:sz w:val="20"/>
              </w:rPr>
              <w:t>Estación 123 de Unified Fire Authority - Sala comunitaria</w:t>
            </w:r>
          </w:p>
        </w:tc>
        <w:tc>
          <w:tcPr>
            <w:tcW w:w="3240" w:type="dxa"/>
            <w:vAlign w:val="bottom"/>
          </w:tcPr>
          <w:p w14:paraId="52EAB1E5" w14:textId="77777777" w:rsidR="002930DA" w:rsidRDefault="002930DA" w:rsidP="00862421">
            <w:pPr>
              <w:spacing w:before="2" w:after="2"/>
              <w:rPr>
                <w:sz w:val="20"/>
              </w:rPr>
            </w:pPr>
            <w:r>
              <w:rPr>
                <w:sz w:val="20"/>
              </w:rPr>
              <w:t>4850 West Patriot Ridge Dr</w:t>
            </w:r>
          </w:p>
        </w:tc>
        <w:tc>
          <w:tcPr>
            <w:tcW w:w="2916" w:type="dxa"/>
            <w:vAlign w:val="bottom"/>
          </w:tcPr>
          <w:p w14:paraId="10B78C57" w14:textId="77777777" w:rsidR="002930DA" w:rsidRDefault="002930DA" w:rsidP="00862421">
            <w:pPr>
              <w:spacing w:before="2" w:after="2"/>
              <w:rPr>
                <w:sz w:val="20"/>
              </w:rPr>
            </w:pPr>
            <w:r>
              <w:rPr>
                <w:sz w:val="20"/>
              </w:rPr>
              <w:t>Herriman</w:t>
            </w:r>
          </w:p>
        </w:tc>
      </w:tr>
      <w:tr w:rsidR="002930DA" w:rsidRPr="001B7549" w14:paraId="550CC80E" w14:textId="77777777" w:rsidTr="002930DA">
        <w:trPr>
          <w:trHeight w:hRule="exact" w:val="630"/>
        </w:trPr>
        <w:tc>
          <w:tcPr>
            <w:tcW w:w="3420" w:type="dxa"/>
            <w:vAlign w:val="bottom"/>
          </w:tcPr>
          <w:p w14:paraId="5C01CB86" w14:textId="77777777" w:rsidR="002930DA" w:rsidRPr="003C0842" w:rsidRDefault="002930DA" w:rsidP="00862421">
            <w:pPr>
              <w:spacing w:before="2" w:after="2"/>
              <w:rPr>
                <w:sz w:val="20"/>
                <w:lang w:val="es-US"/>
              </w:rPr>
            </w:pPr>
            <w:r>
              <w:rPr>
                <w:sz w:val="20"/>
              </w:rPr>
              <w:t>Ayuntamiento de West Jordan - Sala comunitaria</w:t>
            </w:r>
          </w:p>
        </w:tc>
        <w:tc>
          <w:tcPr>
            <w:tcW w:w="3240" w:type="dxa"/>
            <w:vAlign w:val="bottom"/>
          </w:tcPr>
          <w:p w14:paraId="4BE9BAB5" w14:textId="77777777" w:rsidR="002930DA" w:rsidRDefault="002930DA" w:rsidP="00862421">
            <w:pPr>
              <w:spacing w:before="2" w:after="2"/>
              <w:rPr>
                <w:sz w:val="20"/>
              </w:rPr>
            </w:pPr>
            <w:r>
              <w:rPr>
                <w:sz w:val="20"/>
              </w:rPr>
              <w:t>8000 S Redwood Rd</w:t>
            </w:r>
          </w:p>
        </w:tc>
        <w:tc>
          <w:tcPr>
            <w:tcW w:w="2916" w:type="dxa"/>
            <w:vAlign w:val="bottom"/>
          </w:tcPr>
          <w:p w14:paraId="60AC823A" w14:textId="77777777" w:rsidR="002930DA" w:rsidRDefault="002930DA" w:rsidP="00862421">
            <w:pPr>
              <w:spacing w:before="2" w:after="2"/>
              <w:rPr>
                <w:sz w:val="20"/>
              </w:rPr>
            </w:pPr>
            <w:r>
              <w:rPr>
                <w:sz w:val="20"/>
              </w:rPr>
              <w:t>West Jordan</w:t>
            </w:r>
          </w:p>
        </w:tc>
      </w:tr>
      <w:tr w:rsidR="002930DA" w:rsidRPr="001B7549" w14:paraId="32FE256B" w14:textId="77777777" w:rsidTr="002930DA">
        <w:trPr>
          <w:trHeight w:hRule="exact" w:val="630"/>
        </w:trPr>
        <w:tc>
          <w:tcPr>
            <w:tcW w:w="3420" w:type="dxa"/>
            <w:vAlign w:val="bottom"/>
          </w:tcPr>
          <w:p w14:paraId="6663AAE2" w14:textId="77777777" w:rsidR="002930DA" w:rsidRPr="003C0842" w:rsidRDefault="002930DA" w:rsidP="00862421">
            <w:pPr>
              <w:spacing w:before="2" w:after="2"/>
              <w:rPr>
                <w:sz w:val="20"/>
                <w:lang w:val="es-US"/>
              </w:rPr>
            </w:pPr>
            <w:r>
              <w:rPr>
                <w:sz w:val="20"/>
              </w:rPr>
              <w:t>Ayuntamiento de West Valley City - Cámaras de concejo</w:t>
            </w:r>
          </w:p>
        </w:tc>
        <w:tc>
          <w:tcPr>
            <w:tcW w:w="3240" w:type="dxa"/>
            <w:vAlign w:val="bottom"/>
          </w:tcPr>
          <w:p w14:paraId="189F8C3A" w14:textId="77777777" w:rsidR="002930DA" w:rsidRDefault="002930DA" w:rsidP="00862421">
            <w:pPr>
              <w:spacing w:before="2" w:after="2"/>
              <w:rPr>
                <w:sz w:val="20"/>
              </w:rPr>
            </w:pPr>
            <w:r>
              <w:rPr>
                <w:sz w:val="20"/>
              </w:rPr>
              <w:t>3600 S Constitution Blvd</w:t>
            </w:r>
          </w:p>
        </w:tc>
        <w:tc>
          <w:tcPr>
            <w:tcW w:w="2916" w:type="dxa"/>
            <w:vAlign w:val="bottom"/>
          </w:tcPr>
          <w:p w14:paraId="3BD344AB" w14:textId="77777777" w:rsidR="002930DA" w:rsidRDefault="002930DA" w:rsidP="00862421">
            <w:pPr>
              <w:spacing w:before="2" w:after="2"/>
              <w:rPr>
                <w:sz w:val="20"/>
              </w:rPr>
            </w:pPr>
            <w:r>
              <w:rPr>
                <w:sz w:val="20"/>
              </w:rPr>
              <w:t>West Valley</w:t>
            </w:r>
          </w:p>
        </w:tc>
      </w:tr>
      <w:tr w:rsidR="002930DA" w:rsidRPr="001B7549" w14:paraId="5C75E678" w14:textId="77777777" w:rsidTr="00C84A71">
        <w:trPr>
          <w:trHeight w:hRule="exact" w:val="333"/>
        </w:trPr>
        <w:tc>
          <w:tcPr>
            <w:tcW w:w="3420" w:type="dxa"/>
            <w:vAlign w:val="bottom"/>
          </w:tcPr>
          <w:p w14:paraId="5AEE56C8" w14:textId="77777777" w:rsidR="002930DA" w:rsidRDefault="002930DA" w:rsidP="00862421">
            <w:pPr>
              <w:spacing w:before="2" w:after="2"/>
              <w:rPr>
                <w:sz w:val="20"/>
              </w:rPr>
            </w:pPr>
            <w:r>
              <w:rPr>
                <w:sz w:val="20"/>
              </w:rPr>
              <w:t>Biblioteca Whitmore</w:t>
            </w:r>
          </w:p>
        </w:tc>
        <w:tc>
          <w:tcPr>
            <w:tcW w:w="3240" w:type="dxa"/>
            <w:vAlign w:val="bottom"/>
          </w:tcPr>
          <w:p w14:paraId="0484197E" w14:textId="77777777" w:rsidR="002930DA" w:rsidRDefault="002930DA" w:rsidP="00862421">
            <w:pPr>
              <w:spacing w:before="2" w:after="2"/>
              <w:rPr>
                <w:sz w:val="20"/>
              </w:rPr>
            </w:pPr>
            <w:r>
              <w:rPr>
                <w:sz w:val="20"/>
              </w:rPr>
              <w:t>2197 Fort Union Blvd</w:t>
            </w:r>
          </w:p>
        </w:tc>
        <w:tc>
          <w:tcPr>
            <w:tcW w:w="2916" w:type="dxa"/>
            <w:vAlign w:val="bottom"/>
          </w:tcPr>
          <w:p w14:paraId="5AD29A4A" w14:textId="77777777" w:rsidR="002930DA" w:rsidRDefault="002930DA" w:rsidP="00862421">
            <w:pPr>
              <w:spacing w:before="2" w:after="2"/>
              <w:rPr>
                <w:sz w:val="20"/>
              </w:rPr>
            </w:pPr>
            <w:r>
              <w:rPr>
                <w:sz w:val="20"/>
              </w:rPr>
              <w:t>Cottonwood Heights</w:t>
            </w:r>
          </w:p>
        </w:tc>
      </w:tr>
    </w:tbl>
    <w:p w14:paraId="32175E6A" w14:textId="3F774164" w:rsidR="006B7C6B" w:rsidRPr="003C0842" w:rsidRDefault="00174129" w:rsidP="006B7C6B">
      <w:pPr>
        <w:pStyle w:val="ParaNORMAL"/>
        <w:spacing w:before="200"/>
        <w:rPr>
          <w:lang w:val="es-US"/>
        </w:rPr>
      </w:pPr>
      <w:r>
        <w:t xml:space="preserve">La dirección del sitio web estatal de información para votantes es vote.utah.gov. Para obtener información sobre el registro para votar y las boletas de votantes ausentes, los votantes pueden comunicarse con la oficina del (a) Secretario del Condado de Salt Lake, División de Elecciones en 2001 South State Street, #S1-200, Salt Lake City, Utah, 84114, teléfono: (385) 468-7400 o visitar el sitio web de las elecciones del Secretario del Condado en vote@saltlakecounty.gov; o (b) Vicegobernador de Utah, Congreso de los EE. UU., 350 N. State Street, Suite 220, Salt Lake City, Utah 84114, (801) 538-1041 o visitar el sitio web del Vicegobernador en </w:t>
      </w:r>
      <w:hyperlink r:id="rId7" w:history="1">
        <w:r>
          <w:rPr>
            <w:rStyle w:val="Hyperlink"/>
          </w:rPr>
          <w:t>elections.utah.gov</w:t>
        </w:r>
      </w:hyperlink>
      <w:r>
        <w:t>.</w:t>
      </w:r>
    </w:p>
    <w:p w14:paraId="458DD3A9" w14:textId="77777777" w:rsidR="006B7C6B" w:rsidRPr="003C0842" w:rsidRDefault="006B7C6B" w:rsidP="006B7C6B">
      <w:pPr>
        <w:pStyle w:val="ParaNORMAL"/>
        <w:spacing w:before="200"/>
        <w:rPr>
          <w:lang w:val="es-US"/>
        </w:rPr>
      </w:pPr>
      <w:r>
        <w:lastRenderedPageBreak/>
        <w:t xml:space="preserve">Para obtener información sobre horarios y formas alternativas de votación, cambios en la ubicación de un lugar de votación y la dirección de un lugar de votación adicional, los votantes pueden comunicarse con la oficina del Secretario del Condado de Salt Lake (quien actúa como oficial electoral para la Elección Local de Bonos Especiales) en la División Electoral del Secretario del Condado de Salt Lake, ubicada en 2001 South State Street, #S1-200, Salt Lake City, Utah, 84114, teléfono: (385) 468-7400 o visite el sitio web de las elecciones del Secretario del Condado en </w:t>
      </w:r>
      <w:hyperlink r:id="rId8" w:history="1">
        <w:r>
          <w:rPr>
            <w:rStyle w:val="Hyperlink"/>
          </w:rPr>
          <w:t>vote@saltlakecounty.gov</w:t>
        </w:r>
      </w:hyperlink>
      <w:r>
        <w:t>.</w:t>
      </w:r>
    </w:p>
    <w:p w14:paraId="6CFDDB59" w14:textId="77777777" w:rsidR="00957DEB" w:rsidRPr="003C0842" w:rsidRDefault="00957DEB" w:rsidP="00957DEB">
      <w:pPr>
        <w:pStyle w:val="ParaNORMAL"/>
        <w:rPr>
          <w:u w:val="single"/>
          <w:lang w:val="es-US"/>
        </w:rPr>
      </w:pPr>
      <w:r>
        <w:rPr>
          <w:u w:val="single"/>
        </w:rPr>
        <w:t>Para votar en la elección de manera presencial, debe presentar una identificación válida de votante al trabajador electoral antes de votar, que debe ser (a) una forma válida de identificación con foto que muestre su nombre y fotografía; (b) una tarjeta tribal válida, ya sea que la tarjeta incluya o no su fotografía; o (c) dos formas diferentes de identificación que muestren su nombre y dirección actual.</w:t>
      </w:r>
    </w:p>
    <w:p w14:paraId="61D4E72E" w14:textId="77777777" w:rsidR="00025D93" w:rsidRPr="003C0842" w:rsidRDefault="00025D93" w:rsidP="00A334C6">
      <w:pPr>
        <w:pStyle w:val="ParaNORMAL"/>
        <w:spacing w:before="200"/>
        <w:rPr>
          <w:lang w:val="es-US"/>
        </w:rPr>
      </w:pPr>
      <w:r>
        <w:t xml:space="preserve">Los votantes que requieran asistencia para votar u otras adaptaciones deben llamar al (385) 468-7400 o enviar un correo electrónico a </w:t>
      </w:r>
      <w:hyperlink r:id="rId9" w:history="1">
        <w:r>
          <w:rPr>
            <w:rStyle w:val="Hyperlink"/>
          </w:rPr>
          <w:t>vote@saltlakecounty.gov</w:t>
        </w:r>
      </w:hyperlink>
      <w:r>
        <w:t>.</w:t>
      </w:r>
    </w:p>
    <w:p w14:paraId="3FB5C7AC" w14:textId="77777777" w:rsidR="00957DEB" w:rsidRPr="003C0842" w:rsidRDefault="00957DEB" w:rsidP="00A334C6">
      <w:pPr>
        <w:pStyle w:val="ParaNORMAL"/>
        <w:spacing w:before="200"/>
        <w:rPr>
          <w:lang w:val="es-US"/>
        </w:rPr>
      </w:pPr>
      <w:r>
        <w:t>No habrá un registro especial de votantes para la elección local de bonos especiales. El registro oficial de votantes realizado o revisado por última vez constituirá el registro para la elección local de bonos especiales, excepto que todas las personas que residan dentro del Condado y estén registradas para votar en la elección celebrada el Día de las Elecciones sean consideradas como votantes en la elección local de bonos especiales.</w:t>
      </w:r>
    </w:p>
    <w:p w14:paraId="3BB9E3E8" w14:textId="77777777" w:rsidR="006B7C6B" w:rsidRPr="003C0842" w:rsidRDefault="006B7C6B" w:rsidP="006B7C6B">
      <w:pPr>
        <w:pStyle w:val="ParaNORMAL"/>
        <w:spacing w:before="200"/>
        <w:rPr>
          <w:lang w:val="es-US"/>
        </w:rPr>
      </w:pPr>
      <w:bookmarkStart w:id="0" w:name="_DV_C50"/>
      <w:r>
        <w:t>La propuesta de votación que se presentará a los votantes calificados y registrados que residen en el Condado es el siguiente tiene el siguiente título y descripción:</w:t>
      </w:r>
    </w:p>
    <w:p w14:paraId="65690DA0" w14:textId="77777777" w:rsidR="00DF0C0F" w:rsidRPr="003C0842" w:rsidRDefault="00DF0C0F">
      <w:pPr>
        <w:spacing w:line="240" w:lineRule="auto"/>
        <w:rPr>
          <w:b/>
          <w:sz w:val="22"/>
          <w:lang w:val="es-US"/>
        </w:rPr>
      </w:pPr>
      <w:r>
        <w:rPr>
          <w:smallCaps/>
          <w:sz w:val="22"/>
        </w:rPr>
        <w:br w:type="page"/>
      </w:r>
    </w:p>
    <w:p w14:paraId="0A3CA4DF" w14:textId="77777777" w:rsidR="00CC7BFB" w:rsidRPr="003C0842" w:rsidRDefault="00CC7BFB" w:rsidP="00407F4A">
      <w:pPr>
        <w:pStyle w:val="QuotedText"/>
        <w:spacing w:before="120" w:line="240" w:lineRule="auto"/>
        <w:ind w:left="2880" w:right="2790"/>
        <w:jc w:val="center"/>
        <w:rPr>
          <w:caps/>
          <w:smallCaps/>
          <w:sz w:val="22"/>
          <w:szCs w:val="22"/>
          <w:lang w:val="es-US"/>
        </w:rPr>
      </w:pPr>
      <w:r>
        <w:rPr>
          <w:b/>
          <w:bCs/>
          <w:sz w:val="22"/>
          <w:szCs w:val="22"/>
        </w:rPr>
        <w:lastRenderedPageBreak/>
        <w:t xml:space="preserve">BOLETA OFICIAL DE </w:t>
      </w:r>
      <w:r>
        <w:rPr>
          <w:b/>
          <w:bCs/>
          <w:caps/>
          <w:sz w:val="22"/>
          <w:szCs w:val="22"/>
        </w:rPr>
        <w:t>Salt Lake County, Utah</w:t>
      </w:r>
    </w:p>
    <w:p w14:paraId="538DA826" w14:textId="77777777" w:rsidR="00CC7BFB" w:rsidRPr="003C0842" w:rsidRDefault="00CC7BFB" w:rsidP="00CC7BFB">
      <w:pPr>
        <w:pStyle w:val="TitleCenterBold"/>
        <w:spacing w:before="120" w:line="240" w:lineRule="auto"/>
        <w:rPr>
          <w:b w:val="0"/>
          <w:smallCaps w:val="0"/>
          <w:sz w:val="22"/>
          <w:szCs w:val="22"/>
          <w:lang w:val="es-US"/>
        </w:rPr>
      </w:pPr>
      <w:r>
        <w:rPr>
          <w:bCs/>
          <w:smallCaps w:val="0"/>
          <w:sz w:val="22"/>
          <w:szCs w:val="22"/>
        </w:rPr>
        <w:t>ELECCIÓN LOCAL DE BONOS ESPECIALES</w:t>
      </w:r>
    </w:p>
    <w:p w14:paraId="7C7888ED" w14:textId="77777777" w:rsidR="0012746E" w:rsidRPr="003C0842" w:rsidRDefault="0012746E" w:rsidP="0012746E">
      <w:pPr>
        <w:spacing w:before="120" w:line="240" w:lineRule="auto"/>
        <w:jc w:val="center"/>
        <w:rPr>
          <w:sz w:val="22"/>
          <w:szCs w:val="22"/>
          <w:lang w:val="es-US"/>
        </w:rPr>
      </w:pPr>
      <w:r>
        <w:rPr>
          <w:sz w:val="22"/>
          <w:szCs w:val="22"/>
        </w:rPr>
        <w:t>3 de noviembre de 2026</w:t>
      </w:r>
    </w:p>
    <w:p w14:paraId="3729E51C" w14:textId="77777777" w:rsidR="0012746E" w:rsidRPr="003C0842" w:rsidRDefault="0012746E" w:rsidP="0012746E">
      <w:pPr>
        <w:pStyle w:val="QuotedText"/>
        <w:spacing w:before="120"/>
        <w:ind w:left="446" w:right="446"/>
        <w:rPr>
          <w:color w:val="000000" w:themeColor="text1"/>
          <w:sz w:val="22"/>
          <w:szCs w:val="22"/>
          <w:lang w:val="es-US"/>
        </w:rPr>
      </w:pPr>
      <w:bookmarkStart w:id="1" w:name="_Hlk173141711"/>
      <w:r>
        <w:rPr>
          <w:color w:val="000000" w:themeColor="text1"/>
          <w:sz w:val="22"/>
          <w:szCs w:val="22"/>
        </w:rPr>
        <w:t>¿Se autorizará al Condado de Salt Lake, Utah, para emitir bonos de obligación general de un monto máximo de $128,000,000 y con una fecha de expiración máxima de once (11) años a partir de la fecha o las fechas de emisión de dichos bonos con el propósito de otorgar fondos para reparar, completar, adquirir, construir o renovar un espacio abierto, un hábitat natural, parques, senderos comunitarios y centros recreativos, así como cualquier otro centro relacionado</w:t>
      </w:r>
      <w:r>
        <w:rPr>
          <w:sz w:val="22"/>
          <w:szCs w:val="22"/>
        </w:rPr>
        <w:t xml:space="preserve"> a cargo del Condado</w:t>
      </w:r>
      <w:r>
        <w:rPr>
          <w:color w:val="000000" w:themeColor="text1"/>
          <w:sz w:val="22"/>
          <w:szCs w:val="22"/>
        </w:rPr>
        <w:t xml:space="preserve"> y, en la medida que sea necesario, para proporcionar fondos destinados al reembolso, al momento de su vencimiento o con anterioridad a este, de los bonos de obligación general del condado autorizados en virtud de la presente o emitidos anteriormente y actualmente en circulación? </w:t>
      </w:r>
      <w:bookmarkEnd w:id="1"/>
    </w:p>
    <w:p w14:paraId="5D472422" w14:textId="77777777" w:rsidR="0012746E" w:rsidRPr="003C0842" w:rsidRDefault="0012746E" w:rsidP="0012746E">
      <w:pPr>
        <w:pStyle w:val="TitleCenterBold"/>
        <w:spacing w:before="160"/>
        <w:rPr>
          <w:b w:val="0"/>
          <w:sz w:val="22"/>
          <w:szCs w:val="22"/>
          <w:lang w:val="es-US"/>
        </w:rPr>
      </w:pPr>
      <w:r>
        <w:rPr>
          <w:b w:val="0"/>
          <w:sz w:val="22"/>
          <w:szCs w:val="22"/>
        </w:rPr>
        <w:t>IMPUESTO SOBRE LA PROPIEDAD DE BONOS</w:t>
      </w:r>
    </w:p>
    <w:p w14:paraId="0D4218B4" w14:textId="77777777" w:rsidR="0012746E" w:rsidRPr="003C0842" w:rsidRDefault="0012746E" w:rsidP="0012746E">
      <w:pPr>
        <w:pStyle w:val="ParaFLUSH"/>
        <w:spacing w:before="120" w:line="260" w:lineRule="atLeast"/>
        <w:ind w:left="360" w:right="360"/>
        <w:rPr>
          <w:sz w:val="22"/>
          <w:szCs w:val="22"/>
          <w:lang w:val="es-US"/>
        </w:rPr>
      </w:pPr>
      <w:r>
        <w:rPr>
          <w:sz w:val="22"/>
          <w:szCs w:val="22"/>
        </w:rPr>
        <w:t>Un bono de obligación general es una deuda del Condado.  El Condado utiliza la recaudación impositiva para pagar la deuda. Si los bonos se emiten según lo planificado (que, en este momento, son 2 bonos más pequeños que equivalen a aproximadamente $128,000,000 durante los próximos 5 años, cada uno con una fecha de expiración de 10 años a partir del día que se emiten), sin tener en cuenta los impuestos aplicados actualmente para pagar los bonos adeudados que disminuirán con el tiempo, se requerirá un impuesto anual sobre la propiedad para cubrir el saldo actual de la deuda de los bonos propuestos durante un período de 10 años con el monto estimado de $16.39 por año para viviendas primarias con el valor promedio de $658,000 establecido por el Condado y el monto estimado de $29.80 por año para residencias corporativas o secundarias con el mismo valor, que equivale a un aumento mensual de $1.37 para propiedades residenciales promedio y $2.48 para propiedades corporativas con el mismo valor.</w:t>
      </w:r>
    </w:p>
    <w:p w14:paraId="3BBA5788" w14:textId="77777777" w:rsidR="0012746E" w:rsidRPr="003C0842" w:rsidRDefault="0012746E" w:rsidP="0012746E">
      <w:pPr>
        <w:pStyle w:val="ParaFLUSH"/>
        <w:spacing w:before="120" w:line="260" w:lineRule="atLeast"/>
        <w:ind w:left="360" w:right="360"/>
        <w:rPr>
          <w:sz w:val="22"/>
          <w:szCs w:val="22"/>
          <w:lang w:val="es-US"/>
        </w:rPr>
      </w:pPr>
      <w:r>
        <w:rPr>
          <w:sz w:val="22"/>
          <w:szCs w:val="22"/>
        </w:rPr>
        <w:t>Actualmente, el Condado grava los impuestos sobre la propiedad para pagar el saldo actual de la deuda de otros bonos de obligación general adeudados que se emitieron para financiar proyectos aprobados por los votantes. El aumento progresivo de los impuestos a la propiedad disminuiría una vez que se paguen los bonos adeudados en este momento, pero es posible que dicha disminución no se concrete si se emiten los bonos propuestos. Si se tiene en cuenta el pago de los bonos adeudados, el Condado espera que la supuesta emisión de los bonos propuestos provoque un aumento neto del impuesto a la propiedad de $0 al año para residencias primarias con el valor promedio de $658,000 establecido por el Condado y un aumento neto del impuesto a la propiedad de $0 al año para residencias corporativas o secundarias con el mismo valor, que equivale a un aumento mensual de $0 para propiedades residenciales promedio y $0 para propiedades corporativas con el mismo valor.</w:t>
      </w:r>
    </w:p>
    <w:p w14:paraId="76BCC156" w14:textId="77777777" w:rsidR="0012746E" w:rsidRPr="003C0842" w:rsidRDefault="0012746E" w:rsidP="002C5BEA">
      <w:pPr>
        <w:pStyle w:val="QuotedText"/>
        <w:spacing w:before="160" w:line="280" w:lineRule="atLeast"/>
        <w:ind w:left="360" w:right="432"/>
        <w:rPr>
          <w:sz w:val="22"/>
          <w:szCs w:val="22"/>
          <w:lang w:val="es-US"/>
        </w:rPr>
      </w:pPr>
      <w:r>
        <w:rPr>
          <w:sz w:val="22"/>
          <w:szCs w:val="22"/>
        </w:rPr>
        <w:t>Lo escrito anteriormente se considera solo un estimado y no supone un límite en la cantidad de impuestos que el órgano directivo debería gravar con el fin de pagar el saldo actual de la deuda de los bonos.  El órgano directivo tiene la obligación de gravar impuestos en la medida en que lo establece la ley para pagar los bonos.</w:t>
      </w:r>
    </w:p>
    <w:p w14:paraId="425204A4" w14:textId="77777777" w:rsidR="0012746E" w:rsidRPr="003C0842" w:rsidRDefault="0012746E" w:rsidP="0012746E">
      <w:pPr>
        <w:pStyle w:val="QuotedText"/>
        <w:ind w:left="360" w:right="450"/>
        <w:rPr>
          <w:color w:val="000000" w:themeColor="text1"/>
          <w:sz w:val="22"/>
          <w:szCs w:val="22"/>
          <w:lang w:val="es-US"/>
        </w:rPr>
      </w:pPr>
      <w:r>
        <w:rPr>
          <w:sz w:val="22"/>
          <w:szCs w:val="22"/>
        </w:rPr>
        <w:t xml:space="preserve">Además de los costos que supone pagar los bonos tal como se menciona anteriormente, según los cálculos estimativos actuales más exactos, se espera que el promedio anual de costos operativos y de mantenimiento combinados netos para estas instalaciones durante los primeros diez años de operación requieran un desembolso anual adicional de $4,710,200. Si se aprueba, el Condado </w:t>
      </w:r>
      <w:r>
        <w:rPr>
          <w:sz w:val="22"/>
          <w:szCs w:val="22"/>
        </w:rPr>
        <w:lastRenderedPageBreak/>
        <w:t>determinará durante el próximo ciclo de presupuesto si es posible o no que los costos operativos y de mantenimiento requieran fondos adicionales de recortes de presupuesto o un aumento en los impuestos sobre la propiedad.</w:t>
      </w:r>
    </w:p>
    <w:p w14:paraId="5F88DFEB" w14:textId="77777777" w:rsidR="00CC7BFB" w:rsidRPr="003C0842" w:rsidRDefault="00CC7BFB" w:rsidP="00680D6D">
      <w:pPr>
        <w:pStyle w:val="QuotedText"/>
        <w:keepLines/>
        <w:spacing w:before="160"/>
        <w:rPr>
          <w:b/>
          <w:sz w:val="22"/>
          <w:szCs w:val="22"/>
          <w:lang w:val="es-US"/>
        </w:rPr>
      </w:pPr>
      <w:r>
        <w:rPr>
          <w:b/>
          <w:bCs/>
          <w:sz w:val="22"/>
          <w:szCs w:val="22"/>
        </w:rPr>
        <w:t>Para votar a favor de la emisión de bonos descrita anteriormente, seleccione el cuadro junto a la leyenda “</w:t>
      </w:r>
      <w:r>
        <w:rPr>
          <w:b/>
          <w:bCs/>
          <w:caps/>
          <w:sz w:val="22"/>
          <w:szCs w:val="22"/>
        </w:rPr>
        <w:t>A favor de la emisión de bonos</w:t>
      </w:r>
      <w:r>
        <w:rPr>
          <w:b/>
          <w:bCs/>
          <w:smallCaps/>
          <w:sz w:val="22"/>
          <w:szCs w:val="22"/>
        </w:rPr>
        <w:t>”</w:t>
      </w:r>
      <w:r>
        <w:rPr>
          <w:b/>
          <w:bCs/>
          <w:sz w:val="22"/>
          <w:szCs w:val="22"/>
        </w:rPr>
        <w:t>.  Para votar en contra de la emisión de bonos, seleccione el cuadro junto a la leyenda “</w:t>
      </w:r>
      <w:r>
        <w:rPr>
          <w:b/>
          <w:bCs/>
          <w:caps/>
          <w:sz w:val="22"/>
          <w:szCs w:val="22"/>
        </w:rPr>
        <w:t>En contra de la emisión de bonos</w:t>
      </w:r>
      <w:r>
        <w:rPr>
          <w:b/>
          <w:bCs/>
          <w:smallCaps/>
          <w:sz w:val="22"/>
          <w:szCs w:val="22"/>
        </w:rPr>
        <w:t>”</w:t>
      </w:r>
      <w:r>
        <w:rPr>
          <w:b/>
          <w:bCs/>
          <w:sz w:val="22"/>
          <w:szCs w:val="22"/>
        </w:rPr>
        <w:t>.</w:t>
      </w:r>
    </w:p>
    <w:p w14:paraId="21031A22" w14:textId="77777777" w:rsidR="00CC7BFB" w:rsidRPr="003C0842" w:rsidRDefault="00CC7BFB" w:rsidP="00CC7BFB">
      <w:pPr>
        <w:tabs>
          <w:tab w:val="left" w:pos="1584"/>
          <w:tab w:val="left" w:pos="4896"/>
        </w:tabs>
        <w:jc w:val="both"/>
        <w:rPr>
          <w:b/>
          <w:sz w:val="22"/>
          <w:szCs w:val="22"/>
          <w:lang w:val="es-US"/>
        </w:rPr>
      </w:pPr>
    </w:p>
    <w:tbl>
      <w:tblPr>
        <w:tblpPr w:leftFromText="180" w:rightFromText="180" w:vertAnchor="text" w:tblpY="1"/>
        <w:tblOverlap w:val="never"/>
        <w:tblW w:w="0" w:type="auto"/>
        <w:tblLayout w:type="fixed"/>
        <w:tblLook w:val="0000" w:firstRow="0" w:lastRow="0" w:firstColumn="0" w:lastColumn="0" w:noHBand="0" w:noVBand="0"/>
      </w:tblPr>
      <w:tblGrid>
        <w:gridCol w:w="1080"/>
        <w:gridCol w:w="5400"/>
      </w:tblGrid>
      <w:tr w:rsidR="00CC7BFB" w:rsidRPr="003C0842" w14:paraId="181590AD" w14:textId="77777777" w:rsidTr="00DB67D3">
        <w:tc>
          <w:tcPr>
            <w:tcW w:w="1080" w:type="dxa"/>
            <w:tcBorders>
              <w:top w:val="single" w:sz="4" w:space="0" w:color="auto"/>
              <w:left w:val="single" w:sz="4" w:space="0" w:color="auto"/>
              <w:bottom w:val="single" w:sz="4" w:space="0" w:color="auto"/>
              <w:right w:val="single" w:sz="4" w:space="0" w:color="auto"/>
            </w:tcBorders>
          </w:tcPr>
          <w:p w14:paraId="0F0E4313" w14:textId="77777777" w:rsidR="00CC7BFB" w:rsidRPr="003C0842" w:rsidRDefault="00CC7BFB" w:rsidP="00DB67D3">
            <w:pPr>
              <w:rPr>
                <w:b/>
                <w:sz w:val="22"/>
                <w:szCs w:val="22"/>
                <w:lang w:val="es-US"/>
              </w:rPr>
            </w:pPr>
          </w:p>
        </w:tc>
        <w:tc>
          <w:tcPr>
            <w:tcW w:w="5400" w:type="dxa"/>
            <w:tcBorders>
              <w:left w:val="single" w:sz="4" w:space="0" w:color="auto"/>
            </w:tcBorders>
          </w:tcPr>
          <w:p w14:paraId="312FF6A3" w14:textId="77777777" w:rsidR="00CC7BFB" w:rsidRPr="003C0842" w:rsidRDefault="00CC7BFB" w:rsidP="00DB67D3">
            <w:pPr>
              <w:tabs>
                <w:tab w:val="left" w:pos="1584"/>
                <w:tab w:val="left" w:pos="4896"/>
              </w:tabs>
              <w:ind w:left="252"/>
              <w:jc w:val="both"/>
              <w:rPr>
                <w:b/>
                <w:caps/>
                <w:sz w:val="22"/>
                <w:szCs w:val="22"/>
                <w:lang w:val="es-US"/>
              </w:rPr>
            </w:pPr>
            <w:r>
              <w:rPr>
                <w:b/>
                <w:bCs/>
                <w:caps/>
                <w:sz w:val="22"/>
                <w:szCs w:val="22"/>
              </w:rPr>
              <w:t>A favor de la emisión de bonos</w:t>
            </w:r>
          </w:p>
        </w:tc>
      </w:tr>
      <w:tr w:rsidR="00CC7BFB" w:rsidRPr="003C0842" w14:paraId="69012DB8" w14:textId="77777777" w:rsidTr="00DB67D3">
        <w:tc>
          <w:tcPr>
            <w:tcW w:w="1080" w:type="dxa"/>
            <w:tcBorders>
              <w:top w:val="single" w:sz="4" w:space="0" w:color="auto"/>
              <w:bottom w:val="single" w:sz="4" w:space="0" w:color="auto"/>
            </w:tcBorders>
          </w:tcPr>
          <w:p w14:paraId="0E5BFEF0" w14:textId="77777777" w:rsidR="00CC7BFB" w:rsidRPr="003C0842" w:rsidRDefault="00CC7BFB" w:rsidP="00DB67D3">
            <w:pPr>
              <w:tabs>
                <w:tab w:val="left" w:pos="1584"/>
                <w:tab w:val="left" w:pos="4896"/>
              </w:tabs>
              <w:ind w:left="1440"/>
              <w:jc w:val="both"/>
              <w:rPr>
                <w:b/>
                <w:smallCaps/>
                <w:sz w:val="22"/>
                <w:szCs w:val="22"/>
                <w:lang w:val="es-US"/>
              </w:rPr>
            </w:pPr>
          </w:p>
        </w:tc>
        <w:tc>
          <w:tcPr>
            <w:tcW w:w="5400" w:type="dxa"/>
          </w:tcPr>
          <w:p w14:paraId="7A4FF89A" w14:textId="77777777" w:rsidR="00CC7BFB" w:rsidRPr="003C0842" w:rsidRDefault="00CC7BFB" w:rsidP="00DB67D3">
            <w:pPr>
              <w:tabs>
                <w:tab w:val="left" w:pos="1584"/>
                <w:tab w:val="left" w:pos="4896"/>
              </w:tabs>
              <w:ind w:left="252"/>
              <w:jc w:val="both"/>
              <w:rPr>
                <w:b/>
                <w:caps/>
                <w:sz w:val="22"/>
                <w:szCs w:val="22"/>
                <w:lang w:val="es-US"/>
              </w:rPr>
            </w:pPr>
          </w:p>
        </w:tc>
      </w:tr>
      <w:tr w:rsidR="00CC7BFB" w:rsidRPr="003C0842" w14:paraId="3E455CC0" w14:textId="77777777" w:rsidTr="00DB67D3">
        <w:tc>
          <w:tcPr>
            <w:tcW w:w="1080" w:type="dxa"/>
            <w:tcBorders>
              <w:top w:val="single" w:sz="4" w:space="0" w:color="auto"/>
              <w:left w:val="single" w:sz="4" w:space="0" w:color="auto"/>
              <w:bottom w:val="single" w:sz="4" w:space="0" w:color="auto"/>
              <w:right w:val="single" w:sz="4" w:space="0" w:color="auto"/>
            </w:tcBorders>
          </w:tcPr>
          <w:p w14:paraId="6D43DCC2" w14:textId="77777777" w:rsidR="00CC7BFB" w:rsidRPr="003C0842" w:rsidRDefault="00CC7BFB" w:rsidP="00DB67D3">
            <w:pPr>
              <w:rPr>
                <w:b/>
                <w:sz w:val="22"/>
                <w:szCs w:val="22"/>
                <w:lang w:val="es-US"/>
              </w:rPr>
            </w:pPr>
          </w:p>
        </w:tc>
        <w:tc>
          <w:tcPr>
            <w:tcW w:w="5400" w:type="dxa"/>
            <w:tcBorders>
              <w:left w:val="single" w:sz="4" w:space="0" w:color="auto"/>
            </w:tcBorders>
          </w:tcPr>
          <w:p w14:paraId="5F78F46A" w14:textId="77777777" w:rsidR="00CC7BFB" w:rsidRPr="003C0842" w:rsidRDefault="00CC7BFB" w:rsidP="00DB67D3">
            <w:pPr>
              <w:tabs>
                <w:tab w:val="left" w:pos="1584"/>
                <w:tab w:val="left" w:pos="4896"/>
              </w:tabs>
              <w:ind w:left="252"/>
              <w:jc w:val="both"/>
              <w:rPr>
                <w:b/>
                <w:caps/>
                <w:sz w:val="22"/>
                <w:szCs w:val="22"/>
                <w:lang w:val="es-US"/>
              </w:rPr>
            </w:pPr>
            <w:r>
              <w:rPr>
                <w:b/>
                <w:bCs/>
                <w:caps/>
                <w:sz w:val="22"/>
                <w:szCs w:val="22"/>
              </w:rPr>
              <w:t>En contra de la emisión de bonos</w:t>
            </w:r>
          </w:p>
        </w:tc>
      </w:tr>
    </w:tbl>
    <w:p w14:paraId="06040E37" w14:textId="77777777" w:rsidR="00CC7BFB" w:rsidRPr="003C0842" w:rsidRDefault="00CC7BFB" w:rsidP="00CC7BFB">
      <w:pPr>
        <w:pStyle w:val="QuotedText"/>
        <w:spacing w:before="0"/>
        <w:jc w:val="center"/>
        <w:rPr>
          <w:vanish/>
          <w:lang w:val="es-US"/>
        </w:rPr>
      </w:pPr>
    </w:p>
    <w:p w14:paraId="64A20D00" w14:textId="77777777" w:rsidR="00CC7BFB" w:rsidRPr="003C0842" w:rsidRDefault="00CC7BFB" w:rsidP="000B7FA4">
      <w:pPr>
        <w:pStyle w:val="ParaNORMAL"/>
        <w:keepLines/>
        <w:spacing w:before="200"/>
        <w:rPr>
          <w:smallCaps/>
          <w:lang w:val="es-US"/>
        </w:rPr>
      </w:pPr>
    </w:p>
    <w:p w14:paraId="37D99B9B" w14:textId="77777777" w:rsidR="00CC7BFB" w:rsidRPr="003C0842" w:rsidRDefault="00CC7BFB" w:rsidP="000B7FA4">
      <w:pPr>
        <w:pStyle w:val="ParaNORMAL"/>
        <w:keepLines/>
        <w:spacing w:before="200"/>
        <w:rPr>
          <w:smallCaps/>
          <w:lang w:val="es-US"/>
        </w:rPr>
      </w:pPr>
    </w:p>
    <w:p w14:paraId="323364A6" w14:textId="63D3BE85" w:rsidR="00957DEB" w:rsidRPr="003C0842" w:rsidRDefault="00957DEB" w:rsidP="000B7FA4">
      <w:pPr>
        <w:pStyle w:val="ParaNORMAL"/>
        <w:keepLines/>
        <w:spacing w:before="200"/>
        <w:rPr>
          <w:lang w:val="es-US"/>
        </w:rPr>
      </w:pPr>
      <w:r>
        <w:rPr>
          <w:smallCaps/>
        </w:rPr>
        <w:t>Se notifica, además,</w:t>
      </w:r>
      <w:r>
        <w:t xml:space="preserve"> que el viernes 9 de octubre de 2026, a las </w:t>
      </w:r>
      <w:proofErr w:type="gramStart"/>
      <w:r w:rsidR="00F63F3D">
        <w:t>9</w:t>
      </w:r>
      <w:r>
        <w:t> a.</w:t>
      </w:r>
      <w:proofErr w:type="gramEnd"/>
      <w:r>
        <w:t xml:space="preserve"> m., </w:t>
      </w:r>
      <w:proofErr w:type="spellStart"/>
      <w:r>
        <w:t>en</w:t>
      </w:r>
      <w:proofErr w:type="spellEnd"/>
      <w:r>
        <w:t xml:space="preserve"> </w:t>
      </w:r>
      <w:r w:rsidR="00F63F3D">
        <w:t>Centro de</w:t>
      </w:r>
      <w:r w:rsidR="00DB513A">
        <w:t>l</w:t>
      </w:r>
      <w:r w:rsidR="00F63F3D">
        <w:t xml:space="preserve"> </w:t>
      </w:r>
      <w:proofErr w:type="spellStart"/>
      <w:r w:rsidR="00F63F3D">
        <w:t>Gobierno</w:t>
      </w:r>
      <w:proofErr w:type="spellEnd"/>
      <w:r w:rsidR="00F63F3D">
        <w:t xml:space="preserve"> del Condado, 2001 South State Street</w:t>
      </w:r>
      <w:r w:rsidR="00F63F3D">
        <w:rPr>
          <w:color w:val="000000"/>
        </w:rPr>
        <w:t>, Salt Lake City, Utah</w:t>
      </w:r>
      <w:r>
        <w:t>, en Salt Lake City, Utah, se llevará a cabo una prueba del equipo automático de tabulación u otro aparato que se utilizará para tabular los resultados de la elección local de bonos especiales de noviembre que se celebrará en el Condado sobre la emisión de bonos de obligación general por $128,000,000 descritos arriba.  Esta prueba es abierta al público para su observación de acuerdo con las disposiciones de la Sección 20A-4-104 del Código de Utah.</w:t>
      </w:r>
    </w:p>
    <w:p w14:paraId="78A8F7E3" w14:textId="0045D5C1" w:rsidR="00957DEB" w:rsidRPr="003C0842" w:rsidRDefault="00957DEB" w:rsidP="00A334C6">
      <w:pPr>
        <w:pStyle w:val="ParaNORMAL"/>
        <w:spacing w:before="200"/>
        <w:rPr>
          <w:lang w:val="es-US"/>
        </w:rPr>
      </w:pPr>
      <w:r>
        <w:rPr>
          <w:smallCaps/>
        </w:rPr>
        <w:t>Se notifica, además,</w:t>
      </w:r>
      <w:r>
        <w:t xml:space="preserve"> que el martes 17 de noviembre de 2026, siendo un día inmediatamente antes a los 7 días y en fecha no posterior a los 14 días después de la elección local de bonos especiales, el Consejo del Condado (el “</w:t>
      </w:r>
      <w:r>
        <w:rPr>
          <w:i/>
          <w:iCs/>
        </w:rPr>
        <w:t>Consejo del Condado”</w:t>
      </w:r>
      <w:r>
        <w:t>) se reunirá en su lugar de reunión habitual ubicado en el Centro de Gobierno del Condado, 2001 South State Street</w:t>
      </w:r>
      <w:r>
        <w:rPr>
          <w:color w:val="000000"/>
        </w:rPr>
        <w:t>, Salt Lake City, Utah</w:t>
      </w:r>
      <w:r>
        <w:t xml:space="preserve">, para revisar y declarar los resultados de la elección local de bonos especiales durante la reunión de la Junta que </w:t>
      </w:r>
      <w:proofErr w:type="spellStart"/>
      <w:r>
        <w:t>comienza</w:t>
      </w:r>
      <w:proofErr w:type="spellEnd"/>
      <w:r>
        <w:t xml:space="preserve"> a las </w:t>
      </w:r>
      <w:r w:rsidR="00F63F3D">
        <w:t>4</w:t>
      </w:r>
      <w:r>
        <w:t> p. m. (o en otra fecha u hora que el Consejo del Condado pueda determinar).</w:t>
      </w:r>
    </w:p>
    <w:bookmarkEnd w:id="0"/>
    <w:p w14:paraId="053AB987" w14:textId="77777777" w:rsidR="00957DEB" w:rsidRPr="003C0842" w:rsidRDefault="00957DEB" w:rsidP="00957DEB">
      <w:pPr>
        <w:pStyle w:val="ParaNORMAL"/>
        <w:rPr>
          <w:lang w:val="es-US"/>
        </w:rPr>
      </w:pPr>
      <w:r>
        <w:t>De conformidad con las disposiciones aplicables de las Secciones 11-14-208 y 20A-4-403 del Código de Utah, el periodo permitido para cualquier impugnación de la elección local de bonos especiales finalizará 40 días después del 17 de noviembre de 2026 (la fecha en que se deben escrutar y declarar los resultados de la elección).  Esto no se disputará a menos que se presente una queja ante el Secretario del Tribunal Judicial del Tercer Distrito en y para el Condado de Salt Lake, dentro del periodo prescrito de 40 días.</w:t>
      </w:r>
    </w:p>
    <w:p w14:paraId="38EC1F79" w14:textId="77777777" w:rsidR="002D6D1E" w:rsidRPr="003C0842" w:rsidRDefault="002D6D1E" w:rsidP="00957DEB">
      <w:pPr>
        <w:pStyle w:val="ParaNORMAL"/>
        <w:rPr>
          <w:lang w:val="es-US"/>
        </w:rPr>
      </w:pPr>
    </w:p>
    <w:p w14:paraId="55803DF9" w14:textId="77777777" w:rsidR="002D6D1E" w:rsidRPr="003C0842" w:rsidRDefault="002D6D1E" w:rsidP="00957DEB">
      <w:pPr>
        <w:pStyle w:val="ParaNORMAL"/>
        <w:rPr>
          <w:smallCaps/>
          <w:lang w:val="es-US"/>
        </w:rPr>
        <w:sectPr w:rsidR="002D6D1E" w:rsidRPr="003C0842" w:rsidSect="00DF0C0F">
          <w:footerReference w:type="default" r:id="rId10"/>
          <w:footerReference w:type="first" r:id="rId11"/>
          <w:pgSz w:w="12240" w:h="15840"/>
          <w:pgMar w:top="1152" w:right="1440" w:bottom="1440" w:left="1440" w:header="720" w:footer="720" w:gutter="0"/>
          <w:pgNumType w:start="1"/>
          <w:cols w:space="720"/>
          <w:noEndnote/>
          <w:titlePg/>
        </w:sectPr>
      </w:pPr>
    </w:p>
    <w:p w14:paraId="33D64B34" w14:textId="77777777" w:rsidR="00957DEB" w:rsidRPr="003C0842" w:rsidRDefault="00957DEB" w:rsidP="00957DEB">
      <w:pPr>
        <w:pStyle w:val="ParaNORMAL"/>
        <w:rPr>
          <w:lang w:val="es-US"/>
        </w:rPr>
      </w:pPr>
      <w:r>
        <w:rPr>
          <w:smallCaps/>
        </w:rPr>
        <w:lastRenderedPageBreak/>
        <w:t>En</w:t>
      </w:r>
      <w:r>
        <w:t xml:space="preserve"> </w:t>
      </w:r>
      <w:r>
        <w:rPr>
          <w:smallCaps/>
        </w:rPr>
        <w:t>prueba</w:t>
      </w:r>
      <w:r>
        <w:t xml:space="preserve"> </w:t>
      </w:r>
      <w:r>
        <w:rPr>
          <w:smallCaps/>
        </w:rPr>
        <w:t>de conformidad</w:t>
      </w:r>
      <w:r>
        <w:t>, el Consejo del Condado de Salt Lake, Utah, procuró el envío de esta notificación.</w:t>
      </w:r>
    </w:p>
    <w:p w14:paraId="3F0FEA40" w14:textId="599CEABA" w:rsidR="00957DEB" w:rsidRPr="003C0842" w:rsidRDefault="00957DEB" w:rsidP="00957DEB">
      <w:pPr>
        <w:pStyle w:val="ParaNORMAL"/>
        <w:keepNext/>
        <w:keepLines/>
        <w:rPr>
          <w:lang w:val="es-US"/>
        </w:rPr>
      </w:pPr>
      <w:proofErr w:type="spellStart"/>
      <w:r>
        <w:rPr>
          <w:smallCaps/>
        </w:rPr>
        <w:t>Fecha</w:t>
      </w:r>
      <w:proofErr w:type="spellEnd"/>
      <w:r>
        <w:rPr>
          <w:smallCaps/>
        </w:rPr>
        <w:t>:</w:t>
      </w:r>
      <w:r>
        <w:t xml:space="preserve">  </w:t>
      </w:r>
      <w:r w:rsidR="001937D2">
        <w:t>22</w:t>
      </w:r>
      <w:r>
        <w:t xml:space="preserve"> de </w:t>
      </w:r>
      <w:proofErr w:type="spellStart"/>
      <w:r w:rsidR="001937D2">
        <w:t>septiembre</w:t>
      </w:r>
      <w:proofErr w:type="spellEnd"/>
      <w:r>
        <w:t xml:space="preserve"> de 2026.</w:t>
      </w:r>
    </w:p>
    <w:p w14:paraId="609A635A" w14:textId="1AA4CF88" w:rsidR="00766B75" w:rsidRPr="003C0842" w:rsidRDefault="00766B75" w:rsidP="00957DEB">
      <w:pPr>
        <w:pStyle w:val="ParaNORMAL"/>
        <w:keepNext/>
        <w:keepLines/>
        <w:rPr>
          <w:lang w:val="es-US"/>
        </w:rPr>
      </w:pPr>
      <w:proofErr w:type="spellStart"/>
      <w:r>
        <w:rPr>
          <w:smallCaps/>
        </w:rPr>
        <w:t>Publicación</w:t>
      </w:r>
      <w:proofErr w:type="spellEnd"/>
      <w:r>
        <w:rPr>
          <w:smallCaps/>
        </w:rPr>
        <w:t>:</w:t>
      </w:r>
      <w:r>
        <w:t xml:space="preserve"> el </w:t>
      </w:r>
      <w:r w:rsidR="001937D2">
        <w:t>29</w:t>
      </w:r>
      <w:r>
        <w:t xml:space="preserve"> de </w:t>
      </w:r>
      <w:proofErr w:type="spellStart"/>
      <w:r w:rsidR="001937D2">
        <w:t>septiembre</w:t>
      </w:r>
      <w:proofErr w:type="spellEnd"/>
      <w:r>
        <w:t xml:space="preserve"> de 2026 o antes.</w:t>
      </w:r>
    </w:p>
    <w:p w14:paraId="1DE26630" w14:textId="77777777" w:rsidR="00957DEB" w:rsidRPr="003C0842" w:rsidRDefault="00957DEB" w:rsidP="00957DEB">
      <w:pPr>
        <w:keepNext/>
        <w:keepLines/>
        <w:rPr>
          <w:lang w:val="es-US"/>
        </w:rPr>
      </w:pPr>
    </w:p>
    <w:p w14:paraId="117707E5" w14:textId="77777777" w:rsidR="00957DEB" w:rsidRPr="003C0842" w:rsidRDefault="008C562A" w:rsidP="00957DEB">
      <w:pPr>
        <w:pStyle w:val="Signature1"/>
        <w:ind w:left="4590"/>
        <w:rPr>
          <w:lang w:val="es-US"/>
        </w:rPr>
      </w:pPr>
      <w:r>
        <w:rPr>
          <w:smallCaps/>
        </w:rPr>
        <w:t>Condado de Salt Lake, Utah</w:t>
      </w:r>
    </w:p>
    <w:p w14:paraId="1E76A879" w14:textId="77777777" w:rsidR="00957DEB" w:rsidRPr="003C0842" w:rsidRDefault="00957DEB" w:rsidP="00957DEB">
      <w:pPr>
        <w:pStyle w:val="Signature1"/>
        <w:spacing w:before="560"/>
        <w:ind w:left="4594"/>
        <w:rPr>
          <w:lang w:val="es-US"/>
        </w:rPr>
      </w:pPr>
      <w:r>
        <w:t>Por</w:t>
      </w:r>
      <w:r>
        <w:tab/>
      </w:r>
      <w:r>
        <w:tab/>
      </w:r>
      <w:r>
        <w:br/>
        <w:t xml:space="preserve">  Presidente</w:t>
      </w:r>
    </w:p>
    <w:p w14:paraId="4929D9FC" w14:textId="77777777" w:rsidR="00957DEB" w:rsidRPr="003C0842" w:rsidRDefault="00957DEB" w:rsidP="00957DEB">
      <w:pPr>
        <w:rPr>
          <w:lang w:val="es-US"/>
        </w:rPr>
      </w:pPr>
    </w:p>
    <w:p w14:paraId="659C82F1" w14:textId="77777777" w:rsidR="00957DEB" w:rsidRPr="003C0842" w:rsidRDefault="00957DEB">
      <w:pPr>
        <w:pStyle w:val="ParaFLUSH"/>
        <w:spacing w:before="0"/>
        <w:rPr>
          <w:smallCaps/>
          <w:lang w:val="es-US"/>
        </w:rPr>
      </w:pPr>
    </w:p>
    <w:sectPr w:rsidR="00957DEB" w:rsidRPr="003C0842" w:rsidSect="00D40C28">
      <w:footerReference w:type="first" r:id="rId12"/>
      <w:pgSz w:w="12240" w:h="15840"/>
      <w:pgMar w:top="1152"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BED9C" w14:textId="77777777" w:rsidR="007042B8" w:rsidRDefault="007042B8">
      <w:pPr>
        <w:spacing w:line="240" w:lineRule="auto"/>
      </w:pPr>
      <w:r>
        <w:separator/>
      </w:r>
    </w:p>
  </w:endnote>
  <w:endnote w:type="continuationSeparator" w:id="0">
    <w:p w14:paraId="62FF53AE" w14:textId="77777777" w:rsidR="007042B8" w:rsidRDefault="007042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4D"/>
    <w:family w:val="roman"/>
    <w:notTrueType/>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E04CD" w14:textId="77777777" w:rsidR="00957DEB" w:rsidRPr="003C0842" w:rsidRDefault="00957DEB" w:rsidP="00D6382D">
    <w:pPr>
      <w:pStyle w:val="Footer"/>
      <w:tabs>
        <w:tab w:val="clear" w:pos="4680"/>
        <w:tab w:val="center" w:pos="810"/>
      </w:tabs>
      <w:jc w:val="both"/>
      <w:rPr>
        <w:sz w:val="18"/>
        <w:lang w:val="es-US"/>
      </w:rPr>
    </w:pPr>
    <w:r>
      <w:rPr>
        <w:rStyle w:val="PageNumber"/>
      </w:rPr>
      <w:tab/>
    </w:r>
    <w:proofErr w:type="spellStart"/>
    <w:r>
      <w:rPr>
        <w:rStyle w:val="PageNumber"/>
      </w:rPr>
      <w:t>Exhibición</w:t>
    </w:r>
    <w:proofErr w:type="spellEnd"/>
    <w:r>
      <w:rPr>
        <w:rStyle w:val="PageNumber"/>
      </w:rPr>
      <w:t xml:space="preserve"> 1 -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r>
      <w:rPr>
        <w:sz w:val="18"/>
      </w:rPr>
      <w:tab/>
    </w:r>
    <w:proofErr w:type="spellStart"/>
    <w:r>
      <w:rPr>
        <w:sz w:val="18"/>
      </w:rPr>
      <w:t>Resolución</w:t>
    </w:r>
    <w:proofErr w:type="spellEnd"/>
    <w:r>
      <w:rPr>
        <w:sz w:val="18"/>
      </w:rPr>
      <w:t xml:space="preserve"> de </w:t>
    </w:r>
    <w:proofErr w:type="spellStart"/>
    <w:r>
      <w:rPr>
        <w:sz w:val="18"/>
      </w:rPr>
      <w:t>procedimientos</w:t>
    </w:r>
    <w:proofErr w:type="spellEnd"/>
    <w:r>
      <w:rPr>
        <w:sz w:val="18"/>
      </w:rPr>
      <w:t>/</w:t>
    </w:r>
    <w:proofErr w:type="spellStart"/>
    <w:r>
      <w:rPr>
        <w:sz w:val="18"/>
      </w:rPr>
      <w:t>elección</w:t>
    </w:r>
    <w:proofErr w:type="spellEnd"/>
    <w:r>
      <w:rPr>
        <w:sz w:val="18"/>
      </w:rPr>
      <w:t xml:space="preserve"> de </w:t>
    </w:r>
    <w:proofErr w:type="spellStart"/>
    <w:r>
      <w:rPr>
        <w:sz w:val="18"/>
      </w:rPr>
      <w:t>bonos</w:t>
    </w:r>
    <w:proofErr w:type="spellEnd"/>
    <w:r>
      <w:rPr>
        <w:sz w:val="18"/>
      </w:rPr>
      <w:t xml:space="preserve"> del Condado de 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E13D4" w14:textId="77777777" w:rsidR="00957DEB" w:rsidRPr="003C0842" w:rsidRDefault="00957DEB" w:rsidP="003C0842">
    <w:pPr>
      <w:pStyle w:val="Footer"/>
      <w:tabs>
        <w:tab w:val="left" w:pos="450"/>
        <w:tab w:val="left" w:pos="4410"/>
      </w:tabs>
      <w:rPr>
        <w:sz w:val="18"/>
        <w:lang w:val="es-US"/>
      </w:rPr>
    </w:pPr>
    <w:r>
      <w:rPr>
        <w:rStyle w:val="PageNumber"/>
      </w:rPr>
      <w:tab/>
    </w:r>
    <w:proofErr w:type="spellStart"/>
    <w:r>
      <w:rPr>
        <w:rStyle w:val="PageNumber"/>
      </w:rPr>
      <w:t>Exhibición</w:t>
    </w:r>
    <w:proofErr w:type="spellEnd"/>
    <w:r>
      <w:rPr>
        <w:rStyle w:val="PageNumber"/>
      </w:rPr>
      <w:t xml:space="preserve"> 1 -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sz w:val="18"/>
      </w:rPr>
      <w:tab/>
    </w:r>
    <w:proofErr w:type="spellStart"/>
    <w:r>
      <w:rPr>
        <w:sz w:val="18"/>
      </w:rPr>
      <w:t>Resolución</w:t>
    </w:r>
    <w:proofErr w:type="spellEnd"/>
    <w:r>
      <w:rPr>
        <w:sz w:val="18"/>
      </w:rPr>
      <w:t xml:space="preserve"> de </w:t>
    </w:r>
    <w:proofErr w:type="spellStart"/>
    <w:r>
      <w:rPr>
        <w:sz w:val="18"/>
      </w:rPr>
      <w:t>procedimientos</w:t>
    </w:r>
    <w:proofErr w:type="spellEnd"/>
    <w:r>
      <w:rPr>
        <w:sz w:val="18"/>
      </w:rPr>
      <w:t>/</w:t>
    </w:r>
    <w:proofErr w:type="spellStart"/>
    <w:r>
      <w:rPr>
        <w:sz w:val="18"/>
      </w:rPr>
      <w:t>elección</w:t>
    </w:r>
    <w:proofErr w:type="spellEnd"/>
    <w:r>
      <w:rPr>
        <w:sz w:val="18"/>
      </w:rPr>
      <w:t xml:space="preserve"> de </w:t>
    </w:r>
    <w:proofErr w:type="spellStart"/>
    <w:r>
      <w:rPr>
        <w:sz w:val="18"/>
      </w:rPr>
      <w:t>bonos</w:t>
    </w:r>
    <w:proofErr w:type="spellEnd"/>
    <w:r>
      <w:rPr>
        <w:sz w:val="18"/>
      </w:rPr>
      <w:t xml:space="preserve"> del Condado de 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4D938" w14:textId="77777777" w:rsidR="00D40C28" w:rsidRPr="003C0842" w:rsidRDefault="00D40C28" w:rsidP="003C0842">
    <w:pPr>
      <w:pStyle w:val="Footer"/>
      <w:tabs>
        <w:tab w:val="clear" w:pos="4680"/>
        <w:tab w:val="center" w:pos="900"/>
      </w:tabs>
      <w:rPr>
        <w:sz w:val="18"/>
        <w:lang w:val="es-US"/>
      </w:rPr>
    </w:pPr>
    <w:r>
      <w:rPr>
        <w:rStyle w:val="PageNumber"/>
      </w:rPr>
      <w:tab/>
    </w:r>
    <w:proofErr w:type="spellStart"/>
    <w:r>
      <w:rPr>
        <w:rStyle w:val="PageNumber"/>
      </w:rPr>
      <w:t>Exhibición</w:t>
    </w:r>
    <w:proofErr w:type="spellEnd"/>
    <w:r>
      <w:rPr>
        <w:rStyle w:val="PageNumber"/>
      </w:rPr>
      <w:t xml:space="preserve"> 1 -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sz w:val="18"/>
      </w:rPr>
      <w:tab/>
    </w:r>
    <w:proofErr w:type="spellStart"/>
    <w:r>
      <w:rPr>
        <w:sz w:val="18"/>
      </w:rPr>
      <w:t>Resolución</w:t>
    </w:r>
    <w:proofErr w:type="spellEnd"/>
    <w:r>
      <w:rPr>
        <w:sz w:val="18"/>
      </w:rPr>
      <w:t xml:space="preserve"> de </w:t>
    </w:r>
    <w:proofErr w:type="spellStart"/>
    <w:r>
      <w:rPr>
        <w:sz w:val="18"/>
      </w:rPr>
      <w:t>procedimientos</w:t>
    </w:r>
    <w:proofErr w:type="spellEnd"/>
    <w:r>
      <w:rPr>
        <w:sz w:val="18"/>
      </w:rPr>
      <w:t>/</w:t>
    </w:r>
    <w:proofErr w:type="spellStart"/>
    <w:r>
      <w:rPr>
        <w:sz w:val="18"/>
      </w:rPr>
      <w:t>elección</w:t>
    </w:r>
    <w:proofErr w:type="spellEnd"/>
    <w:r>
      <w:rPr>
        <w:sz w:val="18"/>
      </w:rPr>
      <w:t xml:space="preserve"> de </w:t>
    </w:r>
    <w:proofErr w:type="spellStart"/>
    <w:r>
      <w:rPr>
        <w:sz w:val="18"/>
      </w:rPr>
      <w:t>bonos</w:t>
    </w:r>
    <w:proofErr w:type="spellEnd"/>
    <w:r>
      <w:rPr>
        <w:sz w:val="18"/>
      </w:rPr>
      <w:t xml:space="preserve"> del Condado de 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4745E" w14:textId="77777777" w:rsidR="007042B8" w:rsidRDefault="007042B8">
      <w:pPr>
        <w:spacing w:line="240" w:lineRule="auto"/>
      </w:pPr>
      <w:r>
        <w:separator/>
      </w:r>
    </w:p>
  </w:footnote>
  <w:footnote w:type="continuationSeparator" w:id="0">
    <w:p w14:paraId="116BC8EC" w14:textId="77777777" w:rsidR="007042B8" w:rsidRDefault="007042B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90E6EB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pStyle w:val="NoteLevel9"/>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E46066E"/>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58C6254A"/>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B3F0B4BE"/>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8652796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C0ECC08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B1D81ACE"/>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60262AA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B9A8FEF4"/>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1A8E263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A827A5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2"/>
    <w:multiLevelType w:val="multilevel"/>
    <w:tmpl w:val="00000000"/>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0A0F1D5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44646AF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483E3B4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D75538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6344FC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D97224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664972569">
    <w:abstractNumId w:val="11"/>
  </w:num>
  <w:num w:numId="2" w16cid:durableId="2060351704">
    <w:abstractNumId w:val="10"/>
  </w:num>
  <w:num w:numId="3" w16cid:durableId="1331324767">
    <w:abstractNumId w:val="8"/>
  </w:num>
  <w:num w:numId="4" w16cid:durableId="1231116625">
    <w:abstractNumId w:val="7"/>
  </w:num>
  <w:num w:numId="5" w16cid:durableId="1254629902">
    <w:abstractNumId w:val="6"/>
  </w:num>
  <w:num w:numId="6" w16cid:durableId="473717053">
    <w:abstractNumId w:val="5"/>
  </w:num>
  <w:num w:numId="7" w16cid:durableId="517235389">
    <w:abstractNumId w:val="9"/>
  </w:num>
  <w:num w:numId="8" w16cid:durableId="424156490">
    <w:abstractNumId w:val="4"/>
  </w:num>
  <w:num w:numId="9" w16cid:durableId="1542790271">
    <w:abstractNumId w:val="3"/>
  </w:num>
  <w:num w:numId="10" w16cid:durableId="1485006384">
    <w:abstractNumId w:val="2"/>
  </w:num>
  <w:num w:numId="11" w16cid:durableId="1437407580">
    <w:abstractNumId w:val="1"/>
  </w:num>
  <w:num w:numId="12" w16cid:durableId="1603608466">
    <w:abstractNumId w:val="0"/>
  </w:num>
  <w:num w:numId="13" w16cid:durableId="900872899">
    <w:abstractNumId w:val="14"/>
  </w:num>
  <w:num w:numId="14" w16cid:durableId="1363747064">
    <w:abstractNumId w:val="17"/>
  </w:num>
  <w:num w:numId="15" w16cid:durableId="400954573">
    <w:abstractNumId w:val="12"/>
  </w:num>
  <w:num w:numId="16" w16cid:durableId="306252054">
    <w:abstractNumId w:val="16"/>
  </w:num>
  <w:num w:numId="17" w16cid:durableId="46031132">
    <w:abstractNumId w:val="15"/>
  </w:num>
  <w:num w:numId="18" w16cid:durableId="87980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E65"/>
    <w:rsid w:val="000014AE"/>
    <w:rsid w:val="000025EC"/>
    <w:rsid w:val="0002386A"/>
    <w:rsid w:val="000248E4"/>
    <w:rsid w:val="00025D93"/>
    <w:rsid w:val="00051646"/>
    <w:rsid w:val="000528F1"/>
    <w:rsid w:val="00054496"/>
    <w:rsid w:val="00055E71"/>
    <w:rsid w:val="000573EC"/>
    <w:rsid w:val="00062001"/>
    <w:rsid w:val="00064DF7"/>
    <w:rsid w:val="000819C6"/>
    <w:rsid w:val="00084D78"/>
    <w:rsid w:val="000913AE"/>
    <w:rsid w:val="0009271C"/>
    <w:rsid w:val="000A65BB"/>
    <w:rsid w:val="000B2118"/>
    <w:rsid w:val="000B7FA4"/>
    <w:rsid w:val="000F1065"/>
    <w:rsid w:val="00105DD8"/>
    <w:rsid w:val="00106684"/>
    <w:rsid w:val="001101A2"/>
    <w:rsid w:val="0012746E"/>
    <w:rsid w:val="001301BC"/>
    <w:rsid w:val="00135839"/>
    <w:rsid w:val="00137413"/>
    <w:rsid w:val="0014700E"/>
    <w:rsid w:val="0015576D"/>
    <w:rsid w:val="00174129"/>
    <w:rsid w:val="00177ECB"/>
    <w:rsid w:val="001937D2"/>
    <w:rsid w:val="001A1A4F"/>
    <w:rsid w:val="001A2D45"/>
    <w:rsid w:val="001A3EA4"/>
    <w:rsid w:val="001C1B8F"/>
    <w:rsid w:val="002200C9"/>
    <w:rsid w:val="00235BDA"/>
    <w:rsid w:val="00252D4A"/>
    <w:rsid w:val="002930DA"/>
    <w:rsid w:val="002A67E6"/>
    <w:rsid w:val="002B0B76"/>
    <w:rsid w:val="002B1556"/>
    <w:rsid w:val="002B40E4"/>
    <w:rsid w:val="002C5BEA"/>
    <w:rsid w:val="002C6E12"/>
    <w:rsid w:val="002D036A"/>
    <w:rsid w:val="002D6D1E"/>
    <w:rsid w:val="002D7746"/>
    <w:rsid w:val="002F5EFD"/>
    <w:rsid w:val="00302D8F"/>
    <w:rsid w:val="00311947"/>
    <w:rsid w:val="00320AEC"/>
    <w:rsid w:val="00325C96"/>
    <w:rsid w:val="00347B0F"/>
    <w:rsid w:val="00353D88"/>
    <w:rsid w:val="0035795A"/>
    <w:rsid w:val="00373201"/>
    <w:rsid w:val="003843C1"/>
    <w:rsid w:val="0039298C"/>
    <w:rsid w:val="003B5BEC"/>
    <w:rsid w:val="003C0842"/>
    <w:rsid w:val="003C46B0"/>
    <w:rsid w:val="003E317A"/>
    <w:rsid w:val="003F453C"/>
    <w:rsid w:val="0040464F"/>
    <w:rsid w:val="00407F4A"/>
    <w:rsid w:val="004121CF"/>
    <w:rsid w:val="00416E07"/>
    <w:rsid w:val="00417097"/>
    <w:rsid w:val="00436420"/>
    <w:rsid w:val="00460E1C"/>
    <w:rsid w:val="004742A8"/>
    <w:rsid w:val="00484890"/>
    <w:rsid w:val="00487F5D"/>
    <w:rsid w:val="004B5BDA"/>
    <w:rsid w:val="004C5820"/>
    <w:rsid w:val="004C7842"/>
    <w:rsid w:val="004D6BC0"/>
    <w:rsid w:val="004E4031"/>
    <w:rsid w:val="00505FB2"/>
    <w:rsid w:val="00514CA4"/>
    <w:rsid w:val="005251AB"/>
    <w:rsid w:val="005310BA"/>
    <w:rsid w:val="005345C6"/>
    <w:rsid w:val="00541565"/>
    <w:rsid w:val="005452E9"/>
    <w:rsid w:val="005678A6"/>
    <w:rsid w:val="0057221F"/>
    <w:rsid w:val="00586AA7"/>
    <w:rsid w:val="005A5198"/>
    <w:rsid w:val="005E3606"/>
    <w:rsid w:val="005E4FC7"/>
    <w:rsid w:val="005E5E5F"/>
    <w:rsid w:val="0060237A"/>
    <w:rsid w:val="006444A3"/>
    <w:rsid w:val="00657F47"/>
    <w:rsid w:val="006657E4"/>
    <w:rsid w:val="00674A33"/>
    <w:rsid w:val="00680D6D"/>
    <w:rsid w:val="006A2DF8"/>
    <w:rsid w:val="006A677A"/>
    <w:rsid w:val="006B08A2"/>
    <w:rsid w:val="006B68D1"/>
    <w:rsid w:val="006B7C6B"/>
    <w:rsid w:val="006F2CEE"/>
    <w:rsid w:val="007042B8"/>
    <w:rsid w:val="00711954"/>
    <w:rsid w:val="007310D5"/>
    <w:rsid w:val="0073702C"/>
    <w:rsid w:val="0075514D"/>
    <w:rsid w:val="007574F9"/>
    <w:rsid w:val="00765E9F"/>
    <w:rsid w:val="00766B75"/>
    <w:rsid w:val="00796C9D"/>
    <w:rsid w:val="007A6C68"/>
    <w:rsid w:val="007A77B6"/>
    <w:rsid w:val="007B6257"/>
    <w:rsid w:val="007C0CE8"/>
    <w:rsid w:val="007C69D4"/>
    <w:rsid w:val="007F4FB2"/>
    <w:rsid w:val="007F60BF"/>
    <w:rsid w:val="008276BA"/>
    <w:rsid w:val="00844AB0"/>
    <w:rsid w:val="00847C5E"/>
    <w:rsid w:val="00862421"/>
    <w:rsid w:val="008705DB"/>
    <w:rsid w:val="008A0421"/>
    <w:rsid w:val="008A6F97"/>
    <w:rsid w:val="008C562A"/>
    <w:rsid w:val="008D7B8E"/>
    <w:rsid w:val="008E6C66"/>
    <w:rsid w:val="0091680E"/>
    <w:rsid w:val="00923E24"/>
    <w:rsid w:val="0093138C"/>
    <w:rsid w:val="0094475B"/>
    <w:rsid w:val="00951451"/>
    <w:rsid w:val="00957DEB"/>
    <w:rsid w:val="00993D5B"/>
    <w:rsid w:val="009A449B"/>
    <w:rsid w:val="009B3690"/>
    <w:rsid w:val="009D2FB8"/>
    <w:rsid w:val="009D4D30"/>
    <w:rsid w:val="009E3936"/>
    <w:rsid w:val="009E697F"/>
    <w:rsid w:val="00A12575"/>
    <w:rsid w:val="00A27769"/>
    <w:rsid w:val="00A334C6"/>
    <w:rsid w:val="00A532E0"/>
    <w:rsid w:val="00A63DD7"/>
    <w:rsid w:val="00A66739"/>
    <w:rsid w:val="00A70F34"/>
    <w:rsid w:val="00A73C0E"/>
    <w:rsid w:val="00A755C6"/>
    <w:rsid w:val="00A77D42"/>
    <w:rsid w:val="00A9757A"/>
    <w:rsid w:val="00AB75A0"/>
    <w:rsid w:val="00AC4E0D"/>
    <w:rsid w:val="00AE03A7"/>
    <w:rsid w:val="00AF455A"/>
    <w:rsid w:val="00AF6254"/>
    <w:rsid w:val="00B03CD6"/>
    <w:rsid w:val="00B10DF6"/>
    <w:rsid w:val="00B23AE6"/>
    <w:rsid w:val="00B41C98"/>
    <w:rsid w:val="00B5509B"/>
    <w:rsid w:val="00B61636"/>
    <w:rsid w:val="00B63C69"/>
    <w:rsid w:val="00B867AA"/>
    <w:rsid w:val="00B96E65"/>
    <w:rsid w:val="00BA4F97"/>
    <w:rsid w:val="00BC68B8"/>
    <w:rsid w:val="00BD2FAB"/>
    <w:rsid w:val="00BD6D9A"/>
    <w:rsid w:val="00BE6A22"/>
    <w:rsid w:val="00BF346F"/>
    <w:rsid w:val="00BF55BB"/>
    <w:rsid w:val="00C0195D"/>
    <w:rsid w:val="00C164E7"/>
    <w:rsid w:val="00C2487C"/>
    <w:rsid w:val="00C663BB"/>
    <w:rsid w:val="00C8275B"/>
    <w:rsid w:val="00C837AC"/>
    <w:rsid w:val="00C84A71"/>
    <w:rsid w:val="00C9427E"/>
    <w:rsid w:val="00C97465"/>
    <w:rsid w:val="00CB07C9"/>
    <w:rsid w:val="00CC7BFB"/>
    <w:rsid w:val="00CD313E"/>
    <w:rsid w:val="00CF6D42"/>
    <w:rsid w:val="00D01882"/>
    <w:rsid w:val="00D104DC"/>
    <w:rsid w:val="00D2121B"/>
    <w:rsid w:val="00D27F91"/>
    <w:rsid w:val="00D33761"/>
    <w:rsid w:val="00D40C28"/>
    <w:rsid w:val="00D61624"/>
    <w:rsid w:val="00D6382D"/>
    <w:rsid w:val="00D73D8D"/>
    <w:rsid w:val="00D76753"/>
    <w:rsid w:val="00D76FE0"/>
    <w:rsid w:val="00D83AE6"/>
    <w:rsid w:val="00D954A4"/>
    <w:rsid w:val="00DB513A"/>
    <w:rsid w:val="00DB67D3"/>
    <w:rsid w:val="00DC04C2"/>
    <w:rsid w:val="00DF0C0F"/>
    <w:rsid w:val="00DF214B"/>
    <w:rsid w:val="00DF7C2A"/>
    <w:rsid w:val="00E10497"/>
    <w:rsid w:val="00E23E85"/>
    <w:rsid w:val="00E724D2"/>
    <w:rsid w:val="00E93AD6"/>
    <w:rsid w:val="00EA02F0"/>
    <w:rsid w:val="00EA4332"/>
    <w:rsid w:val="00EC0A4F"/>
    <w:rsid w:val="00EC6300"/>
    <w:rsid w:val="00ED52AF"/>
    <w:rsid w:val="00EE4554"/>
    <w:rsid w:val="00F00193"/>
    <w:rsid w:val="00F23268"/>
    <w:rsid w:val="00F25458"/>
    <w:rsid w:val="00F40AC5"/>
    <w:rsid w:val="00F44B78"/>
    <w:rsid w:val="00F455B5"/>
    <w:rsid w:val="00F51107"/>
    <w:rsid w:val="00F63F3D"/>
    <w:rsid w:val="00F71C75"/>
    <w:rsid w:val="00F72F0F"/>
    <w:rsid w:val="00F962C6"/>
    <w:rsid w:val="00FA0843"/>
    <w:rsid w:val="00FA4103"/>
    <w:rsid w:val="00FA6279"/>
    <w:rsid w:val="00FC4F10"/>
    <w:rsid w:val="00FC5A17"/>
    <w:rsid w:val="00FC6356"/>
    <w:rsid w:val="00FD7D29"/>
  </w:rsids>
  <m:mathPr>
    <m:mathFont m:val="Cambria Math"/>
    <m:brkBin m:val="before"/>
    <m:brkBinSub m:val="--"/>
    <m:smallFrac m:val="0"/>
    <m:dispDef m:val="0"/>
    <m:lMargin m:val="0"/>
    <m:rMargin m:val="0"/>
    <m:defJc m:val="centerGroup"/>
    <m:wrapRight/>
    <m:intLim m:val="subSup"/>
    <m:naryLim m:val="subSup"/>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5D8D5D"/>
  <w15:docId w15:val="{A4353E45-BD53-478F-A589-ACB73B00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aliases w:val="n"/>
    <w:qFormat/>
    <w:rsid w:val="00C9427E"/>
    <w:pPr>
      <w:spacing w:line="280" w:lineRule="exact"/>
    </w:pPr>
    <w:rPr>
      <w:rFonts w:ascii="Times New Roman" w:hAnsi="Times New Roman"/>
      <w:sz w:val="24"/>
    </w:rPr>
  </w:style>
  <w:style w:type="paragraph" w:styleId="Heading1">
    <w:name w:val="heading 1"/>
    <w:aliases w:val="h1"/>
    <w:basedOn w:val="Normal"/>
    <w:next w:val="Normal"/>
    <w:link w:val="Heading1Char"/>
    <w:qFormat/>
    <w:pPr>
      <w:keepNext/>
      <w:keepLines/>
      <w:spacing w:before="360"/>
      <w:ind w:left="1800" w:right="1267" w:hanging="1080"/>
      <w:jc w:val="both"/>
      <w:outlineLvl w:val="0"/>
    </w:pPr>
    <w:rPr>
      <w:b/>
      <w:smallCaps/>
    </w:rPr>
  </w:style>
  <w:style w:type="paragraph" w:styleId="Heading2">
    <w:name w:val="heading 2"/>
    <w:aliases w:val="h2"/>
    <w:basedOn w:val="Heading1"/>
    <w:next w:val="Normal"/>
    <w:link w:val="Heading2Char"/>
    <w:qFormat/>
    <w:pPr>
      <w:ind w:left="0" w:firstLine="0"/>
      <w:outlineLvl w:val="1"/>
    </w:pPr>
    <w:rPr>
      <w:smallCaps w:val="0"/>
    </w:rPr>
  </w:style>
  <w:style w:type="paragraph" w:styleId="Heading3">
    <w:name w:val="heading 3"/>
    <w:aliases w:val="h3"/>
    <w:basedOn w:val="Heading1"/>
    <w:next w:val="Normal"/>
    <w:link w:val="Heading3Char"/>
    <w:qFormat/>
    <w:pPr>
      <w:ind w:left="0" w:firstLine="0"/>
      <w:outlineLvl w:val="2"/>
    </w:pPr>
    <w:rPr>
      <w:smallCaps w:val="0"/>
    </w:rPr>
  </w:style>
  <w:style w:type="paragraph" w:styleId="Heading4">
    <w:name w:val="heading 4"/>
    <w:aliases w:val="h4"/>
    <w:basedOn w:val="Heading1"/>
    <w:next w:val="Normal"/>
    <w:link w:val="Heading4Char"/>
    <w:qFormat/>
    <w:pPr>
      <w:ind w:left="0" w:firstLine="0"/>
      <w:outlineLvl w:val="3"/>
    </w:pPr>
    <w:rPr>
      <w:smallCaps w:val="0"/>
    </w:rPr>
  </w:style>
  <w:style w:type="paragraph" w:styleId="Heading5">
    <w:name w:val="heading 5"/>
    <w:basedOn w:val="Normal"/>
    <w:next w:val="Normal"/>
    <w:link w:val="Heading5Char"/>
    <w:qFormat/>
    <w:pPr>
      <w:outlineLvl w:val="4"/>
    </w:pPr>
    <w:rPr>
      <w:b/>
    </w:rPr>
  </w:style>
  <w:style w:type="paragraph" w:styleId="Heading6">
    <w:name w:val="heading 6"/>
    <w:basedOn w:val="Normal"/>
    <w:next w:val="Normal"/>
    <w:link w:val="Heading6Char"/>
    <w:qFormat/>
    <w:pPr>
      <w:outlineLvl w:val="5"/>
    </w:pPr>
  </w:style>
  <w:style w:type="paragraph" w:styleId="Heading7">
    <w:name w:val="heading 7"/>
    <w:basedOn w:val="Normal"/>
    <w:next w:val="Normal"/>
    <w:link w:val="Heading7Char"/>
    <w:qFormat/>
    <w:pPr>
      <w:outlineLvl w:val="6"/>
    </w:pPr>
    <w:rPr>
      <w:i/>
    </w:rPr>
  </w:style>
  <w:style w:type="paragraph" w:styleId="Heading8">
    <w:name w:val="heading 8"/>
    <w:basedOn w:val="Normal"/>
    <w:next w:val="Normal"/>
    <w:link w:val="Heading8Char"/>
    <w:qFormat/>
    <w:pPr>
      <w:outlineLvl w:val="7"/>
    </w:pPr>
    <w:rPr>
      <w:i/>
    </w:rPr>
  </w:style>
  <w:style w:type="paragraph" w:styleId="Heading9">
    <w:name w:val="heading 9"/>
    <w:basedOn w:val="Normal"/>
    <w:next w:val="Normal"/>
    <w:link w:val="Heading9Char"/>
    <w:qFormat/>
    <w:pPr>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rsid w:val="0099418D"/>
    <w:rPr>
      <w:rFonts w:ascii="Times" w:hAnsi="Times"/>
      <w:b/>
      <w:smallCaps/>
      <w:sz w:val="24"/>
    </w:rPr>
  </w:style>
  <w:style w:type="character" w:customStyle="1" w:styleId="Heading2Char">
    <w:name w:val="Heading 2 Char"/>
    <w:aliases w:val="h2 Char"/>
    <w:basedOn w:val="DefaultParagraphFont"/>
    <w:link w:val="Heading2"/>
    <w:rsid w:val="0099418D"/>
    <w:rPr>
      <w:rFonts w:ascii="Times" w:hAnsi="Times"/>
      <w:b/>
      <w:sz w:val="24"/>
    </w:rPr>
  </w:style>
  <w:style w:type="character" w:customStyle="1" w:styleId="Heading3Char">
    <w:name w:val="Heading 3 Char"/>
    <w:aliases w:val="h3 Char"/>
    <w:basedOn w:val="DefaultParagraphFont"/>
    <w:link w:val="Heading3"/>
    <w:rsid w:val="0099418D"/>
    <w:rPr>
      <w:rFonts w:ascii="Times" w:hAnsi="Times"/>
      <w:b/>
      <w:sz w:val="24"/>
    </w:rPr>
  </w:style>
  <w:style w:type="character" w:customStyle="1" w:styleId="Heading4Char">
    <w:name w:val="Heading 4 Char"/>
    <w:aliases w:val="h4 Char"/>
    <w:basedOn w:val="DefaultParagraphFont"/>
    <w:link w:val="Heading4"/>
    <w:rsid w:val="0099418D"/>
    <w:rPr>
      <w:rFonts w:ascii="Times" w:hAnsi="Times"/>
      <w:b/>
      <w:sz w:val="24"/>
    </w:rPr>
  </w:style>
  <w:style w:type="character" w:customStyle="1" w:styleId="Heading5Char">
    <w:name w:val="Heading 5 Char"/>
    <w:basedOn w:val="DefaultParagraphFont"/>
    <w:link w:val="Heading5"/>
    <w:rsid w:val="0099418D"/>
    <w:rPr>
      <w:rFonts w:ascii="Times" w:hAnsi="Times"/>
      <w:b/>
      <w:sz w:val="24"/>
    </w:rPr>
  </w:style>
  <w:style w:type="character" w:customStyle="1" w:styleId="Heading6Char">
    <w:name w:val="Heading 6 Char"/>
    <w:basedOn w:val="DefaultParagraphFont"/>
    <w:link w:val="Heading6"/>
    <w:rsid w:val="0099418D"/>
    <w:rPr>
      <w:rFonts w:ascii="Times" w:hAnsi="Times"/>
      <w:sz w:val="24"/>
    </w:rPr>
  </w:style>
  <w:style w:type="character" w:customStyle="1" w:styleId="Heading7Char">
    <w:name w:val="Heading 7 Char"/>
    <w:basedOn w:val="DefaultParagraphFont"/>
    <w:link w:val="Heading7"/>
    <w:rsid w:val="0099418D"/>
    <w:rPr>
      <w:rFonts w:ascii="Times" w:hAnsi="Times"/>
      <w:i/>
      <w:sz w:val="24"/>
    </w:rPr>
  </w:style>
  <w:style w:type="character" w:customStyle="1" w:styleId="Heading8Char">
    <w:name w:val="Heading 8 Char"/>
    <w:basedOn w:val="DefaultParagraphFont"/>
    <w:link w:val="Heading8"/>
    <w:rsid w:val="0099418D"/>
    <w:rPr>
      <w:rFonts w:ascii="Times" w:hAnsi="Times"/>
      <w:i/>
      <w:sz w:val="24"/>
    </w:rPr>
  </w:style>
  <w:style w:type="character" w:customStyle="1" w:styleId="Heading9Char">
    <w:name w:val="Heading 9 Char"/>
    <w:basedOn w:val="DefaultParagraphFont"/>
    <w:link w:val="Heading9"/>
    <w:rsid w:val="0099418D"/>
    <w:rPr>
      <w:rFonts w:ascii="Times" w:hAnsi="Times"/>
      <w:i/>
      <w:sz w:val="24"/>
    </w:rPr>
  </w:style>
  <w:style w:type="character" w:styleId="Emphasis">
    <w:name w:val="Emphasis"/>
    <w:basedOn w:val="DefaultParagraphFont"/>
    <w:qFormat/>
    <w:rPr>
      <w:rFonts w:ascii="Times" w:hAnsi="Times"/>
    </w:rPr>
  </w:style>
  <w:style w:type="character" w:styleId="EndnoteReference">
    <w:name w:val="endnote reference"/>
    <w:basedOn w:val="DefaultParagraphFont"/>
    <w:rPr>
      <w:rFonts w:ascii="Times" w:hAnsi="Times"/>
      <w:vertAlign w:val="superscript"/>
    </w:rPr>
  </w:style>
  <w:style w:type="paragraph" w:styleId="TOC8">
    <w:name w:val="toc 8"/>
    <w:aliases w:val="t8"/>
    <w:basedOn w:val="TOC1"/>
    <w:next w:val="Normal"/>
    <w:pPr>
      <w:tabs>
        <w:tab w:val="clear" w:pos="2160"/>
      </w:tabs>
      <w:spacing w:before="0" w:after="0"/>
      <w:ind w:left="0" w:firstLine="0"/>
    </w:pPr>
    <w:rPr>
      <w:smallCaps w:val="0"/>
    </w:rPr>
  </w:style>
  <w:style w:type="paragraph" w:styleId="TOC1">
    <w:name w:val="toc 1"/>
    <w:aliases w:val="t1"/>
    <w:basedOn w:val="Normal"/>
    <w:next w:val="Normal"/>
    <w:pPr>
      <w:tabs>
        <w:tab w:val="left" w:pos="2160"/>
        <w:tab w:val="right" w:leader="dot" w:pos="9360"/>
      </w:tabs>
      <w:spacing w:before="280" w:after="120"/>
      <w:ind w:left="2160" w:right="1267" w:hanging="2160"/>
    </w:pPr>
    <w:rPr>
      <w:smallCaps/>
    </w:rPr>
  </w:style>
  <w:style w:type="paragraph" w:styleId="TOC7">
    <w:name w:val="toc 7"/>
    <w:aliases w:val="t7"/>
    <w:basedOn w:val="TOC1"/>
    <w:next w:val="Normal"/>
    <w:pPr>
      <w:tabs>
        <w:tab w:val="clear" w:pos="2160"/>
      </w:tabs>
      <w:spacing w:before="0" w:after="0"/>
      <w:ind w:left="0" w:firstLine="0"/>
    </w:pPr>
    <w:rPr>
      <w:smallCaps w:val="0"/>
    </w:rPr>
  </w:style>
  <w:style w:type="paragraph" w:styleId="TOC6">
    <w:name w:val="toc 6"/>
    <w:aliases w:val="t6"/>
    <w:basedOn w:val="TOC1"/>
    <w:next w:val="Normal"/>
    <w:pPr>
      <w:tabs>
        <w:tab w:val="clear" w:pos="2160"/>
      </w:tabs>
      <w:spacing w:before="0" w:after="0"/>
      <w:ind w:left="0" w:firstLine="0"/>
    </w:pPr>
    <w:rPr>
      <w:smallCaps w:val="0"/>
    </w:rPr>
  </w:style>
  <w:style w:type="paragraph" w:styleId="TOC5">
    <w:name w:val="toc 5"/>
    <w:aliases w:val="t5"/>
    <w:basedOn w:val="TOC1"/>
    <w:next w:val="Normal"/>
    <w:pPr>
      <w:tabs>
        <w:tab w:val="left" w:pos="1440"/>
      </w:tabs>
      <w:spacing w:before="0" w:after="0"/>
    </w:pPr>
    <w:rPr>
      <w:smallCaps w:val="0"/>
    </w:rPr>
  </w:style>
  <w:style w:type="paragraph" w:styleId="TOC4">
    <w:name w:val="toc 4"/>
    <w:aliases w:val="t4"/>
    <w:basedOn w:val="TOC1"/>
    <w:next w:val="Normal"/>
    <w:pPr>
      <w:tabs>
        <w:tab w:val="clear" w:pos="2160"/>
      </w:tabs>
      <w:spacing w:after="0"/>
      <w:ind w:left="0" w:firstLine="0"/>
    </w:pPr>
    <w:rPr>
      <w:smallCaps w:val="0"/>
    </w:rPr>
  </w:style>
  <w:style w:type="paragraph" w:styleId="TOC3">
    <w:name w:val="toc 3"/>
    <w:aliases w:val="t3"/>
    <w:basedOn w:val="TOC1"/>
    <w:next w:val="Normal"/>
    <w:pPr>
      <w:tabs>
        <w:tab w:val="clear" w:pos="2160"/>
        <w:tab w:val="left" w:pos="2520"/>
      </w:tabs>
      <w:spacing w:before="0" w:after="0"/>
      <w:ind w:left="2520" w:hanging="1080"/>
    </w:pPr>
    <w:rPr>
      <w:smallCaps w:val="0"/>
    </w:rPr>
  </w:style>
  <w:style w:type="paragraph" w:styleId="TOC2">
    <w:name w:val="toc 2"/>
    <w:aliases w:val="t2"/>
    <w:basedOn w:val="TOC1"/>
    <w:next w:val="Normal"/>
    <w:pPr>
      <w:tabs>
        <w:tab w:val="clear" w:pos="2160"/>
        <w:tab w:val="left" w:pos="2520"/>
      </w:tabs>
      <w:spacing w:before="0" w:after="0"/>
      <w:ind w:left="2520" w:hanging="1980"/>
    </w:pPr>
    <w:rPr>
      <w:smallCaps w:val="0"/>
    </w:rPr>
  </w:style>
  <w:style w:type="paragraph" w:customStyle="1" w:styleId="relineborder">
    <w:name w:val="reline border"/>
    <w:aliases w:val="rlb"/>
    <w:basedOn w:val="Normal"/>
    <w:pPr>
      <w:pBdr>
        <w:top w:val="single" w:sz="2" w:space="1" w:color="000000"/>
      </w:pBdr>
      <w:ind w:left="1800" w:right="1440"/>
    </w:pPr>
  </w:style>
  <w:style w:type="character" w:customStyle="1" w:styleId="Style1">
    <w:name w:val="Style1"/>
    <w:basedOn w:val="DefaultParagraphFont"/>
  </w:style>
  <w:style w:type="paragraph" w:styleId="Title">
    <w:name w:val="Title"/>
    <w:basedOn w:val="Normal"/>
    <w:link w:val="TitleChar"/>
    <w:qFormat/>
    <w:pPr>
      <w:spacing w:after="280"/>
      <w:jc w:val="center"/>
      <w:outlineLvl w:val="0"/>
    </w:pPr>
  </w:style>
  <w:style w:type="character" w:customStyle="1" w:styleId="TitleChar">
    <w:name w:val="Title Char"/>
    <w:basedOn w:val="DefaultParagraphFont"/>
    <w:link w:val="Title"/>
    <w:rsid w:val="0099418D"/>
    <w:rPr>
      <w:rFonts w:ascii="Times" w:hAnsi="Times"/>
      <w:sz w:val="24"/>
    </w:rPr>
  </w:style>
  <w:style w:type="paragraph" w:styleId="TOAHeading">
    <w:name w:val="toa heading"/>
    <w:basedOn w:val="Normal"/>
    <w:next w:val="Normal"/>
    <w:pPr>
      <w:spacing w:before="120"/>
    </w:pPr>
    <w:rPr>
      <w:b/>
    </w:rPr>
  </w:style>
  <w:style w:type="paragraph" w:styleId="BodyText3">
    <w:name w:val="Body Text 3"/>
    <w:basedOn w:val="Normal"/>
    <w:pPr>
      <w:spacing w:after="120"/>
    </w:pPr>
  </w:style>
  <w:style w:type="paragraph" w:styleId="BodyTextIndent3">
    <w:name w:val="Body Text Indent 3"/>
    <w:basedOn w:val="Normal"/>
    <w:pPr>
      <w:spacing w:after="120"/>
      <w:ind w:left="360"/>
    </w:pPr>
  </w:style>
  <w:style w:type="character" w:styleId="CommentReference">
    <w:name w:val="annotation reference"/>
    <w:basedOn w:val="DefaultParagraphFont"/>
    <w:rPr>
      <w:rFonts w:ascii="Times" w:hAnsi="Times"/>
      <w:sz w:val="24"/>
    </w:rPr>
  </w:style>
  <w:style w:type="character" w:styleId="LineNumber">
    <w:name w:val="line number"/>
    <w:basedOn w:val="DefaultParagraphFont"/>
    <w:rPr>
      <w:rFonts w:ascii="Times" w:hAnsi="Times"/>
      <w:sz w:val="24"/>
    </w:rPr>
  </w:style>
  <w:style w:type="paragraph" w:styleId="CommentText">
    <w:name w:val="annotation text"/>
    <w:basedOn w:val="Normal"/>
    <w:link w:val="CommentTextChar"/>
  </w:style>
  <w:style w:type="character" w:customStyle="1" w:styleId="CommentTextChar">
    <w:name w:val="Comment Text Char"/>
    <w:basedOn w:val="DefaultParagraphFont"/>
    <w:link w:val="CommentText"/>
    <w:rsid w:val="0099418D"/>
    <w:rPr>
      <w:rFonts w:ascii="Times" w:hAnsi="Times"/>
      <w:sz w:val="24"/>
    </w:rPr>
  </w:style>
  <w:style w:type="paragraph" w:styleId="Footer">
    <w:name w:val="footer"/>
    <w:aliases w:val="f"/>
    <w:basedOn w:val="Normal"/>
    <w:link w:val="FooterChar"/>
    <w:pPr>
      <w:tabs>
        <w:tab w:val="center" w:pos="4680"/>
        <w:tab w:val="right" w:pos="9360"/>
      </w:tabs>
    </w:pPr>
  </w:style>
  <w:style w:type="character" w:customStyle="1" w:styleId="FooterChar">
    <w:name w:val="Footer Char"/>
    <w:aliases w:val="f Char"/>
    <w:basedOn w:val="DefaultParagraphFont"/>
    <w:link w:val="Footer"/>
    <w:rsid w:val="0099418D"/>
    <w:rPr>
      <w:rFonts w:ascii="Times" w:hAnsi="Times"/>
      <w:sz w:val="24"/>
    </w:rPr>
  </w:style>
  <w:style w:type="paragraph" w:styleId="Header">
    <w:name w:val="header"/>
    <w:aliases w:val="h"/>
    <w:basedOn w:val="Normal"/>
    <w:link w:val="HeaderChar"/>
    <w:pPr>
      <w:tabs>
        <w:tab w:val="center" w:pos="4680"/>
        <w:tab w:val="right" w:pos="9360"/>
      </w:tabs>
    </w:pPr>
  </w:style>
  <w:style w:type="character" w:customStyle="1" w:styleId="HeaderChar">
    <w:name w:val="Header Char"/>
    <w:aliases w:val="h Char"/>
    <w:basedOn w:val="DefaultParagraphFont"/>
    <w:link w:val="Header"/>
    <w:rsid w:val="0099418D"/>
    <w:rPr>
      <w:rFonts w:ascii="Times" w:hAnsi="Times"/>
      <w:sz w:val="24"/>
    </w:rPr>
  </w:style>
  <w:style w:type="character" w:styleId="FootnoteReference">
    <w:name w:val="footnote reference"/>
    <w:aliases w:val="fr"/>
    <w:basedOn w:val="DefaultParagraphFont"/>
    <w:rPr>
      <w:rFonts w:ascii="Times" w:hAnsi="Times"/>
      <w:position w:val="6"/>
      <w:sz w:val="20"/>
      <w:vertAlign w:val="baseline"/>
    </w:rPr>
  </w:style>
  <w:style w:type="paragraph" w:styleId="FootnoteText">
    <w:name w:val="footnote text"/>
    <w:aliases w:val="ft"/>
    <w:basedOn w:val="Normal"/>
    <w:link w:val="FootnoteTextChar"/>
    <w:pPr>
      <w:spacing w:after="240" w:line="240" w:lineRule="exact"/>
      <w:ind w:left="720" w:hanging="720"/>
      <w:jc w:val="both"/>
    </w:pPr>
    <w:rPr>
      <w:sz w:val="20"/>
    </w:rPr>
  </w:style>
  <w:style w:type="character" w:customStyle="1" w:styleId="FootnoteTextChar">
    <w:name w:val="Footnote Text Char"/>
    <w:aliases w:val="ft Char"/>
    <w:basedOn w:val="DefaultParagraphFont"/>
    <w:link w:val="FootnoteText"/>
    <w:rsid w:val="0099418D"/>
    <w:rPr>
      <w:rFonts w:ascii="Times" w:hAnsi="Times"/>
    </w:rPr>
  </w:style>
  <w:style w:type="paragraph" w:styleId="EnvelopeAddress">
    <w:name w:val="envelope address"/>
    <w:basedOn w:val="Normal"/>
    <w:pPr>
      <w:framePr w:w="7920" w:h="1980" w:hRule="exact" w:hSpace="180" w:wrap="auto" w:hAnchor="page" w:xAlign="center" w:yAlign="bottom"/>
      <w:ind w:left="2880"/>
    </w:pPr>
  </w:style>
  <w:style w:type="paragraph" w:styleId="TOC9">
    <w:name w:val="toc 9"/>
    <w:aliases w:val="t9"/>
    <w:basedOn w:val="TOC1"/>
    <w:next w:val="Normal"/>
    <w:pPr>
      <w:tabs>
        <w:tab w:val="clear" w:pos="2160"/>
      </w:tabs>
      <w:spacing w:before="0" w:after="0"/>
      <w:ind w:left="0" w:firstLine="0"/>
    </w:pPr>
    <w:rPr>
      <w:smallCaps w:val="0"/>
    </w:rPr>
  </w:style>
  <w:style w:type="character" w:styleId="PageNumber">
    <w:name w:val="page number"/>
    <w:basedOn w:val="DefaultParagraphFont"/>
    <w:rPr>
      <w:rFonts w:ascii="Times" w:hAnsi="Times"/>
      <w:sz w:val="24"/>
    </w:rPr>
  </w:style>
  <w:style w:type="paragraph" w:styleId="EnvelopeReturn">
    <w:name w:val="envelope return"/>
    <w:basedOn w:val="Normal"/>
  </w:style>
  <w:style w:type="paragraph" w:styleId="Index1">
    <w:name w:val="index 1"/>
    <w:basedOn w:val="Normal"/>
    <w:next w:val="Normal"/>
    <w:autoRedefine/>
    <w:pPr>
      <w:ind w:left="240" w:hanging="240"/>
    </w:pPr>
  </w:style>
  <w:style w:type="paragraph" w:customStyle="1" w:styleId="legend">
    <w:name w:val="legend"/>
    <w:aliases w:val="ld"/>
    <w:basedOn w:val="Normal"/>
    <w:rPr>
      <w:sz w:val="18"/>
    </w:rPr>
  </w:style>
  <w:style w:type="paragraph" w:customStyle="1" w:styleId="SubParaLevel0DS">
    <w:name w:val="SubParaLevel0DS"/>
    <w:aliases w:val="s0ds"/>
    <w:basedOn w:val="ParaNORMALDS"/>
    <w:pPr>
      <w:ind w:left="720"/>
    </w:pPr>
  </w:style>
  <w:style w:type="paragraph" w:customStyle="1" w:styleId="ParaNORMALDS">
    <w:name w:val="ParaNORMALDS"/>
    <w:aliases w:val="pds"/>
    <w:basedOn w:val="Normal"/>
    <w:pPr>
      <w:spacing w:line="600" w:lineRule="exact"/>
      <w:ind w:firstLine="720"/>
      <w:jc w:val="both"/>
    </w:pPr>
  </w:style>
  <w:style w:type="paragraph" w:customStyle="1" w:styleId="re">
    <w:name w:val="re"/>
    <w:basedOn w:val="Normal"/>
    <w:next w:val="Normal"/>
    <w:pPr>
      <w:tabs>
        <w:tab w:val="center" w:pos="4680"/>
      </w:tabs>
      <w:spacing w:before="400"/>
      <w:ind w:left="720" w:right="720"/>
    </w:pPr>
  </w:style>
  <w:style w:type="paragraph" w:customStyle="1" w:styleId="HangingIndentDS">
    <w:name w:val="HangingIndentDS"/>
    <w:aliases w:val="hids"/>
    <w:basedOn w:val="ParaNORMALDS"/>
    <w:pPr>
      <w:tabs>
        <w:tab w:val="left" w:pos="720"/>
      </w:tabs>
      <w:ind w:left="720" w:hanging="720"/>
    </w:pPr>
  </w:style>
  <w:style w:type="paragraph" w:styleId="Date">
    <w:name w:val="Date"/>
    <w:basedOn w:val="Normal"/>
    <w:next w:val="Normal"/>
    <w:link w:val="DateChar"/>
    <w:pPr>
      <w:spacing w:after="640"/>
      <w:jc w:val="center"/>
    </w:pPr>
  </w:style>
  <w:style w:type="character" w:customStyle="1" w:styleId="DateChar">
    <w:name w:val="Date Char"/>
    <w:basedOn w:val="DefaultParagraphFont"/>
    <w:link w:val="Date"/>
    <w:rsid w:val="0099418D"/>
    <w:rPr>
      <w:rFonts w:ascii="Times" w:hAnsi="Times"/>
      <w:sz w:val="24"/>
    </w:rPr>
  </w:style>
  <w:style w:type="paragraph" w:customStyle="1" w:styleId="Signature1">
    <w:name w:val="Signature1"/>
    <w:aliases w:val="sig,s"/>
    <w:basedOn w:val="Normal"/>
    <w:pPr>
      <w:keepNext/>
      <w:tabs>
        <w:tab w:val="decimal" w:leader="underscore" w:pos="9360"/>
      </w:tabs>
      <w:ind w:left="4968" w:hanging="288"/>
    </w:pPr>
  </w:style>
  <w:style w:type="paragraph" w:customStyle="1" w:styleId="NormalCenterBold">
    <w:name w:val="NormalCenterBold"/>
    <w:aliases w:val="ncb"/>
    <w:basedOn w:val="TitleCenterBold"/>
    <w:next w:val="ParaNORMAL"/>
    <w:pPr>
      <w:spacing w:before="0"/>
    </w:pPr>
  </w:style>
  <w:style w:type="paragraph" w:customStyle="1" w:styleId="TitleCenterBold">
    <w:name w:val="TitleCenterBold"/>
    <w:aliases w:val="tcb"/>
    <w:basedOn w:val="Normal"/>
    <w:next w:val="ParaNORMAL"/>
    <w:qFormat/>
    <w:pPr>
      <w:keepNext/>
      <w:spacing w:before="360"/>
      <w:jc w:val="center"/>
    </w:pPr>
    <w:rPr>
      <w:b/>
      <w:smallCaps/>
    </w:rPr>
  </w:style>
  <w:style w:type="paragraph" w:customStyle="1" w:styleId="ParaNORMAL">
    <w:name w:val="ParaNORMAL"/>
    <w:aliases w:val="p,i,party,ohhar,RG Quick Para,B Indent,ParaNtcbORMAL,paragraph,OHHpara,P,ORPara,ParaNtcbORM,ParaFLUSH2"/>
    <w:basedOn w:val="Normal"/>
    <w:qFormat/>
    <w:pPr>
      <w:spacing w:before="280"/>
      <w:ind w:firstLine="720"/>
      <w:jc w:val="both"/>
    </w:pPr>
  </w:style>
  <w:style w:type="paragraph" w:customStyle="1" w:styleId="TitleCenterBoldDS">
    <w:name w:val="TitleCenterBoldDS"/>
    <w:aliases w:val="tcbds"/>
    <w:basedOn w:val="Normal"/>
    <w:next w:val="ParaNORMALDS"/>
    <w:pPr>
      <w:keepNext/>
      <w:spacing w:before="600"/>
      <w:jc w:val="center"/>
    </w:pPr>
    <w:rPr>
      <w:b/>
      <w:smallCaps/>
    </w:rPr>
  </w:style>
  <w:style w:type="paragraph" w:customStyle="1" w:styleId="TitleLeftDS">
    <w:name w:val="TitleLeftDS"/>
    <w:aliases w:val="tlds"/>
    <w:basedOn w:val="TitleCenterBoldDS"/>
    <w:next w:val="ParaSECTIONDS"/>
    <w:pPr>
      <w:tabs>
        <w:tab w:val="left" w:pos="1980"/>
      </w:tabs>
      <w:spacing w:before="400"/>
      <w:ind w:left="1980" w:hanging="1980"/>
      <w:jc w:val="left"/>
    </w:pPr>
    <w:rPr>
      <w:b w:val="0"/>
    </w:rPr>
  </w:style>
  <w:style w:type="paragraph" w:customStyle="1" w:styleId="ParaSECTIONDS">
    <w:name w:val="ParaSECTIONDS"/>
    <w:aliases w:val="psds"/>
    <w:basedOn w:val="ParaNORMALDS"/>
    <w:pPr>
      <w:tabs>
        <w:tab w:val="right" w:pos="1980"/>
        <w:tab w:val="left" w:pos="2340"/>
      </w:tabs>
      <w:ind w:firstLine="0"/>
    </w:pPr>
  </w:style>
  <w:style w:type="paragraph" w:customStyle="1" w:styleId="Signature2">
    <w:name w:val="Signature2"/>
    <w:aliases w:val="sig2"/>
    <w:basedOn w:val="Signature1"/>
    <w:pPr>
      <w:tabs>
        <w:tab w:val="left" w:pos="4680"/>
      </w:tabs>
      <w:ind w:left="4950" w:hanging="4950"/>
    </w:pPr>
  </w:style>
  <w:style w:type="paragraph" w:customStyle="1" w:styleId="ParaNUMBEREDDS">
    <w:name w:val="ParaNUMBEREDDS"/>
    <w:aliases w:val="pnds"/>
    <w:basedOn w:val="ParaNORMALDS"/>
    <w:pPr>
      <w:tabs>
        <w:tab w:val="right" w:pos="1080"/>
        <w:tab w:val="left" w:pos="1440"/>
      </w:tabs>
      <w:ind w:firstLine="0"/>
    </w:pPr>
  </w:style>
  <w:style w:type="paragraph" w:customStyle="1" w:styleId="SubParaLevel1DS">
    <w:name w:val="SubParaLevel1DS"/>
    <w:aliases w:val="s1ds"/>
    <w:basedOn w:val="SubParaLevel0DS"/>
    <w:pPr>
      <w:tabs>
        <w:tab w:val="right" w:pos="1800"/>
        <w:tab w:val="left" w:pos="2160"/>
      </w:tabs>
      <w:ind w:firstLine="0"/>
    </w:pPr>
  </w:style>
  <w:style w:type="paragraph" w:customStyle="1" w:styleId="SubParaLevel2DS">
    <w:name w:val="SubParaLevel2 DS"/>
    <w:aliases w:val="s2ds"/>
    <w:basedOn w:val="SubParaLevel0DS"/>
    <w:pPr>
      <w:tabs>
        <w:tab w:val="right" w:pos="2520"/>
        <w:tab w:val="left" w:pos="2880"/>
      </w:tabs>
      <w:ind w:left="1440" w:firstLine="0"/>
    </w:pPr>
  </w:style>
  <w:style w:type="paragraph" w:customStyle="1" w:styleId="SubParaLevel3DS">
    <w:name w:val="SubParaLevel3 DS"/>
    <w:aliases w:val="s3ds"/>
    <w:basedOn w:val="SubParaLevel0DS"/>
    <w:pPr>
      <w:tabs>
        <w:tab w:val="right" w:pos="3240"/>
        <w:tab w:val="left" w:pos="3600"/>
      </w:tabs>
      <w:ind w:left="2160" w:firstLine="0"/>
    </w:pPr>
  </w:style>
  <w:style w:type="paragraph" w:customStyle="1" w:styleId="SubParaLevel4DS">
    <w:name w:val="SubParaLevel4 DS"/>
    <w:aliases w:val="s4ds"/>
    <w:basedOn w:val="SubParaLevel0DS"/>
    <w:pPr>
      <w:tabs>
        <w:tab w:val="right" w:pos="3960"/>
        <w:tab w:val="left" w:pos="4320"/>
      </w:tabs>
      <w:ind w:left="2880" w:firstLine="0"/>
    </w:pPr>
  </w:style>
  <w:style w:type="paragraph" w:customStyle="1" w:styleId="ParaFLUSHDS">
    <w:name w:val="ParaFLUSHDS"/>
    <w:aliases w:val="pfds"/>
    <w:basedOn w:val="ParaNORMALDS"/>
    <w:pPr>
      <w:ind w:firstLine="0"/>
    </w:pPr>
  </w:style>
  <w:style w:type="paragraph" w:customStyle="1" w:styleId="DoubleLine">
    <w:name w:val="DoubleLine"/>
    <w:aliases w:val="d"/>
    <w:basedOn w:val="Normal"/>
    <w:next w:val="Normal"/>
    <w:pPr>
      <w:pBdr>
        <w:bottom w:val="double" w:sz="6" w:space="0" w:color="auto"/>
      </w:pBdr>
    </w:pPr>
  </w:style>
  <w:style w:type="paragraph" w:customStyle="1" w:styleId="re1">
    <w:name w:val="re1"/>
    <w:basedOn w:val="Normal"/>
    <w:pPr>
      <w:tabs>
        <w:tab w:val="center" w:pos="4680"/>
      </w:tabs>
      <w:ind w:left="720" w:right="720"/>
      <w:jc w:val="center"/>
    </w:pPr>
  </w:style>
  <w:style w:type="paragraph" w:customStyle="1" w:styleId="CoverCenter">
    <w:name w:val="CoverCenter"/>
    <w:aliases w:val="c"/>
    <w:basedOn w:val="TitleCenterBold"/>
    <w:pPr>
      <w:spacing w:before="0"/>
    </w:pPr>
    <w:rPr>
      <w:b w:val="0"/>
    </w:rPr>
  </w:style>
  <w:style w:type="paragraph" w:customStyle="1" w:styleId="QuotedTextDS">
    <w:name w:val="QuotedTextDS"/>
    <w:aliases w:val="qtds"/>
    <w:basedOn w:val="Normal"/>
    <w:pPr>
      <w:spacing w:before="220" w:after="60"/>
      <w:ind w:left="1440" w:right="1440"/>
      <w:jc w:val="both"/>
    </w:pPr>
  </w:style>
  <w:style w:type="paragraph" w:customStyle="1" w:styleId="ParaFLUSH">
    <w:name w:val="ParaFLUSH"/>
    <w:aliases w:val="pf"/>
    <w:basedOn w:val="ParaNORMAL"/>
    <w:qFormat/>
    <w:pPr>
      <w:ind w:firstLine="0"/>
    </w:pPr>
  </w:style>
  <w:style w:type="paragraph" w:customStyle="1" w:styleId="SubParaLevel1">
    <w:name w:val="SubParaLevel1"/>
    <w:aliases w:val="s1,S1"/>
    <w:basedOn w:val="ParaNORMAL"/>
    <w:pPr>
      <w:tabs>
        <w:tab w:val="right" w:pos="1800"/>
        <w:tab w:val="left" w:pos="2160"/>
      </w:tabs>
      <w:ind w:left="720" w:firstLine="0"/>
    </w:pPr>
  </w:style>
  <w:style w:type="paragraph" w:customStyle="1" w:styleId="SubParaLevel0">
    <w:name w:val="SubParaLevel0"/>
    <w:aliases w:val="s0"/>
    <w:basedOn w:val="SubParaLevel1"/>
    <w:pPr>
      <w:tabs>
        <w:tab w:val="clear" w:pos="1800"/>
        <w:tab w:val="clear" w:pos="2160"/>
      </w:tabs>
      <w:ind w:firstLine="720"/>
    </w:pPr>
  </w:style>
  <w:style w:type="paragraph" w:customStyle="1" w:styleId="ParaSECTION">
    <w:name w:val="ParaSECTION"/>
    <w:aliases w:val="ps"/>
    <w:basedOn w:val="ParaNORMAL"/>
    <w:pPr>
      <w:tabs>
        <w:tab w:val="right" w:pos="1699"/>
        <w:tab w:val="left" w:pos="2016"/>
      </w:tabs>
      <w:ind w:firstLine="0"/>
    </w:pPr>
  </w:style>
  <w:style w:type="paragraph" w:customStyle="1" w:styleId="cc">
    <w:name w:val="cc"/>
    <w:basedOn w:val="Normal"/>
    <w:next w:val="Normal"/>
    <w:pPr>
      <w:keepNext/>
      <w:tabs>
        <w:tab w:val="left" w:pos="720"/>
      </w:tabs>
      <w:spacing w:before="360"/>
    </w:pPr>
  </w:style>
  <w:style w:type="paragraph" w:customStyle="1" w:styleId="hangingindent">
    <w:name w:val="hanging indent"/>
    <w:aliases w:val="hang"/>
    <w:basedOn w:val="ParaNORMAL"/>
    <w:pPr>
      <w:ind w:left="720" w:hanging="720"/>
    </w:pPr>
  </w:style>
  <w:style w:type="paragraph" w:customStyle="1" w:styleId="TitleLeft">
    <w:name w:val="TitleLeft"/>
    <w:aliases w:val="tl"/>
    <w:basedOn w:val="TitleCenterBold"/>
    <w:next w:val="Normal"/>
    <w:pPr>
      <w:tabs>
        <w:tab w:val="left" w:pos="1699"/>
      </w:tabs>
      <w:spacing w:before="320"/>
      <w:ind w:left="1699" w:hanging="1699"/>
      <w:jc w:val="left"/>
    </w:pPr>
    <w:rPr>
      <w:b w:val="0"/>
    </w:rPr>
  </w:style>
  <w:style w:type="paragraph" w:customStyle="1" w:styleId="ParaNUMBERED">
    <w:name w:val="ParaNUMBERED"/>
    <w:aliases w:val="pn"/>
    <w:basedOn w:val="ParaNORMAL"/>
    <w:pPr>
      <w:tabs>
        <w:tab w:val="right" w:pos="936"/>
        <w:tab w:val="left" w:pos="1238"/>
      </w:tabs>
      <w:ind w:firstLine="0"/>
    </w:pPr>
  </w:style>
  <w:style w:type="paragraph" w:customStyle="1" w:styleId="SubParaLevel2">
    <w:name w:val="SubParaLevel2"/>
    <w:aliases w:val="s2"/>
    <w:basedOn w:val="SubParaLevel1"/>
    <w:pPr>
      <w:tabs>
        <w:tab w:val="clear" w:pos="1800"/>
        <w:tab w:val="clear" w:pos="2160"/>
        <w:tab w:val="right" w:pos="2520"/>
        <w:tab w:val="left" w:pos="2880"/>
      </w:tabs>
      <w:ind w:left="1440"/>
    </w:pPr>
  </w:style>
  <w:style w:type="paragraph" w:customStyle="1" w:styleId="QuotedText">
    <w:name w:val="QuotedText"/>
    <w:aliases w:val="qt"/>
    <w:basedOn w:val="ParaNORMAL"/>
    <w:pPr>
      <w:ind w:left="1440" w:right="1440" w:firstLine="0"/>
    </w:pPr>
  </w:style>
  <w:style w:type="paragraph" w:customStyle="1" w:styleId="SubParaLevel3">
    <w:name w:val="SubParaLevel3"/>
    <w:aliases w:val="s3"/>
    <w:basedOn w:val="SubParaLevel1"/>
    <w:pPr>
      <w:tabs>
        <w:tab w:val="clear" w:pos="1800"/>
        <w:tab w:val="clear" w:pos="2160"/>
        <w:tab w:val="right" w:pos="3240"/>
        <w:tab w:val="left" w:pos="3600"/>
      </w:tabs>
      <w:ind w:left="2160"/>
    </w:pPr>
  </w:style>
  <w:style w:type="paragraph" w:customStyle="1" w:styleId="SubParaLevel4">
    <w:name w:val="SubParaLevel4"/>
    <w:aliases w:val="s4"/>
    <w:basedOn w:val="SubParaLevel1"/>
    <w:pPr>
      <w:tabs>
        <w:tab w:val="clear" w:pos="1800"/>
        <w:tab w:val="clear" w:pos="2160"/>
        <w:tab w:val="right" w:pos="3960"/>
        <w:tab w:val="left" w:pos="4320"/>
      </w:tabs>
      <w:ind w:left="2880"/>
    </w:pPr>
  </w:style>
  <w:style w:type="paragraph" w:styleId="IndexHeading">
    <w:name w:val="index heading"/>
    <w:basedOn w:val="Normal"/>
    <w:next w:val="Index1"/>
    <w:rPr>
      <w:b/>
    </w:rPr>
  </w:style>
  <w:style w:type="paragraph" w:styleId="Subtitle">
    <w:name w:val="Subtitle"/>
    <w:basedOn w:val="Normal"/>
    <w:link w:val="SubtitleChar"/>
    <w:qFormat/>
    <w:pPr>
      <w:spacing w:after="60"/>
      <w:jc w:val="center"/>
      <w:outlineLvl w:val="1"/>
    </w:pPr>
  </w:style>
  <w:style w:type="character" w:customStyle="1" w:styleId="SubtitleChar">
    <w:name w:val="Subtitle Char"/>
    <w:basedOn w:val="DefaultParagraphFont"/>
    <w:link w:val="Subtitle"/>
    <w:rsid w:val="0099418D"/>
    <w:rPr>
      <w:rFonts w:ascii="Times" w:hAnsi="Times"/>
      <w:sz w:val="24"/>
    </w:rPr>
  </w:style>
  <w:style w:type="paragraph" w:customStyle="1" w:styleId="mn">
    <w:name w:val="mn"/>
    <w:basedOn w:val="ParaNORMAL"/>
  </w:style>
  <w:style w:type="paragraph" w:customStyle="1" w:styleId="sq">
    <w:name w:val="sq"/>
    <w:basedOn w:val="QuotedText"/>
    <w:pPr>
      <w:ind w:left="-90" w:right="0"/>
    </w:pPr>
    <w:rPr>
      <w:rFonts w:ascii="Helvetica" w:hAnsi="Helvetica"/>
    </w:rPr>
  </w:style>
  <w:style w:type="paragraph" w:customStyle="1" w:styleId="sig1">
    <w:name w:val="sig1"/>
    <w:basedOn w:val="Signature1"/>
    <w:pPr>
      <w:keepNext w:val="0"/>
      <w:ind w:left="5040" w:hanging="360"/>
    </w:pPr>
  </w:style>
  <w:style w:type="paragraph" w:customStyle="1" w:styleId="NoteLevel1">
    <w:name w:val="Note Level 1"/>
    <w:basedOn w:val="Normal"/>
    <w:uiPriority w:val="99"/>
    <w:unhideWhenUsed/>
    <w:rsid w:val="0099418D"/>
    <w:pPr>
      <w:keepNext/>
      <w:tabs>
        <w:tab w:val="num" w:pos="0"/>
      </w:tabs>
      <w:contextualSpacing/>
      <w:outlineLvl w:val="0"/>
    </w:pPr>
    <w:rPr>
      <w:rFonts w:eastAsia="MS Gothic"/>
    </w:rPr>
  </w:style>
  <w:style w:type="paragraph" w:customStyle="1" w:styleId="NoteLevel2">
    <w:name w:val="Note Level 2"/>
    <w:basedOn w:val="Normal"/>
    <w:uiPriority w:val="99"/>
    <w:unhideWhenUsed/>
    <w:rsid w:val="0099418D"/>
    <w:pPr>
      <w:keepNext/>
      <w:tabs>
        <w:tab w:val="num" w:pos="720"/>
      </w:tabs>
      <w:ind w:left="1080" w:hanging="360"/>
      <w:contextualSpacing/>
      <w:outlineLvl w:val="1"/>
    </w:pPr>
    <w:rPr>
      <w:rFonts w:eastAsia="MS Gothic"/>
    </w:rPr>
  </w:style>
  <w:style w:type="paragraph" w:customStyle="1" w:styleId="NoteLevel3">
    <w:name w:val="Note Level 3"/>
    <w:basedOn w:val="Normal"/>
    <w:uiPriority w:val="99"/>
    <w:unhideWhenUsed/>
    <w:rsid w:val="0099418D"/>
    <w:pPr>
      <w:keepNext/>
      <w:tabs>
        <w:tab w:val="num" w:pos="1440"/>
      </w:tabs>
      <w:ind w:left="1800" w:hanging="360"/>
      <w:contextualSpacing/>
      <w:outlineLvl w:val="2"/>
    </w:pPr>
    <w:rPr>
      <w:rFonts w:eastAsia="MS Gothic"/>
    </w:rPr>
  </w:style>
  <w:style w:type="paragraph" w:customStyle="1" w:styleId="NoteLevel4">
    <w:name w:val="Note Level 4"/>
    <w:basedOn w:val="Normal"/>
    <w:uiPriority w:val="99"/>
    <w:unhideWhenUsed/>
    <w:rsid w:val="0099418D"/>
    <w:pPr>
      <w:keepNext/>
      <w:tabs>
        <w:tab w:val="num" w:pos="2160"/>
      </w:tabs>
      <w:ind w:left="2520" w:hanging="360"/>
      <w:contextualSpacing/>
      <w:outlineLvl w:val="3"/>
    </w:pPr>
    <w:rPr>
      <w:rFonts w:eastAsia="MS Gothic"/>
    </w:rPr>
  </w:style>
  <w:style w:type="paragraph" w:customStyle="1" w:styleId="NoteLevel5">
    <w:name w:val="Note Level 5"/>
    <w:basedOn w:val="Normal"/>
    <w:uiPriority w:val="99"/>
    <w:unhideWhenUsed/>
    <w:rsid w:val="0099418D"/>
    <w:pPr>
      <w:keepNext/>
      <w:tabs>
        <w:tab w:val="num" w:pos="2880"/>
      </w:tabs>
      <w:ind w:left="3240" w:hanging="360"/>
      <w:contextualSpacing/>
      <w:outlineLvl w:val="4"/>
    </w:pPr>
    <w:rPr>
      <w:rFonts w:eastAsia="MS Gothic"/>
    </w:rPr>
  </w:style>
  <w:style w:type="paragraph" w:customStyle="1" w:styleId="NoteLevel6">
    <w:name w:val="Note Level 6"/>
    <w:basedOn w:val="Normal"/>
    <w:uiPriority w:val="99"/>
    <w:unhideWhenUsed/>
    <w:rsid w:val="0099418D"/>
    <w:pPr>
      <w:keepNext/>
      <w:tabs>
        <w:tab w:val="num" w:pos="3600"/>
      </w:tabs>
      <w:ind w:left="3960" w:hanging="360"/>
      <w:contextualSpacing/>
      <w:outlineLvl w:val="5"/>
    </w:pPr>
    <w:rPr>
      <w:rFonts w:eastAsia="MS Gothic"/>
    </w:rPr>
  </w:style>
  <w:style w:type="paragraph" w:customStyle="1" w:styleId="NoteLevel7">
    <w:name w:val="Note Level 7"/>
    <w:basedOn w:val="Normal"/>
    <w:uiPriority w:val="99"/>
    <w:unhideWhenUsed/>
    <w:rsid w:val="0099418D"/>
    <w:pPr>
      <w:keepNext/>
      <w:tabs>
        <w:tab w:val="num" w:pos="4320"/>
      </w:tabs>
      <w:ind w:left="4680" w:hanging="360"/>
      <w:contextualSpacing/>
      <w:outlineLvl w:val="6"/>
    </w:pPr>
    <w:rPr>
      <w:rFonts w:eastAsia="MS Gothic"/>
    </w:rPr>
  </w:style>
  <w:style w:type="paragraph" w:customStyle="1" w:styleId="NoteLevel8">
    <w:name w:val="Note Level 8"/>
    <w:basedOn w:val="Normal"/>
    <w:uiPriority w:val="99"/>
    <w:unhideWhenUsed/>
    <w:rsid w:val="0099418D"/>
    <w:pPr>
      <w:keepNext/>
      <w:tabs>
        <w:tab w:val="num" w:pos="5040"/>
      </w:tabs>
      <w:ind w:left="5400" w:hanging="360"/>
      <w:contextualSpacing/>
      <w:outlineLvl w:val="7"/>
    </w:pPr>
    <w:rPr>
      <w:rFonts w:eastAsia="MS Gothic"/>
    </w:rPr>
  </w:style>
  <w:style w:type="paragraph" w:customStyle="1" w:styleId="NoteLevel9">
    <w:name w:val="Note Level 9"/>
    <w:basedOn w:val="Normal"/>
    <w:uiPriority w:val="99"/>
    <w:unhideWhenUsed/>
    <w:rsid w:val="0099418D"/>
    <w:pPr>
      <w:keepNext/>
      <w:numPr>
        <w:ilvl w:val="8"/>
        <w:numId w:val="12"/>
      </w:numPr>
      <w:contextualSpacing/>
      <w:outlineLvl w:val="8"/>
    </w:pPr>
    <w:rPr>
      <w:rFonts w:eastAsia="MS Gothic"/>
    </w:rPr>
  </w:style>
  <w:style w:type="character" w:customStyle="1" w:styleId="DocumentMapChar">
    <w:name w:val="Document Map Char"/>
    <w:basedOn w:val="DefaultParagraphFont"/>
    <w:link w:val="DocumentMap"/>
    <w:uiPriority w:val="99"/>
    <w:rsid w:val="0099418D"/>
    <w:rPr>
      <w:rFonts w:ascii="Times" w:hAnsi="Times"/>
      <w:sz w:val="24"/>
      <w:szCs w:val="24"/>
    </w:rPr>
  </w:style>
  <w:style w:type="paragraph" w:styleId="DocumentMap">
    <w:name w:val="Document Map"/>
    <w:basedOn w:val="Normal"/>
    <w:link w:val="DocumentMapChar"/>
    <w:uiPriority w:val="99"/>
    <w:unhideWhenUsed/>
    <w:rsid w:val="0099418D"/>
    <w:rPr>
      <w:szCs w:val="24"/>
    </w:rPr>
  </w:style>
  <w:style w:type="character" w:customStyle="1" w:styleId="BalloonTextChar">
    <w:name w:val="Balloon Text Char"/>
    <w:basedOn w:val="DefaultParagraphFont"/>
    <w:link w:val="BalloonText"/>
    <w:uiPriority w:val="99"/>
    <w:rsid w:val="0099418D"/>
    <w:rPr>
      <w:rFonts w:ascii="Times" w:hAnsi="Times"/>
      <w:sz w:val="18"/>
      <w:szCs w:val="18"/>
    </w:rPr>
  </w:style>
  <w:style w:type="paragraph" w:styleId="BalloonText">
    <w:name w:val="Balloon Text"/>
    <w:basedOn w:val="Normal"/>
    <w:link w:val="BalloonTextChar"/>
    <w:uiPriority w:val="99"/>
    <w:unhideWhenUsed/>
    <w:rsid w:val="0099418D"/>
    <w:pPr>
      <w:spacing w:line="240" w:lineRule="auto"/>
    </w:pPr>
    <w:rPr>
      <w:sz w:val="18"/>
      <w:szCs w:val="18"/>
    </w:rPr>
  </w:style>
  <w:style w:type="paragraph" w:styleId="Signature">
    <w:name w:val="Signature"/>
    <w:basedOn w:val="Normal"/>
    <w:link w:val="SignatureChar"/>
    <w:uiPriority w:val="99"/>
    <w:rsid w:val="0099418D"/>
    <w:pPr>
      <w:ind w:left="4320"/>
    </w:pPr>
  </w:style>
  <w:style w:type="character" w:customStyle="1" w:styleId="SignatureChar">
    <w:name w:val="Signature Char"/>
    <w:basedOn w:val="DefaultParagraphFont"/>
    <w:link w:val="Signature"/>
    <w:uiPriority w:val="99"/>
    <w:rsid w:val="0099418D"/>
    <w:rPr>
      <w:rFonts w:ascii="Times" w:hAnsi="Times"/>
      <w:sz w:val="24"/>
    </w:rPr>
  </w:style>
  <w:style w:type="character" w:customStyle="1" w:styleId="SignatureChar2">
    <w:name w:val="Signature Char2"/>
    <w:basedOn w:val="DefaultParagraphFont"/>
    <w:rsid w:val="0099418D"/>
    <w:rPr>
      <w:rFonts w:ascii="Times" w:hAnsi="Times"/>
      <w:sz w:val="24"/>
    </w:rPr>
  </w:style>
  <w:style w:type="table" w:styleId="TableGrid">
    <w:name w:val="Table Grid"/>
    <w:basedOn w:val="TableNormal"/>
    <w:uiPriority w:val="59"/>
    <w:rsid w:val="002D7578"/>
    <w:rPr>
      <w:rFonts w:ascii="Cambria" w:hAnsi="Cambri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rsid w:val="00A63DD7"/>
    <w:rPr>
      <w:color w:val="0563C1" w:themeColor="hyperlink"/>
      <w:u w:val="single"/>
    </w:rPr>
  </w:style>
  <w:style w:type="character" w:styleId="FollowedHyperlink">
    <w:name w:val="FollowedHyperlink"/>
    <w:basedOn w:val="DefaultParagraphFont"/>
    <w:rsid w:val="00A63DD7"/>
    <w:rPr>
      <w:color w:val="954F72" w:themeColor="followedHyperlink"/>
      <w:u w:val="single"/>
    </w:rPr>
  </w:style>
  <w:style w:type="character" w:styleId="UnresolvedMention">
    <w:name w:val="Unresolved Mention"/>
    <w:basedOn w:val="DefaultParagraphFont"/>
    <w:rsid w:val="00416E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ote@saltlakecounty.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lections.utah.gov/"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vote@saltlakecounty.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8</Pages>
  <Words>2472</Words>
  <Characters>14097</Characters>
  <Application>Microsoft Office Word</Application>
  <DocSecurity>0</DocSecurity>
  <Lines>117</Lines>
  <Paragraphs>33</Paragraphs>
  <ScaleCrop>false</ScaleCrop>
  <Company/>
  <LinksUpToDate>false</LinksUpToDate>
  <CharactersWithSpaces>16536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Helen Schroeder</cp:lastModifiedBy>
  <cp:revision>7</cp:revision>
  <cp:lastPrinted>1900-01-01T08:00:00Z</cp:lastPrinted>
  <dcterms:created xsi:type="dcterms:W3CDTF">1900-01-01T08:00:00Z</dcterms:created>
  <dcterms:modified xsi:type="dcterms:W3CDTF">2026-09-24T16:58:00Z</dcterms:modified>
</cp:coreProperties>
</file>