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02A0" w14:textId="591B8854" w:rsidR="002E6355" w:rsidRDefault="002E6355" w:rsidP="002E6355">
      <w:r>
        <w:rPr>
          <w:b/>
        </w:rPr>
        <w:t>TICABOO UTILITY IMPROVEMENT DISTRICT</w:t>
      </w:r>
      <w:r>
        <w:rPr>
          <w:b/>
        </w:rPr>
        <w:br/>
        <w:t>PUBLIC NOTICE: REGULAR SCHEDULED MEETING MINUTES</w:t>
      </w:r>
    </w:p>
    <w:p w14:paraId="15B89037" w14:textId="10D68A82" w:rsidR="002E6355" w:rsidRDefault="002E6355" w:rsidP="002E6355">
      <w:r>
        <w:rPr>
          <w:b/>
        </w:rPr>
        <w:t xml:space="preserve">Date: </w:t>
      </w:r>
      <w:r>
        <w:t>Wednesday, September 9</w:t>
      </w:r>
      <w:r w:rsidRPr="002E6355">
        <w:rPr>
          <w:vertAlign w:val="superscript"/>
        </w:rPr>
        <w:t>th</w:t>
      </w:r>
      <w:r>
        <w:t>, 2026</w:t>
      </w:r>
      <w:r>
        <w:br/>
      </w:r>
      <w:r>
        <w:rPr>
          <w:b/>
        </w:rPr>
        <w:t xml:space="preserve">Time: </w:t>
      </w:r>
      <w:r>
        <w:t>5:30 PM</w:t>
      </w:r>
      <w:r>
        <w:br/>
      </w:r>
      <w:r>
        <w:rPr>
          <w:b/>
        </w:rPr>
        <w:t xml:space="preserve">Location: </w:t>
      </w:r>
      <w:r>
        <w:t>Electronic Meeting</w:t>
      </w:r>
    </w:p>
    <w:p w14:paraId="64814A85" w14:textId="77777777" w:rsidR="002E6355" w:rsidRDefault="002E6355" w:rsidP="002E6355">
      <w:r>
        <w:t>Pursuant to House Bill 5002, Open and Public Meetings Act Amendments, passed during the 2020 Fifth Special Session of the Utah Legislature and codified under Utah Code Ann. § 52-4-207(4), I, Mike Morlang, hereby make the following written determination in my capacity as Chair of the Board of Trustees of the Ticaboo Utility Improvement District warranting the TUID Board to convene and conduct electronic meetings without a proper anchor location.</w:t>
      </w:r>
    </w:p>
    <w:p w14:paraId="4F14C787" w14:textId="77777777" w:rsidR="002E6355" w:rsidRDefault="002E6355" w:rsidP="002E6355">
      <w:r>
        <w:rPr>
          <w:b/>
        </w:rPr>
        <w:t>Board Members Present:</w:t>
      </w:r>
    </w:p>
    <w:p w14:paraId="6B375F81" w14:textId="77777777" w:rsidR="002E6355" w:rsidRDefault="002E6355" w:rsidP="002E6355">
      <w:pPr>
        <w:pStyle w:val="ListParagraph"/>
      </w:pPr>
      <w:r>
        <w:t>Mike Morlang</w:t>
      </w:r>
    </w:p>
    <w:p w14:paraId="4657D36C" w14:textId="77777777" w:rsidR="002E6355" w:rsidRDefault="002E6355" w:rsidP="002E6355">
      <w:pPr>
        <w:pStyle w:val="ListParagraph"/>
      </w:pPr>
      <w:r>
        <w:t>Alexa Wilson</w:t>
      </w:r>
    </w:p>
    <w:p w14:paraId="32569DF1" w14:textId="77777777" w:rsidR="002E6355" w:rsidRDefault="002E6355" w:rsidP="002E6355">
      <w:pPr>
        <w:pStyle w:val="ListParagraph"/>
      </w:pPr>
      <w:r>
        <w:t>Jean Babilis</w:t>
      </w:r>
    </w:p>
    <w:p w14:paraId="3FF5F9DF" w14:textId="77777777" w:rsidR="002E6355" w:rsidRDefault="002E6355" w:rsidP="002E6355">
      <w:r>
        <w:rPr>
          <w:b/>
        </w:rPr>
        <w:t>Staff and Guests Present:</w:t>
      </w:r>
    </w:p>
    <w:p w14:paraId="5A7FB940" w14:textId="77777777" w:rsidR="002E6355" w:rsidRDefault="002E6355" w:rsidP="002E6355">
      <w:pPr>
        <w:pStyle w:val="ListParagraph"/>
      </w:pPr>
      <w:r>
        <w:t>John Motley, General Manager</w:t>
      </w:r>
    </w:p>
    <w:p w14:paraId="70F2B2E6" w14:textId="77777777" w:rsidR="002E6355" w:rsidRDefault="002E6355" w:rsidP="002E6355">
      <w:pPr>
        <w:pStyle w:val="ListParagraph"/>
      </w:pPr>
      <w:r>
        <w:t>Members of the public were present</w:t>
      </w:r>
    </w:p>
    <w:p w14:paraId="0670383B" w14:textId="77777777" w:rsidR="00874DDF" w:rsidRPr="00CE6112" w:rsidRDefault="00874DDF" w:rsidP="008975B8">
      <w:pPr>
        <w:rPr>
          <w:b/>
          <w:bCs/>
          <w:kern w:val="0"/>
        </w:rPr>
      </w:pPr>
      <w:r w:rsidRPr="00CE6112">
        <w:rPr>
          <w:b/>
          <w:bCs/>
          <w:kern w:val="0"/>
        </w:rPr>
        <w:t>1. Call to Order</w:t>
      </w:r>
    </w:p>
    <w:p w14:paraId="1A29E72F" w14:textId="77777777" w:rsidR="00874DDF" w:rsidRPr="00874DDF" w:rsidRDefault="00874DDF" w:rsidP="008975B8">
      <w:pPr>
        <w:rPr>
          <w:kern w:val="0"/>
        </w:rPr>
      </w:pPr>
      <w:r w:rsidRPr="00874DDF">
        <w:rPr>
          <w:kern w:val="0"/>
        </w:rPr>
        <w:t>Chair Mike Morlang called the meeting of the Ticaboo Utility Improvement District Board of Trustees to order at 5:30 p.m. The electronic meeting format was explained.</w:t>
      </w:r>
    </w:p>
    <w:p w14:paraId="5496AEF2" w14:textId="77777777" w:rsidR="00874DDF" w:rsidRPr="00CE6112" w:rsidRDefault="00874DDF" w:rsidP="008975B8">
      <w:pPr>
        <w:rPr>
          <w:b/>
          <w:bCs/>
          <w:kern w:val="0"/>
        </w:rPr>
      </w:pPr>
      <w:r w:rsidRPr="00CE6112">
        <w:rPr>
          <w:b/>
          <w:bCs/>
          <w:kern w:val="0"/>
        </w:rPr>
        <w:t>2. Adoption of Agenda</w:t>
      </w:r>
    </w:p>
    <w:p w14:paraId="33C24E96" w14:textId="77777777" w:rsidR="00874DDF" w:rsidRPr="00874DDF" w:rsidRDefault="00874DDF" w:rsidP="008975B8">
      <w:pPr>
        <w:rPr>
          <w:kern w:val="0"/>
        </w:rPr>
      </w:pPr>
      <w:r w:rsidRPr="00874DDF">
        <w:rPr>
          <w:kern w:val="0"/>
        </w:rPr>
        <w:t>Wilson moved to adopt the agenda. Babilis seconded the motion.</w:t>
      </w:r>
    </w:p>
    <w:p w14:paraId="404D8DB5" w14:textId="77777777" w:rsidR="00874DDF" w:rsidRPr="00874DDF" w:rsidRDefault="00874DDF" w:rsidP="008975B8">
      <w:pPr>
        <w:rPr>
          <w:kern w:val="0"/>
        </w:rPr>
      </w:pPr>
      <w:r w:rsidRPr="00874DDF">
        <w:rPr>
          <w:kern w:val="0"/>
        </w:rPr>
        <w:t>Vote:</w:t>
      </w:r>
    </w:p>
    <w:p w14:paraId="21FC2254" w14:textId="77777777" w:rsidR="002E6355" w:rsidRDefault="002E6355" w:rsidP="008975B8">
      <w:pPr>
        <w:rPr>
          <w:kern w:val="0"/>
        </w:rPr>
      </w:pPr>
      <w:r>
        <w:rPr>
          <w:kern w:val="0"/>
        </w:rPr>
        <w:t xml:space="preserve">Yes: Morlang, Babilis, Wilson </w:t>
      </w:r>
    </w:p>
    <w:p w14:paraId="53CA37F1" w14:textId="77777777" w:rsidR="002E6355" w:rsidRDefault="002E6355" w:rsidP="008975B8">
      <w:pPr>
        <w:rPr>
          <w:kern w:val="0"/>
        </w:rPr>
      </w:pPr>
      <w:r>
        <w:rPr>
          <w:kern w:val="0"/>
        </w:rPr>
        <w:t>No: 0</w:t>
      </w:r>
    </w:p>
    <w:p w14:paraId="1CB532DC" w14:textId="77777777" w:rsidR="002E6355" w:rsidRDefault="002E6355" w:rsidP="008975B8">
      <w:pPr>
        <w:rPr>
          <w:kern w:val="0"/>
        </w:rPr>
      </w:pPr>
      <w:r>
        <w:rPr>
          <w:kern w:val="0"/>
        </w:rPr>
        <w:t>Motion passed 3-0</w:t>
      </w:r>
    </w:p>
    <w:p w14:paraId="2ECDA554" w14:textId="480C9D3B" w:rsidR="00874DDF" w:rsidRPr="00CE6112" w:rsidRDefault="00874DDF" w:rsidP="008975B8">
      <w:pPr>
        <w:rPr>
          <w:b/>
          <w:bCs/>
          <w:kern w:val="0"/>
        </w:rPr>
      </w:pPr>
      <w:r w:rsidRPr="00CE6112">
        <w:rPr>
          <w:b/>
          <w:bCs/>
          <w:kern w:val="0"/>
        </w:rPr>
        <w:t>3. Approval of Minutes</w:t>
      </w:r>
    </w:p>
    <w:p w14:paraId="224C4FC0" w14:textId="77777777" w:rsidR="00874DDF" w:rsidRPr="00874DDF" w:rsidRDefault="00874DDF" w:rsidP="008975B8">
      <w:pPr>
        <w:rPr>
          <w:kern w:val="0"/>
        </w:rPr>
      </w:pPr>
      <w:r w:rsidRPr="00874DDF">
        <w:rPr>
          <w:kern w:val="0"/>
        </w:rPr>
        <w:lastRenderedPageBreak/>
        <w:t>Babilis moved to approve the minutes of the regular meeting held August 12, 2026, and the work session held August 26, 2026. Wilson seconded the motion.</w:t>
      </w:r>
    </w:p>
    <w:p w14:paraId="649C301F" w14:textId="77777777" w:rsidR="00874DDF" w:rsidRPr="00874DDF" w:rsidRDefault="00874DDF" w:rsidP="008975B8">
      <w:pPr>
        <w:rPr>
          <w:kern w:val="0"/>
        </w:rPr>
      </w:pPr>
      <w:r w:rsidRPr="00874DDF">
        <w:rPr>
          <w:kern w:val="0"/>
        </w:rPr>
        <w:t>Vote:</w:t>
      </w:r>
    </w:p>
    <w:p w14:paraId="2715B347" w14:textId="05837EF0" w:rsidR="00874DDF" w:rsidRDefault="002E6355" w:rsidP="008975B8">
      <w:pPr>
        <w:rPr>
          <w:kern w:val="0"/>
        </w:rPr>
      </w:pPr>
      <w:r>
        <w:rPr>
          <w:kern w:val="0"/>
        </w:rPr>
        <w:t xml:space="preserve">Yes: </w:t>
      </w:r>
      <w:r w:rsidR="00874DDF" w:rsidRPr="00874DDF">
        <w:rPr>
          <w:kern w:val="0"/>
        </w:rPr>
        <w:t>Morlang</w:t>
      </w:r>
      <w:r>
        <w:rPr>
          <w:kern w:val="0"/>
        </w:rPr>
        <w:t>, B</w:t>
      </w:r>
      <w:r w:rsidR="00874DDF" w:rsidRPr="00874DDF">
        <w:rPr>
          <w:kern w:val="0"/>
        </w:rPr>
        <w:t>abilis</w:t>
      </w:r>
      <w:r>
        <w:rPr>
          <w:kern w:val="0"/>
        </w:rPr>
        <w:t xml:space="preserve">, </w:t>
      </w:r>
      <w:r w:rsidR="00874DDF" w:rsidRPr="00874DDF">
        <w:rPr>
          <w:kern w:val="0"/>
        </w:rPr>
        <w:t>Wilson</w:t>
      </w:r>
    </w:p>
    <w:p w14:paraId="217342FD" w14:textId="668D060A" w:rsidR="002E6355" w:rsidRDefault="002E6355" w:rsidP="008975B8">
      <w:pPr>
        <w:rPr>
          <w:kern w:val="0"/>
        </w:rPr>
      </w:pPr>
      <w:r>
        <w:rPr>
          <w:kern w:val="0"/>
        </w:rPr>
        <w:t>No: 0</w:t>
      </w:r>
    </w:p>
    <w:p w14:paraId="318551B8" w14:textId="77777777" w:rsidR="00B612DE" w:rsidRDefault="00B612DE" w:rsidP="00B612DE">
      <w:pPr>
        <w:rPr>
          <w:kern w:val="0"/>
        </w:rPr>
      </w:pPr>
      <w:r>
        <w:rPr>
          <w:kern w:val="0"/>
        </w:rPr>
        <w:t>Motion passed 3-0</w:t>
      </w:r>
    </w:p>
    <w:p w14:paraId="309D15D6" w14:textId="77777777" w:rsidR="00874DDF" w:rsidRPr="00CE6112" w:rsidRDefault="00874DDF" w:rsidP="008975B8">
      <w:pPr>
        <w:rPr>
          <w:b/>
          <w:bCs/>
          <w:kern w:val="0"/>
        </w:rPr>
      </w:pPr>
      <w:r w:rsidRPr="00CE6112">
        <w:rPr>
          <w:b/>
          <w:bCs/>
          <w:kern w:val="0"/>
        </w:rPr>
        <w:t>4. Public Comment</w:t>
      </w:r>
    </w:p>
    <w:p w14:paraId="155B81F2" w14:textId="38A9CED9" w:rsidR="00874DDF" w:rsidRPr="00874DDF" w:rsidRDefault="00874DDF" w:rsidP="008975B8">
      <w:pPr>
        <w:rPr>
          <w:kern w:val="0"/>
        </w:rPr>
      </w:pPr>
      <w:r w:rsidRPr="00874DDF">
        <w:rPr>
          <w:kern w:val="0"/>
        </w:rPr>
        <w:t xml:space="preserve">The Board provides 15 minutes at each meeting for public comment. No members of the public </w:t>
      </w:r>
      <w:r w:rsidR="002F726D">
        <w:rPr>
          <w:kern w:val="0"/>
        </w:rPr>
        <w:t>provided comments</w:t>
      </w:r>
      <w:r w:rsidR="00AA2B7F">
        <w:rPr>
          <w:kern w:val="0"/>
        </w:rPr>
        <w:t xml:space="preserve"> at this time. </w:t>
      </w:r>
    </w:p>
    <w:p w14:paraId="529C3263" w14:textId="77777777" w:rsidR="00874DDF" w:rsidRPr="00CE6112" w:rsidRDefault="00874DDF" w:rsidP="008975B8">
      <w:pPr>
        <w:rPr>
          <w:b/>
          <w:bCs/>
          <w:kern w:val="0"/>
        </w:rPr>
      </w:pPr>
      <w:r w:rsidRPr="00CE6112">
        <w:rPr>
          <w:b/>
          <w:bCs/>
          <w:kern w:val="0"/>
        </w:rPr>
        <w:t>5. Solar Grid Operations Update</w:t>
      </w:r>
    </w:p>
    <w:p w14:paraId="4318CA6A" w14:textId="40FA2E97" w:rsidR="004E4441" w:rsidRPr="004E4441" w:rsidRDefault="00874DDF" w:rsidP="00AB6553">
      <w:pPr>
        <w:pStyle w:val="ListParagraph"/>
        <w:rPr>
          <w:kern w:val="0"/>
        </w:rPr>
      </w:pPr>
      <w:r w:rsidRPr="004E4441">
        <w:rPr>
          <w:kern w:val="0"/>
        </w:rPr>
        <w:t>John Motley provided an update on the solar grid project</w:t>
      </w:r>
      <w:r w:rsidR="00AB6553">
        <w:rPr>
          <w:kern w:val="0"/>
        </w:rPr>
        <w:t>:</w:t>
      </w:r>
    </w:p>
    <w:p w14:paraId="6ADFC46E" w14:textId="77777777" w:rsidR="004E4441" w:rsidRPr="004E4441" w:rsidRDefault="00874DDF" w:rsidP="004E4441">
      <w:pPr>
        <w:pStyle w:val="ListParagraph"/>
        <w:numPr>
          <w:ilvl w:val="0"/>
          <w:numId w:val="7"/>
        </w:numPr>
        <w:rPr>
          <w:kern w:val="0"/>
        </w:rPr>
      </w:pPr>
      <w:r w:rsidRPr="004E4441">
        <w:rPr>
          <w:kern w:val="0"/>
        </w:rPr>
        <w:t xml:space="preserve">Torus Energy continues to perform system tuning and updates. </w:t>
      </w:r>
    </w:p>
    <w:p w14:paraId="4D45E5CB" w14:textId="2ECF8A6B" w:rsidR="00874DDF" w:rsidRPr="004E4441" w:rsidRDefault="00874DDF" w:rsidP="004E4441">
      <w:pPr>
        <w:pStyle w:val="ListParagraph"/>
        <w:numPr>
          <w:ilvl w:val="0"/>
          <w:numId w:val="7"/>
        </w:numPr>
        <w:rPr>
          <w:kern w:val="0"/>
        </w:rPr>
      </w:pPr>
      <w:r w:rsidRPr="004E4441">
        <w:rPr>
          <w:kern w:val="0"/>
        </w:rPr>
        <w:t xml:space="preserve">Brief </w:t>
      </w:r>
      <w:r w:rsidR="004E4441" w:rsidRPr="004E4441">
        <w:rPr>
          <w:kern w:val="0"/>
        </w:rPr>
        <w:t>(</w:t>
      </w:r>
      <w:r w:rsidRPr="004E4441">
        <w:rPr>
          <w:kern w:val="0"/>
        </w:rPr>
        <w:t>approximately 15-second</w:t>
      </w:r>
      <w:r w:rsidR="004E4441" w:rsidRPr="004E4441">
        <w:rPr>
          <w:kern w:val="0"/>
        </w:rPr>
        <w:t>)</w:t>
      </w:r>
      <w:r w:rsidRPr="004E4441">
        <w:rPr>
          <w:kern w:val="0"/>
        </w:rPr>
        <w:t xml:space="preserve"> power interruptions have occurred during generator exercising, as the generators interrupt the solar system when exercising.</w:t>
      </w:r>
    </w:p>
    <w:p w14:paraId="0D8D70D2" w14:textId="50ACE87C" w:rsidR="00874DDF" w:rsidRDefault="00874DDF" w:rsidP="00AB6553">
      <w:pPr>
        <w:pStyle w:val="ListParagraph"/>
        <w:numPr>
          <w:ilvl w:val="0"/>
          <w:numId w:val="7"/>
        </w:numPr>
        <w:rPr>
          <w:kern w:val="0"/>
        </w:rPr>
      </w:pPr>
      <w:r w:rsidRPr="00003408">
        <w:rPr>
          <w:kern w:val="0"/>
        </w:rPr>
        <w:t>John has been coordinating with Alex from Overwatch regarding the interruptions. A new, upgraded Automatic Transfer Switch (ATS) is expected to provide improved and more intelligent system capabilities. Until the new ATS is installed, John plans to temporarily deprogram the generator exercise function to reduce the interruptions.</w:t>
      </w:r>
    </w:p>
    <w:p w14:paraId="7CC98E92" w14:textId="77777777" w:rsidR="00003408" w:rsidRPr="004E4441" w:rsidRDefault="00003408" w:rsidP="00003408">
      <w:pPr>
        <w:pStyle w:val="ListParagraph"/>
        <w:numPr>
          <w:ilvl w:val="0"/>
          <w:numId w:val="7"/>
        </w:numPr>
        <w:rPr>
          <w:kern w:val="0"/>
        </w:rPr>
      </w:pPr>
      <w:r w:rsidRPr="004E4441">
        <w:rPr>
          <w:kern w:val="0"/>
        </w:rPr>
        <w:t>The Board discussed the anticipated installation timeline for the new ATS and the "spin" component of the system. John and Morlang agreed to follow up with Torus and obtain an updated timeline.</w:t>
      </w:r>
    </w:p>
    <w:p w14:paraId="062DD420" w14:textId="29310772" w:rsidR="00874DDF" w:rsidRPr="004E4441" w:rsidRDefault="00874DDF" w:rsidP="004E4441">
      <w:pPr>
        <w:pStyle w:val="ListParagraph"/>
        <w:numPr>
          <w:ilvl w:val="0"/>
          <w:numId w:val="9"/>
        </w:numPr>
        <w:rPr>
          <w:kern w:val="0"/>
        </w:rPr>
      </w:pPr>
      <w:r w:rsidRPr="004E4441">
        <w:rPr>
          <w:kern w:val="0"/>
        </w:rPr>
        <w:t>Torus personnel were recently in Ticaboo at TUID's request to inspect the system following two heavy rain events. Torus sent an electrician and technician to investigate potential water intrusion. The system continues to operate as expected while tuning and adjustments are completed.</w:t>
      </w:r>
    </w:p>
    <w:p w14:paraId="66439CEA" w14:textId="77777777" w:rsidR="00874DDF" w:rsidRPr="004E4441" w:rsidRDefault="00874DDF" w:rsidP="004E4441">
      <w:pPr>
        <w:pStyle w:val="ListParagraph"/>
        <w:numPr>
          <w:ilvl w:val="0"/>
          <w:numId w:val="9"/>
        </w:numPr>
        <w:rPr>
          <w:kern w:val="0"/>
        </w:rPr>
      </w:pPr>
      <w:r w:rsidRPr="004E4441">
        <w:rPr>
          <w:kern w:val="0"/>
        </w:rPr>
        <w:t>John reported that solar production had recently achieved approximately 93% efficiency compared with generator runtime and stated that the addition of the spin component should further improve system performance.</w:t>
      </w:r>
    </w:p>
    <w:p w14:paraId="359AC614" w14:textId="77777777" w:rsidR="00874DDF" w:rsidRPr="00CE6112" w:rsidRDefault="00874DDF" w:rsidP="008975B8">
      <w:pPr>
        <w:rPr>
          <w:b/>
          <w:bCs/>
          <w:kern w:val="0"/>
        </w:rPr>
      </w:pPr>
      <w:r w:rsidRPr="00CE6112">
        <w:rPr>
          <w:b/>
          <w:bCs/>
          <w:kern w:val="0"/>
        </w:rPr>
        <w:t>6. Fuel Surcharge</w:t>
      </w:r>
    </w:p>
    <w:p w14:paraId="5B6C2EA1" w14:textId="4D1128AC" w:rsidR="00874DDF" w:rsidRPr="00874DDF" w:rsidRDefault="00874DDF" w:rsidP="008975B8">
      <w:pPr>
        <w:rPr>
          <w:kern w:val="0"/>
        </w:rPr>
      </w:pPr>
      <w:r w:rsidRPr="00874DDF">
        <w:rPr>
          <w:kern w:val="0"/>
        </w:rPr>
        <w:t>The Board discussed whether and how to apply the District's fuel surcharge now that generator use has been substantially reduced by the solar system.</w:t>
      </w:r>
      <w:r w:rsidR="00BF04B6">
        <w:rPr>
          <w:kern w:val="0"/>
        </w:rPr>
        <w:t xml:space="preserve"> </w:t>
      </w:r>
      <w:r w:rsidRPr="00874DDF">
        <w:rPr>
          <w:kern w:val="0"/>
        </w:rPr>
        <w:t xml:space="preserve">The surcharge had been </w:t>
      </w:r>
      <w:r w:rsidR="004E4441">
        <w:rPr>
          <w:kern w:val="0"/>
        </w:rPr>
        <w:lastRenderedPageBreak/>
        <w:t xml:space="preserve">previously enacted, </w:t>
      </w:r>
      <w:r w:rsidRPr="00874DDF">
        <w:rPr>
          <w:kern w:val="0"/>
        </w:rPr>
        <w:t xml:space="preserve">but the most recent billing period did not include a surcharge because </w:t>
      </w:r>
      <w:r w:rsidR="00637CCA">
        <w:rPr>
          <w:kern w:val="0"/>
        </w:rPr>
        <w:t xml:space="preserve">of the solar installation and reduced generator run time. </w:t>
      </w:r>
    </w:p>
    <w:p w14:paraId="0BD78AE4" w14:textId="26522807" w:rsidR="00874DDF" w:rsidRPr="00874DDF" w:rsidRDefault="00874DDF" w:rsidP="008975B8">
      <w:pPr>
        <w:rPr>
          <w:kern w:val="0"/>
        </w:rPr>
      </w:pPr>
      <w:r w:rsidRPr="00874DDF">
        <w:rPr>
          <w:kern w:val="0"/>
        </w:rPr>
        <w:t xml:space="preserve">The Board discussed whether the existing rate schedule provides flexibility to reduce or modify the surcharge. </w:t>
      </w:r>
      <w:r w:rsidR="00AB6553">
        <w:rPr>
          <w:kern w:val="0"/>
        </w:rPr>
        <w:t>They noted that</w:t>
      </w:r>
      <w:r w:rsidRPr="00874DDF">
        <w:rPr>
          <w:kern w:val="0"/>
        </w:rPr>
        <w:t>, at approximately $5.00 per gallon of diesel, the existing formula could result in a significant charge per kWh despite the relatively small amount of generator operation.</w:t>
      </w:r>
      <w:r w:rsidR="004E4441">
        <w:rPr>
          <w:kern w:val="0"/>
        </w:rPr>
        <w:t xml:space="preserve"> </w:t>
      </w:r>
      <w:r w:rsidR="00AB6553">
        <w:rPr>
          <w:kern w:val="0"/>
        </w:rPr>
        <w:t xml:space="preserve">They added that if </w:t>
      </w:r>
      <w:r w:rsidRPr="00874DDF">
        <w:rPr>
          <w:kern w:val="0"/>
        </w:rPr>
        <w:t>permitted under the District's rate schedule and applicable requirements, TUID consider charging 25% of the calculated fuel surcharge rather than the full amount</w:t>
      </w:r>
      <w:r w:rsidR="00AB6553">
        <w:rPr>
          <w:kern w:val="0"/>
        </w:rPr>
        <w:t xml:space="preserve">, </w:t>
      </w:r>
      <w:r w:rsidRPr="00874DDF">
        <w:rPr>
          <w:kern w:val="0"/>
        </w:rPr>
        <w:t xml:space="preserve">subject to confirmation that the District has authority to do </w:t>
      </w:r>
      <w:r w:rsidR="004E4441" w:rsidRPr="00874DDF">
        <w:rPr>
          <w:kern w:val="0"/>
        </w:rPr>
        <w:t>so</w:t>
      </w:r>
      <w:r w:rsidR="00AB6553">
        <w:rPr>
          <w:kern w:val="0"/>
        </w:rPr>
        <w:t xml:space="preserve">. The Board </w:t>
      </w:r>
      <w:r w:rsidR="004E4441">
        <w:rPr>
          <w:kern w:val="0"/>
        </w:rPr>
        <w:t xml:space="preserve">planned to </w:t>
      </w:r>
      <w:r w:rsidRPr="00874DDF">
        <w:rPr>
          <w:kern w:val="0"/>
        </w:rPr>
        <w:t>obtain clarification from the Utah Public Service Commission regarding the District's flexibility under the existing rate schedule.</w:t>
      </w:r>
    </w:p>
    <w:p w14:paraId="53AEFC51" w14:textId="4BFDD311" w:rsidR="00874DDF" w:rsidRPr="00874DDF" w:rsidRDefault="00AB6553" w:rsidP="008975B8">
      <w:pPr>
        <w:rPr>
          <w:kern w:val="0"/>
        </w:rPr>
      </w:pPr>
      <w:r>
        <w:rPr>
          <w:kern w:val="0"/>
        </w:rPr>
        <w:t xml:space="preserve">In relation to this, </w:t>
      </w:r>
      <w:r w:rsidR="00874DDF" w:rsidRPr="00874DDF">
        <w:rPr>
          <w:kern w:val="0"/>
        </w:rPr>
        <w:t xml:space="preserve">John reported that approximately 1,000 gallons of diesel </w:t>
      </w:r>
      <w:proofErr w:type="gramStart"/>
      <w:r w:rsidR="00BF04B6">
        <w:rPr>
          <w:kern w:val="0"/>
        </w:rPr>
        <w:t>is needed</w:t>
      </w:r>
      <w:proofErr w:type="gramEnd"/>
      <w:r w:rsidR="00BF04B6">
        <w:rPr>
          <w:kern w:val="0"/>
        </w:rPr>
        <w:t xml:space="preserve"> to be </w:t>
      </w:r>
      <w:r w:rsidR="00874DDF" w:rsidRPr="00874DDF">
        <w:rPr>
          <w:kern w:val="0"/>
        </w:rPr>
        <w:t>purchased to maintain an appropriate level in the District's fuel tanks. At approximately $5.00 per gallon, the purchase would be approximately $5,000.</w:t>
      </w:r>
    </w:p>
    <w:p w14:paraId="7B12934D" w14:textId="7EA9F0FA" w:rsidR="00874DDF" w:rsidRPr="00874DDF" w:rsidRDefault="00AB6553" w:rsidP="008975B8">
      <w:pPr>
        <w:rPr>
          <w:kern w:val="0"/>
        </w:rPr>
      </w:pPr>
      <w:r>
        <w:rPr>
          <w:kern w:val="0"/>
        </w:rPr>
        <w:t>R</w:t>
      </w:r>
      <w:r w:rsidR="00874DDF" w:rsidRPr="00874DDF">
        <w:rPr>
          <w:kern w:val="0"/>
        </w:rPr>
        <w:t>educing the amount of diesel stored onsite</w:t>
      </w:r>
      <w:r>
        <w:rPr>
          <w:kern w:val="0"/>
        </w:rPr>
        <w:t xml:space="preserve"> was </w:t>
      </w:r>
      <w:r w:rsidR="00637CCA">
        <w:rPr>
          <w:kern w:val="0"/>
        </w:rPr>
        <w:t xml:space="preserve">also </w:t>
      </w:r>
      <w:r>
        <w:rPr>
          <w:kern w:val="0"/>
        </w:rPr>
        <w:t xml:space="preserve">discussed and a </w:t>
      </w:r>
      <w:r w:rsidR="004E4441">
        <w:rPr>
          <w:kern w:val="0"/>
        </w:rPr>
        <w:t xml:space="preserve">plan to </w:t>
      </w:r>
      <w:r w:rsidRPr="00874DDF">
        <w:rPr>
          <w:kern w:val="0"/>
        </w:rPr>
        <w:t>investigate</w:t>
      </w:r>
      <w:r w:rsidR="00874DDF" w:rsidRPr="00874DDF">
        <w:rPr>
          <w:kern w:val="0"/>
        </w:rPr>
        <w:t xml:space="preserve"> whether one tank could be isolated, cleaned and inspected, and potentially retained as a backup tank</w:t>
      </w:r>
      <w:r w:rsidR="004E4441">
        <w:rPr>
          <w:kern w:val="0"/>
        </w:rPr>
        <w:t xml:space="preserve"> </w:t>
      </w:r>
      <w:r w:rsidR="00881731">
        <w:rPr>
          <w:kern w:val="0"/>
        </w:rPr>
        <w:t>was to be</w:t>
      </w:r>
      <w:r>
        <w:rPr>
          <w:kern w:val="0"/>
        </w:rPr>
        <w:t xml:space="preserve"> looked at. </w:t>
      </w:r>
    </w:p>
    <w:p w14:paraId="1D50F49E" w14:textId="77777777" w:rsidR="00874DDF" w:rsidRPr="00CE6112" w:rsidRDefault="00874DDF" w:rsidP="008975B8">
      <w:pPr>
        <w:rPr>
          <w:b/>
          <w:bCs/>
          <w:kern w:val="0"/>
        </w:rPr>
      </w:pPr>
      <w:r w:rsidRPr="00CE6112">
        <w:rPr>
          <w:b/>
          <w:bCs/>
          <w:kern w:val="0"/>
        </w:rPr>
        <w:t>7. Rate Study</w:t>
      </w:r>
    </w:p>
    <w:p w14:paraId="015CA7E0" w14:textId="7E56F173" w:rsidR="005B4A29" w:rsidRDefault="005B4A29" w:rsidP="008975B8">
      <w:pPr>
        <w:rPr>
          <w:kern w:val="0"/>
        </w:rPr>
      </w:pPr>
      <w:r>
        <w:t>The Board discussed the need for a comprehensive rate study now that the new solar system is in place</w:t>
      </w:r>
      <w:r w:rsidR="00AB6553">
        <w:t xml:space="preserve">. The Board discussed the </w:t>
      </w:r>
      <w:r>
        <w:t>previously issued RFP</w:t>
      </w:r>
      <w:r w:rsidR="00AB6553">
        <w:t xml:space="preserve">, which resulted in </w:t>
      </w:r>
      <w:r>
        <w:t xml:space="preserve">three proposals. Rather than </w:t>
      </w:r>
      <w:proofErr w:type="gramStart"/>
      <w:r>
        <w:t>issuing</w:t>
      </w:r>
      <w:proofErr w:type="gramEnd"/>
      <w:r>
        <w:t xml:space="preserve"> another formal RFP, the Board agreed to contact the previous respondents for updated pricing and scope while also considering additional providers. The Board noted the significant differences in pricing among potential providers and agreed that the study should be appropriately scaled to TUID’s size, needs, and operating circumstances.</w:t>
      </w:r>
    </w:p>
    <w:p w14:paraId="7B05EFAD" w14:textId="3CFE42FD" w:rsidR="00874DDF" w:rsidRPr="00874DDF" w:rsidRDefault="00874DDF" w:rsidP="008975B8">
      <w:pPr>
        <w:rPr>
          <w:kern w:val="0"/>
        </w:rPr>
      </w:pPr>
      <w:r w:rsidRPr="00874DDF">
        <w:rPr>
          <w:kern w:val="0"/>
        </w:rPr>
        <w:t>The Board identified several issues the rate study should address, including:</w:t>
      </w:r>
    </w:p>
    <w:p w14:paraId="2DC8C11A" w14:textId="77777777" w:rsidR="00874DDF" w:rsidRPr="00CE6112" w:rsidRDefault="00874DDF" w:rsidP="00CE6112">
      <w:pPr>
        <w:pStyle w:val="ListParagraph"/>
        <w:numPr>
          <w:ilvl w:val="0"/>
          <w:numId w:val="6"/>
        </w:numPr>
        <w:rPr>
          <w:kern w:val="0"/>
        </w:rPr>
      </w:pPr>
      <w:r w:rsidRPr="00CE6112">
        <w:rPr>
          <w:kern w:val="0"/>
        </w:rPr>
        <w:t>Current operating conditions with the existing customer base.</w:t>
      </w:r>
    </w:p>
    <w:p w14:paraId="09A4C2AA" w14:textId="77777777" w:rsidR="00874DDF" w:rsidRPr="00CE6112" w:rsidRDefault="00874DDF" w:rsidP="00CE6112">
      <w:pPr>
        <w:pStyle w:val="ListParagraph"/>
        <w:numPr>
          <w:ilvl w:val="0"/>
          <w:numId w:val="6"/>
        </w:numPr>
        <w:rPr>
          <w:kern w:val="0"/>
        </w:rPr>
      </w:pPr>
      <w:r w:rsidRPr="00CE6112">
        <w:rPr>
          <w:kern w:val="0"/>
        </w:rPr>
        <w:t>A scenario excluding the District's largest commercial customer.</w:t>
      </w:r>
    </w:p>
    <w:p w14:paraId="10CC9A6D" w14:textId="77777777" w:rsidR="00874DDF" w:rsidRPr="00CE6112" w:rsidRDefault="00874DDF" w:rsidP="00CE6112">
      <w:pPr>
        <w:pStyle w:val="ListParagraph"/>
        <w:numPr>
          <w:ilvl w:val="0"/>
          <w:numId w:val="6"/>
        </w:numPr>
        <w:rPr>
          <w:kern w:val="0"/>
        </w:rPr>
      </w:pPr>
      <w:r w:rsidRPr="00CE6112">
        <w:rPr>
          <w:kern w:val="0"/>
        </w:rPr>
        <w:t>Future changes in generator and solar operating costs.</w:t>
      </w:r>
    </w:p>
    <w:p w14:paraId="144CF096" w14:textId="77777777" w:rsidR="00874DDF" w:rsidRPr="00CE6112" w:rsidRDefault="00874DDF" w:rsidP="00CE6112">
      <w:pPr>
        <w:pStyle w:val="ListParagraph"/>
        <w:numPr>
          <w:ilvl w:val="0"/>
          <w:numId w:val="6"/>
        </w:numPr>
        <w:rPr>
          <w:kern w:val="0"/>
        </w:rPr>
      </w:pPr>
      <w:r w:rsidRPr="00CE6112">
        <w:rPr>
          <w:kern w:val="0"/>
        </w:rPr>
        <w:t>Projected financial impacts of proposed rates.</w:t>
      </w:r>
    </w:p>
    <w:p w14:paraId="66B66BAE" w14:textId="77777777" w:rsidR="00874DDF" w:rsidRPr="00CE6112" w:rsidRDefault="00874DDF" w:rsidP="00CE6112">
      <w:pPr>
        <w:pStyle w:val="ListParagraph"/>
        <w:numPr>
          <w:ilvl w:val="0"/>
          <w:numId w:val="6"/>
        </w:numPr>
        <w:rPr>
          <w:kern w:val="0"/>
        </w:rPr>
      </w:pPr>
      <w:r w:rsidRPr="00CE6112">
        <w:rPr>
          <w:kern w:val="0"/>
        </w:rPr>
        <w:t>The effect of rates on District reserves over the next two to three years.</w:t>
      </w:r>
    </w:p>
    <w:p w14:paraId="7F4DCD18" w14:textId="77777777" w:rsidR="00874DDF" w:rsidRPr="00CE6112" w:rsidRDefault="00874DDF" w:rsidP="00CE6112">
      <w:pPr>
        <w:pStyle w:val="ListParagraph"/>
        <w:numPr>
          <w:ilvl w:val="0"/>
          <w:numId w:val="6"/>
        </w:numPr>
        <w:rPr>
          <w:kern w:val="0"/>
        </w:rPr>
      </w:pPr>
      <w:r w:rsidRPr="00CE6112">
        <w:rPr>
          <w:kern w:val="0"/>
        </w:rPr>
        <w:t xml:space="preserve">Electric, water, and sewer rates </w:t>
      </w:r>
      <w:proofErr w:type="gramStart"/>
      <w:r w:rsidRPr="00CE6112">
        <w:rPr>
          <w:kern w:val="0"/>
        </w:rPr>
        <w:t>as</w:t>
      </w:r>
      <w:proofErr w:type="gramEnd"/>
      <w:r w:rsidRPr="00CE6112">
        <w:rPr>
          <w:kern w:val="0"/>
        </w:rPr>
        <w:t xml:space="preserve"> appropriate.</w:t>
      </w:r>
    </w:p>
    <w:p w14:paraId="401C268D" w14:textId="67C518D4" w:rsidR="00874DDF" w:rsidRPr="00874DDF" w:rsidRDefault="005B4A29" w:rsidP="008975B8">
      <w:pPr>
        <w:rPr>
          <w:kern w:val="0"/>
        </w:rPr>
      </w:pPr>
      <w:r>
        <w:rPr>
          <w:kern w:val="0"/>
        </w:rPr>
        <w:t xml:space="preserve">A plan was made to continue to gather proposals and information and review and discuss them at the next meeting. </w:t>
      </w:r>
    </w:p>
    <w:p w14:paraId="4DA911BB" w14:textId="77777777" w:rsidR="00874DDF" w:rsidRPr="00CE6112" w:rsidRDefault="00874DDF" w:rsidP="008975B8">
      <w:pPr>
        <w:rPr>
          <w:b/>
          <w:bCs/>
          <w:kern w:val="0"/>
        </w:rPr>
      </w:pPr>
      <w:r w:rsidRPr="00CE6112">
        <w:rPr>
          <w:b/>
          <w:bCs/>
          <w:kern w:val="0"/>
        </w:rPr>
        <w:lastRenderedPageBreak/>
        <w:t>8. Water Rights</w:t>
      </w:r>
    </w:p>
    <w:p w14:paraId="5A78DA3C" w14:textId="182BE69D" w:rsidR="002004F7" w:rsidRDefault="009C355D" w:rsidP="008975B8">
      <w:r>
        <w:t xml:space="preserve">The </w:t>
      </w:r>
      <w:r w:rsidR="00A00DD8">
        <w:t>B</w:t>
      </w:r>
      <w:r>
        <w:t xml:space="preserve">oard </w:t>
      </w:r>
      <w:r w:rsidR="002004F7">
        <w:t>reviewed the recent meeting with the State concerning water rights</w:t>
      </w:r>
      <w:r w:rsidR="00EE2EFB">
        <w:t xml:space="preserve"> and the </w:t>
      </w:r>
      <w:r w:rsidR="002004F7">
        <w:t xml:space="preserve">information and resources </w:t>
      </w:r>
      <w:r w:rsidR="00674F67">
        <w:t xml:space="preserve">available for </w:t>
      </w:r>
      <w:r w:rsidR="002004F7">
        <w:t>existing water rights in the area</w:t>
      </w:r>
      <w:r w:rsidR="00EE2EFB">
        <w:t xml:space="preserve">, including </w:t>
      </w:r>
      <w:r w:rsidR="002004F7">
        <w:t xml:space="preserve">SITLA and </w:t>
      </w:r>
      <w:r w:rsidR="00EE2EFB">
        <w:t xml:space="preserve">mining </w:t>
      </w:r>
      <w:r w:rsidR="002004F7">
        <w:t>water rights</w:t>
      </w:r>
      <w:r w:rsidR="00A00DD8">
        <w:t xml:space="preserve">. </w:t>
      </w:r>
      <w:r w:rsidR="002004F7">
        <w:t xml:space="preserve"> </w:t>
      </w:r>
    </w:p>
    <w:p w14:paraId="6358302F" w14:textId="57F46FAB" w:rsidR="002004F7" w:rsidRDefault="002004F7" w:rsidP="008975B8">
      <w:r>
        <w:t xml:space="preserve">The Board discussed the District’s estimated need of approximately </w:t>
      </w:r>
      <w:r w:rsidRPr="008975B8">
        <w:rPr>
          <w:rStyle w:val="Strong"/>
          <w:b w:val="0"/>
          <w:bCs w:val="0"/>
        </w:rPr>
        <w:t>100 acre-feet</w:t>
      </w:r>
      <w:r>
        <w:t xml:space="preserve"> of water rights and agreed to pursue both purchase and lease opportunities</w:t>
      </w:r>
      <w:r w:rsidR="00A00DD8">
        <w:t xml:space="preserve">. </w:t>
      </w:r>
      <w:r w:rsidR="00F32DC5">
        <w:t xml:space="preserve">The Board </w:t>
      </w:r>
      <w:r w:rsidR="00A00DD8">
        <w:t xml:space="preserve">agreed to </w:t>
      </w:r>
      <w:r w:rsidR="000A3533">
        <w:t xml:space="preserve">submit a written proposal to </w:t>
      </w:r>
      <w:r>
        <w:t>SITLA</w:t>
      </w:r>
      <w:r w:rsidR="00A00DD8">
        <w:t xml:space="preserve"> </w:t>
      </w:r>
      <w:r>
        <w:t>and investigat</w:t>
      </w:r>
      <w:r w:rsidR="00A00DD8">
        <w:t>e</w:t>
      </w:r>
      <w:r>
        <w:t xml:space="preserve"> additional sources including private water-right holders, Wayne County Water Conservancy District, and Garfield County</w:t>
      </w:r>
      <w:r w:rsidR="009C355D">
        <w:t xml:space="preserve">. </w:t>
      </w:r>
    </w:p>
    <w:p w14:paraId="4A5CBEED" w14:textId="048C38B1" w:rsidR="000A3533" w:rsidRDefault="002004F7" w:rsidP="000A3533">
      <w:pPr>
        <w:rPr>
          <w:kern w:val="0"/>
        </w:rPr>
      </w:pPr>
      <w:r>
        <w:t xml:space="preserve">The Board discussed Wayne County’s potential availability of water for </w:t>
      </w:r>
      <w:proofErr w:type="gramStart"/>
      <w:r>
        <w:t>lease</w:t>
      </w:r>
      <w:proofErr w:type="gramEnd"/>
      <w:r>
        <w:t xml:space="preserve">, including </w:t>
      </w:r>
      <w:r w:rsidRPr="008975B8">
        <w:t xml:space="preserve">approximately </w:t>
      </w:r>
      <w:r w:rsidRPr="008975B8">
        <w:rPr>
          <w:rStyle w:val="Strong"/>
          <w:b w:val="0"/>
          <w:bCs w:val="0"/>
        </w:rPr>
        <w:t>200 acre-feet of agricultural water</w:t>
      </w:r>
      <w:r w:rsidR="000267B6">
        <w:rPr>
          <w:rStyle w:val="Strong"/>
          <w:b w:val="0"/>
          <w:bCs w:val="0"/>
        </w:rPr>
        <w:t xml:space="preserve">. </w:t>
      </w:r>
      <w:r>
        <w:t>The</w:t>
      </w:r>
      <w:r w:rsidR="00CA41EB">
        <w:t>y</w:t>
      </w:r>
      <w:r>
        <w:t xml:space="preserve"> agreed to maintain an open dialogue with Wayne County while continuing to investigate other sources</w:t>
      </w:r>
      <w:r w:rsidR="00CA41EB">
        <w:t xml:space="preserve">. They noted </w:t>
      </w:r>
      <w:r>
        <w:t xml:space="preserve">that securing adequate water supplies is important to </w:t>
      </w:r>
      <w:r w:rsidR="00CA41EB">
        <w:t xml:space="preserve">both future residential and commercial </w:t>
      </w:r>
      <w:r>
        <w:t>development in Ticaboo.</w:t>
      </w:r>
      <w:r w:rsidR="0025624F">
        <w:t xml:space="preserve"> </w:t>
      </w:r>
      <w:r w:rsidR="000A3533">
        <w:rPr>
          <w:kern w:val="0"/>
        </w:rPr>
        <w:t xml:space="preserve">The Board members agreed to review the existing </w:t>
      </w:r>
      <w:r w:rsidR="000A3533" w:rsidRPr="00874DDF">
        <w:rPr>
          <w:kern w:val="0"/>
        </w:rPr>
        <w:t xml:space="preserve">Wayne County lease offering and </w:t>
      </w:r>
      <w:r w:rsidR="000267B6">
        <w:rPr>
          <w:kern w:val="0"/>
        </w:rPr>
        <w:t>provide</w:t>
      </w:r>
      <w:r w:rsidR="000A3533" w:rsidRPr="00874DDF">
        <w:rPr>
          <w:kern w:val="0"/>
        </w:rPr>
        <w:t xml:space="preserve"> questions concerning pricing, term</w:t>
      </w:r>
      <w:r w:rsidR="000267B6">
        <w:rPr>
          <w:kern w:val="0"/>
        </w:rPr>
        <w:t>s</w:t>
      </w:r>
      <w:r w:rsidR="000A3533" w:rsidRPr="00874DDF">
        <w:rPr>
          <w:kern w:val="0"/>
        </w:rPr>
        <w:t>, renewal, termination provisions, priority dates, and potential curtailment or other restrictions.</w:t>
      </w:r>
    </w:p>
    <w:p w14:paraId="3C696398" w14:textId="66565EC3" w:rsidR="00874DDF" w:rsidRDefault="00F5116E" w:rsidP="008975B8">
      <w:pPr>
        <w:rPr>
          <w:kern w:val="0"/>
        </w:rPr>
      </w:pPr>
      <w:r>
        <w:t>John planned to attend the</w:t>
      </w:r>
      <w:r w:rsidR="00874DDF" w:rsidRPr="00874DDF">
        <w:rPr>
          <w:kern w:val="0"/>
        </w:rPr>
        <w:t xml:space="preserve"> upcoming Wayne County Water Conservancy meeting</w:t>
      </w:r>
      <w:r w:rsidR="009C1E1B">
        <w:rPr>
          <w:kern w:val="0"/>
        </w:rPr>
        <w:t xml:space="preserve"> scheduled for September 17</w:t>
      </w:r>
      <w:r w:rsidR="009C1E1B" w:rsidRPr="009C1E1B">
        <w:rPr>
          <w:kern w:val="0"/>
          <w:vertAlign w:val="superscript"/>
        </w:rPr>
        <w:t>th</w:t>
      </w:r>
      <w:r w:rsidR="009C1E1B">
        <w:rPr>
          <w:kern w:val="0"/>
        </w:rPr>
        <w:t xml:space="preserve"> in Loa</w:t>
      </w:r>
      <w:r w:rsidR="0025624F">
        <w:rPr>
          <w:kern w:val="0"/>
        </w:rPr>
        <w:t xml:space="preserve">, possibly with </w:t>
      </w:r>
      <w:r w:rsidR="000A3533">
        <w:rPr>
          <w:kern w:val="0"/>
        </w:rPr>
        <w:t xml:space="preserve">a </w:t>
      </w:r>
      <w:r w:rsidR="0025624F">
        <w:rPr>
          <w:kern w:val="0"/>
        </w:rPr>
        <w:t xml:space="preserve">TUID Board member present. </w:t>
      </w:r>
    </w:p>
    <w:p w14:paraId="4FCC4500" w14:textId="64EB2A5C" w:rsidR="00874DDF" w:rsidRPr="00CE6112" w:rsidRDefault="00874DDF" w:rsidP="008975B8">
      <w:pPr>
        <w:rPr>
          <w:b/>
          <w:bCs/>
          <w:kern w:val="0"/>
        </w:rPr>
      </w:pPr>
      <w:r w:rsidRPr="00CE6112">
        <w:rPr>
          <w:b/>
          <w:bCs/>
          <w:kern w:val="0"/>
        </w:rPr>
        <w:t>9. Future Development</w:t>
      </w:r>
      <w:r w:rsidR="00996178" w:rsidRPr="00CE6112">
        <w:rPr>
          <w:b/>
          <w:bCs/>
          <w:kern w:val="0"/>
        </w:rPr>
        <w:t>/ Garfield County</w:t>
      </w:r>
    </w:p>
    <w:p w14:paraId="46F6DC13" w14:textId="344D4591" w:rsidR="00874DDF" w:rsidRPr="00874DDF" w:rsidRDefault="00874DDF" w:rsidP="008975B8">
      <w:pPr>
        <w:rPr>
          <w:kern w:val="0"/>
        </w:rPr>
      </w:pPr>
      <w:r w:rsidRPr="00874DDF">
        <w:rPr>
          <w:kern w:val="0"/>
        </w:rPr>
        <w:t xml:space="preserve">The Board discussed long-term opportunities associated with increased electric demand, including potential development at Bullfrog and the mining operation. </w:t>
      </w:r>
      <w:r w:rsidR="00AE6546">
        <w:rPr>
          <w:kern w:val="0"/>
        </w:rPr>
        <w:t xml:space="preserve">The </w:t>
      </w:r>
      <w:r w:rsidRPr="00874DDF">
        <w:rPr>
          <w:kern w:val="0"/>
        </w:rPr>
        <w:t>possibility of future line extensions to connect additional customers to TUID</w:t>
      </w:r>
      <w:r w:rsidR="00AE6546">
        <w:rPr>
          <w:kern w:val="0"/>
        </w:rPr>
        <w:t xml:space="preserve"> was also discussed. </w:t>
      </w:r>
    </w:p>
    <w:p w14:paraId="07658C76" w14:textId="77777777" w:rsidR="00874DDF" w:rsidRPr="00874DDF" w:rsidRDefault="00874DDF" w:rsidP="008975B8">
      <w:pPr>
        <w:rPr>
          <w:kern w:val="0"/>
        </w:rPr>
      </w:pPr>
      <w:r w:rsidRPr="00874DDF">
        <w:rPr>
          <w:kern w:val="0"/>
        </w:rPr>
        <w:t>John reported that Garfield County personnel recently assisted at the landfill by replacing a tire and batteries for the compactor. The Board expressed appreciation for the County's assistance.</w:t>
      </w:r>
    </w:p>
    <w:p w14:paraId="357588BC" w14:textId="77777777" w:rsidR="00874DDF" w:rsidRPr="00CE6112" w:rsidRDefault="00874DDF" w:rsidP="008975B8">
      <w:pPr>
        <w:rPr>
          <w:b/>
          <w:bCs/>
          <w:kern w:val="0"/>
        </w:rPr>
      </w:pPr>
      <w:r w:rsidRPr="00CE6112">
        <w:rPr>
          <w:b/>
          <w:bCs/>
          <w:kern w:val="0"/>
        </w:rPr>
        <w:t>10. Management, Staffing, and Year-End Planning</w:t>
      </w:r>
    </w:p>
    <w:p w14:paraId="429C13C8" w14:textId="2319708D" w:rsidR="00874DDF" w:rsidRPr="00874DDF" w:rsidRDefault="00874DDF" w:rsidP="008975B8">
      <w:pPr>
        <w:rPr>
          <w:kern w:val="0"/>
        </w:rPr>
      </w:pPr>
      <w:r w:rsidRPr="00874DDF">
        <w:rPr>
          <w:kern w:val="0"/>
        </w:rPr>
        <w:t>John provided an update regarding management and staffing</w:t>
      </w:r>
      <w:r w:rsidR="002F0D71">
        <w:rPr>
          <w:kern w:val="0"/>
        </w:rPr>
        <w:t xml:space="preserve">, proposing that they </w:t>
      </w:r>
      <w:r w:rsidRPr="00874DDF">
        <w:rPr>
          <w:kern w:val="0"/>
        </w:rPr>
        <w:t>maintain the current management arrangement through the end of the year and into early 2027</w:t>
      </w:r>
      <w:r w:rsidR="002F0D71">
        <w:rPr>
          <w:kern w:val="0"/>
        </w:rPr>
        <w:t xml:space="preserve">. </w:t>
      </w:r>
      <w:r w:rsidRPr="00874DDF">
        <w:rPr>
          <w:kern w:val="0"/>
        </w:rPr>
        <w:t xml:space="preserve"> He noted that continuity and familiarity with the District's systems are particularly valuable during the year-end process</w:t>
      </w:r>
      <w:r w:rsidR="002F0D71">
        <w:rPr>
          <w:kern w:val="0"/>
        </w:rPr>
        <w:t xml:space="preserve"> such as </w:t>
      </w:r>
      <w:r w:rsidR="002F0D71" w:rsidRPr="00874DDF">
        <w:rPr>
          <w:kern w:val="0"/>
        </w:rPr>
        <w:t>budgeting, testing, financial work, and preparation for the upcoming audit.</w:t>
      </w:r>
    </w:p>
    <w:p w14:paraId="01986DCD" w14:textId="6E4EC632" w:rsidR="00874DDF" w:rsidRDefault="001F200E" w:rsidP="008975B8">
      <w:pPr>
        <w:rPr>
          <w:kern w:val="0"/>
        </w:rPr>
      </w:pPr>
      <w:r>
        <w:rPr>
          <w:kern w:val="0"/>
        </w:rPr>
        <w:t xml:space="preserve">The Board </w:t>
      </w:r>
      <w:r w:rsidR="00874DDF" w:rsidRPr="00874DDF">
        <w:rPr>
          <w:kern w:val="0"/>
        </w:rPr>
        <w:t>expressed support for maintaining the current arrangement until approximately January or February and suggested reevaluating the situation at the end of January or beginning of February.</w:t>
      </w:r>
      <w:r w:rsidR="00015E8B">
        <w:rPr>
          <w:kern w:val="0"/>
        </w:rPr>
        <w:t xml:space="preserve"> </w:t>
      </w:r>
      <w:r w:rsidR="00E25F4F">
        <w:rPr>
          <w:kern w:val="0"/>
        </w:rPr>
        <w:t>The board a</w:t>
      </w:r>
      <w:r w:rsidR="00874DDF" w:rsidRPr="00874DDF">
        <w:rPr>
          <w:kern w:val="0"/>
        </w:rPr>
        <w:t xml:space="preserve">greed that a formal Board vote was not necessary at this </w:t>
      </w:r>
      <w:r w:rsidR="00874DDF" w:rsidRPr="00874DDF">
        <w:rPr>
          <w:kern w:val="0"/>
        </w:rPr>
        <w:lastRenderedPageBreak/>
        <w:t>time and that the Board could continue with the current arrangement and revisit the matter after the first of the year.</w:t>
      </w:r>
    </w:p>
    <w:p w14:paraId="22872E33" w14:textId="77777777" w:rsidR="00214C52" w:rsidRPr="00874DDF" w:rsidRDefault="00214C52" w:rsidP="00214C52">
      <w:pPr>
        <w:rPr>
          <w:kern w:val="0"/>
        </w:rPr>
      </w:pPr>
      <w:r w:rsidRPr="00874DDF">
        <w:rPr>
          <w:kern w:val="0"/>
        </w:rPr>
        <w:t>John reported that the management RFP had been extended and that potential interested parties would continue to be informed of the opportunity.</w:t>
      </w:r>
    </w:p>
    <w:p w14:paraId="097BC8B7" w14:textId="088315C6" w:rsidR="00611566" w:rsidRPr="00874DDF" w:rsidRDefault="00611566" w:rsidP="00611566">
      <w:pPr>
        <w:rPr>
          <w:kern w:val="0"/>
        </w:rPr>
      </w:pPr>
      <w:r w:rsidRPr="00874DDF">
        <w:rPr>
          <w:kern w:val="0"/>
        </w:rPr>
        <w:t xml:space="preserve">John reported that ongoing cleanup and grading work at the District facilities would likely continue for several months. </w:t>
      </w:r>
    </w:p>
    <w:p w14:paraId="05566E9B" w14:textId="4BC71DDC" w:rsidR="00874DDF" w:rsidRPr="00874DDF" w:rsidRDefault="00874DDF" w:rsidP="008975B8">
      <w:pPr>
        <w:rPr>
          <w:kern w:val="0"/>
        </w:rPr>
      </w:pPr>
      <w:r w:rsidRPr="00874DDF">
        <w:rPr>
          <w:kern w:val="0"/>
        </w:rPr>
        <w:t xml:space="preserve">The Board also discussed the possibility of obtaining temporary assistance with manual labor and cleanup at the District's facilities. </w:t>
      </w:r>
      <w:r w:rsidR="00E25F4F">
        <w:rPr>
          <w:kern w:val="0"/>
        </w:rPr>
        <w:t xml:space="preserve">They supported </w:t>
      </w:r>
      <w:r w:rsidRPr="00874DDF">
        <w:rPr>
          <w:kern w:val="0"/>
        </w:rPr>
        <w:t>hiring temporary help for basic manual labor</w:t>
      </w:r>
      <w:r w:rsidR="001F200E">
        <w:rPr>
          <w:kern w:val="0"/>
        </w:rPr>
        <w:t xml:space="preserve">. </w:t>
      </w:r>
    </w:p>
    <w:p w14:paraId="5D02B881" w14:textId="3ED0E03B" w:rsidR="00874DDF" w:rsidRPr="00CE6112" w:rsidRDefault="00874DDF" w:rsidP="008975B8">
      <w:pPr>
        <w:rPr>
          <w:b/>
          <w:bCs/>
          <w:kern w:val="0"/>
        </w:rPr>
      </w:pPr>
      <w:r w:rsidRPr="00CE6112">
        <w:rPr>
          <w:b/>
          <w:bCs/>
          <w:kern w:val="0"/>
        </w:rPr>
        <w:t>11. Additional Management Updates</w:t>
      </w:r>
    </w:p>
    <w:p w14:paraId="4C6D04E7" w14:textId="3399969C" w:rsidR="00874DDF" w:rsidRPr="00874DDF" w:rsidRDefault="00874DDF" w:rsidP="008975B8">
      <w:pPr>
        <w:rPr>
          <w:kern w:val="0"/>
        </w:rPr>
      </w:pPr>
      <w:r w:rsidRPr="00874DDF">
        <w:rPr>
          <w:kern w:val="0"/>
        </w:rPr>
        <w:t xml:space="preserve">John </w:t>
      </w:r>
      <w:r w:rsidR="002E4760">
        <w:rPr>
          <w:kern w:val="0"/>
        </w:rPr>
        <w:t xml:space="preserve">reminded the Board that </w:t>
      </w:r>
      <w:r w:rsidRPr="00874DDF">
        <w:rPr>
          <w:kern w:val="0"/>
        </w:rPr>
        <w:t>Rural Water Utah had previously completed a water and/or sewer rate study approximately a year and a half earlier</w:t>
      </w:r>
      <w:r w:rsidR="00611566">
        <w:rPr>
          <w:kern w:val="0"/>
        </w:rPr>
        <w:t xml:space="preserve">. He </w:t>
      </w:r>
      <w:r w:rsidR="001F200E">
        <w:rPr>
          <w:kern w:val="0"/>
        </w:rPr>
        <w:t xml:space="preserve">would </w:t>
      </w:r>
      <w:r w:rsidRPr="00874DDF">
        <w:rPr>
          <w:kern w:val="0"/>
        </w:rPr>
        <w:t xml:space="preserve">locate and </w:t>
      </w:r>
      <w:r w:rsidR="001F200E">
        <w:rPr>
          <w:kern w:val="0"/>
        </w:rPr>
        <w:t>re-sen</w:t>
      </w:r>
      <w:r w:rsidR="00EF53C1">
        <w:rPr>
          <w:kern w:val="0"/>
        </w:rPr>
        <w:t>d</w:t>
      </w:r>
      <w:r w:rsidR="001F200E">
        <w:rPr>
          <w:kern w:val="0"/>
        </w:rPr>
        <w:t xml:space="preserve"> </w:t>
      </w:r>
      <w:r w:rsidRPr="00874DDF">
        <w:rPr>
          <w:kern w:val="0"/>
        </w:rPr>
        <w:t>that study to the Board, along with the District's most recent budget scenario information, as these materials may assist with the current rate-study process.</w:t>
      </w:r>
    </w:p>
    <w:p w14:paraId="0D61FC2B" w14:textId="289CD348" w:rsidR="00874DDF" w:rsidRPr="00874DDF" w:rsidRDefault="00874DDF" w:rsidP="008975B8">
      <w:pPr>
        <w:rPr>
          <w:kern w:val="0"/>
        </w:rPr>
      </w:pPr>
      <w:r w:rsidRPr="00874DDF">
        <w:rPr>
          <w:kern w:val="0"/>
        </w:rPr>
        <w:t>John reported that</w:t>
      </w:r>
      <w:r w:rsidR="00611566">
        <w:rPr>
          <w:kern w:val="0"/>
        </w:rPr>
        <w:t xml:space="preserve"> a meeting was </w:t>
      </w:r>
      <w:r w:rsidRPr="00874DDF">
        <w:rPr>
          <w:kern w:val="0"/>
        </w:rPr>
        <w:t xml:space="preserve">scheduled </w:t>
      </w:r>
      <w:r w:rsidR="00EF53C1">
        <w:rPr>
          <w:kern w:val="0"/>
        </w:rPr>
        <w:t xml:space="preserve">that week </w:t>
      </w:r>
      <w:r w:rsidRPr="00874DDF">
        <w:rPr>
          <w:kern w:val="0"/>
        </w:rPr>
        <w:t>with Jordan Garcia of Torus to discuss rate-study and related capabilities.</w:t>
      </w:r>
    </w:p>
    <w:p w14:paraId="28BF7840" w14:textId="15CF0DEB" w:rsidR="00874DDF" w:rsidRDefault="00874DDF" w:rsidP="008975B8">
      <w:pPr>
        <w:rPr>
          <w:kern w:val="0"/>
        </w:rPr>
      </w:pPr>
      <w:r w:rsidRPr="00874DDF">
        <w:rPr>
          <w:kern w:val="0"/>
        </w:rPr>
        <w:t>John discussed the District's longer-term strategy, including pursuing grants and developing relationships with state agencies. He stated that reduced generator use should reduce maintenance concerns and allow the District to focus more attention on proactive planning, grants, infrastructure, and future development.</w:t>
      </w:r>
    </w:p>
    <w:p w14:paraId="26EC0C74" w14:textId="77777777" w:rsidR="00874DDF" w:rsidRPr="00CE6112" w:rsidRDefault="00874DDF" w:rsidP="008975B8">
      <w:pPr>
        <w:rPr>
          <w:b/>
          <w:bCs/>
          <w:kern w:val="0"/>
        </w:rPr>
      </w:pPr>
      <w:r w:rsidRPr="00CE6112">
        <w:rPr>
          <w:b/>
          <w:bCs/>
          <w:kern w:val="0"/>
        </w:rPr>
        <w:t>12. Next Meeting</w:t>
      </w:r>
    </w:p>
    <w:p w14:paraId="36589570" w14:textId="2C66B479" w:rsidR="00874DDF" w:rsidRPr="00874DDF" w:rsidRDefault="00874DDF" w:rsidP="008975B8">
      <w:pPr>
        <w:rPr>
          <w:kern w:val="0"/>
        </w:rPr>
      </w:pPr>
      <w:r w:rsidRPr="00874DDF">
        <w:rPr>
          <w:kern w:val="0"/>
        </w:rPr>
        <w:t>The next regular meeting was scheduled for</w:t>
      </w:r>
      <w:r w:rsidR="00611566">
        <w:rPr>
          <w:kern w:val="0"/>
        </w:rPr>
        <w:t xml:space="preserve"> </w:t>
      </w:r>
      <w:r w:rsidRPr="00874DDF">
        <w:rPr>
          <w:kern w:val="0"/>
        </w:rPr>
        <w:t>October 14, 2026, at 5:30 p.m.</w:t>
      </w:r>
    </w:p>
    <w:p w14:paraId="1895B72C" w14:textId="77777777" w:rsidR="00874DDF" w:rsidRPr="00CE6112" w:rsidRDefault="00874DDF" w:rsidP="008975B8">
      <w:pPr>
        <w:rPr>
          <w:b/>
          <w:bCs/>
          <w:kern w:val="0"/>
        </w:rPr>
      </w:pPr>
      <w:r w:rsidRPr="00CE6112">
        <w:rPr>
          <w:b/>
          <w:bCs/>
          <w:kern w:val="0"/>
        </w:rPr>
        <w:t>13. Adjournment</w:t>
      </w:r>
    </w:p>
    <w:p w14:paraId="42A0DC57" w14:textId="77777777" w:rsidR="00874DDF" w:rsidRPr="00874DDF" w:rsidRDefault="00874DDF" w:rsidP="008975B8">
      <w:pPr>
        <w:rPr>
          <w:kern w:val="0"/>
        </w:rPr>
      </w:pPr>
      <w:r w:rsidRPr="00874DDF">
        <w:rPr>
          <w:kern w:val="0"/>
        </w:rPr>
        <w:t>Wilson moved to adjourn the meeting. Babilis seconded the motion.</w:t>
      </w:r>
    </w:p>
    <w:p w14:paraId="3031C8C7" w14:textId="77777777" w:rsidR="00874DDF" w:rsidRPr="00874DDF" w:rsidRDefault="00874DDF" w:rsidP="008975B8">
      <w:pPr>
        <w:rPr>
          <w:kern w:val="0"/>
        </w:rPr>
      </w:pPr>
      <w:r w:rsidRPr="00874DDF">
        <w:rPr>
          <w:kern w:val="0"/>
        </w:rPr>
        <w:t>Vote:</w:t>
      </w:r>
    </w:p>
    <w:p w14:paraId="5EA576C8" w14:textId="44324CF6" w:rsidR="00874DDF" w:rsidRPr="00874DDF" w:rsidRDefault="00AE1C8B" w:rsidP="008975B8">
      <w:pPr>
        <w:rPr>
          <w:kern w:val="0"/>
        </w:rPr>
      </w:pPr>
      <w:r>
        <w:rPr>
          <w:kern w:val="0"/>
        </w:rPr>
        <w:t xml:space="preserve">Yes: </w:t>
      </w:r>
      <w:r w:rsidR="00874DDF" w:rsidRPr="00874DDF">
        <w:rPr>
          <w:kern w:val="0"/>
        </w:rPr>
        <w:t>Morlang</w:t>
      </w:r>
      <w:r>
        <w:rPr>
          <w:kern w:val="0"/>
        </w:rPr>
        <w:t xml:space="preserve">, </w:t>
      </w:r>
      <w:r w:rsidR="00874DDF" w:rsidRPr="00874DDF">
        <w:rPr>
          <w:kern w:val="0"/>
        </w:rPr>
        <w:t>Babilis</w:t>
      </w:r>
      <w:r>
        <w:rPr>
          <w:kern w:val="0"/>
        </w:rPr>
        <w:t xml:space="preserve">, </w:t>
      </w:r>
      <w:r w:rsidR="00874DDF" w:rsidRPr="00874DDF">
        <w:rPr>
          <w:kern w:val="0"/>
        </w:rPr>
        <w:t>Wilson</w:t>
      </w:r>
    </w:p>
    <w:p w14:paraId="0CCAB46F" w14:textId="77777777" w:rsidR="00874DDF" w:rsidRPr="00874DDF" w:rsidRDefault="00874DDF" w:rsidP="008975B8">
      <w:pPr>
        <w:rPr>
          <w:kern w:val="0"/>
        </w:rPr>
      </w:pPr>
      <w:r w:rsidRPr="00874DDF">
        <w:rPr>
          <w:kern w:val="0"/>
        </w:rPr>
        <w:t>Motion carried unanimously.</w:t>
      </w:r>
    </w:p>
    <w:p w14:paraId="68474EED" w14:textId="58BF541B" w:rsidR="00D02A7E" w:rsidRDefault="00874DDF">
      <w:r w:rsidRPr="00874DDF">
        <w:rPr>
          <w:kern w:val="0"/>
        </w:rPr>
        <w:t>The meeting was adjourned at 6:27 p.m.</w:t>
      </w:r>
    </w:p>
    <w:sectPr w:rsidR="00D02A7E" w:rsidSect="002E6355">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F8AD" w14:textId="77777777" w:rsidR="00A34AC5" w:rsidRDefault="00A34AC5" w:rsidP="008975B8">
      <w:pPr>
        <w:spacing w:after="0" w:line="240" w:lineRule="auto"/>
      </w:pPr>
      <w:r>
        <w:separator/>
      </w:r>
    </w:p>
  </w:endnote>
  <w:endnote w:type="continuationSeparator" w:id="0">
    <w:p w14:paraId="289434F8" w14:textId="77777777" w:rsidR="00A34AC5" w:rsidRDefault="00A34AC5" w:rsidP="00897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0CF6C" w14:textId="77777777" w:rsidR="00A34AC5" w:rsidRDefault="00A34AC5" w:rsidP="008975B8">
      <w:pPr>
        <w:spacing w:after="0" w:line="240" w:lineRule="auto"/>
      </w:pPr>
      <w:r>
        <w:separator/>
      </w:r>
    </w:p>
  </w:footnote>
  <w:footnote w:type="continuationSeparator" w:id="0">
    <w:p w14:paraId="43DFFB3B" w14:textId="77777777" w:rsidR="00A34AC5" w:rsidRDefault="00A34AC5" w:rsidP="00897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DB92" w14:textId="554E57B8" w:rsidR="002E6355" w:rsidRDefault="002E6355">
    <w:pPr>
      <w:pStyle w:val="Header"/>
    </w:pPr>
    <w:r>
      <w:rPr>
        <w:noProof/>
      </w:rPr>
      <mc:AlternateContent>
        <mc:Choice Requires="wps">
          <w:drawing>
            <wp:anchor distT="45720" distB="45720" distL="114300" distR="114300" simplePos="0" relativeHeight="251659264" behindDoc="0" locked="0" layoutInCell="1" allowOverlap="1" wp14:anchorId="2E389F15" wp14:editId="50DFF6F5">
              <wp:simplePos x="0" y="0"/>
              <wp:positionH relativeFrom="column">
                <wp:posOffset>1018540</wp:posOffset>
              </wp:positionH>
              <wp:positionV relativeFrom="paragraph">
                <wp:posOffset>-266700</wp:posOffset>
              </wp:positionV>
              <wp:extent cx="4181475" cy="960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960120"/>
                      </a:xfrm>
                      <a:prstGeom prst="rect">
                        <a:avLst/>
                      </a:prstGeom>
                      <a:noFill/>
                      <a:ln w="9525">
                        <a:noFill/>
                        <a:miter lim="800000"/>
                        <a:headEnd/>
                        <a:tailEnd/>
                      </a:ln>
                    </wps:spPr>
                    <wps:txbx>
                      <w:txbxContent>
                        <w:p w14:paraId="3E732C8B" w14:textId="77777777" w:rsidR="002E6355" w:rsidRDefault="002E6355" w:rsidP="002E6355">
                          <w:pPr>
                            <w:autoSpaceDE w:val="0"/>
                            <w:autoSpaceDN w:val="0"/>
                            <w:adjustRightInd w:val="0"/>
                            <w:spacing w:after="0" w:line="240" w:lineRule="auto"/>
                            <w:rPr>
                              <w:rFonts w:ascii="CIDFont+F1" w:hAnsi="CIDFont+F1" w:cs="CIDFont+F1"/>
                              <w:color w:val="5273A7"/>
                              <w:kern w:val="0"/>
                              <w:sz w:val="16"/>
                              <w:szCs w:val="16"/>
                            </w:rPr>
                          </w:pPr>
                          <w:r>
                            <w:rPr>
                              <w:rFonts w:ascii="CIDFont+F1" w:hAnsi="CIDFont+F1" w:cs="CIDFont+F1"/>
                              <w:color w:val="5273A7"/>
                              <w:kern w:val="0"/>
                              <w:sz w:val="16"/>
                              <w:szCs w:val="16"/>
                            </w:rPr>
                            <w:t>Ticaboo Utility Improvement District</w:t>
                          </w:r>
                        </w:p>
                        <w:p w14:paraId="638095E1"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89 South Lake Drive</w:t>
                          </w:r>
                        </w:p>
                        <w:p w14:paraId="5702BA38"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PO Box 2140</w:t>
                          </w:r>
                        </w:p>
                        <w:p w14:paraId="1EAEDC40"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Ticaboo, UT 84533</w:t>
                          </w:r>
                        </w:p>
                        <w:p w14:paraId="354437ED"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(435) 788-4842</w:t>
                          </w:r>
                        </w:p>
                        <w:p w14:paraId="15224D2D" w14:textId="77777777" w:rsidR="002E6355" w:rsidRDefault="002E6355" w:rsidP="002E6355">
                          <w:pPr>
                            <w:autoSpaceDE w:val="0"/>
                            <w:autoSpaceDN w:val="0"/>
                            <w:adjustRightInd w:val="0"/>
                            <w:spacing w:after="0" w:line="240" w:lineRule="auto"/>
                            <w:rPr>
                              <w:rFonts w:ascii="CIDFont+F2" w:hAnsi="CIDFont+F2" w:cs="CIDFont+F2"/>
                              <w:color w:val="668C9B"/>
                              <w:kern w:val="0"/>
                              <w:sz w:val="16"/>
                              <w:szCs w:val="16"/>
                            </w:rPr>
                          </w:pPr>
                          <w:r>
                            <w:rPr>
                              <w:rFonts w:ascii="CIDFont+F2" w:hAnsi="CIDFont+F2" w:cs="CIDFont+F2"/>
                              <w:color w:val="668C9B"/>
                              <w:kern w:val="0"/>
                              <w:sz w:val="16"/>
                              <w:szCs w:val="16"/>
                            </w:rPr>
                            <w:t>mail@ticaboouid.com</w:t>
                          </w:r>
                        </w:p>
                        <w:p w14:paraId="5FF77529" w14:textId="77777777" w:rsidR="002E6355" w:rsidRDefault="002E6355" w:rsidP="002E6355">
                          <w:pPr>
                            <w:rPr>
                              <w:rFonts w:ascii="CIDFont+F3" w:hAnsi="CIDFont+F3" w:cs="CIDFont+F3"/>
                              <w:color w:val="4D4D4F"/>
                              <w:kern w:val="0"/>
                              <w:sz w:val="16"/>
                              <w:szCs w:val="16"/>
                            </w:rPr>
                          </w:pPr>
                          <w:r>
                            <w:rPr>
                              <w:rFonts w:ascii="CIDFont+F3" w:hAnsi="CIDFont+F3" w:cs="CIDFont+F3"/>
                              <w:color w:val="4D4D4F"/>
                              <w:kern w:val="0"/>
                              <w:sz w:val="16"/>
                              <w:szCs w:val="16"/>
                            </w:rPr>
                            <w:t>Committed to providing reliable power and clean, safe, drinking water to the community</w:t>
                          </w:r>
                        </w:p>
                        <w:p w14:paraId="46F07E1B" w14:textId="205233CF" w:rsidR="002E6355" w:rsidRDefault="002E63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389F15" id="_x0000_t202" coordsize="21600,21600" o:spt="202" path="m,l,21600r21600,l21600,xe">
              <v:stroke joinstyle="miter"/>
              <v:path gradientshapeok="t" o:connecttype="rect"/>
            </v:shapetype>
            <v:shape id="Text Box 2" o:spid="_x0000_s1026" type="#_x0000_t202" style="position:absolute;margin-left:80.2pt;margin-top:-21pt;width:329.25pt;height:75.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" filled="f" stroked="f">
              <v:textbox>
                <w:txbxContent>
                  <w:p w14:paraId="3E732C8B" w14:textId="77777777" w:rsidR="002E6355" w:rsidRDefault="002E6355" w:rsidP="002E6355">
                    <w:pPr>
                      <w:autoSpaceDE w:val="0"/>
                      <w:autoSpaceDN w:val="0"/>
                      <w:adjustRightInd w:val="0"/>
                      <w:spacing w:after="0" w:line="240" w:lineRule="auto"/>
                      <w:rPr>
                        <w:rFonts w:ascii="CIDFont+F1" w:hAnsi="CIDFont+F1" w:cs="CIDFont+F1"/>
                        <w:color w:val="5273A7"/>
                        <w:kern w:val="0"/>
                        <w:sz w:val="16"/>
                        <w:szCs w:val="16"/>
                      </w:rPr>
                    </w:pPr>
                    <w:r>
                      <w:rPr>
                        <w:rFonts w:ascii="CIDFont+F1" w:hAnsi="CIDFont+F1" w:cs="CIDFont+F1"/>
                        <w:color w:val="5273A7"/>
                        <w:kern w:val="0"/>
                        <w:sz w:val="16"/>
                        <w:szCs w:val="16"/>
                      </w:rPr>
                      <w:t>Ticaboo Utility Improvement District</w:t>
                    </w:r>
                  </w:p>
                  <w:p w14:paraId="638095E1"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89 South Lake Drive</w:t>
                    </w:r>
                  </w:p>
                  <w:p w14:paraId="5702BA38"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PO Box 2140</w:t>
                    </w:r>
                  </w:p>
                  <w:p w14:paraId="1EAEDC40"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Ticaboo, UT 84533</w:t>
                    </w:r>
                  </w:p>
                  <w:p w14:paraId="354437ED" w14:textId="77777777" w:rsidR="002E6355" w:rsidRDefault="002E6355" w:rsidP="002E6355">
                    <w:pPr>
                      <w:autoSpaceDE w:val="0"/>
                      <w:autoSpaceDN w:val="0"/>
                      <w:adjustRightInd w:val="0"/>
                      <w:spacing w:after="0" w:line="240" w:lineRule="auto"/>
                      <w:rPr>
                        <w:rFonts w:ascii="CIDFont+F1" w:hAnsi="CIDFont+F1" w:cs="CIDFont+F1"/>
                        <w:color w:val="4D4D4F"/>
                        <w:kern w:val="0"/>
                        <w:sz w:val="16"/>
                        <w:szCs w:val="16"/>
                      </w:rPr>
                    </w:pPr>
                    <w:r>
                      <w:rPr>
                        <w:rFonts w:ascii="CIDFont+F1" w:hAnsi="CIDFont+F1" w:cs="CIDFont+F1"/>
                        <w:color w:val="4D4D4F"/>
                        <w:kern w:val="0"/>
                        <w:sz w:val="16"/>
                        <w:szCs w:val="16"/>
                      </w:rPr>
                      <w:t>(435) 788-4842</w:t>
                    </w:r>
                  </w:p>
                  <w:p w14:paraId="15224D2D" w14:textId="77777777" w:rsidR="002E6355" w:rsidRDefault="002E6355" w:rsidP="002E6355">
                    <w:pPr>
                      <w:autoSpaceDE w:val="0"/>
                      <w:autoSpaceDN w:val="0"/>
                      <w:adjustRightInd w:val="0"/>
                      <w:spacing w:after="0" w:line="240" w:lineRule="auto"/>
                      <w:rPr>
                        <w:rFonts w:ascii="CIDFont+F2" w:hAnsi="CIDFont+F2" w:cs="CIDFont+F2"/>
                        <w:color w:val="668C9B"/>
                        <w:kern w:val="0"/>
                        <w:sz w:val="16"/>
                        <w:szCs w:val="16"/>
                      </w:rPr>
                    </w:pPr>
                    <w:r>
                      <w:rPr>
                        <w:rFonts w:ascii="CIDFont+F2" w:hAnsi="CIDFont+F2" w:cs="CIDFont+F2"/>
                        <w:color w:val="668C9B"/>
                        <w:kern w:val="0"/>
                        <w:sz w:val="16"/>
                        <w:szCs w:val="16"/>
                      </w:rPr>
                      <w:t>mail@ticaboouid.com</w:t>
                    </w:r>
                  </w:p>
                  <w:p w14:paraId="5FF77529" w14:textId="77777777" w:rsidR="002E6355" w:rsidRDefault="002E6355" w:rsidP="002E6355">
                    <w:pPr>
                      <w:rPr>
                        <w:rFonts w:ascii="CIDFont+F3" w:hAnsi="CIDFont+F3" w:cs="CIDFont+F3"/>
                        <w:color w:val="4D4D4F"/>
                        <w:kern w:val="0"/>
                        <w:sz w:val="16"/>
                        <w:szCs w:val="16"/>
                      </w:rPr>
                    </w:pPr>
                    <w:r>
                      <w:rPr>
                        <w:rFonts w:ascii="CIDFont+F3" w:hAnsi="CIDFont+F3" w:cs="CIDFont+F3"/>
                        <w:color w:val="4D4D4F"/>
                        <w:kern w:val="0"/>
                        <w:sz w:val="16"/>
                        <w:szCs w:val="16"/>
                      </w:rPr>
                      <w:t>Committed to providing reliable power and clean, safe, drinking water to the community</w:t>
                    </w:r>
                  </w:p>
                  <w:p w14:paraId="46F07E1B" w14:textId="205233CF" w:rsidR="002E6355" w:rsidRDefault="002E6355"/>
                </w:txbxContent>
              </v:textbox>
              <w10:wrap type="square"/>
            </v:shape>
          </w:pict>
        </mc:Fallback>
      </mc:AlternateContent>
    </w:r>
    <w:r w:rsidRPr="0082732A">
      <w:rPr>
        <w:rFonts w:ascii="Times New Roman" w:hAnsi="Times New Roman" w:cs="Times New Roman"/>
        <w:noProof/>
        <w:kern w:val="0"/>
        <w:sz w:val="20"/>
        <w:szCs w:val="20"/>
      </w:rPr>
      <w:drawing>
        <wp:inline distT="0" distB="0" distL="0" distR="0" wp14:anchorId="740C9A77" wp14:editId="23CE5448">
          <wp:extent cx="800100" cy="714375"/>
          <wp:effectExtent l="0" t="0" r="0" b="9525"/>
          <wp:docPr id="1925240090" name="Picture 2" descr="A close-up of a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1167397" name="Picture 2" descr="A close-up of a logo&#10;&#10;AI-generated content may be incorrec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inline>
      </w:drawing>
    </w:r>
  </w:p>
  <w:p w14:paraId="1D4188B9" w14:textId="77777777" w:rsidR="002E6355" w:rsidRDefault="002E6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4CAC"/>
    <w:multiLevelType w:val="multilevel"/>
    <w:tmpl w:val="F858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01738"/>
    <w:multiLevelType w:val="multilevel"/>
    <w:tmpl w:val="D5FE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33FDA"/>
    <w:multiLevelType w:val="multilevel"/>
    <w:tmpl w:val="B25E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5531C1"/>
    <w:multiLevelType w:val="multilevel"/>
    <w:tmpl w:val="0E56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4E3422"/>
    <w:multiLevelType w:val="hybridMultilevel"/>
    <w:tmpl w:val="7CC0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A70B31"/>
    <w:multiLevelType w:val="hybridMultilevel"/>
    <w:tmpl w:val="093A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133B26"/>
    <w:multiLevelType w:val="multilevel"/>
    <w:tmpl w:val="B806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0F463C"/>
    <w:multiLevelType w:val="hybridMultilevel"/>
    <w:tmpl w:val="0AF4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4D6D1F"/>
    <w:multiLevelType w:val="hybridMultilevel"/>
    <w:tmpl w:val="F342E4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6952524">
    <w:abstractNumId w:val="0"/>
  </w:num>
  <w:num w:numId="2" w16cid:durableId="1532761143">
    <w:abstractNumId w:val="3"/>
  </w:num>
  <w:num w:numId="3" w16cid:durableId="1132987120">
    <w:abstractNumId w:val="2"/>
  </w:num>
  <w:num w:numId="4" w16cid:durableId="1586572268">
    <w:abstractNumId w:val="6"/>
  </w:num>
  <w:num w:numId="5" w16cid:durableId="1315722495">
    <w:abstractNumId w:val="1"/>
  </w:num>
  <w:num w:numId="6" w16cid:durableId="1905604539">
    <w:abstractNumId w:val="4"/>
  </w:num>
  <w:num w:numId="7" w16cid:durableId="2115206581">
    <w:abstractNumId w:val="7"/>
  </w:num>
  <w:num w:numId="8" w16cid:durableId="1087994677">
    <w:abstractNumId w:val="8"/>
  </w:num>
  <w:num w:numId="9" w16cid:durableId="1140536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DF"/>
    <w:rsid w:val="00003408"/>
    <w:rsid w:val="00015E8B"/>
    <w:rsid w:val="000267B6"/>
    <w:rsid w:val="000A3533"/>
    <w:rsid w:val="000E0645"/>
    <w:rsid w:val="00121FE5"/>
    <w:rsid w:val="001B3C92"/>
    <w:rsid w:val="001F200E"/>
    <w:rsid w:val="002004F7"/>
    <w:rsid w:val="00214C52"/>
    <w:rsid w:val="00241E18"/>
    <w:rsid w:val="0025624F"/>
    <w:rsid w:val="002E4760"/>
    <w:rsid w:val="002E6355"/>
    <w:rsid w:val="002F0D71"/>
    <w:rsid w:val="002F726D"/>
    <w:rsid w:val="0038568A"/>
    <w:rsid w:val="004E4441"/>
    <w:rsid w:val="005B4A29"/>
    <w:rsid w:val="00611566"/>
    <w:rsid w:val="00637CCA"/>
    <w:rsid w:val="00674F67"/>
    <w:rsid w:val="00823DDA"/>
    <w:rsid w:val="00874DDF"/>
    <w:rsid w:val="00881731"/>
    <w:rsid w:val="008975B8"/>
    <w:rsid w:val="00962596"/>
    <w:rsid w:val="00996178"/>
    <w:rsid w:val="009C1E1B"/>
    <w:rsid w:val="009C355D"/>
    <w:rsid w:val="00A00DD8"/>
    <w:rsid w:val="00A34AC5"/>
    <w:rsid w:val="00AA2B7F"/>
    <w:rsid w:val="00AB6553"/>
    <w:rsid w:val="00AE1C8B"/>
    <w:rsid w:val="00AE6546"/>
    <w:rsid w:val="00B612DE"/>
    <w:rsid w:val="00BD6BC0"/>
    <w:rsid w:val="00BF04B6"/>
    <w:rsid w:val="00C326A6"/>
    <w:rsid w:val="00CA41EB"/>
    <w:rsid w:val="00CE6112"/>
    <w:rsid w:val="00D02A7E"/>
    <w:rsid w:val="00E25F4F"/>
    <w:rsid w:val="00EE2EFB"/>
    <w:rsid w:val="00EF53C1"/>
    <w:rsid w:val="00F32DC5"/>
    <w:rsid w:val="00F5116E"/>
    <w:rsid w:val="00F86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32680"/>
  <w15:chartTrackingRefBased/>
  <w15:docId w15:val="{F43A7AA8-C64E-4916-B5F9-880EDEB7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355"/>
  </w:style>
  <w:style w:type="paragraph" w:styleId="Heading1">
    <w:name w:val="heading 1"/>
    <w:basedOn w:val="Normal"/>
    <w:next w:val="Normal"/>
    <w:link w:val="Heading1Char"/>
    <w:uiPriority w:val="9"/>
    <w:qFormat/>
    <w:rsid w:val="00874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DDF"/>
    <w:rPr>
      <w:rFonts w:eastAsiaTheme="majorEastAsia" w:cstheme="majorBidi"/>
      <w:color w:val="272727" w:themeColor="text1" w:themeTint="D8"/>
    </w:rPr>
  </w:style>
  <w:style w:type="paragraph" w:styleId="Title">
    <w:name w:val="Title"/>
    <w:basedOn w:val="Normal"/>
    <w:next w:val="Normal"/>
    <w:link w:val="TitleChar"/>
    <w:uiPriority w:val="10"/>
    <w:qFormat/>
    <w:rsid w:val="00874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DDF"/>
    <w:pPr>
      <w:spacing w:before="160"/>
      <w:jc w:val="center"/>
    </w:pPr>
    <w:rPr>
      <w:i/>
      <w:iCs/>
      <w:color w:val="404040" w:themeColor="text1" w:themeTint="BF"/>
    </w:rPr>
  </w:style>
  <w:style w:type="character" w:customStyle="1" w:styleId="QuoteChar">
    <w:name w:val="Quote Char"/>
    <w:basedOn w:val="DefaultParagraphFont"/>
    <w:link w:val="Quote"/>
    <w:uiPriority w:val="29"/>
    <w:rsid w:val="00874DDF"/>
    <w:rPr>
      <w:i/>
      <w:iCs/>
      <w:color w:val="404040" w:themeColor="text1" w:themeTint="BF"/>
    </w:rPr>
  </w:style>
  <w:style w:type="paragraph" w:styleId="ListParagraph">
    <w:name w:val="List Paragraph"/>
    <w:basedOn w:val="Normal"/>
    <w:uiPriority w:val="34"/>
    <w:qFormat/>
    <w:rsid w:val="00874DDF"/>
    <w:pPr>
      <w:ind w:left="720"/>
      <w:contextualSpacing/>
    </w:pPr>
  </w:style>
  <w:style w:type="character" w:styleId="IntenseEmphasis">
    <w:name w:val="Intense Emphasis"/>
    <w:basedOn w:val="DefaultParagraphFont"/>
    <w:uiPriority w:val="21"/>
    <w:qFormat/>
    <w:rsid w:val="00874DDF"/>
    <w:rPr>
      <w:i/>
      <w:iCs/>
      <w:color w:val="0F4761" w:themeColor="accent1" w:themeShade="BF"/>
    </w:rPr>
  </w:style>
  <w:style w:type="paragraph" w:styleId="IntenseQuote">
    <w:name w:val="Intense Quote"/>
    <w:basedOn w:val="Normal"/>
    <w:next w:val="Normal"/>
    <w:link w:val="IntenseQuoteChar"/>
    <w:uiPriority w:val="30"/>
    <w:qFormat/>
    <w:rsid w:val="00874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DDF"/>
    <w:rPr>
      <w:i/>
      <w:iCs/>
      <w:color w:val="0F4761" w:themeColor="accent1" w:themeShade="BF"/>
    </w:rPr>
  </w:style>
  <w:style w:type="character" w:styleId="IntenseReference">
    <w:name w:val="Intense Reference"/>
    <w:basedOn w:val="DefaultParagraphFont"/>
    <w:uiPriority w:val="32"/>
    <w:qFormat/>
    <w:rsid w:val="00874DDF"/>
    <w:rPr>
      <w:b/>
      <w:bCs/>
      <w:smallCaps/>
      <w:color w:val="0F4761" w:themeColor="accent1" w:themeShade="BF"/>
      <w:spacing w:val="5"/>
    </w:rPr>
  </w:style>
  <w:style w:type="character" w:styleId="Strong">
    <w:name w:val="Strong"/>
    <w:basedOn w:val="DefaultParagraphFont"/>
    <w:uiPriority w:val="22"/>
    <w:qFormat/>
    <w:rsid w:val="002004F7"/>
    <w:rPr>
      <w:b/>
      <w:bCs/>
    </w:rPr>
  </w:style>
  <w:style w:type="paragraph" w:styleId="Header">
    <w:name w:val="header"/>
    <w:basedOn w:val="Normal"/>
    <w:link w:val="HeaderChar"/>
    <w:uiPriority w:val="99"/>
    <w:unhideWhenUsed/>
    <w:rsid w:val="00897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5B8"/>
  </w:style>
  <w:style w:type="paragraph" w:styleId="Footer">
    <w:name w:val="footer"/>
    <w:basedOn w:val="Normal"/>
    <w:link w:val="FooterChar"/>
    <w:uiPriority w:val="99"/>
    <w:unhideWhenUsed/>
    <w:rsid w:val="00897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TotalTime>
  <Pages>5</Pages>
  <Words>1432</Words>
  <Characters>8154</Characters>
  <Application>Microsoft Office Word</Application>
  <DocSecurity>0</DocSecurity>
  <Lines>153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Ticaboo UID Administrator 1</dc:creator>
  <cp:keywords/>
  <dc:description/>
  <cp:lastModifiedBy>Ticaboo UID Administrator 1</cp:lastModifiedBy>
  <cp:revision>36</cp:revision>
  <dcterms:created xsi:type="dcterms:W3CDTF">2026-09-21T18:32:00Z</dcterms:created>
  <dcterms:modified xsi:type="dcterms:W3CDTF">2026-09-21T22:28:00Z</dcterms:modified>
</cp:coreProperties>
</file>