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CA80C" w14:textId="77777777" w:rsidR="00157CEE" w:rsidRDefault="00000000">
      <w:pPr>
        <w:spacing w:after="40"/>
        <w:jc w:val="center"/>
      </w:pPr>
      <w:r>
        <w:rPr>
          <w:b/>
          <w:bCs/>
          <w:color w:val="1E2D5C"/>
        </w:rPr>
        <w:t>PUBLIC NOTICE OF</w:t>
      </w:r>
    </w:p>
    <w:p w14:paraId="51E7B850" w14:textId="77777777" w:rsidR="00157CEE" w:rsidRDefault="00000000">
      <w:pPr>
        <w:spacing w:after="40"/>
        <w:jc w:val="center"/>
      </w:pPr>
      <w:r>
        <w:rPr>
          <w:b/>
          <w:bCs/>
          <w:color w:val="1E2D5C"/>
          <w:sz w:val="26"/>
          <w:szCs w:val="26"/>
        </w:rPr>
        <w:t>Utah Communications Authority Governing Board</w:t>
      </w:r>
    </w:p>
    <w:p w14:paraId="4196BABE" w14:textId="77777777" w:rsidR="00157CEE" w:rsidRDefault="00000000">
      <w:pPr>
        <w:spacing w:after="40"/>
        <w:jc w:val="center"/>
      </w:pPr>
      <w:r>
        <w:t>Friday, September 11, 2026, 9:00 a.m.</w:t>
      </w:r>
    </w:p>
    <w:p w14:paraId="4E86D128" w14:textId="77777777" w:rsidR="00157CEE" w:rsidRDefault="00000000">
      <w:pPr>
        <w:spacing w:after="40"/>
        <w:jc w:val="center"/>
      </w:pPr>
      <w:r>
        <w:t>Virtual Meeting via Microsoft Teams</w:t>
      </w:r>
    </w:p>
    <w:p w14:paraId="2512C5F9" w14:textId="77777777" w:rsidR="00157CEE" w:rsidRDefault="00000000">
      <w:pPr>
        <w:spacing w:after="40"/>
        <w:jc w:val="center"/>
      </w:pPr>
      <w:r>
        <w:t>Anchor Location: 5215 Wiley Post Way, Suite 550</w:t>
      </w:r>
    </w:p>
    <w:p w14:paraId="5C419E26" w14:textId="77777777" w:rsidR="00157CEE" w:rsidRDefault="00000000">
      <w:pPr>
        <w:spacing w:after="40"/>
        <w:jc w:val="center"/>
      </w:pPr>
      <w:r>
        <w:t>Salt Lake City, UT 84116</w:t>
      </w:r>
    </w:p>
    <w:p w14:paraId="5C5CF696" w14:textId="77777777" w:rsidR="00157CEE" w:rsidRDefault="00157CEE"/>
    <w:p w14:paraId="756CD013" w14:textId="77777777" w:rsidR="00157CEE" w:rsidRDefault="00000000">
      <w:pPr>
        <w:spacing w:after="40"/>
        <w:jc w:val="center"/>
      </w:pPr>
      <w:r>
        <w:rPr>
          <w:b/>
          <w:bCs/>
          <w:color w:val="1E2D5C"/>
        </w:rPr>
        <w:t>DRAFT MEETING MINUTES</w:t>
      </w:r>
    </w:p>
    <w:p w14:paraId="6A776535" w14:textId="77777777" w:rsidR="00157CEE" w:rsidRDefault="00157CEE"/>
    <w:p w14:paraId="01728949" w14:textId="77777777" w:rsidR="00157CEE" w:rsidRDefault="00000000">
      <w:pPr>
        <w:spacing w:after="40"/>
      </w:pPr>
      <w:r>
        <w:rPr>
          <w:b/>
          <w:bCs/>
        </w:rPr>
        <w:t>Board Members present via Teams: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157CEE" w14:paraId="78D7850F"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Pr>
          <w:p w14:paraId="22095FA2" w14:textId="77777777" w:rsidR="00157CEE" w:rsidRPr="00B41C32" w:rsidRDefault="00000000">
            <w:r w:rsidRPr="00B41C32">
              <w:t>Lance Davenport</w:t>
            </w:r>
          </w:p>
          <w:p w14:paraId="5CA68079" w14:textId="77777777" w:rsidR="00157CEE" w:rsidRPr="00B41C32" w:rsidRDefault="00000000">
            <w:r w:rsidRPr="00B41C32">
              <w:t>Clint Topham</w:t>
            </w:r>
          </w:p>
          <w:p w14:paraId="7A9B9741" w14:textId="77777777" w:rsidR="00157CEE" w:rsidRPr="00B41C32" w:rsidRDefault="00000000">
            <w:r w:rsidRPr="00B41C32">
              <w:t>Craig Dearden</w:t>
            </w:r>
          </w:p>
          <w:p w14:paraId="3E069359" w14:textId="77777777" w:rsidR="00157CEE" w:rsidRPr="00B41C32" w:rsidRDefault="00000000">
            <w:r w:rsidRPr="00B41C32">
              <w:t>Shawn Guzman [joined following roll call]</w:t>
            </w:r>
          </w:p>
        </w:tc>
        <w:tc>
          <w:tcPr>
            <w:tcW w:w="4680" w:type="dxa"/>
            <w:tcBorders>
              <w:top w:val="none" w:sz="0" w:space="0" w:color="FFFFFF"/>
              <w:left w:val="none" w:sz="0" w:space="0" w:color="FFFFFF"/>
              <w:bottom w:val="none" w:sz="0" w:space="0" w:color="FFFFFF"/>
              <w:right w:val="none" w:sz="0" w:space="0" w:color="FFFFFF"/>
            </w:tcBorders>
          </w:tcPr>
          <w:p w14:paraId="1D4F8531" w14:textId="77777777" w:rsidR="00157CEE" w:rsidRPr="00B41C32" w:rsidRDefault="00000000">
            <w:r w:rsidRPr="00B41C32">
              <w:t>Kevin VanTassell</w:t>
            </w:r>
          </w:p>
          <w:p w14:paraId="0EB563B3" w14:textId="77777777" w:rsidR="00157CEE" w:rsidRPr="00B41C32" w:rsidRDefault="00000000">
            <w:r w:rsidRPr="00B41C32">
              <w:t>Randy Swalberg</w:t>
            </w:r>
          </w:p>
          <w:p w14:paraId="5FBE74A9" w14:textId="77777777" w:rsidR="00157CEE" w:rsidRPr="00B41C32" w:rsidRDefault="00000000">
            <w:r w:rsidRPr="00B41C32">
              <w:t>Mara Brown</w:t>
            </w:r>
          </w:p>
          <w:p w14:paraId="288E5ECC" w14:textId="77777777" w:rsidR="00157CEE" w:rsidRPr="00B41C32" w:rsidRDefault="00000000">
            <w:r w:rsidRPr="00B41C32">
              <w:t>Scott Jenkins [joined following roll call]</w:t>
            </w:r>
          </w:p>
        </w:tc>
      </w:tr>
    </w:tbl>
    <w:p w14:paraId="7F187F31" w14:textId="77777777" w:rsidR="00157CEE" w:rsidRDefault="00157CEE"/>
    <w:p w14:paraId="69D4669F" w14:textId="77777777" w:rsidR="00157CEE" w:rsidRDefault="00000000">
      <w:pPr>
        <w:spacing w:after="40"/>
      </w:pPr>
      <w:r>
        <w:rPr>
          <w:b/>
          <w:bCs/>
        </w:rPr>
        <w:t>Board Members not present: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157CEE" w14:paraId="42709D5C"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Pr>
          <w:p w14:paraId="1471CA4A" w14:textId="77777777" w:rsidR="00157CEE" w:rsidRDefault="00000000">
            <w:r>
              <w:t>Tammy Pearson</w:t>
            </w:r>
          </w:p>
        </w:tc>
        <w:tc>
          <w:tcPr>
            <w:tcW w:w="4680" w:type="dxa"/>
            <w:tcBorders>
              <w:top w:val="none" w:sz="0" w:space="0" w:color="FFFFFF"/>
              <w:left w:val="none" w:sz="0" w:space="0" w:color="FFFFFF"/>
              <w:bottom w:val="none" w:sz="0" w:space="0" w:color="FFFFFF"/>
              <w:right w:val="none" w:sz="0" w:space="0" w:color="FFFFFF"/>
            </w:tcBorders>
          </w:tcPr>
          <w:p w14:paraId="6C6A3B44" w14:textId="77777777" w:rsidR="00157CEE" w:rsidRDefault="00157CEE"/>
        </w:tc>
      </w:tr>
    </w:tbl>
    <w:p w14:paraId="75519D6C" w14:textId="77777777" w:rsidR="00157CEE" w:rsidRDefault="00157CEE"/>
    <w:p w14:paraId="5711319E" w14:textId="77777777" w:rsidR="00157CEE" w:rsidRDefault="00000000">
      <w:pPr>
        <w:spacing w:after="40"/>
      </w:pPr>
      <w:r>
        <w:rPr>
          <w:b/>
          <w:bCs/>
        </w:rPr>
        <w:t>Non-Voting Board Members: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157CEE" w14:paraId="2D85B7B5"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Pr>
          <w:p w14:paraId="49A95E21" w14:textId="77777777" w:rsidR="00157CEE" w:rsidRDefault="00000000">
            <w:r>
              <w:t>Bryan Low – present via Teams</w:t>
            </w:r>
          </w:p>
          <w:p w14:paraId="018CE8C4" w14:textId="77777777" w:rsidR="00157CEE" w:rsidRDefault="00000000">
            <w:r>
              <w:t>TJ Brewer – not present</w:t>
            </w:r>
          </w:p>
        </w:tc>
        <w:tc>
          <w:tcPr>
            <w:tcW w:w="4680" w:type="dxa"/>
            <w:tcBorders>
              <w:top w:val="none" w:sz="0" w:space="0" w:color="FFFFFF"/>
              <w:left w:val="none" w:sz="0" w:space="0" w:color="FFFFFF"/>
              <w:bottom w:val="none" w:sz="0" w:space="0" w:color="FFFFFF"/>
              <w:right w:val="none" w:sz="0" w:space="0" w:color="FFFFFF"/>
            </w:tcBorders>
          </w:tcPr>
          <w:p w14:paraId="15CA5357" w14:textId="7AFFEFC5" w:rsidR="00157CEE" w:rsidRDefault="00000000">
            <w:r>
              <w:t>Lisa Kehoe – present via Teams</w:t>
            </w:r>
          </w:p>
          <w:p w14:paraId="0DEBE390" w14:textId="77777777" w:rsidR="00157CEE" w:rsidRDefault="00157CEE"/>
        </w:tc>
      </w:tr>
    </w:tbl>
    <w:p w14:paraId="7DE57946" w14:textId="77777777" w:rsidR="00157CEE" w:rsidRDefault="00157CEE"/>
    <w:p w14:paraId="676A64CE" w14:textId="77777777" w:rsidR="00157CEE" w:rsidRDefault="00000000">
      <w:pPr>
        <w:spacing w:after="40"/>
      </w:pPr>
      <w:r>
        <w:rPr>
          <w:b/>
          <w:bCs/>
        </w:rPr>
        <w:t>UCA Staff present via Teams: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157CEE" w14:paraId="1D3FDA31"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Pr>
          <w:p w14:paraId="77AA2A7E" w14:textId="77777777" w:rsidR="00157CEE" w:rsidRDefault="00000000">
            <w:r>
              <w:t>Tina Mathieu, Executive Director</w:t>
            </w:r>
          </w:p>
        </w:tc>
        <w:tc>
          <w:tcPr>
            <w:tcW w:w="4680" w:type="dxa"/>
            <w:tcBorders>
              <w:top w:val="none" w:sz="0" w:space="0" w:color="FFFFFF"/>
              <w:left w:val="none" w:sz="0" w:space="0" w:color="FFFFFF"/>
              <w:bottom w:val="none" w:sz="0" w:space="0" w:color="FFFFFF"/>
              <w:right w:val="none" w:sz="0" w:space="0" w:color="FFFFFF"/>
            </w:tcBorders>
          </w:tcPr>
          <w:p w14:paraId="562D270C" w14:textId="77777777" w:rsidR="00157CEE" w:rsidRDefault="00000000">
            <w:r>
              <w:t>Chris Hughes, Deputy Director</w:t>
            </w:r>
          </w:p>
        </w:tc>
      </w:tr>
    </w:tbl>
    <w:p w14:paraId="35A253AE" w14:textId="77777777" w:rsidR="00157CEE" w:rsidRDefault="00157CEE"/>
    <w:p w14:paraId="2F7117CC" w14:textId="77777777" w:rsidR="00157CEE" w:rsidRDefault="00000000">
      <w:pPr>
        <w:spacing w:after="120"/>
        <w:ind w:left="360" w:hanging="360"/>
      </w:pPr>
      <w:r>
        <w:rPr>
          <w:b/>
          <w:bCs/>
        </w:rPr>
        <w:t>1.</w:t>
      </w:r>
      <w:r>
        <w:rPr>
          <w:b/>
          <w:bCs/>
        </w:rPr>
        <w:tab/>
        <w:t xml:space="preserve">Welcome; </w:t>
      </w:r>
      <w:r>
        <w:t>Chairman Lance Davenport called the meeting to order at 9:00 a.m. and welcomed all in attendance. He noted that the meeting had been called on short notice to address important topics and thanked the Board members for joining on limited notice.</w:t>
      </w:r>
    </w:p>
    <w:p w14:paraId="20AAC1EE" w14:textId="77777777" w:rsidR="00157CEE" w:rsidRDefault="00000000">
      <w:pPr>
        <w:spacing w:after="120"/>
        <w:ind w:left="360" w:hanging="360"/>
      </w:pPr>
      <w:r>
        <w:rPr>
          <w:b/>
          <w:bCs/>
        </w:rPr>
        <w:t>2.</w:t>
      </w:r>
      <w:r>
        <w:rPr>
          <w:b/>
          <w:bCs/>
        </w:rPr>
        <w:tab/>
        <w:t xml:space="preserve">Roll call; </w:t>
      </w:r>
      <w:r>
        <w:t>Chairman Davenport asked for a verbal confirmation of attendance from each member of the Board as well as the non-voting members of the Board. Board members Guzman and Jenkins were not present at roll call and joined the meeting subsequently.</w:t>
      </w:r>
    </w:p>
    <w:p w14:paraId="51DE929D" w14:textId="77777777" w:rsidR="00157CEE" w:rsidRDefault="00000000">
      <w:pPr>
        <w:spacing w:after="120"/>
        <w:ind w:left="360" w:hanging="360"/>
      </w:pPr>
      <w:r>
        <w:rPr>
          <w:b/>
          <w:bCs/>
        </w:rPr>
        <w:t>3.</w:t>
      </w:r>
      <w:r>
        <w:rPr>
          <w:b/>
          <w:bCs/>
        </w:rPr>
        <w:tab/>
        <w:t xml:space="preserve">General Public Comments; </w:t>
      </w:r>
      <w:r>
        <w:t>There were no comments from the General Public.</w:t>
      </w:r>
    </w:p>
    <w:p w14:paraId="62AB71FE" w14:textId="77777777" w:rsidR="00157CEE" w:rsidRDefault="00000000">
      <w:pPr>
        <w:spacing w:after="120"/>
        <w:ind w:left="360" w:hanging="360"/>
      </w:pPr>
      <w:r>
        <w:rPr>
          <w:b/>
          <w:bCs/>
        </w:rPr>
        <w:t>4.</w:t>
      </w:r>
      <w:r>
        <w:rPr>
          <w:b/>
          <w:bCs/>
        </w:rPr>
        <w:tab/>
        <w:t xml:space="preserve">Motion to close the meeting to discuss the purchase, exchange, or lease of real property pursuant to Utah Code § 52-4-205(1)(d); </w:t>
      </w:r>
      <w:r>
        <w:t>Chairman Davenport asked for a motion to close the meeting.</w:t>
      </w:r>
    </w:p>
    <w:p w14:paraId="6640F8C2" w14:textId="77777777" w:rsidR="00157CEE" w:rsidRDefault="00000000">
      <w:pPr>
        <w:spacing w:after="60"/>
        <w:ind w:left="720"/>
      </w:pPr>
      <w:r>
        <w:rPr>
          <w:b/>
          <w:bCs/>
        </w:rPr>
        <w:t xml:space="preserve">Motion: </w:t>
      </w:r>
      <w:r>
        <w:t>Craig Dearden motioned to close the meeting.</w:t>
      </w:r>
    </w:p>
    <w:p w14:paraId="6594225C" w14:textId="77777777" w:rsidR="00157CEE" w:rsidRDefault="00000000">
      <w:pPr>
        <w:spacing w:after="60"/>
        <w:ind w:left="720"/>
      </w:pPr>
      <w:r>
        <w:rPr>
          <w:b/>
          <w:bCs/>
        </w:rPr>
        <w:t xml:space="preserve">Second: </w:t>
      </w:r>
      <w:r>
        <w:t>Kevin VanTassell offered a second to the motion.</w:t>
      </w:r>
    </w:p>
    <w:p w14:paraId="7EF7153C" w14:textId="77777777" w:rsidR="00157CEE" w:rsidRDefault="00000000">
      <w:pPr>
        <w:spacing w:after="60"/>
        <w:ind w:left="720"/>
      </w:pPr>
      <w:r>
        <w:rPr>
          <w:b/>
          <w:bCs/>
        </w:rPr>
        <w:t xml:space="preserve">Roll Call Vote: </w:t>
      </w:r>
    </w:p>
    <w:p w14:paraId="67F69BA0" w14:textId="77777777" w:rsidR="00157CEE" w:rsidRDefault="00000000">
      <w:pPr>
        <w:ind w:left="1440"/>
      </w:pPr>
      <w:r>
        <w:t>Lance Davenport: Aye</w:t>
      </w:r>
    </w:p>
    <w:p w14:paraId="7ABD3AA3" w14:textId="77777777" w:rsidR="00157CEE" w:rsidRDefault="00000000">
      <w:pPr>
        <w:ind w:left="1440"/>
      </w:pPr>
      <w:r>
        <w:t>Craig Dearden: Aye</w:t>
      </w:r>
    </w:p>
    <w:p w14:paraId="487F8689" w14:textId="77777777" w:rsidR="00157CEE" w:rsidRDefault="00000000">
      <w:pPr>
        <w:ind w:left="1440"/>
      </w:pPr>
      <w:r>
        <w:t>Mara Brown: Aye</w:t>
      </w:r>
    </w:p>
    <w:p w14:paraId="5F591168" w14:textId="77777777" w:rsidR="00157CEE" w:rsidRDefault="00000000">
      <w:pPr>
        <w:ind w:left="1440"/>
      </w:pPr>
      <w:r>
        <w:t>Kevin VanTassell: Aye</w:t>
      </w:r>
    </w:p>
    <w:p w14:paraId="76FDA23D" w14:textId="77777777" w:rsidR="00157CEE" w:rsidRDefault="00000000">
      <w:pPr>
        <w:ind w:left="1440"/>
      </w:pPr>
      <w:r>
        <w:t>Clint Topham: Aye</w:t>
      </w:r>
    </w:p>
    <w:p w14:paraId="7B45E7BB" w14:textId="77777777" w:rsidR="00157CEE" w:rsidRDefault="00000000">
      <w:pPr>
        <w:ind w:left="1440"/>
      </w:pPr>
      <w:r>
        <w:t>Randy Swalberg: Aye</w:t>
      </w:r>
    </w:p>
    <w:p w14:paraId="43D7EE97" w14:textId="77777777" w:rsidR="00157CEE" w:rsidRDefault="00000000">
      <w:pPr>
        <w:spacing w:after="120"/>
        <w:ind w:left="1440"/>
      </w:pPr>
      <w:r>
        <w:t>Tammy Pearson, Scott Jenkins, and Shawn Guzman were not present for the vote.</w:t>
      </w:r>
    </w:p>
    <w:p w14:paraId="4DE8E1DC" w14:textId="77777777" w:rsidR="00157CEE" w:rsidRDefault="00000000">
      <w:pPr>
        <w:spacing w:after="60"/>
        <w:ind w:left="720"/>
      </w:pPr>
      <w:r>
        <w:rPr>
          <w:b/>
          <w:bCs/>
        </w:rPr>
        <w:lastRenderedPageBreak/>
        <w:t xml:space="preserve">Vote: </w:t>
      </w:r>
      <w:r>
        <w:t>Motion passed with all present voting Aye. The Board entered closed session at approximately 9:03 a.m.</w:t>
      </w:r>
    </w:p>
    <w:p w14:paraId="7A2D87F0" w14:textId="77777777" w:rsidR="00157CEE" w:rsidRDefault="00000000">
      <w:pPr>
        <w:spacing w:after="120"/>
        <w:ind w:left="360"/>
      </w:pPr>
      <w:r>
        <w:t>Participating in the closed portion of the meeting were the voting Board members present and Executive Director Tina Mathieu. Board members Guzman and Jenkins joined the closed session after it began. The closed session was conducted on a separate Teams link, and the public meeting remained open. The Board returned to open session at approximately 10:06 a.m.</w:t>
      </w:r>
    </w:p>
    <w:p w14:paraId="3FC50C48" w14:textId="77777777" w:rsidR="00157CEE" w:rsidRDefault="00000000">
      <w:pPr>
        <w:spacing w:after="120"/>
        <w:ind w:left="360" w:hanging="360"/>
      </w:pPr>
      <w:r>
        <w:rPr>
          <w:b/>
          <w:bCs/>
        </w:rPr>
        <w:t>5.</w:t>
      </w:r>
      <w:r>
        <w:rPr>
          <w:b/>
          <w:bCs/>
        </w:rPr>
        <w:tab/>
        <w:t xml:space="preserve">Motions based on the discussion held in the closed portion of the meeting; </w:t>
      </w:r>
      <w:r>
        <w:t>Chairman Davenport noted that the Board had two motions arising from the closed session discussion.</w:t>
      </w:r>
    </w:p>
    <w:p w14:paraId="0574F702" w14:textId="77777777" w:rsidR="00157CEE" w:rsidRDefault="00000000">
      <w:pPr>
        <w:spacing w:after="60"/>
        <w:ind w:left="720"/>
      </w:pPr>
      <w:r>
        <w:rPr>
          <w:b/>
          <w:bCs/>
        </w:rPr>
        <w:t xml:space="preserve">Motion: </w:t>
      </w:r>
      <w:r>
        <w:t>Clint Topham motioned that the Board abandon its efforts to construct a building on the property in North Salt Lake and turn its attention to a different property identified in Salt Lake City, and that the Board authorize Executive Director Mathieu and her staff, with the advice and consent of the Building Subcommittee, to pursue the purchase of the Salt Lake City property, contingent on the property meeting the additional requirements needed to include a PSAP facility as part of the building.</w:t>
      </w:r>
    </w:p>
    <w:p w14:paraId="7334BAD3" w14:textId="51ED3F02" w:rsidR="00157CEE" w:rsidRDefault="00000000">
      <w:pPr>
        <w:spacing w:after="60"/>
        <w:ind w:left="720"/>
      </w:pPr>
      <w:r>
        <w:rPr>
          <w:b/>
          <w:bCs/>
        </w:rPr>
        <w:t xml:space="preserve">Second: </w:t>
      </w:r>
      <w:r>
        <w:t>Randy Swalberg offered a second to the motion.</w:t>
      </w:r>
    </w:p>
    <w:p w14:paraId="48F02C35" w14:textId="77777777" w:rsidR="00157CEE" w:rsidRDefault="00000000">
      <w:pPr>
        <w:spacing w:after="60"/>
        <w:ind w:left="720"/>
      </w:pPr>
      <w:r>
        <w:rPr>
          <w:b/>
          <w:bCs/>
        </w:rPr>
        <w:t xml:space="preserve">Vote: </w:t>
      </w:r>
      <w:r>
        <w:t>Motion passed with all in favor.</w:t>
      </w:r>
    </w:p>
    <w:p w14:paraId="40DCDB53" w14:textId="77777777" w:rsidR="00157CEE" w:rsidRDefault="00000000">
      <w:pPr>
        <w:spacing w:after="60"/>
        <w:ind w:left="720"/>
      </w:pPr>
      <w:r>
        <w:rPr>
          <w:b/>
          <w:bCs/>
        </w:rPr>
        <w:t xml:space="preserve">Motion: </w:t>
      </w:r>
      <w:r>
        <w:t>Kevin VanTassell motioned that, consistent with the preceding motion, the Board declare that the North Salt Lake property on which it had been looking to build a new headquarters and PSAP is no longer being pursued for that purpose, and that the Board authorize Executive Director Mathieu to list the property for sale at her earliest convenience.</w:t>
      </w:r>
    </w:p>
    <w:p w14:paraId="73D6D278" w14:textId="77777777" w:rsidR="00157CEE" w:rsidRDefault="00000000">
      <w:pPr>
        <w:spacing w:after="60"/>
        <w:ind w:left="720"/>
      </w:pPr>
      <w:r>
        <w:rPr>
          <w:b/>
          <w:bCs/>
        </w:rPr>
        <w:t xml:space="preserve">Second: </w:t>
      </w:r>
      <w:r>
        <w:t>Scott Jenkins offered a second to the motion.</w:t>
      </w:r>
    </w:p>
    <w:p w14:paraId="13554533" w14:textId="77777777" w:rsidR="00157CEE" w:rsidRDefault="00000000">
      <w:pPr>
        <w:spacing w:after="60"/>
        <w:ind w:left="720"/>
      </w:pPr>
      <w:r>
        <w:rPr>
          <w:b/>
          <w:bCs/>
        </w:rPr>
        <w:t xml:space="preserve">Vote: </w:t>
      </w:r>
      <w:r>
        <w:t>Motion passed with all in favor.</w:t>
      </w:r>
    </w:p>
    <w:p w14:paraId="494C75E4" w14:textId="77777777" w:rsidR="00157CEE" w:rsidRDefault="00000000">
      <w:pPr>
        <w:spacing w:after="120"/>
        <w:ind w:left="360"/>
      </w:pPr>
      <w:r>
        <w:t>Chairman Davenport thanked the Board members for taking the time to attend the meeting and for their thoughts and assistance on this process.</w:t>
      </w:r>
    </w:p>
    <w:p w14:paraId="155386CB" w14:textId="77777777" w:rsidR="00157CEE" w:rsidRDefault="00000000">
      <w:pPr>
        <w:spacing w:after="120"/>
        <w:ind w:left="360" w:hanging="360"/>
      </w:pPr>
      <w:r>
        <w:rPr>
          <w:b/>
          <w:bCs/>
        </w:rPr>
        <w:t>6.</w:t>
      </w:r>
      <w:r>
        <w:rPr>
          <w:b/>
          <w:bCs/>
        </w:rPr>
        <w:tab/>
        <w:t xml:space="preserve">Motion to adjourn meeting; </w:t>
      </w:r>
      <w:r>
        <w:t>Chairman Davenport asked for a motion to adjourn the meeting.</w:t>
      </w:r>
    </w:p>
    <w:p w14:paraId="4066E0DA" w14:textId="77777777" w:rsidR="00157CEE" w:rsidRDefault="00000000">
      <w:pPr>
        <w:spacing w:after="60"/>
        <w:ind w:left="720"/>
      </w:pPr>
      <w:r>
        <w:rPr>
          <w:b/>
          <w:bCs/>
        </w:rPr>
        <w:t xml:space="preserve">Motion: </w:t>
      </w:r>
      <w:r>
        <w:t>Craig Dearden motioned for the meeting to adjourn.</w:t>
      </w:r>
    </w:p>
    <w:p w14:paraId="45CCF37F" w14:textId="77777777" w:rsidR="00157CEE" w:rsidRDefault="00000000">
      <w:pPr>
        <w:spacing w:after="60"/>
        <w:ind w:left="720"/>
      </w:pPr>
      <w:r>
        <w:rPr>
          <w:b/>
          <w:bCs/>
        </w:rPr>
        <w:t xml:space="preserve">Second: </w:t>
      </w:r>
      <w:r>
        <w:t>Kevin VanTassell offered a second to the motion.</w:t>
      </w:r>
    </w:p>
    <w:p w14:paraId="62A622FB" w14:textId="77777777" w:rsidR="00157CEE" w:rsidRDefault="00000000">
      <w:pPr>
        <w:spacing w:after="60"/>
        <w:ind w:left="720"/>
      </w:pPr>
      <w:r>
        <w:rPr>
          <w:b/>
          <w:bCs/>
        </w:rPr>
        <w:t xml:space="preserve">Vote: </w:t>
      </w:r>
      <w:r>
        <w:t>Motion passed with all in favor. Meeting adjourned at approximately 10:11 a.m.</w:t>
      </w:r>
    </w:p>
    <w:p w14:paraId="1A98DAD7" w14:textId="77777777" w:rsidR="00157CEE" w:rsidRDefault="00157CEE"/>
    <w:p w14:paraId="751033E8" w14:textId="2A590B5D" w:rsidR="00157CEE" w:rsidRDefault="00000000">
      <w:pPr>
        <w:spacing w:after="120"/>
      </w:pPr>
      <w:r>
        <w:t xml:space="preserve">Next meeting will be held on October 21, 2026, in </w:t>
      </w:r>
      <w:r w:rsidR="00B41C32">
        <w:t>Kanab, Utah at the Annual Stakeholder Meeting.</w:t>
      </w:r>
    </w:p>
    <w:sectPr w:rsidR="00157CE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344897"/>
    <w:multiLevelType w:val="hybridMultilevel"/>
    <w:tmpl w:val="FD8461A2"/>
    <w:lvl w:ilvl="0" w:tplc="FE325734">
      <w:start w:val="1"/>
      <w:numFmt w:val="bullet"/>
      <w:lvlText w:val="●"/>
      <w:lvlJc w:val="left"/>
      <w:pPr>
        <w:ind w:left="720" w:hanging="360"/>
      </w:pPr>
    </w:lvl>
    <w:lvl w:ilvl="1" w:tplc="BEBE2974">
      <w:start w:val="1"/>
      <w:numFmt w:val="bullet"/>
      <w:lvlText w:val="○"/>
      <w:lvlJc w:val="left"/>
      <w:pPr>
        <w:ind w:left="1440" w:hanging="360"/>
      </w:pPr>
    </w:lvl>
    <w:lvl w:ilvl="2" w:tplc="B838B2F2">
      <w:start w:val="1"/>
      <w:numFmt w:val="bullet"/>
      <w:lvlText w:val="■"/>
      <w:lvlJc w:val="left"/>
      <w:pPr>
        <w:ind w:left="2160" w:hanging="360"/>
      </w:pPr>
    </w:lvl>
    <w:lvl w:ilvl="3" w:tplc="8D5C75F2">
      <w:start w:val="1"/>
      <w:numFmt w:val="bullet"/>
      <w:lvlText w:val="●"/>
      <w:lvlJc w:val="left"/>
      <w:pPr>
        <w:ind w:left="2880" w:hanging="360"/>
      </w:pPr>
    </w:lvl>
    <w:lvl w:ilvl="4" w:tplc="67349490">
      <w:start w:val="1"/>
      <w:numFmt w:val="bullet"/>
      <w:lvlText w:val="○"/>
      <w:lvlJc w:val="left"/>
      <w:pPr>
        <w:ind w:left="3600" w:hanging="360"/>
      </w:pPr>
    </w:lvl>
    <w:lvl w:ilvl="5" w:tplc="F7480AAA">
      <w:start w:val="1"/>
      <w:numFmt w:val="bullet"/>
      <w:lvlText w:val="■"/>
      <w:lvlJc w:val="left"/>
      <w:pPr>
        <w:ind w:left="4320" w:hanging="360"/>
      </w:pPr>
    </w:lvl>
    <w:lvl w:ilvl="6" w:tplc="8E92EED2">
      <w:start w:val="1"/>
      <w:numFmt w:val="bullet"/>
      <w:lvlText w:val="●"/>
      <w:lvlJc w:val="left"/>
      <w:pPr>
        <w:ind w:left="5040" w:hanging="360"/>
      </w:pPr>
    </w:lvl>
    <w:lvl w:ilvl="7" w:tplc="B81ED790">
      <w:start w:val="1"/>
      <w:numFmt w:val="bullet"/>
      <w:lvlText w:val="●"/>
      <w:lvlJc w:val="left"/>
      <w:pPr>
        <w:ind w:left="5760" w:hanging="360"/>
      </w:pPr>
    </w:lvl>
    <w:lvl w:ilvl="8" w:tplc="4C3C282A">
      <w:start w:val="1"/>
      <w:numFmt w:val="bullet"/>
      <w:lvlText w:val="●"/>
      <w:lvlJc w:val="left"/>
      <w:pPr>
        <w:ind w:left="6480" w:hanging="360"/>
      </w:pPr>
    </w:lvl>
  </w:abstractNum>
  <w:num w:numId="1" w16cid:durableId="10523876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CEE"/>
    <w:rsid w:val="00157CEE"/>
    <w:rsid w:val="00B41C32"/>
    <w:rsid w:val="00E8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F5D79"/>
  <w15:docId w15:val="{EAB61AAE-C155-4919-8610-A2E7FB67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647</Words>
  <Characters>3379</Characters>
  <Application>Microsoft Office Word</Application>
  <DocSecurity>0</DocSecurity>
  <Lines>88</Lines>
  <Paragraphs>64</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 Hughes</cp:lastModifiedBy>
  <cp:revision>2</cp:revision>
  <dcterms:created xsi:type="dcterms:W3CDTF">2026-09-15T21:02:00Z</dcterms:created>
  <dcterms:modified xsi:type="dcterms:W3CDTF">2026-09-15T21:06:00Z</dcterms:modified>
</cp:coreProperties>
</file>