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2944" w14:textId="77777777" w:rsidR="00B10107" w:rsidRDefault="00B10107" w:rsidP="00B10107">
      <w:pPr>
        <w:jc w:val="center"/>
        <w:rPr>
          <w:sz w:val="22"/>
          <w:szCs w:val="22"/>
        </w:rPr>
      </w:pPr>
      <w:r>
        <w:rPr>
          <w:sz w:val="22"/>
          <w:szCs w:val="22"/>
        </w:rPr>
        <w:t>Minutes of the</w:t>
      </w:r>
    </w:p>
    <w:p w14:paraId="20C2DF96" w14:textId="77777777" w:rsidR="00B10107" w:rsidRDefault="00B10107" w:rsidP="00B10107">
      <w:pPr>
        <w:jc w:val="center"/>
        <w:rPr>
          <w:sz w:val="22"/>
          <w:szCs w:val="22"/>
        </w:rPr>
      </w:pPr>
      <w:r>
        <w:rPr>
          <w:sz w:val="22"/>
          <w:szCs w:val="22"/>
        </w:rPr>
        <w:t>Worker Classification Coordinated Enforcement Council</w:t>
      </w:r>
    </w:p>
    <w:p w14:paraId="687D6187" w14:textId="77777777" w:rsidR="00B93404" w:rsidRPr="00F20BCF" w:rsidRDefault="00B93404" w:rsidP="00B93404">
      <w:pPr>
        <w:jc w:val="center"/>
        <w:rPr>
          <w:sz w:val="22"/>
          <w:szCs w:val="22"/>
        </w:rPr>
      </w:pPr>
      <w:r w:rsidRPr="00F20BCF">
        <w:rPr>
          <w:sz w:val="22"/>
          <w:szCs w:val="22"/>
        </w:rPr>
        <w:t>Labor Commission, 160 East 300 South, Salt Lake City</w:t>
      </w:r>
    </w:p>
    <w:p w14:paraId="2D136F55" w14:textId="0F112875" w:rsidR="00B93404" w:rsidRDefault="00AC618F" w:rsidP="00B93404">
      <w:pPr>
        <w:jc w:val="center"/>
        <w:rPr>
          <w:b/>
          <w:sz w:val="22"/>
          <w:szCs w:val="22"/>
        </w:rPr>
      </w:pPr>
      <w:r>
        <w:rPr>
          <w:b/>
          <w:sz w:val="22"/>
          <w:szCs w:val="22"/>
        </w:rPr>
        <w:t>September 8</w:t>
      </w:r>
      <w:r w:rsidR="00A442AF">
        <w:rPr>
          <w:b/>
          <w:sz w:val="22"/>
          <w:szCs w:val="22"/>
        </w:rPr>
        <w:t>, 2026</w:t>
      </w:r>
      <w:r w:rsidR="00B93404">
        <w:rPr>
          <w:b/>
          <w:sz w:val="22"/>
          <w:szCs w:val="22"/>
        </w:rPr>
        <w:t xml:space="preserve"> </w:t>
      </w:r>
      <w:r w:rsidR="009B3548">
        <w:rPr>
          <w:b/>
          <w:sz w:val="22"/>
          <w:szCs w:val="22"/>
        </w:rPr>
        <w:t xml:space="preserve">- </w:t>
      </w:r>
      <w:r w:rsidR="00B93404">
        <w:rPr>
          <w:b/>
          <w:sz w:val="22"/>
          <w:szCs w:val="22"/>
        </w:rPr>
        <w:t>9:3</w:t>
      </w:r>
      <w:r w:rsidR="00B93404" w:rsidRPr="00D77820">
        <w:rPr>
          <w:b/>
          <w:sz w:val="22"/>
          <w:szCs w:val="22"/>
        </w:rPr>
        <w:t>0 a.m.</w:t>
      </w:r>
    </w:p>
    <w:p w14:paraId="5DA2C9F2" w14:textId="77777777" w:rsidR="00B93404" w:rsidRDefault="00B93404" w:rsidP="00B93404">
      <w:pPr>
        <w:rPr>
          <w:sz w:val="22"/>
          <w:szCs w:val="22"/>
        </w:rPr>
      </w:pPr>
    </w:p>
    <w:p w14:paraId="492A4059" w14:textId="09B6386A" w:rsidR="00B93404" w:rsidRDefault="00B93404" w:rsidP="00B93404">
      <w:pPr>
        <w:rPr>
          <w:sz w:val="22"/>
          <w:szCs w:val="22"/>
        </w:rPr>
      </w:pPr>
      <w:r w:rsidRPr="00F20BCF">
        <w:rPr>
          <w:b/>
          <w:sz w:val="22"/>
          <w:szCs w:val="22"/>
        </w:rPr>
        <w:t>Council Members Present:</w:t>
      </w:r>
      <w:bookmarkStart w:id="0" w:name="_Hlk181974871"/>
      <w:r w:rsidR="00AC618F">
        <w:rPr>
          <w:sz w:val="22"/>
          <w:szCs w:val="22"/>
        </w:rPr>
        <w:tab/>
      </w:r>
      <w:r>
        <w:rPr>
          <w:sz w:val="22"/>
          <w:szCs w:val="22"/>
        </w:rPr>
        <w:t>Chris Hill, Chair</w:t>
      </w:r>
      <w:r>
        <w:rPr>
          <w:sz w:val="22"/>
          <w:szCs w:val="22"/>
        </w:rPr>
        <w:tab/>
      </w:r>
      <w:r>
        <w:rPr>
          <w:sz w:val="22"/>
          <w:szCs w:val="22"/>
        </w:rPr>
        <w:tab/>
      </w:r>
      <w:r w:rsidR="00AC618F">
        <w:rPr>
          <w:sz w:val="22"/>
          <w:szCs w:val="22"/>
        </w:rPr>
        <w:tab/>
      </w:r>
      <w:r>
        <w:rPr>
          <w:sz w:val="22"/>
          <w:szCs w:val="22"/>
        </w:rPr>
        <w:t xml:space="preserve">Deputy Commissioner, Labor Commission </w:t>
      </w:r>
    </w:p>
    <w:p w14:paraId="2142159B" w14:textId="77777777" w:rsidR="00DA17F2" w:rsidRPr="00AC618F" w:rsidRDefault="00DA17F2" w:rsidP="00DA17F2">
      <w:pPr>
        <w:ind w:left="720" w:hanging="720"/>
        <w:rPr>
          <w:sz w:val="22"/>
          <w:szCs w:val="22"/>
        </w:rPr>
      </w:pPr>
      <w:r>
        <w:t xml:space="preserve">                                                    </w:t>
      </w:r>
      <w:r w:rsidRPr="00842353">
        <w:t xml:space="preserve"> </w:t>
      </w:r>
      <w:r>
        <w:rPr>
          <w:sz w:val="22"/>
          <w:szCs w:val="22"/>
        </w:rPr>
        <w:t xml:space="preserve">Todd Jenson </w:t>
      </w:r>
      <w:r>
        <w:rPr>
          <w:sz w:val="22"/>
          <w:szCs w:val="22"/>
        </w:rPr>
        <w:tab/>
      </w:r>
      <w:r>
        <w:rPr>
          <w:sz w:val="22"/>
          <w:szCs w:val="22"/>
        </w:rPr>
        <w:tab/>
      </w:r>
      <w:r>
        <w:rPr>
          <w:sz w:val="22"/>
          <w:szCs w:val="22"/>
        </w:rPr>
        <w:tab/>
        <w:t>Assistant Attorney General</w:t>
      </w:r>
    </w:p>
    <w:bookmarkEnd w:id="0"/>
    <w:p w14:paraId="64E8C068" w14:textId="22AF47A0" w:rsidR="00A442AF" w:rsidRPr="00AC618F" w:rsidRDefault="008A40A3" w:rsidP="00A442AF">
      <w:pPr>
        <w:ind w:left="2160" w:firstLine="720"/>
        <w:rPr>
          <w:sz w:val="22"/>
          <w:szCs w:val="22"/>
        </w:rPr>
      </w:pPr>
      <w:r>
        <w:rPr>
          <w:sz w:val="22"/>
          <w:szCs w:val="22"/>
        </w:rPr>
        <w:t>Marisela Chavez</w:t>
      </w:r>
      <w:r w:rsidR="00A442AF">
        <w:rPr>
          <w:sz w:val="22"/>
          <w:szCs w:val="22"/>
        </w:rPr>
        <w:t xml:space="preserve">                           </w:t>
      </w:r>
      <w:r w:rsidR="00AC618F">
        <w:rPr>
          <w:sz w:val="22"/>
          <w:szCs w:val="22"/>
        </w:rPr>
        <w:tab/>
      </w:r>
      <w:r w:rsidR="00A442AF" w:rsidRPr="00AC618F">
        <w:rPr>
          <w:sz w:val="22"/>
          <w:szCs w:val="22"/>
        </w:rPr>
        <w:t>Director, Utah State Tax Commission</w:t>
      </w:r>
    </w:p>
    <w:p w14:paraId="3CD0A7BE" w14:textId="068F5402" w:rsidR="00120D74" w:rsidRDefault="009A0BFE" w:rsidP="00DA7A46">
      <w:pPr>
        <w:ind w:left="5760" w:hanging="2880"/>
        <w:rPr>
          <w:sz w:val="22"/>
          <w:szCs w:val="22"/>
        </w:rPr>
      </w:pPr>
      <w:bookmarkStart w:id="1" w:name="_Hlk217993636"/>
      <w:r>
        <w:rPr>
          <w:sz w:val="22"/>
          <w:szCs w:val="22"/>
        </w:rPr>
        <w:t xml:space="preserve">Mike Miller </w:t>
      </w:r>
      <w:r>
        <w:rPr>
          <w:sz w:val="22"/>
          <w:szCs w:val="22"/>
        </w:rPr>
        <w:tab/>
      </w:r>
      <w:r w:rsidR="00DA7A46" w:rsidRPr="00DA7A46">
        <w:rPr>
          <w:sz w:val="22"/>
          <w:szCs w:val="22"/>
        </w:rPr>
        <w:t>Assistant Division Director</w:t>
      </w:r>
      <w:r w:rsidR="00DA7A46">
        <w:rPr>
          <w:sz w:val="22"/>
          <w:szCs w:val="22"/>
        </w:rPr>
        <w:t xml:space="preserve">, </w:t>
      </w:r>
      <w:r>
        <w:rPr>
          <w:sz w:val="22"/>
          <w:szCs w:val="22"/>
        </w:rPr>
        <w:t>Unemployment Insurance Division, Department of Workforce Services</w:t>
      </w:r>
    </w:p>
    <w:p w14:paraId="47371267" w14:textId="22E9D299" w:rsidR="008A40A3" w:rsidRPr="00AC618F" w:rsidRDefault="008A40A3" w:rsidP="008A40A3">
      <w:pPr>
        <w:ind w:left="2160" w:firstLine="720"/>
        <w:rPr>
          <w:sz w:val="22"/>
          <w:szCs w:val="22"/>
        </w:rPr>
      </w:pPr>
      <w:r w:rsidRPr="00842353">
        <w:t xml:space="preserve">Allyson Pettley  </w:t>
      </w:r>
      <w:r>
        <w:t xml:space="preserve">                       </w:t>
      </w:r>
      <w:r w:rsidR="00AC618F" w:rsidRPr="00AC618F">
        <w:rPr>
          <w:sz w:val="22"/>
          <w:szCs w:val="22"/>
        </w:rPr>
        <w:tab/>
      </w:r>
      <w:r w:rsidRPr="00AC618F">
        <w:rPr>
          <w:sz w:val="22"/>
          <w:szCs w:val="22"/>
        </w:rPr>
        <w:t xml:space="preserve">Bureau Manager, Division of Professional Licensing, Utah Department of                                          </w:t>
      </w:r>
      <w:r w:rsidRPr="00AC618F">
        <w:rPr>
          <w:sz w:val="22"/>
          <w:szCs w:val="22"/>
        </w:rPr>
        <w:tab/>
        <w:t xml:space="preserve">                                                     </w:t>
      </w:r>
      <w:r w:rsidR="00AC618F">
        <w:rPr>
          <w:sz w:val="22"/>
          <w:szCs w:val="22"/>
        </w:rPr>
        <w:tab/>
      </w:r>
      <w:r w:rsidRPr="00AC618F">
        <w:rPr>
          <w:sz w:val="22"/>
          <w:szCs w:val="22"/>
        </w:rPr>
        <w:t>Commerce</w:t>
      </w:r>
    </w:p>
    <w:p w14:paraId="4EF92617" w14:textId="77777777" w:rsidR="008A40A3" w:rsidRDefault="008A40A3" w:rsidP="00A442AF">
      <w:pPr>
        <w:ind w:left="2160" w:firstLine="720"/>
      </w:pPr>
    </w:p>
    <w:p w14:paraId="361E0F00" w14:textId="77777777" w:rsidR="00DD36D0" w:rsidRDefault="00DD36D0" w:rsidP="00A442AF">
      <w:pPr>
        <w:ind w:left="2160" w:firstLine="720"/>
      </w:pPr>
    </w:p>
    <w:bookmarkEnd w:id="1"/>
    <w:p w14:paraId="3A70A6B2" w14:textId="77777777" w:rsidR="00F1158D" w:rsidRDefault="00833F63" w:rsidP="00120D74">
      <w:pPr>
        <w:rPr>
          <w:b/>
          <w:sz w:val="22"/>
          <w:szCs w:val="22"/>
        </w:rPr>
      </w:pPr>
      <w:r>
        <w:rPr>
          <w:b/>
          <w:sz w:val="22"/>
          <w:szCs w:val="22"/>
        </w:rPr>
        <w:t xml:space="preserve">                          </w:t>
      </w:r>
      <w:r w:rsidR="00842353">
        <w:rPr>
          <w:b/>
          <w:sz w:val="22"/>
          <w:szCs w:val="22"/>
        </w:rPr>
        <w:t xml:space="preserve">                               </w:t>
      </w:r>
      <w:r w:rsidR="002C24C6">
        <w:rPr>
          <w:b/>
          <w:sz w:val="22"/>
          <w:szCs w:val="22"/>
        </w:rPr>
        <w:tab/>
      </w:r>
    </w:p>
    <w:p w14:paraId="3826C1B1" w14:textId="38B73A72" w:rsidR="00F07BE1" w:rsidRPr="00B44ABF" w:rsidRDefault="00B93404" w:rsidP="00B44ABF">
      <w:pPr>
        <w:rPr>
          <w:b/>
          <w:sz w:val="22"/>
          <w:szCs w:val="22"/>
        </w:rPr>
      </w:pPr>
      <w:r w:rsidRPr="00795374">
        <w:rPr>
          <w:b/>
          <w:sz w:val="22"/>
          <w:szCs w:val="22"/>
        </w:rPr>
        <w:t>Council Members Excused</w:t>
      </w:r>
      <w:r>
        <w:rPr>
          <w:sz w:val="22"/>
          <w:szCs w:val="22"/>
        </w:rPr>
        <w:t>:</w:t>
      </w:r>
      <w:r w:rsidRPr="00F20BCF">
        <w:rPr>
          <w:sz w:val="22"/>
          <w:szCs w:val="22"/>
        </w:rPr>
        <w:tab/>
      </w:r>
      <w:bookmarkStart w:id="2" w:name="_Hlk213414952"/>
    </w:p>
    <w:bookmarkEnd w:id="2"/>
    <w:p w14:paraId="2C11C65D" w14:textId="77777777" w:rsidR="00F07BE1" w:rsidRDefault="00F07BE1" w:rsidP="00120D74">
      <w:pPr>
        <w:ind w:left="2160" w:firstLine="720"/>
      </w:pPr>
    </w:p>
    <w:p w14:paraId="3613ED47" w14:textId="77777777" w:rsidR="00DD36D0" w:rsidRDefault="00DD36D0" w:rsidP="00120D74">
      <w:pPr>
        <w:ind w:left="2160" w:firstLine="720"/>
      </w:pPr>
    </w:p>
    <w:p w14:paraId="1494F960" w14:textId="77777777" w:rsidR="00C152A2" w:rsidRDefault="00C152A2" w:rsidP="00C152A2">
      <w:pPr>
        <w:rPr>
          <w:b/>
          <w:sz w:val="22"/>
          <w:szCs w:val="22"/>
        </w:rPr>
      </w:pPr>
    </w:p>
    <w:p w14:paraId="44A8739D" w14:textId="77777777" w:rsidR="00673202" w:rsidRDefault="00673202" w:rsidP="00C152A2">
      <w:pPr>
        <w:rPr>
          <w:b/>
          <w:sz w:val="22"/>
          <w:szCs w:val="22"/>
        </w:rPr>
      </w:pPr>
    </w:p>
    <w:p w14:paraId="42D7707D" w14:textId="0B11CB14" w:rsidR="00B93404" w:rsidRPr="00F20BCF" w:rsidRDefault="00B93404" w:rsidP="00C152A2">
      <w:pPr>
        <w:rPr>
          <w:sz w:val="22"/>
          <w:szCs w:val="22"/>
        </w:rPr>
      </w:pPr>
      <w:r w:rsidRPr="00F20BCF">
        <w:rPr>
          <w:b/>
          <w:sz w:val="22"/>
          <w:szCs w:val="22"/>
        </w:rPr>
        <w:t>Visitors:</w:t>
      </w:r>
      <w:r w:rsidRPr="00F20BCF">
        <w:rPr>
          <w:sz w:val="22"/>
          <w:szCs w:val="22"/>
        </w:rPr>
        <w:t xml:space="preserve"> </w:t>
      </w:r>
      <w:r w:rsidRPr="00F20BCF">
        <w:rPr>
          <w:sz w:val="22"/>
          <w:szCs w:val="22"/>
        </w:rPr>
        <w:tab/>
      </w:r>
      <w:r w:rsidRPr="00F20BCF">
        <w:rPr>
          <w:sz w:val="22"/>
          <w:szCs w:val="22"/>
        </w:rPr>
        <w:tab/>
      </w:r>
      <w:r w:rsidRPr="00F20BCF">
        <w:rPr>
          <w:sz w:val="22"/>
          <w:szCs w:val="22"/>
        </w:rPr>
        <w:tab/>
        <w:t>A list of visitors is provided at the end of the Minutes.</w:t>
      </w:r>
      <w:r w:rsidRPr="00F20BCF">
        <w:rPr>
          <w:sz w:val="22"/>
          <w:szCs w:val="22"/>
        </w:rPr>
        <w:tab/>
      </w:r>
    </w:p>
    <w:p w14:paraId="3DCC8233" w14:textId="77777777" w:rsidR="00B93404" w:rsidRDefault="00B93404" w:rsidP="00B93404">
      <w:pPr>
        <w:rPr>
          <w:sz w:val="22"/>
          <w:szCs w:val="22"/>
        </w:rPr>
      </w:pPr>
    </w:p>
    <w:p w14:paraId="6F1B8809" w14:textId="77777777" w:rsidR="00DD36D0" w:rsidRDefault="00DD36D0" w:rsidP="00B93404">
      <w:pPr>
        <w:rPr>
          <w:sz w:val="22"/>
          <w:szCs w:val="22"/>
        </w:rPr>
      </w:pPr>
    </w:p>
    <w:p w14:paraId="1851D38D" w14:textId="77777777" w:rsidR="00DD36D0" w:rsidRDefault="00DD36D0" w:rsidP="00B93404">
      <w:pPr>
        <w:rPr>
          <w:sz w:val="22"/>
          <w:szCs w:val="22"/>
        </w:rPr>
      </w:pPr>
    </w:p>
    <w:tbl>
      <w:tblPr>
        <w:tblW w:w="1342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A0" w:firstRow="1" w:lastRow="0" w:firstColumn="1" w:lastColumn="0" w:noHBand="0" w:noVBand="0"/>
      </w:tblPr>
      <w:tblGrid>
        <w:gridCol w:w="2008"/>
        <w:gridCol w:w="9540"/>
        <w:gridCol w:w="1880"/>
      </w:tblGrid>
      <w:tr w:rsidR="00B93404" w:rsidRPr="00DF7528" w14:paraId="052D5752" w14:textId="77777777" w:rsidTr="008C0BFB">
        <w:trPr>
          <w:trHeight w:val="280"/>
          <w:tblCellSpacing w:w="20" w:type="dxa"/>
        </w:trPr>
        <w:tc>
          <w:tcPr>
            <w:tcW w:w="1948" w:type="dxa"/>
          </w:tcPr>
          <w:p w14:paraId="69ABB31F" w14:textId="77777777" w:rsidR="00B93404" w:rsidRPr="00DF7528" w:rsidRDefault="00B93404" w:rsidP="008C0BFB">
            <w:pPr>
              <w:pStyle w:val="Heading4"/>
              <w:jc w:val="center"/>
              <w:rPr>
                <w:rFonts w:cs="Calibri"/>
                <w:b w:val="0"/>
                <w:bCs w:val="0"/>
                <w:sz w:val="22"/>
                <w:szCs w:val="22"/>
              </w:rPr>
            </w:pPr>
            <w:r w:rsidRPr="00DF7528">
              <w:rPr>
                <w:rFonts w:cs="Calibri"/>
                <w:b w:val="0"/>
                <w:bCs w:val="0"/>
                <w:sz w:val="22"/>
                <w:szCs w:val="22"/>
              </w:rPr>
              <w:t>Topic</w:t>
            </w:r>
          </w:p>
        </w:tc>
        <w:tc>
          <w:tcPr>
            <w:tcW w:w="9500" w:type="dxa"/>
          </w:tcPr>
          <w:p w14:paraId="7B0388DF" w14:textId="77777777" w:rsidR="00B93404" w:rsidRPr="00DF7528" w:rsidRDefault="00B93404" w:rsidP="008C0BFB">
            <w:pPr>
              <w:jc w:val="center"/>
              <w:rPr>
                <w:rFonts w:cs="Calibri"/>
                <w:sz w:val="22"/>
                <w:szCs w:val="22"/>
              </w:rPr>
            </w:pPr>
            <w:r w:rsidRPr="00DF7528">
              <w:rPr>
                <w:rFonts w:cs="Calibri"/>
                <w:sz w:val="22"/>
                <w:szCs w:val="22"/>
              </w:rPr>
              <w:t>Discussion</w:t>
            </w:r>
          </w:p>
        </w:tc>
        <w:tc>
          <w:tcPr>
            <w:tcW w:w="1820" w:type="dxa"/>
          </w:tcPr>
          <w:p w14:paraId="51A6C055" w14:textId="77777777" w:rsidR="00B93404" w:rsidRPr="00DF7528" w:rsidRDefault="00B93404" w:rsidP="008C0BFB">
            <w:pPr>
              <w:jc w:val="center"/>
              <w:rPr>
                <w:rFonts w:cs="Calibri"/>
                <w:sz w:val="22"/>
                <w:szCs w:val="22"/>
              </w:rPr>
            </w:pPr>
            <w:r w:rsidRPr="00DF7528">
              <w:rPr>
                <w:rFonts w:cs="Calibri"/>
                <w:sz w:val="22"/>
                <w:szCs w:val="22"/>
              </w:rPr>
              <w:t>Action</w:t>
            </w:r>
          </w:p>
        </w:tc>
      </w:tr>
      <w:tr w:rsidR="00B93404" w:rsidRPr="00DF7528" w14:paraId="446A2C3A" w14:textId="77777777" w:rsidTr="008C0BFB">
        <w:trPr>
          <w:trHeight w:val="280"/>
          <w:tblCellSpacing w:w="20" w:type="dxa"/>
        </w:trPr>
        <w:tc>
          <w:tcPr>
            <w:tcW w:w="1948" w:type="dxa"/>
          </w:tcPr>
          <w:p w14:paraId="377BA17B" w14:textId="77777777" w:rsidR="00B93404" w:rsidRPr="00DF7528" w:rsidRDefault="00B93404" w:rsidP="008C0BFB">
            <w:pPr>
              <w:pStyle w:val="Footer"/>
              <w:tabs>
                <w:tab w:val="clear" w:pos="4320"/>
                <w:tab w:val="clear" w:pos="8640"/>
              </w:tabs>
              <w:jc w:val="center"/>
              <w:rPr>
                <w:rFonts w:cs="Calibri"/>
                <w:sz w:val="22"/>
                <w:szCs w:val="22"/>
              </w:rPr>
            </w:pPr>
            <w:r w:rsidRPr="00DF7528">
              <w:rPr>
                <w:rFonts w:cs="Calibri"/>
                <w:sz w:val="22"/>
                <w:szCs w:val="22"/>
              </w:rPr>
              <w:t>Welcome and Approval of Minutes</w:t>
            </w:r>
          </w:p>
          <w:p w14:paraId="1CEECA78" w14:textId="77777777" w:rsidR="00B93404" w:rsidRPr="00DF7528" w:rsidRDefault="00B93404" w:rsidP="008C0BFB">
            <w:pPr>
              <w:pStyle w:val="Footer"/>
              <w:tabs>
                <w:tab w:val="clear" w:pos="4320"/>
                <w:tab w:val="clear" w:pos="8640"/>
              </w:tabs>
              <w:jc w:val="center"/>
              <w:rPr>
                <w:rFonts w:cs="Calibri"/>
                <w:sz w:val="22"/>
                <w:szCs w:val="22"/>
              </w:rPr>
            </w:pPr>
          </w:p>
          <w:p w14:paraId="0FDA2ED2" w14:textId="77777777" w:rsidR="00B93404" w:rsidRPr="00DF7528" w:rsidRDefault="00B93404" w:rsidP="008C0BFB">
            <w:pPr>
              <w:pStyle w:val="Footer"/>
              <w:tabs>
                <w:tab w:val="clear" w:pos="4320"/>
                <w:tab w:val="clear" w:pos="8640"/>
              </w:tabs>
              <w:jc w:val="center"/>
              <w:rPr>
                <w:rFonts w:cs="Calibri"/>
                <w:sz w:val="22"/>
                <w:szCs w:val="22"/>
              </w:rPr>
            </w:pPr>
          </w:p>
          <w:p w14:paraId="4042DDDE" w14:textId="77777777" w:rsidR="00B93404" w:rsidRPr="00DF7528" w:rsidRDefault="00B93404" w:rsidP="008C0BFB">
            <w:pPr>
              <w:pStyle w:val="Footer"/>
              <w:tabs>
                <w:tab w:val="clear" w:pos="4320"/>
                <w:tab w:val="clear" w:pos="8640"/>
              </w:tabs>
              <w:jc w:val="center"/>
              <w:rPr>
                <w:rFonts w:cs="Calibri"/>
                <w:sz w:val="22"/>
                <w:szCs w:val="22"/>
              </w:rPr>
            </w:pPr>
          </w:p>
        </w:tc>
        <w:tc>
          <w:tcPr>
            <w:tcW w:w="9500" w:type="dxa"/>
          </w:tcPr>
          <w:p w14:paraId="60467499" w14:textId="6F158E64" w:rsidR="00B93404" w:rsidRDefault="00B93404" w:rsidP="008C0BFB">
            <w:pPr>
              <w:rPr>
                <w:sz w:val="22"/>
                <w:szCs w:val="22"/>
              </w:rPr>
            </w:pPr>
            <w:r w:rsidRPr="008762AA">
              <w:rPr>
                <w:sz w:val="22"/>
                <w:szCs w:val="22"/>
              </w:rPr>
              <w:t>Chair Hill called the meeting to order a</w:t>
            </w:r>
            <w:r w:rsidR="00665784">
              <w:rPr>
                <w:sz w:val="22"/>
                <w:szCs w:val="22"/>
              </w:rPr>
              <w:t>t 9:3</w:t>
            </w:r>
            <w:r w:rsidR="00830B7A">
              <w:rPr>
                <w:sz w:val="22"/>
                <w:szCs w:val="22"/>
              </w:rPr>
              <w:t>1</w:t>
            </w:r>
            <w:r w:rsidR="00665784">
              <w:rPr>
                <w:sz w:val="22"/>
                <w:szCs w:val="22"/>
              </w:rPr>
              <w:t xml:space="preserve"> </w:t>
            </w:r>
            <w:r w:rsidR="00CC4966">
              <w:rPr>
                <w:sz w:val="22"/>
                <w:szCs w:val="22"/>
              </w:rPr>
              <w:t>a</w:t>
            </w:r>
            <w:r w:rsidR="00BE084C">
              <w:rPr>
                <w:sz w:val="22"/>
                <w:szCs w:val="22"/>
              </w:rPr>
              <w:t>.</w:t>
            </w:r>
            <w:r w:rsidR="00CC4966">
              <w:rPr>
                <w:sz w:val="22"/>
                <w:szCs w:val="22"/>
              </w:rPr>
              <w:t>m</w:t>
            </w:r>
            <w:r w:rsidR="00BE084C">
              <w:rPr>
                <w:sz w:val="22"/>
                <w:szCs w:val="22"/>
              </w:rPr>
              <w:t>.</w:t>
            </w:r>
            <w:r w:rsidR="00CC4966">
              <w:rPr>
                <w:sz w:val="22"/>
                <w:szCs w:val="22"/>
              </w:rPr>
              <w:t xml:space="preserve"> and welcomed everyone. </w:t>
            </w:r>
            <w:r w:rsidR="00AC618F">
              <w:rPr>
                <w:sz w:val="22"/>
                <w:szCs w:val="22"/>
              </w:rPr>
              <w:t>Allyson Pettley</w:t>
            </w:r>
            <w:r w:rsidR="00120D74" w:rsidRPr="00120D74">
              <w:rPr>
                <w:sz w:val="22"/>
                <w:szCs w:val="22"/>
              </w:rPr>
              <w:t xml:space="preserve"> </w:t>
            </w:r>
            <w:r w:rsidR="00673202">
              <w:rPr>
                <w:sz w:val="22"/>
                <w:szCs w:val="22"/>
              </w:rPr>
              <w:t xml:space="preserve">moved to approve the </w:t>
            </w:r>
            <w:r w:rsidR="00AC618F">
              <w:rPr>
                <w:sz w:val="22"/>
                <w:szCs w:val="22"/>
              </w:rPr>
              <w:t>June</w:t>
            </w:r>
            <w:r w:rsidR="00D12B37">
              <w:rPr>
                <w:sz w:val="22"/>
                <w:szCs w:val="22"/>
              </w:rPr>
              <w:t xml:space="preserve"> meeting minute</w:t>
            </w:r>
            <w:r w:rsidR="009A0BFE">
              <w:rPr>
                <w:sz w:val="22"/>
                <w:szCs w:val="22"/>
              </w:rPr>
              <w:t>s</w:t>
            </w:r>
            <w:r w:rsidR="005F3DB1">
              <w:rPr>
                <w:sz w:val="22"/>
                <w:szCs w:val="22"/>
              </w:rPr>
              <w:t xml:space="preserve">.  </w:t>
            </w:r>
            <w:r w:rsidR="00AC618F">
              <w:rPr>
                <w:sz w:val="22"/>
                <w:szCs w:val="22"/>
              </w:rPr>
              <w:t xml:space="preserve">Marisela Chavez </w:t>
            </w:r>
            <w:r w:rsidR="00D12B37">
              <w:rPr>
                <w:sz w:val="22"/>
                <w:szCs w:val="22"/>
              </w:rPr>
              <w:t>seconded the motion.  All were in favor.</w:t>
            </w:r>
          </w:p>
          <w:p w14:paraId="09F40174" w14:textId="77777777" w:rsidR="00B93404" w:rsidRDefault="00B93404" w:rsidP="008C0BFB">
            <w:pPr>
              <w:rPr>
                <w:sz w:val="22"/>
                <w:szCs w:val="22"/>
              </w:rPr>
            </w:pPr>
          </w:p>
          <w:p w14:paraId="2198BC87" w14:textId="77777777" w:rsidR="00B93404" w:rsidRPr="00DF7528" w:rsidRDefault="00B93404" w:rsidP="00120D74">
            <w:pPr>
              <w:rPr>
                <w:rFonts w:cs="Calibri"/>
                <w:sz w:val="22"/>
                <w:szCs w:val="22"/>
              </w:rPr>
            </w:pPr>
          </w:p>
        </w:tc>
        <w:tc>
          <w:tcPr>
            <w:tcW w:w="1820" w:type="dxa"/>
          </w:tcPr>
          <w:p w14:paraId="7B855065" w14:textId="77777777" w:rsidR="00B93404" w:rsidRPr="00DF7528" w:rsidRDefault="00B93404" w:rsidP="008C0BFB">
            <w:pPr>
              <w:rPr>
                <w:rFonts w:cs="Calibri"/>
                <w:sz w:val="22"/>
                <w:szCs w:val="22"/>
              </w:rPr>
            </w:pPr>
          </w:p>
        </w:tc>
      </w:tr>
      <w:tr w:rsidR="00B93404" w:rsidRPr="00DF7528" w14:paraId="696A54A0" w14:textId="77777777" w:rsidTr="008C0BFB">
        <w:trPr>
          <w:trHeight w:val="1070"/>
          <w:tblCellSpacing w:w="20" w:type="dxa"/>
        </w:trPr>
        <w:tc>
          <w:tcPr>
            <w:tcW w:w="1948" w:type="dxa"/>
          </w:tcPr>
          <w:p w14:paraId="4F67AB13" w14:textId="77777777" w:rsidR="00842353" w:rsidRDefault="00842353" w:rsidP="008C0BFB">
            <w:pPr>
              <w:rPr>
                <w:rFonts w:cs="Calibri"/>
                <w:sz w:val="22"/>
                <w:szCs w:val="22"/>
              </w:rPr>
            </w:pPr>
            <w:r w:rsidRPr="00DF7528">
              <w:rPr>
                <w:rFonts w:cs="Calibri"/>
                <w:sz w:val="22"/>
                <w:szCs w:val="22"/>
              </w:rPr>
              <w:lastRenderedPageBreak/>
              <w:t>Business</w:t>
            </w:r>
          </w:p>
          <w:p w14:paraId="571AC8AD" w14:textId="77777777" w:rsidR="00842353" w:rsidRDefault="00842353" w:rsidP="008C0BFB">
            <w:pPr>
              <w:rPr>
                <w:rFonts w:cs="Calibri"/>
                <w:sz w:val="22"/>
                <w:szCs w:val="22"/>
              </w:rPr>
            </w:pPr>
          </w:p>
          <w:p w14:paraId="6C59A8B9" w14:textId="77777777" w:rsidR="003F753C" w:rsidRDefault="003F753C" w:rsidP="008C0BFB">
            <w:pPr>
              <w:rPr>
                <w:rFonts w:cs="Calibri"/>
                <w:sz w:val="22"/>
                <w:szCs w:val="22"/>
              </w:rPr>
            </w:pPr>
          </w:p>
          <w:p w14:paraId="1F769B26" w14:textId="77777777" w:rsidR="00324B07" w:rsidRDefault="00324B07" w:rsidP="008C0BFB">
            <w:pPr>
              <w:rPr>
                <w:rFonts w:cs="Calibri"/>
                <w:sz w:val="22"/>
                <w:szCs w:val="22"/>
              </w:rPr>
            </w:pPr>
          </w:p>
          <w:p w14:paraId="3B2AFA61" w14:textId="77777777" w:rsidR="00324B07" w:rsidRDefault="00324B07" w:rsidP="008C0BFB">
            <w:pPr>
              <w:rPr>
                <w:rFonts w:cs="Calibri"/>
                <w:sz w:val="22"/>
                <w:szCs w:val="22"/>
              </w:rPr>
            </w:pPr>
          </w:p>
          <w:p w14:paraId="48060A39" w14:textId="49040B1C" w:rsidR="00B93404" w:rsidRDefault="00B93404" w:rsidP="008C0BFB">
            <w:pPr>
              <w:rPr>
                <w:rFonts w:cs="Calibri"/>
                <w:sz w:val="22"/>
                <w:szCs w:val="22"/>
              </w:rPr>
            </w:pPr>
            <w:r>
              <w:rPr>
                <w:rFonts w:cs="Calibri"/>
                <w:sz w:val="22"/>
                <w:szCs w:val="22"/>
              </w:rPr>
              <w:t xml:space="preserve">Legislative updates </w:t>
            </w:r>
          </w:p>
          <w:p w14:paraId="2AC3111D" w14:textId="77777777" w:rsidR="00B93404" w:rsidRDefault="00B93404" w:rsidP="008C0BFB">
            <w:pPr>
              <w:rPr>
                <w:rFonts w:cs="Calibri"/>
                <w:sz w:val="22"/>
                <w:szCs w:val="22"/>
              </w:rPr>
            </w:pPr>
          </w:p>
          <w:p w14:paraId="14069C92" w14:textId="77777777" w:rsidR="00F82756" w:rsidRDefault="00F82756" w:rsidP="008C0BFB">
            <w:pPr>
              <w:rPr>
                <w:rFonts w:cs="Calibri"/>
                <w:sz w:val="22"/>
                <w:szCs w:val="22"/>
              </w:rPr>
            </w:pPr>
          </w:p>
          <w:p w14:paraId="5F88E445" w14:textId="77777777" w:rsidR="002A70AB" w:rsidRDefault="002A70AB" w:rsidP="008C0BFB">
            <w:pPr>
              <w:rPr>
                <w:rFonts w:cs="Calibri"/>
                <w:sz w:val="22"/>
                <w:szCs w:val="22"/>
              </w:rPr>
            </w:pPr>
          </w:p>
          <w:p w14:paraId="1874484D" w14:textId="35F37969" w:rsidR="00B93404" w:rsidRDefault="00B93404" w:rsidP="008C0BFB">
            <w:pPr>
              <w:rPr>
                <w:rFonts w:cs="Calibri"/>
                <w:sz w:val="22"/>
                <w:szCs w:val="22"/>
              </w:rPr>
            </w:pPr>
            <w:r>
              <w:rPr>
                <w:rFonts w:cs="Calibri"/>
                <w:sz w:val="22"/>
                <w:szCs w:val="22"/>
              </w:rPr>
              <w:t xml:space="preserve">Misclassification Issues Presentation </w:t>
            </w:r>
          </w:p>
          <w:p w14:paraId="40065F61" w14:textId="77777777" w:rsidR="00B93404" w:rsidRDefault="00B93404" w:rsidP="008C0BFB">
            <w:pPr>
              <w:rPr>
                <w:rFonts w:cs="Calibri"/>
                <w:sz w:val="22"/>
                <w:szCs w:val="22"/>
              </w:rPr>
            </w:pPr>
            <w:r w:rsidRPr="00DF7528">
              <w:rPr>
                <w:rFonts w:cs="Calibri"/>
                <w:sz w:val="22"/>
                <w:szCs w:val="22"/>
              </w:rPr>
              <w:t xml:space="preserve"> </w:t>
            </w:r>
            <w:r>
              <w:rPr>
                <w:rFonts w:cs="Calibri"/>
                <w:sz w:val="22"/>
                <w:szCs w:val="22"/>
              </w:rPr>
              <w:t xml:space="preserve"> </w:t>
            </w:r>
          </w:p>
          <w:p w14:paraId="3FC9B97A" w14:textId="77777777" w:rsidR="00C152A2" w:rsidRDefault="00C152A2" w:rsidP="00FB7E36">
            <w:pPr>
              <w:rPr>
                <w:rFonts w:cs="Calibri"/>
                <w:sz w:val="22"/>
                <w:szCs w:val="22"/>
              </w:rPr>
            </w:pPr>
          </w:p>
          <w:p w14:paraId="1D461E80" w14:textId="77777777" w:rsidR="00C152A2" w:rsidRDefault="00C152A2" w:rsidP="00FB7E36">
            <w:pPr>
              <w:rPr>
                <w:rFonts w:cs="Calibri"/>
                <w:sz w:val="22"/>
                <w:szCs w:val="22"/>
              </w:rPr>
            </w:pPr>
          </w:p>
          <w:p w14:paraId="7DDE1F23" w14:textId="77777777" w:rsidR="000671EE" w:rsidRDefault="000671EE" w:rsidP="00FB7E36">
            <w:pPr>
              <w:rPr>
                <w:rFonts w:cs="Calibri"/>
                <w:sz w:val="22"/>
                <w:szCs w:val="22"/>
              </w:rPr>
            </w:pPr>
          </w:p>
          <w:p w14:paraId="53DAA922" w14:textId="77777777" w:rsidR="00C80315" w:rsidRDefault="00C80315" w:rsidP="00FB7E36">
            <w:pPr>
              <w:rPr>
                <w:rFonts w:cs="Calibri"/>
                <w:sz w:val="22"/>
                <w:szCs w:val="22"/>
              </w:rPr>
            </w:pPr>
          </w:p>
          <w:p w14:paraId="799F25F3" w14:textId="77777777" w:rsidR="00C80315" w:rsidRDefault="00C80315" w:rsidP="00FB7E36">
            <w:pPr>
              <w:rPr>
                <w:rFonts w:cs="Calibri"/>
                <w:sz w:val="22"/>
                <w:szCs w:val="22"/>
              </w:rPr>
            </w:pPr>
          </w:p>
          <w:p w14:paraId="66FD277C" w14:textId="61BC1B07" w:rsidR="00C80315" w:rsidRDefault="00AC618F" w:rsidP="00FB7E36">
            <w:pPr>
              <w:rPr>
                <w:rFonts w:cs="Calibri"/>
                <w:sz w:val="22"/>
                <w:szCs w:val="22"/>
              </w:rPr>
            </w:pPr>
            <w:r>
              <w:rPr>
                <w:rFonts w:cs="Calibri"/>
                <w:sz w:val="22"/>
                <w:szCs w:val="22"/>
              </w:rPr>
              <w:t xml:space="preserve">                                    </w:t>
            </w:r>
          </w:p>
          <w:p w14:paraId="1F63BE48" w14:textId="53601458" w:rsidR="00FB7E36" w:rsidRDefault="00FB7E36" w:rsidP="00FB7E36">
            <w:pPr>
              <w:rPr>
                <w:rFonts w:cs="Calibri"/>
                <w:sz w:val="22"/>
                <w:szCs w:val="22"/>
              </w:rPr>
            </w:pPr>
            <w:r>
              <w:rPr>
                <w:rFonts w:cs="Calibri"/>
                <w:sz w:val="22"/>
                <w:szCs w:val="22"/>
              </w:rPr>
              <w:t>Next Meeting</w:t>
            </w:r>
          </w:p>
          <w:p w14:paraId="26EC8228" w14:textId="62FD5CA2" w:rsidR="00FB7E36" w:rsidRDefault="00FB7E36" w:rsidP="008C0BFB">
            <w:pPr>
              <w:rPr>
                <w:rFonts w:cs="Calibri"/>
                <w:sz w:val="22"/>
                <w:szCs w:val="22"/>
              </w:rPr>
            </w:pPr>
          </w:p>
          <w:p w14:paraId="7C42FF0C" w14:textId="77777777" w:rsidR="005D1C99" w:rsidRDefault="005D1C99" w:rsidP="008C0BFB">
            <w:pPr>
              <w:rPr>
                <w:rFonts w:cs="Calibri"/>
                <w:sz w:val="22"/>
                <w:szCs w:val="22"/>
              </w:rPr>
            </w:pPr>
          </w:p>
          <w:p w14:paraId="143A9348" w14:textId="77777777" w:rsidR="000671EE" w:rsidRDefault="000671EE" w:rsidP="008C0BFB">
            <w:pPr>
              <w:rPr>
                <w:rFonts w:cs="Calibri"/>
                <w:sz w:val="22"/>
                <w:szCs w:val="22"/>
              </w:rPr>
            </w:pPr>
          </w:p>
          <w:p w14:paraId="11E602EE" w14:textId="77777777" w:rsidR="000671EE" w:rsidRDefault="000671EE" w:rsidP="00DA7A46">
            <w:pPr>
              <w:spacing w:line="360" w:lineRule="auto"/>
              <w:rPr>
                <w:rFonts w:cs="Calibri"/>
                <w:sz w:val="22"/>
                <w:szCs w:val="22"/>
              </w:rPr>
            </w:pPr>
          </w:p>
          <w:p w14:paraId="0756E4B2" w14:textId="77777777" w:rsidR="000671EE" w:rsidRDefault="000671EE" w:rsidP="008C0BFB">
            <w:pPr>
              <w:rPr>
                <w:rFonts w:cs="Calibri"/>
                <w:sz w:val="22"/>
                <w:szCs w:val="22"/>
              </w:rPr>
            </w:pPr>
          </w:p>
          <w:p w14:paraId="060E93F8" w14:textId="40887038" w:rsidR="00B93404" w:rsidRDefault="00B93404" w:rsidP="008C0BFB">
            <w:pPr>
              <w:rPr>
                <w:rFonts w:cs="Calibri"/>
                <w:sz w:val="22"/>
                <w:szCs w:val="22"/>
              </w:rPr>
            </w:pPr>
            <w:r>
              <w:rPr>
                <w:rFonts w:cs="Calibri"/>
                <w:sz w:val="22"/>
                <w:szCs w:val="22"/>
              </w:rPr>
              <w:t>Public Comment</w:t>
            </w:r>
          </w:p>
          <w:p w14:paraId="784F4611" w14:textId="77777777" w:rsidR="00B93404" w:rsidRDefault="00B93404" w:rsidP="008C0BFB">
            <w:pPr>
              <w:rPr>
                <w:rFonts w:cs="Calibri"/>
                <w:sz w:val="22"/>
                <w:szCs w:val="22"/>
              </w:rPr>
            </w:pPr>
          </w:p>
          <w:p w14:paraId="169EA425" w14:textId="77777777" w:rsidR="00DB191F" w:rsidRDefault="00DB191F" w:rsidP="008C0BFB">
            <w:pPr>
              <w:rPr>
                <w:rFonts w:cs="Calibri"/>
                <w:sz w:val="22"/>
                <w:szCs w:val="22"/>
              </w:rPr>
            </w:pPr>
          </w:p>
          <w:p w14:paraId="7DCCE24E" w14:textId="77777777" w:rsidR="00E91177" w:rsidRDefault="00E91177" w:rsidP="008C0BFB">
            <w:pPr>
              <w:rPr>
                <w:rFonts w:cs="Calibri"/>
                <w:sz w:val="22"/>
                <w:szCs w:val="22"/>
              </w:rPr>
            </w:pPr>
          </w:p>
          <w:p w14:paraId="4967BF98" w14:textId="4F4DFC17" w:rsidR="00B93404" w:rsidRDefault="00B93404" w:rsidP="008C0BFB">
            <w:pPr>
              <w:rPr>
                <w:rFonts w:cs="Calibri"/>
                <w:sz w:val="22"/>
                <w:szCs w:val="22"/>
              </w:rPr>
            </w:pPr>
            <w:r>
              <w:rPr>
                <w:rFonts w:cs="Calibri"/>
                <w:sz w:val="22"/>
                <w:szCs w:val="22"/>
              </w:rPr>
              <w:t>Closed Meeting</w:t>
            </w:r>
          </w:p>
          <w:p w14:paraId="2C2E0CC0" w14:textId="77777777" w:rsidR="00B93404" w:rsidRDefault="00B93404" w:rsidP="008C0BFB">
            <w:pPr>
              <w:rPr>
                <w:rFonts w:cs="Calibri"/>
                <w:sz w:val="22"/>
                <w:szCs w:val="22"/>
              </w:rPr>
            </w:pPr>
          </w:p>
          <w:p w14:paraId="3C61F59A" w14:textId="77777777" w:rsidR="005B5F28" w:rsidRDefault="005B5F28" w:rsidP="008C0BFB">
            <w:pPr>
              <w:rPr>
                <w:rFonts w:cs="Calibri"/>
                <w:sz w:val="22"/>
                <w:szCs w:val="22"/>
              </w:rPr>
            </w:pPr>
          </w:p>
          <w:p w14:paraId="2BCB1191" w14:textId="77777777" w:rsidR="00E91177" w:rsidRDefault="00E91177" w:rsidP="008C0BFB">
            <w:pPr>
              <w:rPr>
                <w:rFonts w:cs="Calibri"/>
                <w:sz w:val="22"/>
                <w:szCs w:val="22"/>
              </w:rPr>
            </w:pPr>
          </w:p>
          <w:p w14:paraId="13FC49C5" w14:textId="77777777" w:rsidR="00E91177" w:rsidRDefault="00E91177" w:rsidP="00DA7A46">
            <w:pPr>
              <w:spacing w:line="480" w:lineRule="auto"/>
              <w:rPr>
                <w:rFonts w:cs="Calibri"/>
                <w:sz w:val="22"/>
                <w:szCs w:val="22"/>
              </w:rPr>
            </w:pPr>
          </w:p>
          <w:p w14:paraId="7DABF61E" w14:textId="0341342F" w:rsidR="00B93404" w:rsidRDefault="00B93404" w:rsidP="008C0BFB">
            <w:pPr>
              <w:rPr>
                <w:rFonts w:cs="Calibri"/>
                <w:sz w:val="22"/>
                <w:szCs w:val="22"/>
              </w:rPr>
            </w:pPr>
            <w:r>
              <w:rPr>
                <w:rFonts w:cs="Calibri"/>
                <w:sz w:val="22"/>
                <w:szCs w:val="22"/>
              </w:rPr>
              <w:t>Opened Meeting</w:t>
            </w:r>
          </w:p>
          <w:p w14:paraId="490DCAF8" w14:textId="77777777" w:rsidR="00B93404" w:rsidRDefault="00B93404" w:rsidP="008C0BFB">
            <w:pPr>
              <w:rPr>
                <w:rFonts w:cs="Calibri"/>
                <w:sz w:val="22"/>
                <w:szCs w:val="22"/>
              </w:rPr>
            </w:pPr>
          </w:p>
          <w:p w14:paraId="31305F7D" w14:textId="77777777" w:rsidR="00B93404" w:rsidRDefault="00B93404" w:rsidP="008C0BFB">
            <w:pPr>
              <w:rPr>
                <w:rFonts w:cs="Calibri"/>
                <w:sz w:val="22"/>
                <w:szCs w:val="22"/>
              </w:rPr>
            </w:pPr>
          </w:p>
          <w:p w14:paraId="27CC1E9F" w14:textId="77777777" w:rsidR="00B93404" w:rsidRDefault="00B93404" w:rsidP="008C0BFB">
            <w:pPr>
              <w:rPr>
                <w:rFonts w:cs="Calibri"/>
                <w:sz w:val="22"/>
                <w:szCs w:val="22"/>
              </w:rPr>
            </w:pPr>
          </w:p>
          <w:p w14:paraId="5CBF75ED" w14:textId="77777777" w:rsidR="00B93404" w:rsidRDefault="00B93404" w:rsidP="008C0BFB">
            <w:pPr>
              <w:rPr>
                <w:rFonts w:cs="Calibri"/>
                <w:sz w:val="22"/>
                <w:szCs w:val="22"/>
              </w:rPr>
            </w:pPr>
          </w:p>
          <w:p w14:paraId="381BFFD5" w14:textId="77777777" w:rsidR="00B93404" w:rsidRPr="00DF7528" w:rsidRDefault="00B93404" w:rsidP="008C0BFB">
            <w:pPr>
              <w:rPr>
                <w:rFonts w:cs="Calibri"/>
                <w:sz w:val="22"/>
                <w:szCs w:val="22"/>
              </w:rPr>
            </w:pPr>
          </w:p>
        </w:tc>
        <w:tc>
          <w:tcPr>
            <w:tcW w:w="9500" w:type="dxa"/>
          </w:tcPr>
          <w:p w14:paraId="29D81A91" w14:textId="77777777" w:rsidR="00324B07" w:rsidRPr="00324B07" w:rsidRDefault="00324B07" w:rsidP="00324B07">
            <w:r w:rsidRPr="00324B07">
              <w:lastRenderedPageBreak/>
              <w:t>Chris Hill expressed appreciation to the members for providing updated figures, allowing the annual report to be submitted to the Business and Labor Interim Committee in advance of the September 1</w:t>
            </w:r>
            <w:r w:rsidRPr="00324B07">
              <w:rPr>
                <w:vertAlign w:val="superscript"/>
              </w:rPr>
              <w:t>st</w:t>
            </w:r>
            <w:r w:rsidRPr="00324B07">
              <w:t xml:space="preserve"> deadline.</w:t>
            </w:r>
          </w:p>
          <w:p w14:paraId="36EE9581" w14:textId="77777777" w:rsidR="00324B07" w:rsidRDefault="00324B07" w:rsidP="00324B07">
            <w:pPr>
              <w:spacing w:line="360" w:lineRule="auto"/>
            </w:pPr>
          </w:p>
          <w:p w14:paraId="280FA6C4" w14:textId="20FAC6A9" w:rsidR="00D12B37" w:rsidRDefault="008C602D" w:rsidP="008C0BFB">
            <w:r>
              <w:t>None</w:t>
            </w:r>
          </w:p>
          <w:p w14:paraId="2837E0F6" w14:textId="77777777" w:rsidR="00E85766" w:rsidRDefault="00E85766" w:rsidP="008C0BFB"/>
          <w:p w14:paraId="661B6C79" w14:textId="77777777" w:rsidR="00DB191F" w:rsidRDefault="00DB191F" w:rsidP="00324B07">
            <w:pPr>
              <w:spacing w:line="360" w:lineRule="auto"/>
            </w:pPr>
          </w:p>
          <w:p w14:paraId="5A585DB0" w14:textId="77777777" w:rsidR="003F753C" w:rsidRDefault="003F753C" w:rsidP="008C0BFB"/>
          <w:p w14:paraId="50A84E09" w14:textId="25A4A100" w:rsidR="00324B07" w:rsidRPr="00324B07" w:rsidRDefault="00324B07" w:rsidP="00324B07">
            <w:r w:rsidRPr="00324B07">
              <w:t xml:space="preserve">Chair Hill emailed the Labor Commission spreadsheet and </w:t>
            </w:r>
            <w:r>
              <w:t>pointed out</w:t>
            </w:r>
            <w:r w:rsidRPr="00324B07">
              <w:t xml:space="preserve"> a drop in case numbers this quarter, bringing volume back toward the typical range of 30 to 40 cases per quarter. Allyson Pettley noted that recent staffing adjustments at DOPL may lead to the</w:t>
            </w:r>
            <w:r>
              <w:t xml:space="preserve"> misclassification</w:t>
            </w:r>
            <w:r w:rsidRPr="00324B07">
              <w:t xml:space="preserve"> responsibilities being reassigned to a new investigator.</w:t>
            </w:r>
          </w:p>
          <w:p w14:paraId="03E4C7BE" w14:textId="08811FCB" w:rsidR="000671EE" w:rsidRDefault="00C80315" w:rsidP="008C0BFB">
            <w:r>
              <w:t xml:space="preserve">    </w:t>
            </w:r>
          </w:p>
          <w:p w14:paraId="4E065B59" w14:textId="5A121CB9" w:rsidR="009B3548" w:rsidRDefault="005D1C99" w:rsidP="008C0BFB">
            <w:r>
              <w:t xml:space="preserve"> </w:t>
            </w:r>
          </w:p>
          <w:p w14:paraId="0584A8E0" w14:textId="77777777" w:rsidR="00C80315" w:rsidRDefault="00C80315" w:rsidP="00324B07">
            <w:pPr>
              <w:spacing w:line="360" w:lineRule="auto"/>
            </w:pPr>
          </w:p>
          <w:p w14:paraId="63817AD0" w14:textId="77777777" w:rsidR="00AC618F" w:rsidRDefault="00AC618F" w:rsidP="00442DEB"/>
          <w:p w14:paraId="6E96702A" w14:textId="77777777" w:rsidR="00324B07" w:rsidRDefault="00324B07" w:rsidP="00442DEB"/>
          <w:p w14:paraId="1C59EF40" w14:textId="77777777" w:rsidR="00324B07" w:rsidRDefault="00324B07" w:rsidP="00324B07">
            <w:r>
              <w:t>Chair Hill offered December 8, 2026, at 9:30 a.m. for the next meeting.</w:t>
            </w:r>
          </w:p>
          <w:p w14:paraId="2167F644" w14:textId="77777777" w:rsidR="009B3548" w:rsidRDefault="009B3548" w:rsidP="008C0BFB"/>
          <w:p w14:paraId="7F9335ED" w14:textId="77777777" w:rsidR="00324B07" w:rsidRDefault="00324B07" w:rsidP="008C0BFB"/>
          <w:p w14:paraId="3B55AE58" w14:textId="77777777" w:rsidR="00324B07" w:rsidRDefault="00324B07" w:rsidP="008C0BFB"/>
          <w:p w14:paraId="7B4DF2E2" w14:textId="77777777" w:rsidR="00324B07" w:rsidRDefault="00324B07" w:rsidP="008C0BFB"/>
          <w:p w14:paraId="5B041DAB" w14:textId="77777777" w:rsidR="00324B07" w:rsidRDefault="00324B07" w:rsidP="008C0BFB"/>
          <w:p w14:paraId="653881F8" w14:textId="786BCF7E" w:rsidR="00415EDA" w:rsidRDefault="000671EE" w:rsidP="008C0BFB">
            <w:r>
              <w:t>None</w:t>
            </w:r>
          </w:p>
          <w:p w14:paraId="219ECBCA" w14:textId="77777777" w:rsidR="00DB191F" w:rsidRDefault="00DB191F" w:rsidP="007A050D">
            <w:pPr>
              <w:spacing w:line="276" w:lineRule="auto"/>
            </w:pPr>
          </w:p>
          <w:p w14:paraId="7AF0C43D" w14:textId="77777777" w:rsidR="002761CE" w:rsidRDefault="002761CE" w:rsidP="008C0BFB"/>
          <w:p w14:paraId="5CF14E3F" w14:textId="31CC0D60" w:rsidR="00622422" w:rsidRDefault="00592615" w:rsidP="008C0BFB">
            <w:r>
              <w:t>Chair Hill</w:t>
            </w:r>
            <w:r w:rsidR="005B5F28">
              <w:t xml:space="preserve"> motioned to close the open meeting.  </w:t>
            </w:r>
            <w:r w:rsidR="00C80315">
              <w:t xml:space="preserve">Allyson Pettley </w:t>
            </w:r>
            <w:r w:rsidR="00E85766">
              <w:t>seconded the motion.</w:t>
            </w:r>
            <w:r w:rsidR="005020E2">
              <w:t xml:space="preserve">  All</w:t>
            </w:r>
            <w:r w:rsidR="006A6E18">
              <w:t xml:space="preserve"> were</w:t>
            </w:r>
            <w:r w:rsidR="005020E2">
              <w:t xml:space="preserve"> in favor.</w:t>
            </w:r>
            <w:r w:rsidR="00187CE1">
              <w:t xml:space="preserve">  The meeting </w:t>
            </w:r>
            <w:r w:rsidR="006A6E18">
              <w:t>adjourned</w:t>
            </w:r>
            <w:r w:rsidR="00F1158D">
              <w:t xml:space="preserve"> </w:t>
            </w:r>
            <w:r w:rsidR="00187CE1">
              <w:t xml:space="preserve">at </w:t>
            </w:r>
            <w:r w:rsidR="00253EC6">
              <w:t>9</w:t>
            </w:r>
            <w:r w:rsidR="002761CE">
              <w:t>:3</w:t>
            </w:r>
            <w:r w:rsidR="00DA7A46">
              <w:t>6</w:t>
            </w:r>
            <w:r w:rsidR="00187CE1">
              <w:t xml:space="preserve"> a.m.</w:t>
            </w:r>
          </w:p>
          <w:p w14:paraId="41B1890E" w14:textId="56102C1F" w:rsidR="00B93404" w:rsidRPr="00190567" w:rsidRDefault="00B93404" w:rsidP="008C0BFB">
            <w:pPr>
              <w:rPr>
                <w:sz w:val="22"/>
                <w:szCs w:val="22"/>
              </w:rPr>
            </w:pPr>
          </w:p>
          <w:p w14:paraId="52E3C171" w14:textId="77777777" w:rsidR="00B93404" w:rsidRDefault="00B93404" w:rsidP="008C0BFB"/>
          <w:p w14:paraId="22F832C7" w14:textId="77777777" w:rsidR="00B93404" w:rsidRDefault="00B93404" w:rsidP="008C0BFB">
            <w:pPr>
              <w:rPr>
                <w:rFonts w:cs="Calibri"/>
                <w:sz w:val="22"/>
                <w:szCs w:val="22"/>
              </w:rPr>
            </w:pPr>
          </w:p>
          <w:p w14:paraId="19F0E3A1" w14:textId="77777777" w:rsidR="00DA7A46" w:rsidRDefault="00DA7A46" w:rsidP="008C0BFB">
            <w:pPr>
              <w:rPr>
                <w:rFonts w:cs="Calibri"/>
                <w:sz w:val="22"/>
                <w:szCs w:val="22"/>
              </w:rPr>
            </w:pPr>
          </w:p>
          <w:p w14:paraId="6D67D11B" w14:textId="236CA489" w:rsidR="00F1158D" w:rsidRDefault="00F1158D" w:rsidP="008C0BFB">
            <w:pPr>
              <w:rPr>
                <w:rFonts w:cs="Calibri"/>
                <w:sz w:val="22"/>
                <w:szCs w:val="22"/>
              </w:rPr>
            </w:pPr>
            <w:r>
              <w:rPr>
                <w:rFonts w:cs="Calibri"/>
                <w:sz w:val="22"/>
                <w:szCs w:val="22"/>
              </w:rPr>
              <w:t>Chair Hill opened the meeting at 9:</w:t>
            </w:r>
            <w:r w:rsidR="002761CE">
              <w:rPr>
                <w:rFonts w:cs="Calibri"/>
                <w:sz w:val="22"/>
                <w:szCs w:val="22"/>
              </w:rPr>
              <w:t>4</w:t>
            </w:r>
            <w:r w:rsidR="00DA7A46">
              <w:rPr>
                <w:rFonts w:cs="Calibri"/>
                <w:sz w:val="22"/>
                <w:szCs w:val="22"/>
              </w:rPr>
              <w:t>0</w:t>
            </w:r>
            <w:r>
              <w:rPr>
                <w:rFonts w:cs="Calibri"/>
                <w:sz w:val="22"/>
                <w:szCs w:val="22"/>
              </w:rPr>
              <w:t xml:space="preserve"> a.m.  </w:t>
            </w:r>
            <w:r w:rsidR="006A6E18">
              <w:rPr>
                <w:rFonts w:cs="Calibri"/>
                <w:sz w:val="22"/>
                <w:szCs w:val="22"/>
              </w:rPr>
              <w:t xml:space="preserve"> </w:t>
            </w:r>
            <w:r w:rsidR="0097528C">
              <w:rPr>
                <w:rFonts w:cs="Calibri"/>
                <w:sz w:val="22"/>
                <w:szCs w:val="22"/>
              </w:rPr>
              <w:t>Chair Hill</w:t>
            </w:r>
            <w:r w:rsidR="006A6E18">
              <w:rPr>
                <w:rFonts w:cs="Calibri"/>
                <w:sz w:val="22"/>
                <w:szCs w:val="22"/>
              </w:rPr>
              <w:t xml:space="preserve"> motioned to </w:t>
            </w:r>
            <w:r w:rsidR="00DA7A46">
              <w:rPr>
                <w:rFonts w:cs="Calibri"/>
                <w:sz w:val="22"/>
                <w:szCs w:val="22"/>
              </w:rPr>
              <w:t>adjourn</w:t>
            </w:r>
            <w:r w:rsidR="006A6E18">
              <w:rPr>
                <w:rFonts w:cs="Calibri"/>
                <w:sz w:val="22"/>
                <w:szCs w:val="22"/>
              </w:rPr>
              <w:t xml:space="preserve"> the meeting.  </w:t>
            </w:r>
            <w:r w:rsidR="002761CE">
              <w:rPr>
                <w:rFonts w:cs="Calibri"/>
                <w:sz w:val="22"/>
                <w:szCs w:val="22"/>
              </w:rPr>
              <w:t xml:space="preserve">Allyson Pettley </w:t>
            </w:r>
            <w:r w:rsidR="006A6E18">
              <w:rPr>
                <w:rFonts w:cs="Calibri"/>
                <w:sz w:val="22"/>
                <w:szCs w:val="22"/>
              </w:rPr>
              <w:t>seconded the motion.  All were in favor.  The meeting adjourned at 9:</w:t>
            </w:r>
            <w:r w:rsidR="002761CE">
              <w:rPr>
                <w:rFonts w:cs="Calibri"/>
                <w:sz w:val="22"/>
                <w:szCs w:val="22"/>
              </w:rPr>
              <w:t>4</w:t>
            </w:r>
            <w:r w:rsidR="00DA7A46">
              <w:rPr>
                <w:rFonts w:cs="Calibri"/>
                <w:sz w:val="22"/>
                <w:szCs w:val="22"/>
              </w:rPr>
              <w:t>1</w:t>
            </w:r>
            <w:r w:rsidR="006A6E18">
              <w:rPr>
                <w:rFonts w:cs="Calibri"/>
                <w:sz w:val="22"/>
                <w:szCs w:val="22"/>
              </w:rPr>
              <w:t xml:space="preserve"> a.m.</w:t>
            </w:r>
          </w:p>
          <w:p w14:paraId="397073F1" w14:textId="77777777" w:rsidR="00F1158D" w:rsidRDefault="00F1158D" w:rsidP="008C0BFB">
            <w:pPr>
              <w:rPr>
                <w:rFonts w:cs="Calibri"/>
                <w:sz w:val="22"/>
                <w:szCs w:val="22"/>
              </w:rPr>
            </w:pPr>
          </w:p>
          <w:p w14:paraId="2C61CCC2" w14:textId="77777777" w:rsidR="00F1158D" w:rsidRDefault="00F1158D" w:rsidP="008C0BFB">
            <w:pPr>
              <w:rPr>
                <w:rFonts w:cs="Calibri"/>
                <w:sz w:val="22"/>
                <w:szCs w:val="22"/>
              </w:rPr>
            </w:pPr>
          </w:p>
          <w:p w14:paraId="0680E059" w14:textId="77777777" w:rsidR="00F1158D" w:rsidRPr="005845EC" w:rsidRDefault="00F1158D" w:rsidP="008C0BFB">
            <w:pPr>
              <w:rPr>
                <w:rFonts w:cs="Calibri"/>
                <w:sz w:val="22"/>
                <w:szCs w:val="22"/>
              </w:rPr>
            </w:pPr>
          </w:p>
        </w:tc>
        <w:tc>
          <w:tcPr>
            <w:tcW w:w="1820" w:type="dxa"/>
          </w:tcPr>
          <w:p w14:paraId="192B7713" w14:textId="77777777" w:rsidR="00B93404" w:rsidRDefault="00B93404" w:rsidP="008C0BFB">
            <w:pPr>
              <w:rPr>
                <w:rFonts w:cs="Calibri"/>
                <w:sz w:val="22"/>
                <w:szCs w:val="22"/>
              </w:rPr>
            </w:pPr>
          </w:p>
          <w:p w14:paraId="3383C4FB" w14:textId="77777777" w:rsidR="00B93404" w:rsidRDefault="00B93404" w:rsidP="008C0BFB">
            <w:pPr>
              <w:rPr>
                <w:rFonts w:cs="Calibri"/>
                <w:sz w:val="22"/>
                <w:szCs w:val="22"/>
              </w:rPr>
            </w:pPr>
          </w:p>
          <w:p w14:paraId="6128AA0C" w14:textId="77777777" w:rsidR="00B93404" w:rsidRDefault="00B93404" w:rsidP="008C0BFB">
            <w:pPr>
              <w:rPr>
                <w:rFonts w:cs="Calibri"/>
                <w:sz w:val="22"/>
                <w:szCs w:val="22"/>
              </w:rPr>
            </w:pPr>
          </w:p>
          <w:p w14:paraId="70107888" w14:textId="77777777" w:rsidR="00B93404" w:rsidRDefault="00B93404" w:rsidP="008C0BFB">
            <w:pPr>
              <w:rPr>
                <w:rFonts w:cs="Calibri"/>
                <w:sz w:val="22"/>
                <w:szCs w:val="22"/>
              </w:rPr>
            </w:pPr>
          </w:p>
          <w:p w14:paraId="42ECE202" w14:textId="77777777" w:rsidR="00B93404" w:rsidRDefault="00B93404" w:rsidP="008C0BFB">
            <w:pPr>
              <w:rPr>
                <w:rFonts w:cs="Calibri"/>
                <w:sz w:val="22"/>
                <w:szCs w:val="22"/>
              </w:rPr>
            </w:pPr>
          </w:p>
          <w:p w14:paraId="14A73016" w14:textId="77777777" w:rsidR="00B93404" w:rsidRDefault="00B93404" w:rsidP="008C0BFB">
            <w:pPr>
              <w:rPr>
                <w:rFonts w:cs="Calibri"/>
                <w:sz w:val="22"/>
                <w:szCs w:val="22"/>
              </w:rPr>
            </w:pPr>
          </w:p>
          <w:p w14:paraId="6CEC68CC" w14:textId="77777777" w:rsidR="00B93404" w:rsidRDefault="00B93404" w:rsidP="008C0BFB">
            <w:pPr>
              <w:rPr>
                <w:rFonts w:cs="Calibri"/>
                <w:sz w:val="22"/>
                <w:szCs w:val="22"/>
              </w:rPr>
            </w:pPr>
          </w:p>
          <w:p w14:paraId="447D4BC7" w14:textId="77777777" w:rsidR="00B93404" w:rsidRDefault="00B93404" w:rsidP="008C0BFB">
            <w:pPr>
              <w:rPr>
                <w:rFonts w:cs="Calibri"/>
                <w:sz w:val="22"/>
                <w:szCs w:val="22"/>
              </w:rPr>
            </w:pPr>
          </w:p>
          <w:p w14:paraId="15D0D9E7" w14:textId="77777777" w:rsidR="00B93404" w:rsidRDefault="00B93404" w:rsidP="008C0BFB">
            <w:pPr>
              <w:rPr>
                <w:rFonts w:cs="Calibri"/>
                <w:sz w:val="22"/>
                <w:szCs w:val="22"/>
              </w:rPr>
            </w:pPr>
          </w:p>
          <w:p w14:paraId="084426C6" w14:textId="77777777" w:rsidR="00B93404" w:rsidRDefault="00B93404" w:rsidP="008C0BFB">
            <w:pPr>
              <w:rPr>
                <w:rFonts w:cs="Calibri"/>
                <w:sz w:val="22"/>
                <w:szCs w:val="22"/>
              </w:rPr>
            </w:pPr>
          </w:p>
          <w:p w14:paraId="399021B8" w14:textId="77777777" w:rsidR="00B93404" w:rsidRPr="00B0464E" w:rsidRDefault="00B93404" w:rsidP="008C0BFB">
            <w:pPr>
              <w:jc w:val="center"/>
              <w:rPr>
                <w:rFonts w:cs="Calibri"/>
                <w:sz w:val="22"/>
                <w:szCs w:val="22"/>
              </w:rPr>
            </w:pPr>
          </w:p>
        </w:tc>
      </w:tr>
    </w:tbl>
    <w:p w14:paraId="694E0104" w14:textId="77777777" w:rsidR="00DA7A46" w:rsidRDefault="00DA7A46">
      <w:pPr>
        <w:rPr>
          <w:rFonts w:cs="Calibri"/>
          <w:b/>
          <w:sz w:val="22"/>
          <w:szCs w:val="22"/>
        </w:rPr>
      </w:pPr>
    </w:p>
    <w:p w14:paraId="2CD79A09" w14:textId="77777777" w:rsidR="00DA7A46" w:rsidRDefault="00DA7A46">
      <w:pPr>
        <w:rPr>
          <w:bCs/>
          <w:sz w:val="22"/>
          <w:szCs w:val="22"/>
        </w:rPr>
      </w:pPr>
      <w:r>
        <w:rPr>
          <w:b/>
          <w:sz w:val="22"/>
          <w:szCs w:val="22"/>
        </w:rPr>
        <w:t xml:space="preserve">Visitors </w:t>
      </w:r>
      <w:r w:rsidRPr="00F20BCF">
        <w:rPr>
          <w:b/>
          <w:sz w:val="22"/>
          <w:szCs w:val="22"/>
        </w:rPr>
        <w:t>Present:</w:t>
      </w:r>
      <w:r>
        <w:rPr>
          <w:b/>
          <w:sz w:val="22"/>
          <w:szCs w:val="22"/>
        </w:rPr>
        <w:tab/>
      </w:r>
      <w:r>
        <w:rPr>
          <w:bCs/>
          <w:sz w:val="22"/>
          <w:szCs w:val="22"/>
        </w:rPr>
        <w:t>Justina Lopez, Labor Commission, Industrial Accidents, Compliance Manager</w:t>
      </w:r>
    </w:p>
    <w:p w14:paraId="3F646B10" w14:textId="60C14096" w:rsidR="00DA7A46" w:rsidRDefault="00DA7A46" w:rsidP="00DA7A46">
      <w:pPr>
        <w:rPr>
          <w:bCs/>
          <w:sz w:val="22"/>
          <w:szCs w:val="22"/>
        </w:rPr>
      </w:pPr>
      <w:r>
        <w:rPr>
          <w:bCs/>
          <w:sz w:val="22"/>
          <w:szCs w:val="22"/>
        </w:rPr>
        <w:tab/>
      </w:r>
      <w:r>
        <w:rPr>
          <w:bCs/>
          <w:sz w:val="22"/>
          <w:szCs w:val="22"/>
        </w:rPr>
        <w:tab/>
      </w:r>
      <w:r>
        <w:rPr>
          <w:bCs/>
          <w:sz w:val="22"/>
          <w:szCs w:val="22"/>
        </w:rPr>
        <w:tab/>
        <w:t>Erin Hanson, Labor Commission, Industrial Accidents, Deputy Director</w:t>
      </w:r>
    </w:p>
    <w:p w14:paraId="64654F30" w14:textId="0A6C1789" w:rsidR="00DA7A46" w:rsidRDefault="00DA7A46">
      <w:pPr>
        <w:rPr>
          <w:bCs/>
          <w:sz w:val="22"/>
          <w:szCs w:val="22"/>
        </w:rPr>
      </w:pPr>
    </w:p>
    <w:p w14:paraId="2F3D7497" w14:textId="4FBD57C3" w:rsidR="00822B27" w:rsidRPr="00415EDA" w:rsidRDefault="00DA7A46">
      <w:pPr>
        <w:rPr>
          <w:rFonts w:cs="Calibri"/>
          <w:sz w:val="22"/>
          <w:szCs w:val="22"/>
        </w:rPr>
      </w:pPr>
      <w:r>
        <w:rPr>
          <w:bCs/>
          <w:sz w:val="22"/>
          <w:szCs w:val="22"/>
        </w:rPr>
        <w:tab/>
      </w:r>
      <w:r>
        <w:rPr>
          <w:bCs/>
          <w:sz w:val="22"/>
          <w:szCs w:val="22"/>
        </w:rPr>
        <w:tab/>
      </w:r>
      <w:r w:rsidR="00830B7A">
        <w:rPr>
          <w:rFonts w:cs="Calibri"/>
          <w:b/>
          <w:sz w:val="22"/>
          <w:szCs w:val="22"/>
        </w:rPr>
        <w:t xml:space="preserve">                </w:t>
      </w:r>
    </w:p>
    <w:sectPr w:rsidR="00822B27" w:rsidRPr="00415EDA" w:rsidSect="007309D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7F3B" w14:textId="77777777" w:rsidR="00117764" w:rsidRDefault="00117764" w:rsidP="0095170D">
      <w:r>
        <w:separator/>
      </w:r>
    </w:p>
  </w:endnote>
  <w:endnote w:type="continuationSeparator" w:id="0">
    <w:p w14:paraId="5AB5FD4E" w14:textId="77777777" w:rsidR="00117764" w:rsidRDefault="00117764" w:rsidP="0095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33ED" w14:textId="77777777" w:rsidR="00117764" w:rsidRDefault="00117764" w:rsidP="0095170D">
      <w:r>
        <w:separator/>
      </w:r>
    </w:p>
  </w:footnote>
  <w:footnote w:type="continuationSeparator" w:id="0">
    <w:p w14:paraId="2141E75A" w14:textId="77777777" w:rsidR="00117764" w:rsidRDefault="00117764" w:rsidP="00951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A5A03"/>
    <w:multiLevelType w:val="multilevel"/>
    <w:tmpl w:val="F63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414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404"/>
    <w:rsid w:val="0000189C"/>
    <w:rsid w:val="00010178"/>
    <w:rsid w:val="000671EE"/>
    <w:rsid w:val="00097EAA"/>
    <w:rsid w:val="000C2B7C"/>
    <w:rsid w:val="00107A9E"/>
    <w:rsid w:val="00117764"/>
    <w:rsid w:val="00120D74"/>
    <w:rsid w:val="00155AFA"/>
    <w:rsid w:val="00163ADF"/>
    <w:rsid w:val="001746A5"/>
    <w:rsid w:val="00174D7A"/>
    <w:rsid w:val="00187CE1"/>
    <w:rsid w:val="001B0718"/>
    <w:rsid w:val="001E0351"/>
    <w:rsid w:val="001E4F76"/>
    <w:rsid w:val="002253F1"/>
    <w:rsid w:val="00242497"/>
    <w:rsid w:val="00253EC6"/>
    <w:rsid w:val="002761CE"/>
    <w:rsid w:val="002A70AB"/>
    <w:rsid w:val="002B427C"/>
    <w:rsid w:val="002C24C6"/>
    <w:rsid w:val="00324B07"/>
    <w:rsid w:val="00333B2D"/>
    <w:rsid w:val="00356A19"/>
    <w:rsid w:val="00357173"/>
    <w:rsid w:val="0039190D"/>
    <w:rsid w:val="003B60FB"/>
    <w:rsid w:val="003F753C"/>
    <w:rsid w:val="00405A78"/>
    <w:rsid w:val="00415EDA"/>
    <w:rsid w:val="00442DEB"/>
    <w:rsid w:val="004766F4"/>
    <w:rsid w:val="004A356A"/>
    <w:rsid w:val="004C2099"/>
    <w:rsid w:val="004C503B"/>
    <w:rsid w:val="004F1468"/>
    <w:rsid w:val="004F64DA"/>
    <w:rsid w:val="005020E2"/>
    <w:rsid w:val="005111BD"/>
    <w:rsid w:val="00557DFC"/>
    <w:rsid w:val="00560F35"/>
    <w:rsid w:val="00592615"/>
    <w:rsid w:val="00592A46"/>
    <w:rsid w:val="005B2584"/>
    <w:rsid w:val="005B5F28"/>
    <w:rsid w:val="005C52B6"/>
    <w:rsid w:val="005C692E"/>
    <w:rsid w:val="005D1C99"/>
    <w:rsid w:val="005F3DB1"/>
    <w:rsid w:val="006013EC"/>
    <w:rsid w:val="00605C39"/>
    <w:rsid w:val="00606B6E"/>
    <w:rsid w:val="00622422"/>
    <w:rsid w:val="006508A1"/>
    <w:rsid w:val="00654D1D"/>
    <w:rsid w:val="00665784"/>
    <w:rsid w:val="00673202"/>
    <w:rsid w:val="006A6E18"/>
    <w:rsid w:val="006B51E2"/>
    <w:rsid w:val="006C4841"/>
    <w:rsid w:val="006C5B99"/>
    <w:rsid w:val="006E4D9A"/>
    <w:rsid w:val="006F17F9"/>
    <w:rsid w:val="007309DA"/>
    <w:rsid w:val="007844BE"/>
    <w:rsid w:val="007A050D"/>
    <w:rsid w:val="007D3300"/>
    <w:rsid w:val="00810C46"/>
    <w:rsid w:val="00822B27"/>
    <w:rsid w:val="00830B7A"/>
    <w:rsid w:val="00833F63"/>
    <w:rsid w:val="00841ACB"/>
    <w:rsid w:val="00842353"/>
    <w:rsid w:val="00864BF3"/>
    <w:rsid w:val="008714A4"/>
    <w:rsid w:val="00871B25"/>
    <w:rsid w:val="00880013"/>
    <w:rsid w:val="00893F0E"/>
    <w:rsid w:val="008A40A3"/>
    <w:rsid w:val="008A4F66"/>
    <w:rsid w:val="008C602D"/>
    <w:rsid w:val="008E3AFB"/>
    <w:rsid w:val="008F1E3C"/>
    <w:rsid w:val="0095170D"/>
    <w:rsid w:val="00965958"/>
    <w:rsid w:val="00970A61"/>
    <w:rsid w:val="0097528C"/>
    <w:rsid w:val="00995EC0"/>
    <w:rsid w:val="009A0BFE"/>
    <w:rsid w:val="009B3548"/>
    <w:rsid w:val="009C6BBE"/>
    <w:rsid w:val="009D4374"/>
    <w:rsid w:val="009D6092"/>
    <w:rsid w:val="00A00047"/>
    <w:rsid w:val="00A06B23"/>
    <w:rsid w:val="00A35CF4"/>
    <w:rsid w:val="00A442AF"/>
    <w:rsid w:val="00AB79F5"/>
    <w:rsid w:val="00AC182B"/>
    <w:rsid w:val="00AC618F"/>
    <w:rsid w:val="00AC7315"/>
    <w:rsid w:val="00AD13D1"/>
    <w:rsid w:val="00AE4E62"/>
    <w:rsid w:val="00B10107"/>
    <w:rsid w:val="00B224CF"/>
    <w:rsid w:val="00B419AB"/>
    <w:rsid w:val="00B42540"/>
    <w:rsid w:val="00B44ABF"/>
    <w:rsid w:val="00B93404"/>
    <w:rsid w:val="00BA0368"/>
    <w:rsid w:val="00BA0DF8"/>
    <w:rsid w:val="00BB4A34"/>
    <w:rsid w:val="00BD72AA"/>
    <w:rsid w:val="00BE04C2"/>
    <w:rsid w:val="00BE084C"/>
    <w:rsid w:val="00BE23BE"/>
    <w:rsid w:val="00BE2D3A"/>
    <w:rsid w:val="00C152A2"/>
    <w:rsid w:val="00C80315"/>
    <w:rsid w:val="00C81FFC"/>
    <w:rsid w:val="00C86357"/>
    <w:rsid w:val="00C971ED"/>
    <w:rsid w:val="00CC4966"/>
    <w:rsid w:val="00CC72AD"/>
    <w:rsid w:val="00CD71ED"/>
    <w:rsid w:val="00CE3B29"/>
    <w:rsid w:val="00D10D92"/>
    <w:rsid w:val="00D12B37"/>
    <w:rsid w:val="00D13D35"/>
    <w:rsid w:val="00D15681"/>
    <w:rsid w:val="00D60F08"/>
    <w:rsid w:val="00D63C52"/>
    <w:rsid w:val="00DA17F2"/>
    <w:rsid w:val="00DA7A46"/>
    <w:rsid w:val="00DB191F"/>
    <w:rsid w:val="00DD36D0"/>
    <w:rsid w:val="00DE0D8C"/>
    <w:rsid w:val="00DF0384"/>
    <w:rsid w:val="00DF7EA6"/>
    <w:rsid w:val="00E171D5"/>
    <w:rsid w:val="00E2745B"/>
    <w:rsid w:val="00E366CB"/>
    <w:rsid w:val="00E678E2"/>
    <w:rsid w:val="00E806D5"/>
    <w:rsid w:val="00E80FDE"/>
    <w:rsid w:val="00E81A44"/>
    <w:rsid w:val="00E85766"/>
    <w:rsid w:val="00E87097"/>
    <w:rsid w:val="00E91177"/>
    <w:rsid w:val="00ED2682"/>
    <w:rsid w:val="00F07BE1"/>
    <w:rsid w:val="00F1158D"/>
    <w:rsid w:val="00F1370C"/>
    <w:rsid w:val="00F6286B"/>
    <w:rsid w:val="00F64B7B"/>
    <w:rsid w:val="00F82756"/>
    <w:rsid w:val="00FB7E36"/>
    <w:rsid w:val="00FC6C79"/>
    <w:rsid w:val="00FF0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FB0B"/>
  <w15:chartTrackingRefBased/>
  <w15:docId w15:val="{B8096F06-9959-4932-9A01-367EF0B9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0A3"/>
    <w:pPr>
      <w:spacing w:after="0" w:line="240" w:lineRule="auto"/>
    </w:pPr>
    <w:rPr>
      <w:rFonts w:ascii="Calibri" w:eastAsia="Times New Roman" w:hAnsi="Calibri" w:cs="Times New Roman"/>
      <w:sz w:val="24"/>
      <w:szCs w:val="24"/>
    </w:rPr>
  </w:style>
  <w:style w:type="paragraph" w:styleId="Heading4">
    <w:name w:val="heading 4"/>
    <w:basedOn w:val="Normal"/>
    <w:next w:val="Normal"/>
    <w:link w:val="Heading4Char"/>
    <w:qFormat/>
    <w:rsid w:val="00B93404"/>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93404"/>
    <w:rPr>
      <w:rFonts w:ascii="Calibri" w:eastAsia="Times New Roman" w:hAnsi="Calibri" w:cs="Times New Roman"/>
      <w:b/>
      <w:bCs/>
      <w:sz w:val="24"/>
      <w:szCs w:val="24"/>
    </w:rPr>
  </w:style>
  <w:style w:type="paragraph" w:styleId="Footer">
    <w:name w:val="footer"/>
    <w:basedOn w:val="Normal"/>
    <w:link w:val="FooterChar"/>
    <w:semiHidden/>
    <w:rsid w:val="00B93404"/>
    <w:pPr>
      <w:tabs>
        <w:tab w:val="center" w:pos="4320"/>
        <w:tab w:val="right" w:pos="8640"/>
      </w:tabs>
    </w:pPr>
  </w:style>
  <w:style w:type="character" w:customStyle="1" w:styleId="FooterChar">
    <w:name w:val="Footer Char"/>
    <w:basedOn w:val="DefaultParagraphFont"/>
    <w:link w:val="Footer"/>
    <w:semiHidden/>
    <w:rsid w:val="00B93404"/>
    <w:rPr>
      <w:rFonts w:ascii="Calibri" w:eastAsia="Times New Roman" w:hAnsi="Calibri" w:cs="Times New Roman"/>
      <w:sz w:val="24"/>
      <w:szCs w:val="24"/>
    </w:rPr>
  </w:style>
  <w:style w:type="paragraph" w:styleId="Header">
    <w:name w:val="header"/>
    <w:basedOn w:val="Normal"/>
    <w:link w:val="HeaderChar"/>
    <w:uiPriority w:val="99"/>
    <w:unhideWhenUsed/>
    <w:rsid w:val="0095170D"/>
    <w:pPr>
      <w:tabs>
        <w:tab w:val="center" w:pos="4680"/>
        <w:tab w:val="right" w:pos="9360"/>
      </w:tabs>
    </w:pPr>
  </w:style>
  <w:style w:type="character" w:customStyle="1" w:styleId="HeaderChar">
    <w:name w:val="Header Char"/>
    <w:basedOn w:val="DefaultParagraphFont"/>
    <w:link w:val="Header"/>
    <w:uiPriority w:val="99"/>
    <w:rsid w:val="0095170D"/>
    <w:rPr>
      <w:rFonts w:ascii="Calibri" w:eastAsia="Times New Roman" w:hAnsi="Calibri" w:cs="Times New Roman"/>
      <w:sz w:val="24"/>
      <w:szCs w:val="24"/>
    </w:rPr>
  </w:style>
  <w:style w:type="character" w:styleId="Hyperlink">
    <w:name w:val="Hyperlink"/>
    <w:basedOn w:val="DefaultParagraphFont"/>
    <w:uiPriority w:val="99"/>
    <w:unhideWhenUsed/>
    <w:rsid w:val="00592A46"/>
    <w:rPr>
      <w:color w:val="0563C1" w:themeColor="hyperlink"/>
      <w:u w:val="single"/>
    </w:rPr>
  </w:style>
  <w:style w:type="character" w:styleId="UnresolvedMention">
    <w:name w:val="Unresolved Mention"/>
    <w:basedOn w:val="DefaultParagraphFont"/>
    <w:uiPriority w:val="99"/>
    <w:semiHidden/>
    <w:unhideWhenUsed/>
    <w:rsid w:val="00592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4682">
      <w:bodyDiv w:val="1"/>
      <w:marLeft w:val="0"/>
      <w:marRight w:val="0"/>
      <w:marTop w:val="0"/>
      <w:marBottom w:val="0"/>
      <w:divBdr>
        <w:top w:val="none" w:sz="0" w:space="0" w:color="auto"/>
        <w:left w:val="none" w:sz="0" w:space="0" w:color="auto"/>
        <w:bottom w:val="none" w:sz="0" w:space="0" w:color="auto"/>
        <w:right w:val="none" w:sz="0" w:space="0" w:color="auto"/>
      </w:divBdr>
    </w:div>
    <w:div w:id="165275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C6060-E9A6-424E-A57F-31D9DEEF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New</dc:creator>
  <cp:keywords/>
  <dc:description/>
  <cp:lastModifiedBy>Erin Hanson</cp:lastModifiedBy>
  <cp:revision>6</cp:revision>
  <dcterms:created xsi:type="dcterms:W3CDTF">2026-09-09T14:29:00Z</dcterms:created>
  <dcterms:modified xsi:type="dcterms:W3CDTF">2026-09-09T15:44:00Z</dcterms:modified>
</cp:coreProperties>
</file>