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1DC1EB" w14:textId="77777777" w:rsidR="00A9495E" w:rsidRDefault="00000000">
      <w:pPr>
        <w:pStyle w:val="Title"/>
        <w:spacing w:after="100"/>
        <w:jc w:val="center"/>
      </w:pPr>
      <w:r>
        <w:t>Bicknell Town Work Meeting</w:t>
      </w:r>
    </w:p>
    <w:p w14:paraId="476F6267" w14:textId="0AD377DC" w:rsidR="009F5D95" w:rsidRPr="009F5D95" w:rsidRDefault="00D96D64">
      <w:pPr>
        <w:pStyle w:val="Title"/>
        <w:spacing w:after="100"/>
        <w:jc w:val="center"/>
        <w:rPr>
          <w:sz w:val="40"/>
          <w:szCs w:val="40"/>
        </w:rPr>
      </w:pPr>
      <w:r>
        <w:rPr>
          <w:sz w:val="40"/>
          <w:szCs w:val="40"/>
        </w:rPr>
        <w:t>August 27</w:t>
      </w:r>
      <w:r w:rsidR="009F5D95">
        <w:rPr>
          <w:sz w:val="40"/>
          <w:szCs w:val="40"/>
        </w:rPr>
        <w:t>, 2026</w:t>
      </w:r>
    </w:p>
    <w:p w14:paraId="10B29FEB" w14:textId="77777777" w:rsidR="00D96D64" w:rsidRPr="00D96D64" w:rsidRDefault="00D96D64" w:rsidP="00D96D64">
      <w:pPr>
        <w:spacing w:before="100" w:beforeAutospacing="1" w:after="100" w:afterAutospacing="1"/>
        <w:outlineLvl w:val="1"/>
        <w:rPr>
          <w:b/>
          <w:bCs/>
          <w:sz w:val="36"/>
          <w:szCs w:val="36"/>
        </w:rPr>
      </w:pPr>
      <w:r w:rsidRPr="00D96D64">
        <w:rPr>
          <w:b/>
          <w:bCs/>
          <w:sz w:val="36"/>
          <w:szCs w:val="36"/>
        </w:rPr>
        <w:t xml:space="preserve">I. Open Meeting/Roll Call </w:t>
      </w:r>
    </w:p>
    <w:p w14:paraId="2FADA2C2" w14:textId="307939B0" w:rsidR="00D96D64" w:rsidRPr="00D96D64" w:rsidRDefault="00D96D64" w:rsidP="00D96D64">
      <w:pPr>
        <w:spacing w:before="100" w:beforeAutospacing="1" w:after="100" w:afterAutospacing="1"/>
        <w:rPr>
          <w:sz w:val="24"/>
          <w:szCs w:val="24"/>
        </w:rPr>
      </w:pPr>
      <w:r w:rsidRPr="00D96D64">
        <w:rPr>
          <w:sz w:val="24"/>
          <w:szCs w:val="24"/>
        </w:rPr>
        <w:t xml:space="preserve">Mayor Noreen called the Bicknell Town Work Meeting to order on Thursday, August 27, 2026, at 7:00 PM in Bicknell, </w:t>
      </w:r>
      <w:r w:rsidR="00CF59DF" w:rsidRPr="00D96D64">
        <w:rPr>
          <w:sz w:val="24"/>
          <w:szCs w:val="24"/>
        </w:rPr>
        <w:t>UT</w:t>
      </w:r>
    </w:p>
    <w:p w14:paraId="2FBD0970" w14:textId="04B0312B" w:rsidR="00D96D64" w:rsidRPr="00D96D64" w:rsidRDefault="00D96D64" w:rsidP="00CF59DF">
      <w:pPr>
        <w:spacing w:before="100" w:beforeAutospacing="1" w:after="100" w:afterAutospacing="1"/>
        <w:rPr>
          <w:sz w:val="24"/>
          <w:szCs w:val="24"/>
        </w:rPr>
      </w:pPr>
      <w:r w:rsidRPr="00D96D64">
        <w:rPr>
          <w:b/>
          <w:bCs/>
          <w:sz w:val="24"/>
          <w:szCs w:val="24"/>
        </w:rPr>
        <w:t>Present:</w:t>
      </w:r>
      <w:r w:rsidRPr="00D96D64">
        <w:rPr>
          <w:sz w:val="24"/>
          <w:szCs w:val="24"/>
        </w:rPr>
        <w:t xml:space="preserve"> Gregg Anderson (Councilman), Weston Johnson (Councilman), Steve Albrecht (Councilman), Jed Woolsey (Maintenance), Kerry Stevens came after roll call. Kelsey Brinkerhoff, Mayor Noreen Johnson </w:t>
      </w:r>
      <w:r w:rsidRPr="00D96D64">
        <w:rPr>
          <w:b/>
          <w:bCs/>
          <w:sz w:val="24"/>
          <w:szCs w:val="24"/>
        </w:rPr>
        <w:t>Absent:</w:t>
      </w:r>
      <w:r w:rsidRPr="00D96D64">
        <w:rPr>
          <w:sz w:val="24"/>
          <w:szCs w:val="24"/>
        </w:rPr>
        <w:t xml:space="preserve"> Carrie Brinkerhoff</w:t>
      </w:r>
    </w:p>
    <w:p w14:paraId="021FCAD5" w14:textId="77777777" w:rsidR="00D96D64" w:rsidRPr="00D96D64" w:rsidRDefault="00D96D64" w:rsidP="00D96D64">
      <w:pPr>
        <w:spacing w:before="100" w:beforeAutospacing="1" w:after="100" w:afterAutospacing="1"/>
        <w:outlineLvl w:val="1"/>
        <w:rPr>
          <w:b/>
          <w:bCs/>
          <w:sz w:val="36"/>
          <w:szCs w:val="36"/>
        </w:rPr>
      </w:pPr>
      <w:r w:rsidRPr="00D96D64">
        <w:rPr>
          <w:b/>
          <w:bCs/>
          <w:sz w:val="36"/>
          <w:szCs w:val="36"/>
        </w:rPr>
        <w:t xml:space="preserve">II. Public Comments </w:t>
      </w:r>
    </w:p>
    <w:p w14:paraId="743094BF" w14:textId="5AA3756C" w:rsidR="00D96D64" w:rsidRPr="00D96D64" w:rsidRDefault="00D96D64" w:rsidP="00CF59DF">
      <w:pPr>
        <w:spacing w:before="100" w:beforeAutospacing="1" w:after="100" w:afterAutospacing="1"/>
        <w:rPr>
          <w:sz w:val="24"/>
          <w:szCs w:val="24"/>
        </w:rPr>
      </w:pPr>
      <w:r w:rsidRPr="00D96D64">
        <w:rPr>
          <w:sz w:val="24"/>
          <w:szCs w:val="24"/>
        </w:rPr>
        <w:t>No public comments were received.</w:t>
      </w:r>
    </w:p>
    <w:p w14:paraId="06C75296" w14:textId="5CD8DFDB" w:rsidR="00D96D64" w:rsidRPr="00D96D64" w:rsidRDefault="00D96D64" w:rsidP="00D96D64">
      <w:pPr>
        <w:spacing w:before="100" w:beforeAutospacing="1" w:after="100" w:afterAutospacing="1"/>
        <w:outlineLvl w:val="1"/>
        <w:rPr>
          <w:b/>
          <w:bCs/>
          <w:sz w:val="36"/>
          <w:szCs w:val="36"/>
        </w:rPr>
      </w:pPr>
      <w:r w:rsidRPr="00D96D64">
        <w:rPr>
          <w:b/>
          <w:bCs/>
          <w:sz w:val="36"/>
          <w:szCs w:val="36"/>
        </w:rPr>
        <w:t xml:space="preserve">III. Items </w:t>
      </w:r>
      <w:r w:rsidR="00CF59DF" w:rsidRPr="00D96D64">
        <w:rPr>
          <w:b/>
          <w:bCs/>
          <w:sz w:val="36"/>
          <w:szCs w:val="36"/>
        </w:rPr>
        <w:t>to</w:t>
      </w:r>
      <w:r w:rsidRPr="00D96D64">
        <w:rPr>
          <w:b/>
          <w:bCs/>
          <w:sz w:val="36"/>
          <w:szCs w:val="36"/>
        </w:rPr>
        <w:t xml:space="preserve"> Discus</w:t>
      </w:r>
      <w:r w:rsidR="00CF59DF">
        <w:rPr>
          <w:b/>
          <w:bCs/>
          <w:sz w:val="36"/>
          <w:szCs w:val="36"/>
        </w:rPr>
        <w:t>s</w:t>
      </w:r>
    </w:p>
    <w:p w14:paraId="27B7E6E3" w14:textId="77777777" w:rsidR="00D96D64" w:rsidRPr="00D96D64" w:rsidRDefault="00D96D64" w:rsidP="00D96D64">
      <w:pPr>
        <w:spacing w:before="100" w:beforeAutospacing="1" w:after="100" w:afterAutospacing="1"/>
        <w:outlineLvl w:val="2"/>
        <w:rPr>
          <w:b/>
          <w:bCs/>
          <w:sz w:val="27"/>
          <w:szCs w:val="27"/>
        </w:rPr>
      </w:pPr>
      <w:r w:rsidRPr="00D96D64">
        <w:rPr>
          <w:b/>
          <w:bCs/>
          <w:sz w:val="27"/>
          <w:szCs w:val="27"/>
        </w:rPr>
        <w:t xml:space="preserve">a. Meter Reading Software </w:t>
      </w:r>
    </w:p>
    <w:p w14:paraId="55215440" w14:textId="77777777" w:rsidR="00D96D64" w:rsidRPr="00D96D64" w:rsidRDefault="00D96D64" w:rsidP="00D96D64">
      <w:pPr>
        <w:spacing w:before="100" w:beforeAutospacing="1" w:after="100" w:afterAutospacing="1"/>
        <w:rPr>
          <w:sz w:val="24"/>
          <w:szCs w:val="24"/>
        </w:rPr>
      </w:pPr>
      <w:r w:rsidRPr="00D96D64">
        <w:rPr>
          <w:sz w:val="24"/>
          <w:szCs w:val="24"/>
        </w:rPr>
        <w:t>Kevin Carter from Mountainland presented the Sensus metering system as a potential replacement for the town's current Badger/Itron setup. Jed Woolsey opened by noting that the current meter reading process is severely inefficient, having taken him approximately 12 hours over two days to complete the most recent read cycle, and that some meters still failed to register even after that effort.</w:t>
      </w:r>
    </w:p>
    <w:p w14:paraId="7AAA0785" w14:textId="77777777" w:rsidR="00D96D64" w:rsidRPr="00D96D64" w:rsidRDefault="00D96D64" w:rsidP="00D96D64">
      <w:pPr>
        <w:spacing w:before="100" w:beforeAutospacing="1" w:after="100" w:afterAutospacing="1"/>
        <w:rPr>
          <w:sz w:val="24"/>
          <w:szCs w:val="24"/>
        </w:rPr>
      </w:pPr>
      <w:r w:rsidRPr="00D96D64">
        <w:rPr>
          <w:sz w:val="24"/>
          <w:szCs w:val="24"/>
        </w:rPr>
        <w:t>Kevin Carter explained that the core problem with the existing Itron radios is that they operate on a public frequency at 0.2 watts, making them susceptible to interference from Wi-Fi, garage door openers, and other devices. By contrast, the Sensus system operates on a licensed private frequency at a full 2 watts — ten times the signal strength — which dramatically improves read reliability and range. Carter demonstrated this during a visit the prior day, placing test meters at several locations around town including the pig farm, the cemetery, and Lee's storage units. When the system was activated from his truck, all meters were read within 10 seconds, which the council found remarkable.</w:t>
      </w:r>
    </w:p>
    <w:p w14:paraId="67EF6536" w14:textId="77777777" w:rsidR="00D96D64" w:rsidRPr="00D96D64" w:rsidRDefault="00D96D64" w:rsidP="00D96D64">
      <w:pPr>
        <w:spacing w:before="100" w:beforeAutospacing="1" w:after="100" w:afterAutospacing="1"/>
        <w:rPr>
          <w:sz w:val="24"/>
          <w:szCs w:val="24"/>
        </w:rPr>
      </w:pPr>
      <w:r w:rsidRPr="00D96D64">
        <w:rPr>
          <w:sz w:val="24"/>
          <w:szCs w:val="24"/>
        </w:rPr>
        <w:t>Carter presented three options for the council's consideration:</w:t>
      </w:r>
    </w:p>
    <w:p w14:paraId="660AB809" w14:textId="77777777" w:rsidR="00D96D64" w:rsidRPr="00D96D64" w:rsidRDefault="00D96D64" w:rsidP="00D96D64">
      <w:pPr>
        <w:spacing w:before="100" w:beforeAutospacing="1" w:after="100" w:afterAutospacing="1"/>
        <w:rPr>
          <w:sz w:val="24"/>
          <w:szCs w:val="24"/>
        </w:rPr>
      </w:pPr>
      <w:r w:rsidRPr="00D96D64">
        <w:rPr>
          <w:b/>
          <w:bCs/>
          <w:sz w:val="24"/>
          <w:szCs w:val="24"/>
        </w:rPr>
        <w:t>Option 1 — New Reader Only ($40,888):</w:t>
      </w:r>
      <w:r w:rsidRPr="00D96D64">
        <w:rPr>
          <w:sz w:val="24"/>
          <w:szCs w:val="24"/>
        </w:rPr>
        <w:t xml:space="preserve"> Retain all existing Badger meters and Itron radios in the ground, but purchase a new Sensus EZ Link drive-by reading unit capable of reading the existing Itron frequency. This would dramatically improve the reading process without requiring any in-ground work. Carter cautioned, however, that while the new reader would improve performance, it would not fix the underlying behavior of any Itron radios that are already failing — those specific meters would still be difficult to read. He suggested this be supplemented with a box of new meters to address known problem units.</w:t>
      </w:r>
    </w:p>
    <w:p w14:paraId="44430EEE" w14:textId="77777777" w:rsidR="00D96D64" w:rsidRPr="00D96D64" w:rsidRDefault="00D96D64" w:rsidP="00D96D64">
      <w:pPr>
        <w:spacing w:before="100" w:beforeAutospacing="1" w:after="100" w:afterAutospacing="1"/>
        <w:rPr>
          <w:sz w:val="24"/>
          <w:szCs w:val="24"/>
        </w:rPr>
      </w:pPr>
      <w:r w:rsidRPr="00D96D64">
        <w:rPr>
          <w:b/>
          <w:bCs/>
          <w:sz w:val="24"/>
          <w:szCs w:val="24"/>
        </w:rPr>
        <w:t>Option 2 — New Radios Only ($73,000):</w:t>
      </w:r>
      <w:r w:rsidRPr="00D96D64">
        <w:rPr>
          <w:sz w:val="24"/>
          <w:szCs w:val="24"/>
        </w:rPr>
        <w:t xml:space="preserve"> Keep the Badger meters in the ground but swap out all 262 Itron radios for new Sensus 520M radios. This would eliminate the frequency and signal issues entirely, and the splicing process is relatively quick — estimated at 5–10 minutes per unit under normal conditions. This option also saves on software fees compared to Option 1, as there would be no need to maintain compatibility with the Itron system.</w:t>
      </w:r>
    </w:p>
    <w:p w14:paraId="5BA09C3F" w14:textId="77777777" w:rsidR="00D96D64" w:rsidRPr="00D96D64" w:rsidRDefault="00D96D64" w:rsidP="00D96D64">
      <w:pPr>
        <w:spacing w:before="100" w:beforeAutospacing="1" w:after="100" w:afterAutospacing="1"/>
        <w:rPr>
          <w:sz w:val="24"/>
          <w:szCs w:val="24"/>
        </w:rPr>
      </w:pPr>
      <w:r w:rsidRPr="00D96D64">
        <w:rPr>
          <w:b/>
          <w:bCs/>
          <w:sz w:val="24"/>
          <w:szCs w:val="24"/>
        </w:rPr>
        <w:lastRenderedPageBreak/>
        <w:t>Option 3 — Full Meter and Radio Replacement:</w:t>
      </w:r>
      <w:r w:rsidRPr="00D96D64">
        <w:rPr>
          <w:sz w:val="24"/>
          <w:szCs w:val="24"/>
        </w:rPr>
        <w:t xml:space="preserve"> Swap out all meters and radios for new Sensus hardware. This is the most comprehensive and costly option.</w:t>
      </w:r>
    </w:p>
    <w:p w14:paraId="60FD2227" w14:textId="5E0F9E8F" w:rsidR="00D96D64" w:rsidRPr="00D96D64" w:rsidRDefault="00D96D64" w:rsidP="00D96D64">
      <w:pPr>
        <w:spacing w:before="100" w:beforeAutospacing="1" w:after="100" w:afterAutospacing="1"/>
        <w:rPr>
          <w:sz w:val="24"/>
          <w:szCs w:val="24"/>
        </w:rPr>
      </w:pPr>
      <w:r w:rsidRPr="00D96D64">
        <w:rPr>
          <w:sz w:val="24"/>
          <w:szCs w:val="24"/>
        </w:rPr>
        <w:t>Carter also briefly described a cellular-based AMI option, which would provide continuous hourly usage data without requiring any drive-by reads. He noted, however, that cellular systems carry long-term risk because they depend on carrier network decisions — for example, a 4G-to-5G transition could require full radio replacement. He indicated his personal recommendation would be Option 1 as the most fiscally responsible starting point, though he acknowledged Option 2 offers a more complete solution.</w:t>
      </w:r>
      <w:r w:rsidR="00CF59DF">
        <w:rPr>
          <w:sz w:val="24"/>
          <w:szCs w:val="24"/>
        </w:rPr>
        <w:t xml:space="preserve"> </w:t>
      </w:r>
      <w:r w:rsidRPr="00D96D64">
        <w:rPr>
          <w:sz w:val="24"/>
          <w:szCs w:val="24"/>
        </w:rPr>
        <w:t>A notable feature of the new Sensus meters is a remote-actuated shutoff valve with three states: open, closed, and a "low flow" trickle mode that allows a minimal amount of water to pass. This allows town staff to shut off delinquent accounts without ever leaving the vehicle, while also protecting meters from freezing in winter. The meters carry a 20-year warranty on all in-ground components, and warranty service — including shipping and replacement — is coordinated through Mountain Land at no additional cost to the town. Annual software and support fees are approximately $4,000 per year, which covers Kevin Carter's time for on-site visits and troubleshooting.</w:t>
      </w:r>
      <w:r w:rsidR="00CF59DF">
        <w:rPr>
          <w:sz w:val="24"/>
          <w:szCs w:val="24"/>
        </w:rPr>
        <w:t xml:space="preserve"> </w:t>
      </w:r>
      <w:r w:rsidRPr="00D96D64">
        <w:rPr>
          <w:sz w:val="24"/>
          <w:szCs w:val="24"/>
        </w:rPr>
        <w:t>To provide a reference point, Carter called Dustin Oyler of Torrey, who confirmed that Torrey's system — which still uses older-generation radios for about 60% of its approximately 475 meters — takes around 6 hours and 81 miles of driving to complete a full read. He noted, however, that the 75 or so newer Sensus radios Torrey has already deployed are read instantly from the town office upon startup.</w:t>
      </w:r>
      <w:r w:rsidR="00CF59DF">
        <w:rPr>
          <w:sz w:val="24"/>
          <w:szCs w:val="24"/>
        </w:rPr>
        <w:t xml:space="preserve"> </w:t>
      </w:r>
      <w:r w:rsidRPr="00D96D64">
        <w:rPr>
          <w:sz w:val="24"/>
          <w:szCs w:val="24"/>
        </w:rPr>
        <w:t>The council discussed the depth and condition of existing meters, with Jed Woolsey describing particularly difficult access situations including one meter requiring him to hang into a 4-foot-deep pit. The council showed consensus interest in Option 2 (new radios, ~$73,000) with an additional case of meters to address problem locations. Councilman Steve Albrecht asked which option Carter would choose if he were in the town's position; Carter said Option 1 to be fiscally conservative, but the council expressed a strong preference for Option 2, reasoning that the added cost resolves the underlying radio issues, covers all 262 radios, and is likely to recover its cost quickly through improved billing accuracy. Council members estimated that uncaptured water revenue could increase by 20–25% once meters are reading reliably.</w:t>
      </w:r>
    </w:p>
    <w:p w14:paraId="21FD2DC8" w14:textId="7B2EA61E" w:rsidR="00D96D64" w:rsidRPr="00D96D64" w:rsidRDefault="00D96D64" w:rsidP="00CF59DF">
      <w:pPr>
        <w:spacing w:before="100" w:beforeAutospacing="1" w:after="100" w:afterAutospacing="1"/>
        <w:rPr>
          <w:sz w:val="24"/>
          <w:szCs w:val="24"/>
        </w:rPr>
      </w:pPr>
      <w:r w:rsidRPr="00D96D64">
        <w:rPr>
          <w:sz w:val="24"/>
          <w:szCs w:val="24"/>
        </w:rPr>
        <w:t>The council agreed to take a formal vote at the following week's regular meeting, and noted that a budget amendment would be required to fund the purchase.</w:t>
      </w:r>
    </w:p>
    <w:p w14:paraId="08D228BA" w14:textId="77777777" w:rsidR="00D96D64" w:rsidRPr="00D96D64" w:rsidRDefault="00D96D64" w:rsidP="00D96D64">
      <w:pPr>
        <w:spacing w:before="100" w:beforeAutospacing="1" w:after="100" w:afterAutospacing="1"/>
        <w:outlineLvl w:val="2"/>
        <w:rPr>
          <w:b/>
          <w:bCs/>
          <w:sz w:val="27"/>
          <w:szCs w:val="27"/>
        </w:rPr>
      </w:pPr>
      <w:r w:rsidRPr="00D96D64">
        <w:rPr>
          <w:b/>
          <w:bCs/>
          <w:sz w:val="27"/>
          <w:szCs w:val="27"/>
        </w:rPr>
        <w:t xml:space="preserve">b. Planning &amp; Zoning Report </w:t>
      </w:r>
    </w:p>
    <w:p w14:paraId="07E8B595" w14:textId="58FA13B3" w:rsidR="00D96D64" w:rsidRPr="00D96D64" w:rsidRDefault="00D96D64" w:rsidP="00D96D64">
      <w:pPr>
        <w:spacing w:before="100" w:beforeAutospacing="1" w:after="100" w:afterAutospacing="1"/>
        <w:rPr>
          <w:sz w:val="24"/>
          <w:szCs w:val="24"/>
        </w:rPr>
      </w:pPr>
      <w:r w:rsidRPr="00D96D64">
        <w:rPr>
          <w:sz w:val="24"/>
          <w:szCs w:val="24"/>
        </w:rPr>
        <w:t>Planning and Zoning Chair Ellen Anderson reported on the commission's recent meeting. The commission decided to incorporate the container ordinance as a section within the existing Building and Zoning Ordinance rather than as a standalone ordinance, which allows for cross-referencing existing code provisions and reduces redundancy.</w:t>
      </w:r>
      <w:r w:rsidR="00CF59DF">
        <w:rPr>
          <w:sz w:val="24"/>
          <w:szCs w:val="24"/>
        </w:rPr>
        <w:t xml:space="preserve"> Ellen</w:t>
      </w:r>
      <w:r w:rsidRPr="00D96D64">
        <w:rPr>
          <w:sz w:val="24"/>
          <w:szCs w:val="24"/>
        </w:rPr>
        <w:t xml:space="preserve"> highlighted one substantive change under discussion: the re-inclusion of highway tractor-trailers with wheels removed in the definition of regulated containers. The commission had initially removed this language, but after observing at least two such units recently placed in town with wheels off, they determined these </w:t>
      </w:r>
      <w:r w:rsidR="00CF59DF">
        <w:rPr>
          <w:sz w:val="24"/>
          <w:szCs w:val="24"/>
        </w:rPr>
        <w:t>units</w:t>
      </w:r>
      <w:r w:rsidRPr="00D96D64">
        <w:rPr>
          <w:sz w:val="24"/>
          <w:szCs w:val="24"/>
        </w:rPr>
        <w:t xml:space="preserve"> function identically to shipping containers once wheels are removed and should fall under the same rules.</w:t>
      </w:r>
      <w:r w:rsidR="00CF59DF">
        <w:rPr>
          <w:sz w:val="24"/>
          <w:szCs w:val="24"/>
        </w:rPr>
        <w:t xml:space="preserve"> </w:t>
      </w:r>
      <w:r w:rsidRPr="00D96D64">
        <w:rPr>
          <w:sz w:val="24"/>
          <w:szCs w:val="24"/>
        </w:rPr>
        <w:t>The commission proposed a no-fee building permit requirement for placing any shipping container on a property, either temporarily or permanently. The permit would be reviewed by a designated planning commission member rather than the full town council. The primary purpose is to ensure compliance with setbacks and clear-view requirements — not to obstruct property owners' rights. Councilman Albrecht suggested adding language to the permit requirement explicitly stating its purpose (setback and clear-view review) so applicants understand the rationale.</w:t>
      </w:r>
    </w:p>
    <w:p w14:paraId="134DCEFD" w14:textId="30009573" w:rsidR="00D96D64" w:rsidRPr="00D96D64" w:rsidRDefault="00D96D64" w:rsidP="00D96D64">
      <w:pPr>
        <w:spacing w:before="100" w:beforeAutospacing="1" w:after="100" w:afterAutospacing="1"/>
        <w:rPr>
          <w:sz w:val="24"/>
          <w:szCs w:val="24"/>
        </w:rPr>
      </w:pPr>
      <w:r w:rsidRPr="00D96D64">
        <w:rPr>
          <w:sz w:val="24"/>
          <w:szCs w:val="24"/>
        </w:rPr>
        <w:t xml:space="preserve">Regarding signage, the ordinance prohibits the use of containers as advertisement signs. Chair Anderson noted the commission is also queuing a review of the sign portion of the Building Ordinance to ensure existing sign rules address containers as potential sign </w:t>
      </w:r>
      <w:r w:rsidR="00CF59DF" w:rsidRPr="00D96D64">
        <w:rPr>
          <w:sz w:val="24"/>
          <w:szCs w:val="24"/>
        </w:rPr>
        <w:t>structures. The</w:t>
      </w:r>
      <w:r w:rsidRPr="00D96D64">
        <w:rPr>
          <w:sz w:val="24"/>
          <w:szCs w:val="24"/>
        </w:rPr>
        <w:t xml:space="preserve"> setback standard proposed for containers mirrors the town's existing 6-foot side setback applied to all structures, </w:t>
      </w:r>
      <w:r w:rsidRPr="00D96D64">
        <w:rPr>
          <w:sz w:val="24"/>
          <w:szCs w:val="24"/>
        </w:rPr>
        <w:lastRenderedPageBreak/>
        <w:t>maintaining consistency and avoiding the need for new deliberation.</w:t>
      </w:r>
      <w:r w:rsidR="00CF59DF">
        <w:rPr>
          <w:sz w:val="24"/>
          <w:szCs w:val="24"/>
        </w:rPr>
        <w:t xml:space="preserve"> </w:t>
      </w:r>
      <w:r w:rsidRPr="00D96D64">
        <w:rPr>
          <w:sz w:val="24"/>
          <w:szCs w:val="24"/>
        </w:rPr>
        <w:t>Councilman Albrecht reiterated his personal view that trailers still on wheels — when used permanently for storage — present the same issue as containers and should be regulated similarly. The commission acknowledged the argument but indicated the difficulty of enforcing such a standard given the near-identical appearance of long-term storage trailers to recreational vehicles. The council did not alter this position.</w:t>
      </w:r>
    </w:p>
    <w:p w14:paraId="4D0776F8" w14:textId="4BD7AFF7" w:rsidR="00D96D64" w:rsidRPr="00D96D64" w:rsidRDefault="00D96D64" w:rsidP="00CF59DF">
      <w:pPr>
        <w:spacing w:before="100" w:beforeAutospacing="1" w:after="100" w:afterAutospacing="1"/>
        <w:rPr>
          <w:sz w:val="24"/>
          <w:szCs w:val="24"/>
        </w:rPr>
      </w:pPr>
      <w:r w:rsidRPr="00D96D64">
        <w:rPr>
          <w:sz w:val="24"/>
          <w:szCs w:val="24"/>
        </w:rPr>
        <w:t>Chair Anderson noted the commission's goal is to hold a public hearing on September 15th, with the ordinance section forwarded to the town council for a vote at the October regular meeting.</w:t>
      </w:r>
    </w:p>
    <w:p w14:paraId="326BEE99" w14:textId="77777777" w:rsidR="00D96D64" w:rsidRPr="00D96D64" w:rsidRDefault="00D96D64" w:rsidP="00D96D64">
      <w:pPr>
        <w:spacing w:before="100" w:beforeAutospacing="1" w:after="100" w:afterAutospacing="1"/>
        <w:outlineLvl w:val="2"/>
        <w:rPr>
          <w:b/>
          <w:bCs/>
          <w:sz w:val="27"/>
          <w:szCs w:val="27"/>
        </w:rPr>
      </w:pPr>
      <w:r w:rsidRPr="00D96D64">
        <w:rPr>
          <w:b/>
          <w:bCs/>
          <w:sz w:val="27"/>
          <w:szCs w:val="27"/>
        </w:rPr>
        <w:t xml:space="preserve">c. Container Ordinance </w:t>
      </w:r>
    </w:p>
    <w:p w14:paraId="1B234C0D" w14:textId="3D263C60" w:rsidR="00D96D64" w:rsidRPr="00D96D64" w:rsidRDefault="00D96D64" w:rsidP="00CF59DF">
      <w:pPr>
        <w:spacing w:before="100" w:beforeAutospacing="1" w:after="100" w:afterAutospacing="1"/>
        <w:rPr>
          <w:sz w:val="24"/>
          <w:szCs w:val="24"/>
        </w:rPr>
      </w:pPr>
      <w:r w:rsidRPr="00D96D64">
        <w:rPr>
          <w:sz w:val="24"/>
          <w:szCs w:val="24"/>
        </w:rPr>
        <w:t>This item was addressed in conjunction with the Planning &amp; Zoning Report above.</w:t>
      </w:r>
    </w:p>
    <w:p w14:paraId="34294FB0" w14:textId="77777777" w:rsidR="00D96D64" w:rsidRPr="00D96D64" w:rsidRDefault="00D96D64" w:rsidP="00D96D64">
      <w:pPr>
        <w:spacing w:before="100" w:beforeAutospacing="1" w:after="100" w:afterAutospacing="1"/>
        <w:outlineLvl w:val="2"/>
        <w:rPr>
          <w:b/>
          <w:bCs/>
          <w:sz w:val="27"/>
          <w:szCs w:val="27"/>
        </w:rPr>
      </w:pPr>
      <w:r w:rsidRPr="00D96D64">
        <w:rPr>
          <w:b/>
          <w:bCs/>
          <w:sz w:val="27"/>
          <w:szCs w:val="27"/>
        </w:rPr>
        <w:t xml:space="preserve">d. Culinary Water Ordinance </w:t>
      </w:r>
    </w:p>
    <w:p w14:paraId="5C64C318" w14:textId="3358D795" w:rsidR="00D96D64" w:rsidRPr="00D96D64" w:rsidRDefault="00D96D64" w:rsidP="00CF59DF">
      <w:pPr>
        <w:spacing w:before="100" w:beforeAutospacing="1" w:after="100" w:afterAutospacing="1"/>
        <w:rPr>
          <w:sz w:val="24"/>
          <w:szCs w:val="24"/>
        </w:rPr>
      </w:pPr>
      <w:r w:rsidRPr="00D96D64">
        <w:rPr>
          <w:sz w:val="24"/>
          <w:szCs w:val="24"/>
        </w:rPr>
        <w:t>Mayor Noreen indicated a desire to have the town's culinary water ordinance updated and expressed hope to complete this work before any leadership transition. Councilman Albrecht noted he had already submitted written comments to staff. The council agreed to schedule a joint review of the ordinance at the next work meeting, with the possibility of combining the public hearing for the ordinance update with the required budget amendment hearing.</w:t>
      </w:r>
      <w:r w:rsidR="00CF59DF">
        <w:rPr>
          <w:sz w:val="24"/>
          <w:szCs w:val="24"/>
        </w:rPr>
        <w:t xml:space="preserve"> </w:t>
      </w:r>
      <w:r w:rsidRPr="00D96D64">
        <w:rPr>
          <w:sz w:val="24"/>
          <w:szCs w:val="24"/>
        </w:rPr>
        <w:t>Discussion touched on several related operational issues. Councilman Albrecht raised concerns about residents using culinary water to irrigate yards, particularly given that the mountain spring level had recently dropped to its lowest recorded point. The council agreed that a newsletter notice should be issued advising residents that culinary water irrigation bills will not be adjusted, and encouraging conservation. There was also brief discussion about residents using personal water keys to operate their own meter shutoffs — a practice prohibited by ordinance but not actively enforced. Staff noted that improper operation of meter valves can damage the equipment in ways that are difficult to attribute, and council suggested a public education notice be included in the next newsletter.</w:t>
      </w:r>
    </w:p>
    <w:p w14:paraId="209D4DC2" w14:textId="77777777" w:rsidR="00D96D64" w:rsidRPr="00D96D64" w:rsidRDefault="00D96D64" w:rsidP="00D96D64">
      <w:pPr>
        <w:spacing w:before="100" w:beforeAutospacing="1" w:after="100" w:afterAutospacing="1"/>
        <w:outlineLvl w:val="2"/>
        <w:rPr>
          <w:b/>
          <w:bCs/>
          <w:sz w:val="27"/>
          <w:szCs w:val="27"/>
        </w:rPr>
      </w:pPr>
      <w:r w:rsidRPr="00D96D64">
        <w:rPr>
          <w:b/>
          <w:bCs/>
          <w:sz w:val="27"/>
          <w:szCs w:val="27"/>
        </w:rPr>
        <w:t xml:space="preserve">e. Fee Schedule </w:t>
      </w:r>
    </w:p>
    <w:p w14:paraId="5CBA0B07" w14:textId="0C7F8418" w:rsidR="00D96D64" w:rsidRPr="00D96D64" w:rsidRDefault="00D96D64" w:rsidP="00CF59DF">
      <w:pPr>
        <w:spacing w:before="100" w:beforeAutospacing="1" w:after="100" w:afterAutospacing="1"/>
        <w:rPr>
          <w:sz w:val="24"/>
          <w:szCs w:val="24"/>
        </w:rPr>
      </w:pPr>
      <w:r w:rsidRPr="00D96D64">
        <w:rPr>
          <w:sz w:val="24"/>
          <w:szCs w:val="24"/>
        </w:rPr>
        <w:t>Kelsey Brinkerhoff indicated that the fee schedule should be updated to include a formal reconnection fee for water service, to address situations where customers request meter pull or reinstatement. She agreed to email the current fee schedule to all council members for review and Steve suggested the council consider an annual or biennial review of the schedule going forward.</w:t>
      </w:r>
    </w:p>
    <w:p w14:paraId="6845EEBF" w14:textId="77777777" w:rsidR="00D96D64" w:rsidRPr="00D96D64" w:rsidRDefault="00D96D64" w:rsidP="00D96D64">
      <w:pPr>
        <w:spacing w:before="100" w:beforeAutospacing="1" w:after="100" w:afterAutospacing="1"/>
        <w:outlineLvl w:val="2"/>
        <w:rPr>
          <w:b/>
          <w:bCs/>
          <w:sz w:val="27"/>
          <w:szCs w:val="27"/>
        </w:rPr>
      </w:pPr>
      <w:r w:rsidRPr="00D96D64">
        <w:rPr>
          <w:b/>
          <w:bCs/>
          <w:sz w:val="27"/>
          <w:szCs w:val="27"/>
        </w:rPr>
        <w:t xml:space="preserve">f. Member Reports </w:t>
      </w:r>
    </w:p>
    <w:p w14:paraId="5DE5021B" w14:textId="77777777" w:rsidR="00D96D64" w:rsidRPr="00D96D64" w:rsidRDefault="00D96D64" w:rsidP="00D96D64">
      <w:pPr>
        <w:spacing w:before="100" w:beforeAutospacing="1" w:after="100" w:afterAutospacing="1"/>
        <w:rPr>
          <w:sz w:val="24"/>
          <w:szCs w:val="24"/>
        </w:rPr>
      </w:pPr>
      <w:r w:rsidRPr="00D96D64">
        <w:rPr>
          <w:b/>
          <w:bCs/>
          <w:sz w:val="24"/>
          <w:szCs w:val="24"/>
        </w:rPr>
        <w:t>Councilman Gregg Anderson</w:t>
      </w:r>
      <w:r w:rsidRPr="00D96D64">
        <w:rPr>
          <w:sz w:val="24"/>
          <w:szCs w:val="24"/>
        </w:rPr>
        <w:t xml:space="preserve"> inquired about the irrigation system map, which dates to approximately 1968. Jed Woolsey noted he had discussed the map with a longtime resident who confirmed the system has changed since then, though main lines are likely similar. The location of drainage valves along the irrigation system is largely unknown, and Woolsey indicated he would work to identify them when opportunities arise.</w:t>
      </w:r>
    </w:p>
    <w:p w14:paraId="358EB527" w14:textId="77777777" w:rsidR="00D96D64" w:rsidRPr="00D96D64" w:rsidRDefault="00D96D64" w:rsidP="00D96D64">
      <w:pPr>
        <w:spacing w:before="100" w:beforeAutospacing="1" w:after="100" w:afterAutospacing="1"/>
        <w:rPr>
          <w:sz w:val="24"/>
          <w:szCs w:val="24"/>
        </w:rPr>
      </w:pPr>
      <w:r w:rsidRPr="00D96D64">
        <w:rPr>
          <w:b/>
          <w:bCs/>
          <w:sz w:val="24"/>
          <w:szCs w:val="24"/>
        </w:rPr>
        <w:t>Councilman Steve Albrecht</w:t>
      </w:r>
      <w:r w:rsidRPr="00D96D64">
        <w:rPr>
          <w:sz w:val="24"/>
          <w:szCs w:val="24"/>
        </w:rPr>
        <w:t xml:space="preserve"> raised several items:</w:t>
      </w:r>
    </w:p>
    <w:p w14:paraId="3EC86FDC" w14:textId="77777777" w:rsidR="00D96D64" w:rsidRPr="00D96D64" w:rsidRDefault="00D96D64" w:rsidP="00D96D64">
      <w:pPr>
        <w:numPr>
          <w:ilvl w:val="0"/>
          <w:numId w:val="2"/>
        </w:numPr>
        <w:spacing w:before="100" w:beforeAutospacing="1" w:after="100" w:afterAutospacing="1"/>
        <w:rPr>
          <w:sz w:val="24"/>
          <w:szCs w:val="24"/>
        </w:rPr>
      </w:pPr>
      <w:r w:rsidRPr="00D96D64">
        <w:rPr>
          <w:sz w:val="24"/>
          <w:szCs w:val="24"/>
        </w:rPr>
        <w:t>A water leak was observed running down the road near Kate's house each morning. Jed Woolsey confirmed the town is aware and working on it.</w:t>
      </w:r>
    </w:p>
    <w:p w14:paraId="2A782AD5" w14:textId="77777777" w:rsidR="00D96D64" w:rsidRPr="00D96D64" w:rsidRDefault="00D96D64" w:rsidP="00D96D64">
      <w:pPr>
        <w:numPr>
          <w:ilvl w:val="0"/>
          <w:numId w:val="2"/>
        </w:numPr>
        <w:spacing w:before="100" w:beforeAutospacing="1" w:after="100" w:afterAutospacing="1"/>
        <w:rPr>
          <w:sz w:val="24"/>
          <w:szCs w:val="24"/>
        </w:rPr>
      </w:pPr>
      <w:r w:rsidRPr="00D96D64">
        <w:rPr>
          <w:sz w:val="24"/>
          <w:szCs w:val="24"/>
        </w:rPr>
        <w:t>Albrecht questioned the rationale for limiting culinary water irrigation to specific days if water supply is not a concern, and suggested the focus should be on cost awareness rather than restriction. The council agreed that billing — not rationing — is the appropriate tool.</w:t>
      </w:r>
    </w:p>
    <w:p w14:paraId="5F0FF409" w14:textId="77777777" w:rsidR="00D96D64" w:rsidRPr="00D96D64" w:rsidRDefault="00D96D64" w:rsidP="00D96D64">
      <w:pPr>
        <w:numPr>
          <w:ilvl w:val="0"/>
          <w:numId w:val="2"/>
        </w:numPr>
        <w:spacing w:before="100" w:beforeAutospacing="1" w:after="100" w:afterAutospacing="1"/>
        <w:rPr>
          <w:sz w:val="24"/>
          <w:szCs w:val="24"/>
        </w:rPr>
      </w:pPr>
      <w:r w:rsidRPr="00D96D64">
        <w:rPr>
          <w:sz w:val="24"/>
          <w:szCs w:val="24"/>
        </w:rPr>
        <w:lastRenderedPageBreak/>
        <w:t>Albrecht reported that some residents on field/tile lines were observed watering outside designated irrigation days. The council acknowledged there is limited enforcement ability for properties on field lines.</w:t>
      </w:r>
    </w:p>
    <w:p w14:paraId="0211E221" w14:textId="77777777" w:rsidR="00D96D64" w:rsidRPr="00D96D64" w:rsidRDefault="00D96D64" w:rsidP="00D96D64">
      <w:pPr>
        <w:numPr>
          <w:ilvl w:val="0"/>
          <w:numId w:val="2"/>
        </w:numPr>
        <w:spacing w:before="100" w:beforeAutospacing="1" w:after="100" w:afterAutospacing="1"/>
        <w:rPr>
          <w:sz w:val="24"/>
          <w:szCs w:val="24"/>
        </w:rPr>
      </w:pPr>
      <w:r w:rsidRPr="00D96D64">
        <w:rPr>
          <w:sz w:val="24"/>
          <w:szCs w:val="24"/>
        </w:rPr>
        <w:t>Town signage ordered previously has not yet been delivered. Jed confirmed Carrie had recently spoken with the vendor (McCoy), who indicated delivery within two weeks.</w:t>
      </w:r>
    </w:p>
    <w:p w14:paraId="031CABD6" w14:textId="77777777" w:rsidR="00D96D64" w:rsidRPr="00D96D64" w:rsidRDefault="00D96D64" w:rsidP="00D96D64">
      <w:pPr>
        <w:numPr>
          <w:ilvl w:val="0"/>
          <w:numId w:val="2"/>
        </w:numPr>
        <w:spacing w:before="100" w:beforeAutospacing="1" w:after="100" w:afterAutospacing="1"/>
        <w:rPr>
          <w:sz w:val="24"/>
          <w:szCs w:val="24"/>
        </w:rPr>
      </w:pPr>
      <w:r w:rsidRPr="00D96D64">
        <w:rPr>
          <w:sz w:val="24"/>
          <w:szCs w:val="24"/>
        </w:rPr>
        <w:t>A resident (Shannon) had previously raised concerns about motorcycle riders in the area. Jed noted ongoing signage work on the east side of a drainage ditch to post no-riding notices and indicated he had addressed the issue directly with family members involved.</w:t>
      </w:r>
    </w:p>
    <w:p w14:paraId="7DF8EBC9" w14:textId="77777777" w:rsidR="00D96D64" w:rsidRPr="00D96D64" w:rsidRDefault="00D96D64" w:rsidP="00D96D64">
      <w:pPr>
        <w:numPr>
          <w:ilvl w:val="0"/>
          <w:numId w:val="2"/>
        </w:numPr>
        <w:spacing w:before="100" w:beforeAutospacing="1" w:after="100" w:afterAutospacing="1"/>
        <w:rPr>
          <w:sz w:val="24"/>
          <w:szCs w:val="24"/>
        </w:rPr>
      </w:pPr>
      <w:r w:rsidRPr="00D96D64">
        <w:rPr>
          <w:sz w:val="24"/>
          <w:szCs w:val="24"/>
        </w:rPr>
        <w:t>Albrecht asked about the status of playground equipment maintenance. The council confirmed that Jed Woolsey has covered open ends with plywood as a temporary fix. The council acknowledged the equipment is aging and discussed the possibility of pursuing grant funding for a full replacement, though no formal action was taken.</w:t>
      </w:r>
    </w:p>
    <w:p w14:paraId="517A73F4" w14:textId="77777777" w:rsidR="00D96D64" w:rsidRPr="00D96D64" w:rsidRDefault="00D96D64" w:rsidP="00D96D64">
      <w:pPr>
        <w:numPr>
          <w:ilvl w:val="0"/>
          <w:numId w:val="2"/>
        </w:numPr>
        <w:spacing w:before="100" w:beforeAutospacing="1" w:after="100" w:afterAutospacing="1"/>
        <w:rPr>
          <w:sz w:val="24"/>
          <w:szCs w:val="24"/>
        </w:rPr>
      </w:pPr>
      <w:r w:rsidRPr="00D96D64">
        <w:rPr>
          <w:sz w:val="24"/>
          <w:szCs w:val="24"/>
        </w:rPr>
        <w:t>Albrecht raised the issue of a building whose constructed form differs from its approved plan. Mayor Noreen confirmed the building inspector had contacted the property owner and issued a stop-work order, though the council expressed skepticism that further enforcement is practical.</w:t>
      </w:r>
    </w:p>
    <w:p w14:paraId="61BF263D" w14:textId="77777777" w:rsidR="00D96D64" w:rsidRPr="00D96D64" w:rsidRDefault="00D96D64" w:rsidP="00D96D64">
      <w:pPr>
        <w:numPr>
          <w:ilvl w:val="0"/>
          <w:numId w:val="2"/>
        </w:numPr>
        <w:spacing w:before="100" w:beforeAutospacing="1" w:after="100" w:afterAutospacing="1"/>
        <w:rPr>
          <w:sz w:val="24"/>
          <w:szCs w:val="24"/>
        </w:rPr>
      </w:pPr>
      <w:r w:rsidRPr="00D96D64">
        <w:rPr>
          <w:sz w:val="24"/>
          <w:szCs w:val="24"/>
        </w:rPr>
        <w:t>Albrecht raised the issue of a second Airbnb being operated by a property owner whose first Airbnb is grandfathered. The council acknowledged that this second unit is not in a permitted area and that enforcement options are very limited without the owner's admission of operation.</w:t>
      </w:r>
    </w:p>
    <w:p w14:paraId="7D2AE0C0" w14:textId="77777777" w:rsidR="00D96D64" w:rsidRPr="00D96D64" w:rsidRDefault="00D96D64" w:rsidP="00D96D64">
      <w:pPr>
        <w:numPr>
          <w:ilvl w:val="0"/>
          <w:numId w:val="2"/>
        </w:numPr>
        <w:spacing w:before="100" w:beforeAutospacing="1" w:after="100" w:afterAutospacing="1"/>
        <w:rPr>
          <w:sz w:val="24"/>
          <w:szCs w:val="24"/>
        </w:rPr>
      </w:pPr>
      <w:r w:rsidRPr="00D96D64">
        <w:rPr>
          <w:sz w:val="24"/>
          <w:szCs w:val="24"/>
        </w:rPr>
        <w:t>Albrecht asked about a fence along the north-south boundary near M&amp;D's. Mayor Noreen clarified that the adjacent property belongs to Beverly Hagel, not the town, and that the town replaced an existing deteriorated fence but has no obligation to extend it further.</w:t>
      </w:r>
    </w:p>
    <w:p w14:paraId="70FD29D9" w14:textId="77777777" w:rsidR="00D96D64" w:rsidRPr="00D96D64" w:rsidRDefault="00D96D64" w:rsidP="00D96D64">
      <w:pPr>
        <w:spacing w:before="100" w:beforeAutospacing="1" w:after="100" w:afterAutospacing="1"/>
        <w:rPr>
          <w:sz w:val="24"/>
          <w:szCs w:val="24"/>
        </w:rPr>
      </w:pPr>
      <w:r w:rsidRPr="00D96D64">
        <w:rPr>
          <w:b/>
          <w:bCs/>
          <w:sz w:val="24"/>
          <w:szCs w:val="24"/>
        </w:rPr>
        <w:t>Councilman Weston Johnson</w:t>
      </w:r>
      <w:r w:rsidRPr="00D96D64">
        <w:rPr>
          <w:sz w:val="24"/>
          <w:szCs w:val="24"/>
        </w:rPr>
        <w:t xml:space="preserve"> raised the idea of eventually budgeting for a hydrovac pothole trailer to safely excavate around buried infrastructure — particularly given fiber optic lines in the ground. The council agreed this would be valuable and suggested it be added to a future CIB (Community Impact Board) grant application, with the next cycle noted as the earliest opportunity.</w:t>
      </w:r>
    </w:p>
    <w:p w14:paraId="6CF8DFB6" w14:textId="414F1288" w:rsidR="00D96D64" w:rsidRPr="00D96D64" w:rsidRDefault="00D96D64" w:rsidP="00CF59DF">
      <w:pPr>
        <w:spacing w:before="100" w:beforeAutospacing="1" w:after="100" w:afterAutospacing="1"/>
        <w:rPr>
          <w:sz w:val="24"/>
          <w:szCs w:val="24"/>
        </w:rPr>
      </w:pPr>
      <w:r w:rsidRPr="00D96D64">
        <w:rPr>
          <w:sz w:val="24"/>
          <w:szCs w:val="24"/>
        </w:rPr>
        <w:t>The council briefly discussed the Bicknell Bottoms water line serving a private water district operated under Riley's management. Questions arose about whether the town should be reading individual meters on that line or only the master meter, who is responsible for funding new radios on those meters when the system is upgraded, and whether any formal written agreement exists governing the arrangement. The council agreed this needs to be clarified — potentially by reviewing past minutes — and that any updated water ordinance should address billing terms for that line. Several council members expressed the position that in-town ratepayers should not subsidize infrastructure costs for a separate water organization.</w:t>
      </w:r>
    </w:p>
    <w:p w14:paraId="22AB2DAC" w14:textId="3F5AD4D0" w:rsidR="00D96D64" w:rsidRPr="00D96D64" w:rsidRDefault="00D96D64" w:rsidP="00D96D64">
      <w:pPr>
        <w:spacing w:before="100" w:beforeAutospacing="1" w:after="100" w:afterAutospacing="1"/>
        <w:outlineLvl w:val="1"/>
        <w:rPr>
          <w:b/>
          <w:bCs/>
          <w:sz w:val="36"/>
          <w:szCs w:val="36"/>
        </w:rPr>
      </w:pPr>
      <w:r w:rsidRPr="00D96D64">
        <w:rPr>
          <w:b/>
          <w:bCs/>
          <w:sz w:val="36"/>
          <w:szCs w:val="36"/>
        </w:rPr>
        <w:t xml:space="preserve">IV. Closed Session </w:t>
      </w:r>
      <w:r w:rsidR="00CF59DF" w:rsidRPr="00D96D64">
        <w:rPr>
          <w:b/>
          <w:bCs/>
          <w:sz w:val="36"/>
          <w:szCs w:val="36"/>
        </w:rPr>
        <w:t>as</w:t>
      </w:r>
      <w:r w:rsidRPr="00D96D64">
        <w:rPr>
          <w:b/>
          <w:bCs/>
          <w:sz w:val="36"/>
          <w:szCs w:val="36"/>
        </w:rPr>
        <w:t xml:space="preserve"> Permitted </w:t>
      </w:r>
      <w:r w:rsidR="00CF59DF" w:rsidRPr="00D96D64">
        <w:rPr>
          <w:b/>
          <w:bCs/>
          <w:sz w:val="36"/>
          <w:szCs w:val="36"/>
        </w:rPr>
        <w:t>by</w:t>
      </w:r>
      <w:r w:rsidRPr="00D96D64">
        <w:rPr>
          <w:b/>
          <w:bCs/>
          <w:sz w:val="36"/>
          <w:szCs w:val="36"/>
        </w:rPr>
        <w:t xml:space="preserve"> Utah Code Annotated Section 52-4-205(1)(a) </w:t>
      </w:r>
    </w:p>
    <w:p w14:paraId="5E27C657" w14:textId="78474AB4" w:rsidR="00D96D64" w:rsidRPr="00D96D64" w:rsidRDefault="00D96D64" w:rsidP="00CF59DF">
      <w:pPr>
        <w:spacing w:before="100" w:beforeAutospacing="1" w:after="100" w:afterAutospacing="1"/>
        <w:rPr>
          <w:sz w:val="24"/>
          <w:szCs w:val="24"/>
        </w:rPr>
      </w:pPr>
      <w:r w:rsidRPr="00D96D64">
        <w:rPr>
          <w:sz w:val="24"/>
          <w:szCs w:val="24"/>
        </w:rPr>
        <w:t>No closed session was held.</w:t>
      </w:r>
    </w:p>
    <w:p w14:paraId="36F0F32A" w14:textId="77777777" w:rsidR="00D96D64" w:rsidRPr="00D96D64" w:rsidRDefault="00D96D64" w:rsidP="00D96D64">
      <w:pPr>
        <w:spacing w:before="100" w:beforeAutospacing="1" w:after="100" w:afterAutospacing="1"/>
        <w:outlineLvl w:val="1"/>
        <w:rPr>
          <w:b/>
          <w:bCs/>
          <w:sz w:val="36"/>
          <w:szCs w:val="36"/>
        </w:rPr>
      </w:pPr>
      <w:r w:rsidRPr="00D96D64">
        <w:rPr>
          <w:b/>
          <w:bCs/>
          <w:sz w:val="36"/>
          <w:szCs w:val="36"/>
        </w:rPr>
        <w:t xml:space="preserve">V. Adjournment </w:t>
      </w:r>
    </w:p>
    <w:p w14:paraId="54AD59E3" w14:textId="77777777" w:rsidR="00D96D64" w:rsidRPr="00D96D64" w:rsidRDefault="00D96D64" w:rsidP="00D96D64">
      <w:pPr>
        <w:spacing w:before="100" w:beforeAutospacing="1" w:after="100" w:afterAutospacing="1"/>
        <w:rPr>
          <w:sz w:val="24"/>
          <w:szCs w:val="24"/>
        </w:rPr>
      </w:pPr>
      <w:r w:rsidRPr="00D96D64">
        <w:rPr>
          <w:sz w:val="24"/>
          <w:szCs w:val="24"/>
        </w:rPr>
        <w:t>The meeting was adjourned by Mayor Noreen.</w:t>
      </w:r>
    </w:p>
    <w:p w14:paraId="55AE76EF" w14:textId="77777777" w:rsidR="00767FB5" w:rsidRDefault="00767FB5" w:rsidP="00DE76EE">
      <w:pPr>
        <w:shd w:val="clear" w:color="auto" w:fill="FFFFFF"/>
        <w:spacing w:after="100" w:afterAutospacing="1"/>
        <w:rPr>
          <w:color w:val="222222"/>
          <w:sz w:val="24"/>
          <w:szCs w:val="24"/>
        </w:rPr>
      </w:pPr>
    </w:p>
    <w:p w14:paraId="19D11BF2" w14:textId="025511E6" w:rsidR="009F5D95" w:rsidRPr="00767FB5" w:rsidRDefault="00767FB5" w:rsidP="00767FB5">
      <w:pPr>
        <w:shd w:val="clear" w:color="auto" w:fill="FFFFFF"/>
        <w:spacing w:after="100" w:afterAutospacing="1"/>
        <w:rPr>
          <w:color w:val="222222"/>
          <w:sz w:val="24"/>
          <w:szCs w:val="24"/>
        </w:rPr>
      </w:pPr>
      <w:r>
        <w:rPr>
          <w:color w:val="222222"/>
          <w:sz w:val="24"/>
          <w:szCs w:val="24"/>
        </w:rPr>
        <w:t xml:space="preserve">____________________________________ </w:t>
      </w:r>
      <w:r w:rsidR="00A803A1">
        <w:rPr>
          <w:color w:val="222222"/>
          <w:sz w:val="24"/>
          <w:szCs w:val="24"/>
        </w:rPr>
        <w:t>Mayor _</w:t>
      </w:r>
      <w:r>
        <w:rPr>
          <w:color w:val="222222"/>
          <w:sz w:val="24"/>
          <w:szCs w:val="24"/>
        </w:rPr>
        <w:t>_______________________________ Clerk</w:t>
      </w:r>
    </w:p>
    <w:sectPr w:rsidR="009F5D95" w:rsidRPr="00767FB5" w:rsidSect="00DE76EE">
      <w:pgSz w:w="11906" w:h="16838"/>
      <w:pgMar w:top="1008" w:right="1008" w:bottom="1008" w:left="1008" w:header="706" w:footer="706"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2128F9"/>
    <w:multiLevelType w:val="multilevel"/>
    <w:tmpl w:val="2ADCC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8245EE8"/>
    <w:multiLevelType w:val="hybridMultilevel"/>
    <w:tmpl w:val="75F4ACC4"/>
    <w:lvl w:ilvl="0" w:tplc="8DB28C78">
      <w:start w:val="1"/>
      <w:numFmt w:val="bullet"/>
      <w:lvlText w:val="●"/>
      <w:lvlJc w:val="left"/>
      <w:pPr>
        <w:ind w:left="720" w:hanging="360"/>
      </w:pPr>
    </w:lvl>
    <w:lvl w:ilvl="1" w:tplc="53207C8A">
      <w:start w:val="1"/>
      <w:numFmt w:val="bullet"/>
      <w:lvlText w:val="○"/>
      <w:lvlJc w:val="left"/>
      <w:pPr>
        <w:ind w:left="1440" w:hanging="360"/>
      </w:pPr>
    </w:lvl>
    <w:lvl w:ilvl="2" w:tplc="248EDB2E">
      <w:start w:val="1"/>
      <w:numFmt w:val="bullet"/>
      <w:lvlText w:val="■"/>
      <w:lvlJc w:val="left"/>
      <w:pPr>
        <w:ind w:left="2160" w:hanging="360"/>
      </w:pPr>
    </w:lvl>
    <w:lvl w:ilvl="3" w:tplc="2418F02C">
      <w:start w:val="1"/>
      <w:numFmt w:val="bullet"/>
      <w:lvlText w:val="●"/>
      <w:lvlJc w:val="left"/>
      <w:pPr>
        <w:ind w:left="2880" w:hanging="360"/>
      </w:pPr>
    </w:lvl>
    <w:lvl w:ilvl="4" w:tplc="6A28FFF2">
      <w:start w:val="1"/>
      <w:numFmt w:val="bullet"/>
      <w:lvlText w:val="○"/>
      <w:lvlJc w:val="left"/>
      <w:pPr>
        <w:ind w:left="3600" w:hanging="360"/>
      </w:pPr>
    </w:lvl>
    <w:lvl w:ilvl="5" w:tplc="881AF3D6">
      <w:start w:val="1"/>
      <w:numFmt w:val="bullet"/>
      <w:lvlText w:val="■"/>
      <w:lvlJc w:val="left"/>
      <w:pPr>
        <w:ind w:left="4320" w:hanging="360"/>
      </w:pPr>
    </w:lvl>
    <w:lvl w:ilvl="6" w:tplc="0180FF30">
      <w:start w:val="1"/>
      <w:numFmt w:val="bullet"/>
      <w:lvlText w:val="●"/>
      <w:lvlJc w:val="left"/>
      <w:pPr>
        <w:ind w:left="5040" w:hanging="360"/>
      </w:pPr>
    </w:lvl>
    <w:lvl w:ilvl="7" w:tplc="88CA1D26">
      <w:start w:val="1"/>
      <w:numFmt w:val="bullet"/>
      <w:lvlText w:val="●"/>
      <w:lvlJc w:val="left"/>
      <w:pPr>
        <w:ind w:left="5760" w:hanging="360"/>
      </w:pPr>
    </w:lvl>
    <w:lvl w:ilvl="8" w:tplc="B60EB8D0">
      <w:start w:val="1"/>
      <w:numFmt w:val="bullet"/>
      <w:lvlText w:val="●"/>
      <w:lvlJc w:val="left"/>
      <w:pPr>
        <w:ind w:left="6480" w:hanging="360"/>
      </w:pPr>
    </w:lvl>
  </w:abstractNum>
  <w:abstractNum w:abstractNumId="2" w15:restartNumberingAfterBreak="0">
    <w:nsid w:val="5FEF2A99"/>
    <w:multiLevelType w:val="multilevel"/>
    <w:tmpl w:val="9F96D8EA"/>
    <w:lvl w:ilvl="0">
      <w:start w:val="1"/>
      <w:numFmt w:val="decimal"/>
      <w:lvlText w:val="%1."/>
      <w:lvlJc w:val="left"/>
    </w:lvl>
    <w:lvl w:ilvl="1">
      <w:start w:val="1"/>
      <w:numFmt w:val="decimal"/>
      <w:lvlText w:val="%1.%2."/>
      <w:lvlJc w:val="left"/>
      <w:pPr>
        <w:ind w:left="431"/>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322514203">
    <w:abstractNumId w:val="1"/>
    <w:lvlOverride w:ilvl="0">
      <w:startOverride w:val="1"/>
    </w:lvlOverride>
  </w:num>
  <w:num w:numId="2" w16cid:durableId="8846826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495E"/>
    <w:rsid w:val="001C5B19"/>
    <w:rsid w:val="00302579"/>
    <w:rsid w:val="00387A3B"/>
    <w:rsid w:val="00405C2A"/>
    <w:rsid w:val="00767FB5"/>
    <w:rsid w:val="00876ADA"/>
    <w:rsid w:val="00906776"/>
    <w:rsid w:val="00910BB7"/>
    <w:rsid w:val="00983535"/>
    <w:rsid w:val="009E0198"/>
    <w:rsid w:val="009F5D95"/>
    <w:rsid w:val="00A803A1"/>
    <w:rsid w:val="00A9495E"/>
    <w:rsid w:val="00AD703F"/>
    <w:rsid w:val="00BE2D15"/>
    <w:rsid w:val="00C25B64"/>
    <w:rsid w:val="00CF59DF"/>
    <w:rsid w:val="00D96D64"/>
    <w:rsid w:val="00DE76EE"/>
    <w:rsid w:val="00E23C39"/>
    <w:rsid w:val="00EE584F"/>
    <w:rsid w:val="00F30B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1EB5EE"/>
  <w15:docId w15:val="{46428973-5D7A-42E9-BE61-00250086E9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after="120"/>
      <w:outlineLvl w:val="0"/>
    </w:pPr>
    <w:rPr>
      <w:sz w:val="40"/>
      <w:szCs w:val="40"/>
    </w:rPr>
  </w:style>
  <w:style w:type="paragraph" w:styleId="Heading2">
    <w:name w:val="heading 2"/>
    <w:uiPriority w:val="9"/>
    <w:unhideWhenUsed/>
    <w:qFormat/>
    <w:pPr>
      <w:spacing w:before="500" w:after="120"/>
      <w:outlineLvl w:val="1"/>
    </w:pPr>
    <w:rPr>
      <w:sz w:val="34"/>
      <w:szCs w:val="34"/>
    </w:rPr>
  </w:style>
  <w:style w:type="paragraph" w:styleId="Heading3">
    <w:name w:val="heading 3"/>
    <w:uiPriority w:val="9"/>
    <w:unhideWhenUsed/>
    <w:qFormat/>
    <w:pPr>
      <w:spacing w:before="120" w:after="100"/>
      <w:outlineLvl w:val="2"/>
    </w:pPr>
    <w:rPr>
      <w:sz w:val="30"/>
      <w:szCs w:val="30"/>
    </w:rPr>
  </w:style>
  <w:style w:type="paragraph" w:styleId="Heading4">
    <w:name w:val="heading 4"/>
    <w:uiPriority w:val="9"/>
    <w:semiHidden/>
    <w:unhideWhenUsed/>
    <w:qFormat/>
    <w:pPr>
      <w:spacing w:before="120" w:after="100"/>
      <w:outlineLvl w:val="3"/>
    </w:pPr>
    <w:rPr>
      <w:sz w:val="26"/>
      <w:szCs w:val="26"/>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customStyle="1" w:styleId="Aside">
    <w:name w:val="Aside"/>
    <w:pPr>
      <w:spacing w:line="276" w:lineRule="auto"/>
      <w:ind w:left="500"/>
    </w:pPr>
    <w:rPr>
      <w:color w:val="3333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2044</Words>
  <Characters>11657</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Bicknell Town Work Meeting - Meeting Minutes</vt:lpstr>
    </vt:vector>
  </TitlesOfParts>
  <Company/>
  <LinksUpToDate>false</LinksUpToDate>
  <CharactersWithSpaces>13674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Bicknell Town Work Meeting - Meeting Minutes</dc:title>
  <dc:creator>ClerkMinutes</dc:creator>
  <cp:lastModifiedBy>Kelsey Brinkerhoff</cp:lastModifiedBy>
  <cp:revision>4</cp:revision>
  <cp:lastPrinted>2026-04-22T20:06:00Z</cp:lastPrinted>
  <dcterms:created xsi:type="dcterms:W3CDTF">2026-08-31T03:00:00Z</dcterms:created>
  <dcterms:modified xsi:type="dcterms:W3CDTF">2026-08-31T18:57:00Z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8253cbc9-09f4-4917-9de8-3aeb34c862c5</vt:lpwstr>
  </property>
</Properties>
</file>