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7A503" w14:textId="6560F5F3" w:rsidR="00F56905" w:rsidRDefault="0062407E" w:rsidP="002248FC">
      <w:pPr>
        <w:contextualSpacing/>
        <w:jc w:val="center"/>
        <w:rPr>
          <w:b/>
        </w:rPr>
      </w:pPr>
      <w:r>
        <w:rPr>
          <w:b/>
        </w:rPr>
        <w:t>NEWTON TOWN</w:t>
      </w:r>
    </w:p>
    <w:p w14:paraId="17A91528" w14:textId="77777777" w:rsidR="00F56905" w:rsidRDefault="00F56905" w:rsidP="002248FC">
      <w:pPr>
        <w:contextualSpacing/>
        <w:jc w:val="center"/>
      </w:pPr>
    </w:p>
    <w:bookmarkStart w:id="0" w:name="_Hlk149565315"/>
    <w:p w14:paraId="4C9D582D" w14:textId="45EBD574" w:rsidR="00362FCB" w:rsidRDefault="00362FCB" w:rsidP="002248FC">
      <w:pPr>
        <w:contextualSpacing/>
        <w:jc w:val="center"/>
        <w:rPr>
          <w:b/>
        </w:rPr>
      </w:pPr>
      <w:r w:rsidRPr="002248FC">
        <w:fldChar w:fldCharType="begin"/>
      </w:r>
      <w:r w:rsidRPr="002248FC">
        <w:instrText xml:space="preserve"> SEQ CHAPTER \h \r 1</w:instrText>
      </w:r>
      <w:r w:rsidRPr="002248FC">
        <w:fldChar w:fldCharType="end"/>
      </w:r>
      <w:r w:rsidRPr="002248FC">
        <w:rPr>
          <w:b/>
        </w:rPr>
        <w:t xml:space="preserve">ORDINANCE NO. </w:t>
      </w:r>
      <w:r w:rsidR="0062407E">
        <w:rPr>
          <w:b/>
        </w:rPr>
        <w:t>202</w:t>
      </w:r>
      <w:r w:rsidR="00D6657B">
        <w:rPr>
          <w:b/>
        </w:rPr>
        <w:t>6</w:t>
      </w:r>
      <w:r w:rsidR="0062407E">
        <w:rPr>
          <w:b/>
        </w:rPr>
        <w:t>-0</w:t>
      </w:r>
      <w:r w:rsidR="00D6657B">
        <w:rPr>
          <w:b/>
        </w:rPr>
        <w:t>1</w:t>
      </w:r>
    </w:p>
    <w:p w14:paraId="4B4C9C79" w14:textId="77777777" w:rsidR="003D2E94" w:rsidRDefault="003D2E94" w:rsidP="002248FC">
      <w:pPr>
        <w:contextualSpacing/>
        <w:jc w:val="center"/>
        <w:rPr>
          <w:b/>
        </w:rPr>
      </w:pPr>
    </w:p>
    <w:p w14:paraId="245108A2" w14:textId="54264F5C" w:rsidR="00F637F3" w:rsidRDefault="00EF19C8" w:rsidP="00F637F3">
      <w:pPr>
        <w:ind w:left="720" w:right="720"/>
        <w:contextualSpacing/>
        <w:jc w:val="both"/>
        <w:rPr>
          <w:b/>
        </w:rPr>
      </w:pPr>
      <w:r>
        <w:rPr>
          <w:b/>
        </w:rPr>
        <w:t xml:space="preserve">AN ORDINANCE </w:t>
      </w:r>
      <w:r w:rsidR="00DF26B5">
        <w:rPr>
          <w:b/>
        </w:rPr>
        <w:t>ADOPTING</w:t>
      </w:r>
      <w:r w:rsidR="00D6657B">
        <w:rPr>
          <w:b/>
        </w:rPr>
        <w:t xml:space="preserve"> CHANGES TO NEWTON CODE, TITLE 5</w:t>
      </w:r>
      <w:r w:rsidR="002F0B49">
        <w:rPr>
          <w:b/>
        </w:rPr>
        <w:t>, CHAPTER 1, ANIMAL CONTROL</w:t>
      </w:r>
      <w:r w:rsidR="001C4C84">
        <w:rPr>
          <w:b/>
        </w:rPr>
        <w:t xml:space="preserve"> </w:t>
      </w:r>
    </w:p>
    <w:p w14:paraId="53C4EDCA" w14:textId="77777777" w:rsidR="003D2E94" w:rsidRPr="00F637F3" w:rsidRDefault="003D2E94" w:rsidP="00F637F3">
      <w:pPr>
        <w:ind w:left="720" w:right="720"/>
        <w:contextualSpacing/>
        <w:jc w:val="both"/>
        <w:rPr>
          <w:b/>
        </w:rPr>
      </w:pPr>
    </w:p>
    <w:p w14:paraId="5F438E19" w14:textId="642452EA" w:rsidR="00362FCB" w:rsidRDefault="00362FCB" w:rsidP="00B429FE">
      <w:pPr>
        <w:contextualSpacing/>
        <w:jc w:val="both"/>
      </w:pPr>
      <w:r>
        <w:t xml:space="preserve">WHEREAS, </w:t>
      </w:r>
      <w:r w:rsidR="00EF19C8">
        <w:t xml:space="preserve">the </w:t>
      </w:r>
      <w:r w:rsidR="009710FE">
        <w:t xml:space="preserve">Utah Code </w:t>
      </w:r>
      <w:r w:rsidR="00801BBE">
        <w:t>§ 10-</w:t>
      </w:r>
      <w:r w:rsidR="00E04004">
        <w:t>8</w:t>
      </w:r>
      <w:r w:rsidR="00217340">
        <w:t>-65</w:t>
      </w:r>
      <w:r w:rsidR="00DB2272">
        <w:t xml:space="preserve"> grants </w:t>
      </w:r>
      <w:r w:rsidR="009710FE">
        <w:t xml:space="preserve">municipalities the right to </w:t>
      </w:r>
      <w:r w:rsidR="00DB2272">
        <w:t xml:space="preserve">regulate </w:t>
      </w:r>
      <w:r w:rsidR="004A61FB">
        <w:t>dogs</w:t>
      </w:r>
      <w:r w:rsidR="007D0795">
        <w:t xml:space="preserve">; </w:t>
      </w:r>
    </w:p>
    <w:p w14:paraId="1E1CFB88" w14:textId="77777777" w:rsidR="004C61EB" w:rsidRDefault="004C61EB" w:rsidP="002248FC">
      <w:pPr>
        <w:ind w:firstLine="720"/>
        <w:contextualSpacing/>
        <w:jc w:val="both"/>
      </w:pPr>
    </w:p>
    <w:p w14:paraId="4FD0E20C" w14:textId="77777777" w:rsidR="0083735D" w:rsidRPr="0083735D" w:rsidRDefault="004C61EB" w:rsidP="0083735D">
      <w:pPr>
        <w:rPr>
          <w:szCs w:val="24"/>
        </w:rPr>
      </w:pPr>
      <w:r>
        <w:t xml:space="preserve">WHEREAS, in response to </w:t>
      </w:r>
      <w:r w:rsidR="00180A55">
        <w:t xml:space="preserve">changes to </w:t>
      </w:r>
      <w:r w:rsidR="007B7C50">
        <w:t>Utah Code § 10-3-</w:t>
      </w:r>
      <w:r w:rsidR="0083735D">
        <w:t xml:space="preserve">703 </w:t>
      </w:r>
      <w:r w:rsidR="0083735D" w:rsidRPr="0083735D">
        <w:rPr>
          <w:b/>
          <w:bCs/>
          <w:szCs w:val="24"/>
        </w:rPr>
        <w:t>10-3-703.  Criminal penalties for violation of ordinance -- Civil penalties prohibited -- Exceptions.</w:t>
      </w:r>
      <w:r w:rsidR="0083735D" w:rsidRPr="0083735D">
        <w:rPr>
          <w:szCs w:val="24"/>
        </w:rPr>
        <w:t xml:space="preserve"> </w:t>
      </w:r>
      <w:bookmarkStart w:id="1" w:name="10-3-703(1)"/>
      <w:bookmarkEnd w:id="1"/>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9005"/>
      </w:tblGrid>
      <w:tr w:rsidR="0083735D" w:rsidRPr="0083735D" w14:paraId="38BDB4C8" w14:textId="77777777">
        <w:trPr>
          <w:tblCellSpacing w:w="15" w:type="dxa"/>
        </w:trPr>
        <w:tc>
          <w:tcPr>
            <w:tcW w:w="0" w:type="auto"/>
            <w:hideMark/>
          </w:tcPr>
          <w:p w14:paraId="1B7CC24D" w14:textId="77777777" w:rsidR="0083735D" w:rsidRPr="0083735D" w:rsidRDefault="0083735D" w:rsidP="0083735D">
            <w:pPr>
              <w:rPr>
                <w:szCs w:val="24"/>
              </w:rPr>
            </w:pPr>
            <w:r w:rsidRPr="0083735D">
              <w:rPr>
                <w:szCs w:val="24"/>
              </w:rPr>
              <w:t>(1)</w:t>
            </w:r>
          </w:p>
        </w:tc>
        <w:tc>
          <w:tcPr>
            <w:tcW w:w="4950"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588"/>
            </w:tblGrid>
            <w:tr w:rsidR="0083735D" w:rsidRPr="0083735D" w14:paraId="00269A47" w14:textId="77777777">
              <w:trPr>
                <w:tblCellSpacing w:w="15" w:type="dxa"/>
              </w:trPr>
              <w:tc>
                <w:tcPr>
                  <w:tcW w:w="0" w:type="auto"/>
                  <w:hideMark/>
                </w:tcPr>
                <w:p w14:paraId="1C36B295" w14:textId="77777777" w:rsidR="0083735D" w:rsidRPr="0083735D" w:rsidRDefault="0083735D" w:rsidP="0083735D">
                  <w:pPr>
                    <w:rPr>
                      <w:szCs w:val="24"/>
                    </w:rPr>
                  </w:pPr>
                  <w:bookmarkStart w:id="2" w:name="10-3-703(1)(a)"/>
                  <w:bookmarkEnd w:id="2"/>
                  <w:r w:rsidRPr="0083735D">
                    <w:rPr>
                      <w:szCs w:val="24"/>
                    </w:rPr>
                    <w:t>(a)</w:t>
                  </w:r>
                </w:p>
              </w:tc>
              <w:tc>
                <w:tcPr>
                  <w:tcW w:w="4950" w:type="pct"/>
                  <w:vAlign w:val="center"/>
                  <w:hideMark/>
                </w:tcPr>
                <w:p w14:paraId="796DB0DA" w14:textId="77777777" w:rsidR="0083735D" w:rsidRPr="0083735D" w:rsidRDefault="0083735D" w:rsidP="0083735D">
                  <w:pPr>
                    <w:rPr>
                      <w:szCs w:val="24"/>
                    </w:rPr>
                  </w:pPr>
                  <w:r w:rsidRPr="0083735D">
                    <w:rPr>
                      <w:szCs w:val="24"/>
                    </w:rPr>
                    <w:t xml:space="preserve">The governing body of a municipality may impose a criminal penalty for the violation of any municipal ordinance by a fine not to exceed the maximum class B misdemeanor fine under Section </w:t>
                  </w:r>
                  <w:hyperlink r:id="rId11" w:history="1">
                    <w:r w:rsidRPr="0083735D">
                      <w:rPr>
                        <w:color w:val="0000FF"/>
                        <w:szCs w:val="24"/>
                        <w:u w:val="single"/>
                      </w:rPr>
                      <w:t>76-3-301</w:t>
                    </w:r>
                  </w:hyperlink>
                  <w:r w:rsidRPr="0083735D">
                    <w:rPr>
                      <w:szCs w:val="24"/>
                    </w:rPr>
                    <w:t>, by a term of imprisonment up to six months, or by both the fine and term of imprisonment.</w:t>
                  </w:r>
                </w:p>
              </w:tc>
            </w:tr>
          </w:tbl>
          <w:p w14:paraId="63F94BAA" w14:textId="77777777" w:rsidR="0083735D" w:rsidRPr="0083735D" w:rsidRDefault="0083735D" w:rsidP="0083735D">
            <w:pPr>
              <w:rPr>
                <w:vanish/>
                <w:szCs w:val="24"/>
              </w:rPr>
            </w:pPr>
            <w:bookmarkStart w:id="3" w:name="10-3-703(1)(b)"/>
            <w:bookmarkEnd w:id="3"/>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8575"/>
            </w:tblGrid>
            <w:tr w:rsidR="0083735D" w:rsidRPr="0083735D" w14:paraId="77821CAB" w14:textId="77777777">
              <w:trPr>
                <w:tblCellSpacing w:w="15" w:type="dxa"/>
              </w:trPr>
              <w:tc>
                <w:tcPr>
                  <w:tcW w:w="0" w:type="auto"/>
                  <w:hideMark/>
                </w:tcPr>
                <w:p w14:paraId="6DD8A999" w14:textId="77777777" w:rsidR="0083735D" w:rsidRPr="0083735D" w:rsidRDefault="0083735D" w:rsidP="0083735D">
                  <w:pPr>
                    <w:rPr>
                      <w:szCs w:val="24"/>
                    </w:rPr>
                  </w:pPr>
                  <w:r w:rsidRPr="0083735D">
                    <w:rPr>
                      <w:szCs w:val="24"/>
                    </w:rPr>
                    <w:t>(b)</w:t>
                  </w:r>
                </w:p>
              </w:tc>
              <w:tc>
                <w:tcPr>
                  <w:tcW w:w="4950" w:type="pct"/>
                  <w:vAlign w:val="center"/>
                  <w:hideMark/>
                </w:tcPr>
                <w:p w14:paraId="2BEF4FF0" w14:textId="77777777" w:rsidR="0083735D" w:rsidRPr="0083735D" w:rsidRDefault="0083735D" w:rsidP="0083735D">
                  <w:pPr>
                    <w:rPr>
                      <w:szCs w:val="24"/>
                    </w:rPr>
                  </w:pPr>
                  <w:r w:rsidRPr="0083735D">
                    <w:rPr>
                      <w:szCs w:val="24"/>
                    </w:rPr>
                    <w:t xml:space="preserve">Notwithstanding Subsection </w:t>
                  </w:r>
                  <w:hyperlink r:id="rId12" w:anchor="10-3-703(1)(a)" w:history="1">
                    <w:r w:rsidRPr="0083735D">
                      <w:rPr>
                        <w:color w:val="0000FF"/>
                        <w:szCs w:val="24"/>
                        <w:u w:val="single"/>
                      </w:rPr>
                      <w:t>(1)(a)</w:t>
                    </w:r>
                  </w:hyperlink>
                  <w:r w:rsidRPr="0083735D">
                    <w:rPr>
                      <w:szCs w:val="24"/>
                    </w:rPr>
                    <w:t xml:space="preserve">, a municipality may not impose a criminal penalty greater than an infraction for a violation pertaining to an individual's pet, as defined in Section </w:t>
                  </w:r>
                  <w:hyperlink r:id="rId13" w:history="1">
                    <w:r w:rsidRPr="0083735D">
                      <w:rPr>
                        <w:color w:val="0000FF"/>
                        <w:szCs w:val="24"/>
                        <w:u w:val="single"/>
                      </w:rPr>
                      <w:t>4-12-102</w:t>
                    </w:r>
                  </w:hyperlink>
                  <w:r w:rsidRPr="0083735D">
                    <w:rPr>
                      <w:szCs w:val="24"/>
                    </w:rPr>
                    <w:t>, or an individual's use of the individual's residence unless:</w:t>
                  </w:r>
                  <w:bookmarkStart w:id="4" w:name="10-3-703(1)(b)(i)"/>
                  <w:bookmarkEnd w:id="4"/>
                  <w:r w:rsidRPr="0083735D">
                    <w:rPr>
                      <w:szCs w:val="24"/>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2"/>
                    <w:gridCol w:w="8198"/>
                  </w:tblGrid>
                  <w:tr w:rsidR="0083735D" w:rsidRPr="0083735D" w14:paraId="2B1BEC5A" w14:textId="77777777">
                    <w:trPr>
                      <w:tblCellSpacing w:w="15" w:type="dxa"/>
                    </w:trPr>
                    <w:tc>
                      <w:tcPr>
                        <w:tcW w:w="0" w:type="auto"/>
                        <w:hideMark/>
                      </w:tcPr>
                      <w:p w14:paraId="16DA7FAF" w14:textId="77777777" w:rsidR="0083735D" w:rsidRPr="0083735D" w:rsidRDefault="0083735D" w:rsidP="0083735D">
                        <w:pPr>
                          <w:rPr>
                            <w:szCs w:val="24"/>
                          </w:rPr>
                        </w:pPr>
                        <w:r w:rsidRPr="0083735D">
                          <w:rPr>
                            <w:szCs w:val="24"/>
                          </w:rPr>
                          <w:t>(i)</w:t>
                        </w:r>
                      </w:p>
                    </w:tc>
                    <w:tc>
                      <w:tcPr>
                        <w:tcW w:w="4950" w:type="pct"/>
                        <w:vAlign w:val="center"/>
                        <w:hideMark/>
                      </w:tcPr>
                      <w:p w14:paraId="576119B7" w14:textId="77777777" w:rsidR="0083735D" w:rsidRPr="0083735D" w:rsidRDefault="0083735D" w:rsidP="0083735D">
                        <w:pPr>
                          <w:rPr>
                            <w:szCs w:val="24"/>
                          </w:rPr>
                        </w:pPr>
                        <w:r w:rsidRPr="0083735D">
                          <w:rPr>
                            <w:szCs w:val="24"/>
                          </w:rPr>
                          <w:t>the violation:</w:t>
                        </w:r>
                        <w:bookmarkStart w:id="5" w:name="10-3-703(1)(b)(i)(A)"/>
                        <w:bookmarkEnd w:id="5"/>
                        <w:r w:rsidRPr="0083735D">
                          <w:rPr>
                            <w:szCs w:val="24"/>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10"/>
                          <w:gridCol w:w="7713"/>
                        </w:tblGrid>
                        <w:tr w:rsidR="0083735D" w:rsidRPr="0083735D" w14:paraId="5FC81E02" w14:textId="77777777">
                          <w:trPr>
                            <w:tblCellSpacing w:w="15" w:type="dxa"/>
                          </w:trPr>
                          <w:tc>
                            <w:tcPr>
                              <w:tcW w:w="0" w:type="auto"/>
                              <w:hideMark/>
                            </w:tcPr>
                            <w:p w14:paraId="432463B6" w14:textId="77777777" w:rsidR="0083735D" w:rsidRPr="0083735D" w:rsidRDefault="0083735D" w:rsidP="0083735D">
                              <w:pPr>
                                <w:rPr>
                                  <w:szCs w:val="24"/>
                                </w:rPr>
                              </w:pPr>
                              <w:r w:rsidRPr="0083735D">
                                <w:rPr>
                                  <w:szCs w:val="24"/>
                                </w:rPr>
                                <w:t>(A)</w:t>
                              </w:r>
                            </w:p>
                          </w:tc>
                          <w:tc>
                            <w:tcPr>
                              <w:tcW w:w="4950" w:type="pct"/>
                              <w:vAlign w:val="center"/>
                              <w:hideMark/>
                            </w:tcPr>
                            <w:p w14:paraId="66121BF9" w14:textId="77777777" w:rsidR="0083735D" w:rsidRPr="0083735D" w:rsidRDefault="0083735D" w:rsidP="0083735D">
                              <w:pPr>
                                <w:rPr>
                                  <w:szCs w:val="24"/>
                                </w:rPr>
                              </w:pPr>
                              <w:r w:rsidRPr="0083735D">
                                <w:rPr>
                                  <w:szCs w:val="24"/>
                                </w:rPr>
                                <w:t xml:space="preserve">is a private nuisance as that term is defined in Section </w:t>
                              </w:r>
                              <w:hyperlink r:id="rId14" w:history="1">
                                <w:r w:rsidRPr="0083735D">
                                  <w:rPr>
                                    <w:color w:val="0000FF"/>
                                    <w:szCs w:val="24"/>
                                    <w:u w:val="single"/>
                                  </w:rPr>
                                  <w:t>78B-6a-101</w:t>
                                </w:r>
                              </w:hyperlink>
                              <w:r w:rsidRPr="0083735D">
                                <w:rPr>
                                  <w:szCs w:val="24"/>
                                </w:rPr>
                                <w:t>; and</w:t>
                              </w:r>
                            </w:p>
                          </w:tc>
                        </w:tr>
                      </w:tbl>
                      <w:p w14:paraId="1B342AEA" w14:textId="77777777" w:rsidR="0083735D" w:rsidRPr="0083735D" w:rsidRDefault="0083735D" w:rsidP="0083735D">
                        <w:pPr>
                          <w:rPr>
                            <w:vanish/>
                            <w:szCs w:val="24"/>
                          </w:rPr>
                        </w:pPr>
                        <w:bookmarkStart w:id="6" w:name="10-3-703(1)(b)(i)(B)"/>
                        <w:bookmarkEnd w:id="6"/>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95"/>
                          <w:gridCol w:w="7728"/>
                        </w:tblGrid>
                        <w:tr w:rsidR="0083735D" w:rsidRPr="0083735D" w14:paraId="6740A48D" w14:textId="77777777">
                          <w:trPr>
                            <w:tblCellSpacing w:w="15" w:type="dxa"/>
                          </w:trPr>
                          <w:tc>
                            <w:tcPr>
                              <w:tcW w:w="0" w:type="auto"/>
                              <w:hideMark/>
                            </w:tcPr>
                            <w:p w14:paraId="3B5F13F9" w14:textId="77777777" w:rsidR="0083735D" w:rsidRPr="0083735D" w:rsidRDefault="0083735D" w:rsidP="0083735D">
                              <w:pPr>
                                <w:rPr>
                                  <w:szCs w:val="24"/>
                                </w:rPr>
                              </w:pPr>
                              <w:r w:rsidRPr="0083735D">
                                <w:rPr>
                                  <w:szCs w:val="24"/>
                                </w:rPr>
                                <w:t>(B)</w:t>
                              </w:r>
                            </w:p>
                          </w:tc>
                          <w:tc>
                            <w:tcPr>
                              <w:tcW w:w="4950" w:type="pct"/>
                              <w:vAlign w:val="center"/>
                              <w:hideMark/>
                            </w:tcPr>
                            <w:p w14:paraId="498DFD71" w14:textId="77777777" w:rsidR="0083735D" w:rsidRPr="0083735D" w:rsidRDefault="0083735D" w:rsidP="0083735D">
                              <w:pPr>
                                <w:rPr>
                                  <w:szCs w:val="24"/>
                                </w:rPr>
                              </w:pPr>
                              <w:r w:rsidRPr="0083735D">
                                <w:rPr>
                                  <w:szCs w:val="24"/>
                                </w:rPr>
                                <w:t>threatens the health, safety, or welfare of the individual or an identifiable third party; or</w:t>
                              </w:r>
                            </w:p>
                          </w:tc>
                        </w:tr>
                      </w:tbl>
                      <w:p w14:paraId="35F5A085" w14:textId="77777777" w:rsidR="0083735D" w:rsidRPr="0083735D" w:rsidRDefault="0083735D" w:rsidP="0083735D">
                        <w:pPr>
                          <w:rPr>
                            <w:szCs w:val="24"/>
                          </w:rPr>
                        </w:pPr>
                      </w:p>
                    </w:tc>
                  </w:tr>
                </w:tbl>
                <w:p w14:paraId="694710F5" w14:textId="77777777" w:rsidR="0083735D" w:rsidRPr="0083735D" w:rsidRDefault="0083735D" w:rsidP="0083735D">
                  <w:pPr>
                    <w:rPr>
                      <w:vanish/>
                      <w:szCs w:val="24"/>
                    </w:rPr>
                  </w:pPr>
                  <w:bookmarkStart w:id="7" w:name="10-3-703(1)(b)(ii)"/>
                  <w:bookmarkEnd w:id="7"/>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70"/>
                    <w:gridCol w:w="8130"/>
                  </w:tblGrid>
                  <w:tr w:rsidR="0083735D" w:rsidRPr="0083735D" w14:paraId="58B40C04" w14:textId="77777777">
                    <w:trPr>
                      <w:tblCellSpacing w:w="15" w:type="dxa"/>
                    </w:trPr>
                    <w:tc>
                      <w:tcPr>
                        <w:tcW w:w="0" w:type="auto"/>
                        <w:hideMark/>
                      </w:tcPr>
                      <w:p w14:paraId="66628628" w14:textId="77777777" w:rsidR="0083735D" w:rsidRPr="0083735D" w:rsidRDefault="0083735D" w:rsidP="0083735D">
                        <w:pPr>
                          <w:rPr>
                            <w:szCs w:val="24"/>
                          </w:rPr>
                        </w:pPr>
                        <w:r w:rsidRPr="0083735D">
                          <w:rPr>
                            <w:szCs w:val="24"/>
                          </w:rPr>
                          <w:t>(ii)</w:t>
                        </w:r>
                      </w:p>
                    </w:tc>
                    <w:tc>
                      <w:tcPr>
                        <w:tcW w:w="4950" w:type="pct"/>
                        <w:vAlign w:val="center"/>
                        <w:hideMark/>
                      </w:tcPr>
                      <w:p w14:paraId="6CC18FBC" w14:textId="77777777" w:rsidR="0083735D" w:rsidRPr="0083735D" w:rsidRDefault="0083735D" w:rsidP="0083735D">
                        <w:pPr>
                          <w:rPr>
                            <w:szCs w:val="24"/>
                          </w:rPr>
                        </w:pPr>
                        <w:r w:rsidRPr="0083735D">
                          <w:rPr>
                            <w:szCs w:val="24"/>
                          </w:rPr>
                          <w:t>the municipality has imposed a fine on the individual for a violation that involves the same residence or pet on three previous occasions within the past 12 months.</w:t>
                        </w:r>
                      </w:p>
                    </w:tc>
                  </w:tr>
                </w:tbl>
                <w:p w14:paraId="0E3DE4E0" w14:textId="77777777" w:rsidR="0083735D" w:rsidRPr="0083735D" w:rsidRDefault="0083735D" w:rsidP="0083735D">
                  <w:pPr>
                    <w:rPr>
                      <w:szCs w:val="24"/>
                    </w:rPr>
                  </w:pPr>
                </w:p>
              </w:tc>
            </w:tr>
          </w:tbl>
          <w:p w14:paraId="5592CE45" w14:textId="77777777" w:rsidR="0083735D" w:rsidRPr="0083735D" w:rsidRDefault="0083735D" w:rsidP="0083735D">
            <w:pPr>
              <w:rPr>
                <w:vanish/>
                <w:szCs w:val="24"/>
              </w:rPr>
            </w:pPr>
            <w:bookmarkStart w:id="8" w:name="10-3-703(1)(c)"/>
            <w:bookmarkEnd w:id="8"/>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588"/>
            </w:tblGrid>
            <w:tr w:rsidR="0083735D" w:rsidRPr="0083735D" w14:paraId="421BA062" w14:textId="77777777">
              <w:trPr>
                <w:tblCellSpacing w:w="15" w:type="dxa"/>
              </w:trPr>
              <w:tc>
                <w:tcPr>
                  <w:tcW w:w="0" w:type="auto"/>
                  <w:hideMark/>
                </w:tcPr>
                <w:p w14:paraId="7C001A89" w14:textId="77777777" w:rsidR="0083735D" w:rsidRPr="0083735D" w:rsidRDefault="0083735D" w:rsidP="0083735D">
                  <w:pPr>
                    <w:rPr>
                      <w:szCs w:val="24"/>
                    </w:rPr>
                  </w:pPr>
                  <w:r w:rsidRPr="0083735D">
                    <w:rPr>
                      <w:szCs w:val="24"/>
                    </w:rPr>
                    <w:t>(c)</w:t>
                  </w:r>
                </w:p>
              </w:tc>
              <w:tc>
                <w:tcPr>
                  <w:tcW w:w="4950" w:type="pct"/>
                  <w:vAlign w:val="center"/>
                  <w:hideMark/>
                </w:tcPr>
                <w:p w14:paraId="2B06E212" w14:textId="77777777" w:rsidR="0083735D" w:rsidRPr="0083735D" w:rsidRDefault="0083735D" w:rsidP="0083735D">
                  <w:pPr>
                    <w:rPr>
                      <w:szCs w:val="24"/>
                    </w:rPr>
                  </w:pPr>
                  <w:r w:rsidRPr="0083735D">
                    <w:rPr>
                      <w:szCs w:val="24"/>
                    </w:rPr>
                    <w:t xml:space="preserve">Subsection </w:t>
                  </w:r>
                  <w:hyperlink r:id="rId15" w:anchor="10-3-703(1)(b)" w:history="1">
                    <w:r w:rsidRPr="0083735D">
                      <w:rPr>
                        <w:color w:val="0000FF"/>
                        <w:szCs w:val="24"/>
                        <w:u w:val="single"/>
                      </w:rPr>
                      <w:t>(1)(b)</w:t>
                    </w:r>
                  </w:hyperlink>
                  <w:r w:rsidRPr="0083735D">
                    <w:rPr>
                      <w:szCs w:val="24"/>
                    </w:rPr>
                    <w:t xml:space="preserve"> does not apply to municipal enforcement of a building code or fire code ordinance in accordance with </w:t>
                  </w:r>
                  <w:hyperlink r:id="rId16" w:history="1">
                    <w:r w:rsidRPr="0083735D">
                      <w:rPr>
                        <w:color w:val="0000FF"/>
                        <w:szCs w:val="24"/>
                        <w:u w:val="single"/>
                      </w:rPr>
                      <w:t>Title 15A, State Construction and Fire Codes Act</w:t>
                    </w:r>
                  </w:hyperlink>
                  <w:r w:rsidRPr="0083735D">
                    <w:rPr>
                      <w:szCs w:val="24"/>
                    </w:rPr>
                    <w:t>.</w:t>
                  </w:r>
                </w:p>
              </w:tc>
            </w:tr>
          </w:tbl>
          <w:p w14:paraId="38E4B342" w14:textId="77777777" w:rsidR="0083735D" w:rsidRPr="0083735D" w:rsidRDefault="0083735D" w:rsidP="0083735D">
            <w:pPr>
              <w:rPr>
                <w:szCs w:val="24"/>
              </w:rPr>
            </w:pPr>
          </w:p>
        </w:tc>
      </w:tr>
    </w:tbl>
    <w:p w14:paraId="60CD3346" w14:textId="77777777" w:rsidR="0083735D" w:rsidRPr="0083735D" w:rsidRDefault="0083735D" w:rsidP="0083735D">
      <w:pPr>
        <w:rPr>
          <w:vanish/>
          <w:szCs w:val="24"/>
        </w:rPr>
      </w:pPr>
      <w:bookmarkStart w:id="9" w:name="10-3-703(2)"/>
      <w:bookmarkEnd w:id="9"/>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9005"/>
      </w:tblGrid>
      <w:tr w:rsidR="0083735D" w:rsidRPr="0083735D" w14:paraId="6565FED1" w14:textId="77777777">
        <w:trPr>
          <w:tblCellSpacing w:w="15" w:type="dxa"/>
        </w:trPr>
        <w:tc>
          <w:tcPr>
            <w:tcW w:w="0" w:type="auto"/>
            <w:hideMark/>
          </w:tcPr>
          <w:p w14:paraId="3B34DD5F" w14:textId="77777777" w:rsidR="0083735D" w:rsidRPr="0083735D" w:rsidRDefault="0083735D" w:rsidP="0083735D">
            <w:pPr>
              <w:rPr>
                <w:szCs w:val="24"/>
              </w:rPr>
            </w:pPr>
            <w:r w:rsidRPr="0083735D">
              <w:rPr>
                <w:szCs w:val="24"/>
              </w:rPr>
              <w:t>(2)</w:t>
            </w:r>
          </w:p>
        </w:tc>
        <w:tc>
          <w:tcPr>
            <w:tcW w:w="4950"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588"/>
            </w:tblGrid>
            <w:tr w:rsidR="0083735D" w:rsidRPr="0083735D" w14:paraId="1326B898" w14:textId="77777777">
              <w:trPr>
                <w:tblCellSpacing w:w="15" w:type="dxa"/>
              </w:trPr>
              <w:tc>
                <w:tcPr>
                  <w:tcW w:w="0" w:type="auto"/>
                  <w:hideMark/>
                </w:tcPr>
                <w:p w14:paraId="761D504A" w14:textId="77777777" w:rsidR="0083735D" w:rsidRPr="0083735D" w:rsidRDefault="0083735D" w:rsidP="0083735D">
                  <w:pPr>
                    <w:rPr>
                      <w:szCs w:val="24"/>
                    </w:rPr>
                  </w:pPr>
                  <w:bookmarkStart w:id="10" w:name="10-3-703(2)(a)"/>
                  <w:bookmarkEnd w:id="10"/>
                  <w:r w:rsidRPr="0083735D">
                    <w:rPr>
                      <w:szCs w:val="24"/>
                    </w:rPr>
                    <w:t>(a)</w:t>
                  </w:r>
                </w:p>
              </w:tc>
              <w:tc>
                <w:tcPr>
                  <w:tcW w:w="4950" w:type="pct"/>
                  <w:vAlign w:val="center"/>
                  <w:hideMark/>
                </w:tcPr>
                <w:p w14:paraId="5D9E0B5C" w14:textId="77777777" w:rsidR="0083735D" w:rsidRPr="0083735D" w:rsidRDefault="0083735D" w:rsidP="0083735D">
                  <w:pPr>
                    <w:rPr>
                      <w:szCs w:val="24"/>
                    </w:rPr>
                  </w:pPr>
                  <w:r w:rsidRPr="0083735D">
                    <w:rPr>
                      <w:szCs w:val="24"/>
                    </w:rPr>
                    <w:t xml:space="preserve">Except as provided in Subsection </w:t>
                  </w:r>
                  <w:hyperlink r:id="rId17" w:anchor="10-3-703(2)(b)" w:history="1">
                    <w:r w:rsidRPr="0083735D">
                      <w:rPr>
                        <w:color w:val="0000FF"/>
                        <w:szCs w:val="24"/>
                        <w:u w:val="single"/>
                      </w:rPr>
                      <w:t>(2)(b)</w:t>
                    </w:r>
                  </w:hyperlink>
                  <w:r w:rsidRPr="0083735D">
                    <w:rPr>
                      <w:szCs w:val="24"/>
                    </w:rPr>
                    <w:t xml:space="preserve">, the governing body may prescribe a civil penalty for the violation of any municipal ordinance by a fine not to exceed the maximum class B misdemeanor fine under Section </w:t>
                  </w:r>
                  <w:hyperlink r:id="rId18" w:history="1">
                    <w:r w:rsidRPr="0083735D">
                      <w:rPr>
                        <w:color w:val="0000FF"/>
                        <w:szCs w:val="24"/>
                        <w:u w:val="single"/>
                      </w:rPr>
                      <w:t>76-3-301</w:t>
                    </w:r>
                  </w:hyperlink>
                  <w:r w:rsidRPr="0083735D">
                    <w:rPr>
                      <w:szCs w:val="24"/>
                    </w:rPr>
                    <w:t>.</w:t>
                  </w:r>
                </w:p>
              </w:tc>
            </w:tr>
          </w:tbl>
          <w:p w14:paraId="4F844F79" w14:textId="77777777" w:rsidR="0083735D" w:rsidRPr="0083735D" w:rsidRDefault="0083735D" w:rsidP="0083735D">
            <w:pPr>
              <w:rPr>
                <w:vanish/>
                <w:szCs w:val="24"/>
              </w:rPr>
            </w:pPr>
            <w:bookmarkStart w:id="11" w:name="10-3-703(2)(b)"/>
            <w:bookmarkEnd w:id="11"/>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8575"/>
            </w:tblGrid>
            <w:tr w:rsidR="0083735D" w:rsidRPr="0083735D" w14:paraId="3742705C" w14:textId="77777777">
              <w:trPr>
                <w:tblCellSpacing w:w="15" w:type="dxa"/>
              </w:trPr>
              <w:tc>
                <w:tcPr>
                  <w:tcW w:w="0" w:type="auto"/>
                  <w:hideMark/>
                </w:tcPr>
                <w:p w14:paraId="21E9ADE6" w14:textId="77777777" w:rsidR="0083735D" w:rsidRPr="0083735D" w:rsidRDefault="0083735D" w:rsidP="0083735D">
                  <w:pPr>
                    <w:rPr>
                      <w:szCs w:val="24"/>
                    </w:rPr>
                  </w:pPr>
                  <w:r w:rsidRPr="0083735D">
                    <w:rPr>
                      <w:szCs w:val="24"/>
                    </w:rPr>
                    <w:t>(b)</w:t>
                  </w:r>
                </w:p>
              </w:tc>
              <w:tc>
                <w:tcPr>
                  <w:tcW w:w="4950" w:type="pct"/>
                  <w:vAlign w:val="center"/>
                  <w:hideMark/>
                </w:tcPr>
                <w:p w14:paraId="1CC11B56" w14:textId="77777777" w:rsidR="0083735D" w:rsidRPr="0083735D" w:rsidRDefault="0083735D" w:rsidP="0083735D">
                  <w:pPr>
                    <w:rPr>
                      <w:szCs w:val="24"/>
                    </w:rPr>
                  </w:pPr>
                  <w:r w:rsidRPr="0083735D">
                    <w:rPr>
                      <w:szCs w:val="24"/>
                    </w:rPr>
                    <w:t>A municipality may not impose a civil penalty and adjudication for the violation of a municipal moving traffic ordinance.</w:t>
                  </w:r>
                </w:p>
              </w:tc>
            </w:tr>
          </w:tbl>
          <w:p w14:paraId="0ADD4328" w14:textId="77777777" w:rsidR="0083735D" w:rsidRPr="0083735D" w:rsidRDefault="0083735D" w:rsidP="0083735D">
            <w:pPr>
              <w:rPr>
                <w:szCs w:val="24"/>
              </w:rPr>
            </w:pPr>
          </w:p>
        </w:tc>
      </w:tr>
    </w:tbl>
    <w:p w14:paraId="14ED74FD" w14:textId="77777777" w:rsidR="0083735D" w:rsidRPr="0083735D" w:rsidRDefault="0083735D" w:rsidP="0083735D">
      <w:pPr>
        <w:rPr>
          <w:vanish/>
          <w:szCs w:val="24"/>
        </w:rPr>
      </w:pPr>
      <w:bookmarkStart w:id="12" w:name="10-3-703(3)"/>
      <w:bookmarkEnd w:id="12"/>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9005"/>
      </w:tblGrid>
      <w:tr w:rsidR="0083735D" w:rsidRPr="0083735D" w14:paraId="3BE1D490" w14:textId="77777777">
        <w:trPr>
          <w:tblCellSpacing w:w="15" w:type="dxa"/>
        </w:trPr>
        <w:tc>
          <w:tcPr>
            <w:tcW w:w="0" w:type="auto"/>
            <w:hideMark/>
          </w:tcPr>
          <w:p w14:paraId="74ADD850" w14:textId="77777777" w:rsidR="0083735D" w:rsidRPr="0083735D" w:rsidRDefault="0083735D" w:rsidP="0083735D">
            <w:pPr>
              <w:rPr>
                <w:szCs w:val="24"/>
              </w:rPr>
            </w:pPr>
            <w:r w:rsidRPr="0083735D">
              <w:rPr>
                <w:szCs w:val="24"/>
              </w:rPr>
              <w:t>(3)</w:t>
            </w:r>
          </w:p>
        </w:tc>
        <w:tc>
          <w:tcPr>
            <w:tcW w:w="4950"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588"/>
            </w:tblGrid>
            <w:tr w:rsidR="0083735D" w:rsidRPr="0083735D" w14:paraId="56783894" w14:textId="77777777">
              <w:trPr>
                <w:tblCellSpacing w:w="15" w:type="dxa"/>
              </w:trPr>
              <w:tc>
                <w:tcPr>
                  <w:tcW w:w="0" w:type="auto"/>
                  <w:hideMark/>
                </w:tcPr>
                <w:p w14:paraId="4C505D10" w14:textId="77777777" w:rsidR="0083735D" w:rsidRPr="0083735D" w:rsidRDefault="0083735D" w:rsidP="0083735D">
                  <w:pPr>
                    <w:rPr>
                      <w:szCs w:val="24"/>
                    </w:rPr>
                  </w:pPr>
                  <w:bookmarkStart w:id="13" w:name="10-3-703(3)(a)"/>
                  <w:bookmarkEnd w:id="13"/>
                  <w:r w:rsidRPr="0083735D">
                    <w:rPr>
                      <w:szCs w:val="24"/>
                    </w:rPr>
                    <w:t>(a)</w:t>
                  </w:r>
                </w:p>
              </w:tc>
              <w:tc>
                <w:tcPr>
                  <w:tcW w:w="4950" w:type="pct"/>
                  <w:vAlign w:val="center"/>
                  <w:hideMark/>
                </w:tcPr>
                <w:p w14:paraId="420F0D26" w14:textId="77777777" w:rsidR="0083735D" w:rsidRPr="0083735D" w:rsidRDefault="0083735D" w:rsidP="0083735D">
                  <w:pPr>
                    <w:rPr>
                      <w:szCs w:val="24"/>
                    </w:rPr>
                  </w:pPr>
                  <w:r w:rsidRPr="0083735D">
                    <w:rPr>
                      <w:szCs w:val="24"/>
                    </w:rPr>
                    <w:t xml:space="preserve">Except as provided in Subsection </w:t>
                  </w:r>
                  <w:hyperlink r:id="rId19" w:anchor="10-3-703(3)(b)" w:history="1">
                    <w:r w:rsidRPr="0083735D">
                      <w:rPr>
                        <w:color w:val="0000FF"/>
                        <w:szCs w:val="24"/>
                        <w:u w:val="single"/>
                      </w:rPr>
                      <w:t>(3)(b)</w:t>
                    </w:r>
                  </w:hyperlink>
                  <w:r w:rsidRPr="0083735D">
                    <w:rPr>
                      <w:szCs w:val="24"/>
                    </w:rPr>
                    <w:t xml:space="preserve"> or Section </w:t>
                  </w:r>
                  <w:hyperlink r:id="rId20" w:history="1">
                    <w:r w:rsidRPr="0083735D">
                      <w:rPr>
                        <w:color w:val="0000FF"/>
                        <w:szCs w:val="24"/>
                        <w:u w:val="single"/>
                      </w:rPr>
                      <w:t>77-7-18</w:t>
                    </w:r>
                  </w:hyperlink>
                  <w:r w:rsidRPr="0083735D">
                    <w:rPr>
                      <w:szCs w:val="24"/>
                    </w:rPr>
                    <w:t xml:space="preserve">, a municipal officer or official who is not a law enforcement officer described in Section </w:t>
                  </w:r>
                  <w:hyperlink r:id="rId21" w:history="1">
                    <w:r w:rsidRPr="0083735D">
                      <w:rPr>
                        <w:color w:val="0000FF"/>
                        <w:szCs w:val="24"/>
                        <w:u w:val="single"/>
                      </w:rPr>
                      <w:t>53-13-103</w:t>
                    </w:r>
                  </w:hyperlink>
                  <w:r w:rsidRPr="0083735D">
                    <w:rPr>
                      <w:szCs w:val="24"/>
                    </w:rPr>
                    <w:t xml:space="preserve"> or a special function officer described in Section </w:t>
                  </w:r>
                  <w:hyperlink r:id="rId22" w:history="1">
                    <w:r w:rsidRPr="0083735D">
                      <w:rPr>
                        <w:color w:val="0000FF"/>
                        <w:szCs w:val="24"/>
                        <w:u w:val="single"/>
                      </w:rPr>
                      <w:t>53-13-105</w:t>
                    </w:r>
                  </w:hyperlink>
                  <w:r w:rsidRPr="0083735D">
                    <w:rPr>
                      <w:szCs w:val="24"/>
                    </w:rPr>
                    <w:t xml:space="preserve"> may not issue a criminal citation for a violation that is punished as a misdemeanor.</w:t>
                  </w:r>
                </w:p>
              </w:tc>
            </w:tr>
          </w:tbl>
          <w:p w14:paraId="5D1F746F" w14:textId="77777777" w:rsidR="0083735D" w:rsidRPr="0083735D" w:rsidRDefault="0083735D" w:rsidP="0083735D">
            <w:pPr>
              <w:rPr>
                <w:vanish/>
                <w:szCs w:val="24"/>
              </w:rPr>
            </w:pPr>
            <w:bookmarkStart w:id="14" w:name="10-3-703(3)(b)"/>
            <w:bookmarkEnd w:id="14"/>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8575"/>
            </w:tblGrid>
            <w:tr w:rsidR="0083735D" w:rsidRPr="0083735D" w14:paraId="678443F4" w14:textId="77777777">
              <w:trPr>
                <w:tblCellSpacing w:w="15" w:type="dxa"/>
              </w:trPr>
              <w:tc>
                <w:tcPr>
                  <w:tcW w:w="0" w:type="auto"/>
                  <w:hideMark/>
                </w:tcPr>
                <w:p w14:paraId="1AC2AB08" w14:textId="77777777" w:rsidR="0083735D" w:rsidRPr="0083735D" w:rsidRDefault="0083735D" w:rsidP="0083735D">
                  <w:pPr>
                    <w:rPr>
                      <w:szCs w:val="24"/>
                    </w:rPr>
                  </w:pPr>
                  <w:r w:rsidRPr="0083735D">
                    <w:rPr>
                      <w:szCs w:val="24"/>
                    </w:rPr>
                    <w:t>(b)</w:t>
                  </w:r>
                </w:p>
              </w:tc>
              <w:tc>
                <w:tcPr>
                  <w:tcW w:w="4950" w:type="pct"/>
                  <w:vAlign w:val="center"/>
                  <w:hideMark/>
                </w:tcPr>
                <w:p w14:paraId="39280A2E" w14:textId="77777777" w:rsidR="0083735D" w:rsidRPr="0083735D" w:rsidRDefault="0083735D" w:rsidP="0083735D">
                  <w:pPr>
                    <w:rPr>
                      <w:szCs w:val="24"/>
                    </w:rPr>
                  </w:pPr>
                  <w:r w:rsidRPr="0083735D">
                    <w:rPr>
                      <w:szCs w:val="24"/>
                    </w:rPr>
                    <w:t xml:space="preserve">Notwithstanding Subsection </w:t>
                  </w:r>
                  <w:hyperlink r:id="rId23" w:anchor="10-3-703(1)" w:history="1">
                    <w:r w:rsidRPr="0083735D">
                      <w:rPr>
                        <w:color w:val="0000FF"/>
                        <w:szCs w:val="24"/>
                        <w:u w:val="single"/>
                      </w:rPr>
                      <w:t>(1)</w:t>
                    </w:r>
                  </w:hyperlink>
                  <w:r w:rsidRPr="0083735D">
                    <w:rPr>
                      <w:szCs w:val="24"/>
                    </w:rPr>
                    <w:t xml:space="preserve"> or </w:t>
                  </w:r>
                  <w:hyperlink r:id="rId24" w:anchor="10-3-703(3)(a)" w:history="1">
                    <w:r w:rsidRPr="0083735D">
                      <w:rPr>
                        <w:color w:val="0000FF"/>
                        <w:szCs w:val="24"/>
                        <w:u w:val="single"/>
                      </w:rPr>
                      <w:t>(3)(a)</w:t>
                    </w:r>
                  </w:hyperlink>
                  <w:r w:rsidRPr="0083735D">
                    <w:rPr>
                      <w:szCs w:val="24"/>
                    </w:rPr>
                    <w:t>, the following may issue a criminal citation for a violation that is punished as a misdemeanor if the violation threatens the health and safety of an animal or the public:</w:t>
                  </w:r>
                  <w:bookmarkStart w:id="15" w:name="10-3-703(3)(b)(i)"/>
                  <w:bookmarkEnd w:id="15"/>
                  <w:r w:rsidRPr="0083735D">
                    <w:rPr>
                      <w:szCs w:val="24"/>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2"/>
                    <w:gridCol w:w="8198"/>
                  </w:tblGrid>
                  <w:tr w:rsidR="0083735D" w:rsidRPr="0083735D" w14:paraId="1303F37F" w14:textId="77777777">
                    <w:trPr>
                      <w:tblCellSpacing w:w="15" w:type="dxa"/>
                    </w:trPr>
                    <w:tc>
                      <w:tcPr>
                        <w:tcW w:w="0" w:type="auto"/>
                        <w:hideMark/>
                      </w:tcPr>
                      <w:p w14:paraId="501B49FF" w14:textId="77777777" w:rsidR="0083735D" w:rsidRPr="0083735D" w:rsidRDefault="0083735D" w:rsidP="0083735D">
                        <w:pPr>
                          <w:rPr>
                            <w:szCs w:val="24"/>
                          </w:rPr>
                        </w:pPr>
                        <w:r w:rsidRPr="0083735D">
                          <w:rPr>
                            <w:szCs w:val="24"/>
                          </w:rPr>
                          <w:t>(i)</w:t>
                        </w:r>
                      </w:p>
                    </w:tc>
                    <w:tc>
                      <w:tcPr>
                        <w:tcW w:w="4950" w:type="pct"/>
                        <w:vAlign w:val="center"/>
                        <w:hideMark/>
                      </w:tcPr>
                      <w:p w14:paraId="41F299D2" w14:textId="77777777" w:rsidR="0083735D" w:rsidRPr="0083735D" w:rsidRDefault="0083735D" w:rsidP="0083735D">
                        <w:pPr>
                          <w:rPr>
                            <w:szCs w:val="24"/>
                          </w:rPr>
                        </w:pPr>
                        <w:r w:rsidRPr="0083735D">
                          <w:rPr>
                            <w:szCs w:val="24"/>
                          </w:rPr>
                          <w:t xml:space="preserve">a fire officer described in Section </w:t>
                        </w:r>
                        <w:hyperlink r:id="rId25" w:history="1">
                          <w:r w:rsidRPr="0083735D">
                            <w:rPr>
                              <w:color w:val="0000FF"/>
                              <w:szCs w:val="24"/>
                              <w:u w:val="single"/>
                            </w:rPr>
                            <w:t>53-7-102</w:t>
                          </w:r>
                        </w:hyperlink>
                        <w:r w:rsidRPr="0083735D">
                          <w:rPr>
                            <w:szCs w:val="24"/>
                          </w:rPr>
                          <w:t>; or</w:t>
                        </w:r>
                      </w:p>
                    </w:tc>
                  </w:tr>
                </w:tbl>
                <w:p w14:paraId="19A0F953" w14:textId="77777777" w:rsidR="0083735D" w:rsidRPr="0083735D" w:rsidRDefault="0083735D" w:rsidP="0083735D">
                  <w:pPr>
                    <w:rPr>
                      <w:vanish/>
                      <w:szCs w:val="24"/>
                    </w:rPr>
                  </w:pPr>
                  <w:bookmarkStart w:id="16" w:name="10-3-703(3)(b)(ii)"/>
                  <w:bookmarkEnd w:id="16"/>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70"/>
                    <w:gridCol w:w="8130"/>
                  </w:tblGrid>
                  <w:tr w:rsidR="0083735D" w:rsidRPr="0083735D" w14:paraId="0ACD1787" w14:textId="77777777">
                    <w:trPr>
                      <w:tblCellSpacing w:w="15" w:type="dxa"/>
                    </w:trPr>
                    <w:tc>
                      <w:tcPr>
                        <w:tcW w:w="0" w:type="auto"/>
                        <w:hideMark/>
                      </w:tcPr>
                      <w:p w14:paraId="4F89A2BE" w14:textId="77777777" w:rsidR="0083735D" w:rsidRPr="0083735D" w:rsidRDefault="0083735D" w:rsidP="0083735D">
                        <w:pPr>
                          <w:rPr>
                            <w:szCs w:val="24"/>
                          </w:rPr>
                        </w:pPr>
                        <w:r w:rsidRPr="0083735D">
                          <w:rPr>
                            <w:szCs w:val="24"/>
                          </w:rPr>
                          <w:t>(ii)</w:t>
                        </w:r>
                      </w:p>
                    </w:tc>
                    <w:tc>
                      <w:tcPr>
                        <w:tcW w:w="4950" w:type="pct"/>
                        <w:vAlign w:val="center"/>
                        <w:hideMark/>
                      </w:tcPr>
                      <w:p w14:paraId="6E3538B3" w14:textId="77777777" w:rsidR="0083735D" w:rsidRPr="0083735D" w:rsidRDefault="0083735D" w:rsidP="0083735D">
                        <w:pPr>
                          <w:rPr>
                            <w:szCs w:val="24"/>
                          </w:rPr>
                        </w:pPr>
                        <w:r w:rsidRPr="0083735D">
                          <w:rPr>
                            <w:szCs w:val="24"/>
                          </w:rPr>
                          <w:t xml:space="preserve">an animal control officer described in Section </w:t>
                        </w:r>
                        <w:hyperlink r:id="rId26" w:history="1">
                          <w:r w:rsidRPr="0083735D">
                            <w:rPr>
                              <w:color w:val="0000FF"/>
                              <w:szCs w:val="24"/>
                              <w:u w:val="single"/>
                            </w:rPr>
                            <w:t>11-46-102</w:t>
                          </w:r>
                        </w:hyperlink>
                        <w:r w:rsidRPr="0083735D">
                          <w:rPr>
                            <w:szCs w:val="24"/>
                          </w:rPr>
                          <w:t>.</w:t>
                        </w:r>
                      </w:p>
                    </w:tc>
                  </w:tr>
                </w:tbl>
                <w:p w14:paraId="790C4A1D" w14:textId="77777777" w:rsidR="0083735D" w:rsidRPr="0083735D" w:rsidRDefault="0083735D" w:rsidP="0083735D">
                  <w:pPr>
                    <w:rPr>
                      <w:szCs w:val="24"/>
                    </w:rPr>
                  </w:pPr>
                </w:p>
              </w:tc>
            </w:tr>
          </w:tbl>
          <w:p w14:paraId="582FC693" w14:textId="77777777" w:rsidR="0083735D" w:rsidRPr="0083735D" w:rsidRDefault="0083735D" w:rsidP="0083735D">
            <w:pPr>
              <w:rPr>
                <w:szCs w:val="24"/>
              </w:rPr>
            </w:pPr>
          </w:p>
        </w:tc>
      </w:tr>
    </w:tbl>
    <w:p w14:paraId="61A46603" w14:textId="77777777" w:rsidR="0083735D" w:rsidRPr="0083735D" w:rsidRDefault="0083735D" w:rsidP="0083735D">
      <w:pPr>
        <w:rPr>
          <w:vanish/>
          <w:szCs w:val="24"/>
        </w:rPr>
      </w:pPr>
      <w:bookmarkStart w:id="17" w:name="10-3-703(4)"/>
      <w:bookmarkEnd w:id="17"/>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9005"/>
      </w:tblGrid>
      <w:tr w:rsidR="0083735D" w:rsidRPr="0083735D" w14:paraId="0B6C2D98" w14:textId="77777777">
        <w:trPr>
          <w:tblCellSpacing w:w="15" w:type="dxa"/>
        </w:trPr>
        <w:tc>
          <w:tcPr>
            <w:tcW w:w="0" w:type="auto"/>
            <w:hideMark/>
          </w:tcPr>
          <w:p w14:paraId="7AEA68CA" w14:textId="77777777" w:rsidR="0083735D" w:rsidRPr="0083735D" w:rsidRDefault="0083735D" w:rsidP="0083735D">
            <w:pPr>
              <w:rPr>
                <w:szCs w:val="24"/>
              </w:rPr>
            </w:pPr>
            <w:r w:rsidRPr="0083735D">
              <w:rPr>
                <w:szCs w:val="24"/>
              </w:rPr>
              <w:lastRenderedPageBreak/>
              <w:t>(4)</w:t>
            </w:r>
          </w:p>
        </w:tc>
        <w:tc>
          <w:tcPr>
            <w:tcW w:w="4950" w:type="pct"/>
            <w:vAlign w:val="center"/>
            <w:hideMark/>
          </w:tcPr>
          <w:p w14:paraId="0DC2F636" w14:textId="229D17C1" w:rsidR="0083735D" w:rsidRPr="0083735D" w:rsidRDefault="0083735D" w:rsidP="0083735D">
            <w:pPr>
              <w:rPr>
                <w:szCs w:val="24"/>
              </w:rPr>
            </w:pPr>
            <w:r w:rsidRPr="0083735D">
              <w:rPr>
                <w:szCs w:val="24"/>
              </w:rPr>
              <w:t xml:space="preserve">A municipality may not issue more than one infraction within a 14-day time period for a violation described in Subsection </w:t>
            </w:r>
            <w:hyperlink r:id="rId27" w:anchor="10-3-703(1)(b)" w:history="1">
              <w:r w:rsidRPr="0083735D">
                <w:rPr>
                  <w:color w:val="0000FF"/>
                  <w:szCs w:val="24"/>
                  <w:u w:val="single"/>
                </w:rPr>
                <w:t>(1)(b)</w:t>
              </w:r>
            </w:hyperlink>
            <w:r w:rsidRPr="0083735D">
              <w:rPr>
                <w:szCs w:val="24"/>
              </w:rPr>
              <w:t xml:space="preserve"> that is ongoing.</w:t>
            </w:r>
            <w:r w:rsidR="008E0B28">
              <w:rPr>
                <w:szCs w:val="24"/>
              </w:rPr>
              <w:t>;</w:t>
            </w:r>
          </w:p>
        </w:tc>
      </w:tr>
    </w:tbl>
    <w:p w14:paraId="3DAF3644" w14:textId="77777777" w:rsidR="007D0795" w:rsidRDefault="007D0795" w:rsidP="002248FC">
      <w:pPr>
        <w:ind w:firstLine="720"/>
        <w:contextualSpacing/>
        <w:jc w:val="both"/>
      </w:pPr>
    </w:p>
    <w:p w14:paraId="66FC3A14" w14:textId="31C77E5B" w:rsidR="003C1789" w:rsidRDefault="007D0795" w:rsidP="009B6212">
      <w:pPr>
        <w:ind w:firstLine="720"/>
        <w:contextualSpacing/>
        <w:jc w:val="both"/>
      </w:pPr>
      <w:r>
        <w:t xml:space="preserve">WHEREAS, </w:t>
      </w:r>
      <w:r w:rsidR="003C1789">
        <w:t xml:space="preserve">the </w:t>
      </w:r>
      <w:r w:rsidR="0062407E">
        <w:t>Newton Town</w:t>
      </w:r>
      <w:r w:rsidR="003C1789">
        <w:t xml:space="preserve"> </w:t>
      </w:r>
      <w:r w:rsidR="00A16D4A">
        <w:t xml:space="preserve">Council </w:t>
      </w:r>
      <w:r w:rsidR="00B131A3">
        <w:t xml:space="preserve">determined </w:t>
      </w:r>
      <w:r w:rsidR="00012B73">
        <w:t xml:space="preserve">Newton Code </w:t>
      </w:r>
      <w:r w:rsidR="00A90300">
        <w:t>Title 5, Chapter 1, Animal Control</w:t>
      </w:r>
      <w:r w:rsidR="00012B73">
        <w:t xml:space="preserve">, needed </w:t>
      </w:r>
      <w:r w:rsidR="001C6D01">
        <w:t>changes to comply with Utah Code;</w:t>
      </w:r>
    </w:p>
    <w:p w14:paraId="66C7023C" w14:textId="77777777" w:rsidR="00A16D4A" w:rsidRDefault="00A16D4A" w:rsidP="002248FC">
      <w:pPr>
        <w:ind w:firstLine="720"/>
        <w:contextualSpacing/>
        <w:jc w:val="both"/>
      </w:pPr>
    </w:p>
    <w:p w14:paraId="4477CB45" w14:textId="765B6E1D" w:rsidR="00B131A3" w:rsidRPr="004A4B17" w:rsidRDefault="00F637F3" w:rsidP="004A4B17">
      <w:pPr>
        <w:ind w:firstLine="720"/>
        <w:contextualSpacing/>
        <w:jc w:val="both"/>
      </w:pPr>
      <w:r>
        <w:t xml:space="preserve">NOW, THEREFORE, BE IT ORDAINED, by the Council of </w:t>
      </w:r>
      <w:r w:rsidR="0062407E">
        <w:t>Newton Town</w:t>
      </w:r>
      <w:r>
        <w:t xml:space="preserve">, Cache County, State of Utah, </w:t>
      </w:r>
      <w:r w:rsidR="00B131A3">
        <w:rPr>
          <w:bCs/>
          <w:szCs w:val="24"/>
          <w:shd w:val="clear" w:color="auto" w:fill="FFFFFF"/>
        </w:rPr>
        <w:t xml:space="preserve">Title </w:t>
      </w:r>
      <w:r w:rsidR="00E744B1">
        <w:rPr>
          <w:bCs/>
          <w:szCs w:val="24"/>
          <w:shd w:val="clear" w:color="auto" w:fill="FFFFFF"/>
        </w:rPr>
        <w:t>5</w:t>
      </w:r>
      <w:r w:rsidR="00B131A3">
        <w:rPr>
          <w:bCs/>
          <w:szCs w:val="24"/>
          <w:shd w:val="clear" w:color="auto" w:fill="FFFFFF"/>
        </w:rPr>
        <w:t>, Chapter</w:t>
      </w:r>
      <w:r w:rsidR="0062407E">
        <w:rPr>
          <w:bCs/>
          <w:szCs w:val="24"/>
          <w:shd w:val="clear" w:color="auto" w:fill="FFFFFF"/>
        </w:rPr>
        <w:t xml:space="preserve"> </w:t>
      </w:r>
      <w:r w:rsidR="00E744B1">
        <w:rPr>
          <w:bCs/>
          <w:szCs w:val="24"/>
          <w:shd w:val="clear" w:color="auto" w:fill="FFFFFF"/>
        </w:rPr>
        <w:t>1</w:t>
      </w:r>
      <w:r w:rsidR="00B131A3">
        <w:rPr>
          <w:bCs/>
          <w:szCs w:val="24"/>
          <w:shd w:val="clear" w:color="auto" w:fill="FFFFFF"/>
        </w:rPr>
        <w:t xml:space="preserve">, of the </w:t>
      </w:r>
      <w:r w:rsidR="0062407E">
        <w:rPr>
          <w:bCs/>
          <w:szCs w:val="24"/>
          <w:shd w:val="clear" w:color="auto" w:fill="FFFFFF"/>
        </w:rPr>
        <w:t>Newton Town</w:t>
      </w:r>
      <w:r w:rsidR="00B131A3" w:rsidRPr="0089537A">
        <w:rPr>
          <w:bCs/>
          <w:szCs w:val="24"/>
          <w:shd w:val="clear" w:color="auto" w:fill="FFFFFF"/>
        </w:rPr>
        <w:t xml:space="preserve"> Code </w:t>
      </w:r>
      <w:r w:rsidR="00B131A3">
        <w:rPr>
          <w:bCs/>
          <w:szCs w:val="24"/>
          <w:shd w:val="clear" w:color="auto" w:fill="FFFFFF"/>
        </w:rPr>
        <w:t>(the “Code”) is hereby adopted to read as follows:</w:t>
      </w:r>
      <w:r w:rsidR="00B131A3" w:rsidRPr="0089537A">
        <w:rPr>
          <w:bCs/>
          <w:szCs w:val="24"/>
          <w:shd w:val="clear" w:color="auto" w:fill="FFFFFF"/>
        </w:rPr>
        <w:t xml:space="preserve"> </w:t>
      </w:r>
    </w:p>
    <w:p w14:paraId="730576E9" w14:textId="77777777" w:rsidR="00B131A3" w:rsidRDefault="00B131A3" w:rsidP="00B131A3">
      <w:pPr>
        <w:contextualSpacing/>
        <w:rPr>
          <w:b/>
          <w:bCs/>
          <w:szCs w:val="24"/>
          <w:shd w:val="clear" w:color="auto" w:fill="FFFFFF"/>
        </w:rPr>
      </w:pPr>
      <w:bookmarkStart w:id="18" w:name="s122685"/>
    </w:p>
    <w:bookmarkEnd w:id="18"/>
    <w:p w14:paraId="73E52A0A" w14:textId="752E8423" w:rsidR="00E3208A" w:rsidRPr="00080245" w:rsidRDefault="00E3208A" w:rsidP="00080245">
      <w:pPr>
        <w:jc w:val="center"/>
        <w:rPr>
          <w:szCs w:val="24"/>
        </w:rPr>
      </w:pPr>
      <w:r>
        <w:rPr>
          <w:b/>
          <w:bCs/>
          <w:sz w:val="28"/>
          <w:szCs w:val="28"/>
        </w:rPr>
        <w:t>ANIMAL CONTROL</w:t>
      </w:r>
    </w:p>
    <w:p w14:paraId="2A99EE07" w14:textId="77777777" w:rsidR="00E3208A" w:rsidRDefault="00E3208A" w:rsidP="00E3208A">
      <w:pPr>
        <w:jc w:val="both"/>
        <w:rPr>
          <w:szCs w:val="24"/>
        </w:rPr>
      </w:pPr>
      <w:r>
        <w:rPr>
          <w:szCs w:val="24"/>
        </w:rPr>
        <w:t>SECTION:</w:t>
      </w:r>
    </w:p>
    <w:p w14:paraId="6E4D3A5D" w14:textId="77777777" w:rsidR="00E3208A" w:rsidRDefault="00E3208A" w:rsidP="00E3208A">
      <w:pPr>
        <w:jc w:val="both"/>
        <w:rPr>
          <w:szCs w:val="24"/>
        </w:rPr>
      </w:pPr>
    </w:p>
    <w:p w14:paraId="23C4E7FD" w14:textId="77777777" w:rsidR="00E3208A" w:rsidRDefault="00E3208A" w:rsidP="00E3208A">
      <w:pPr>
        <w:jc w:val="both"/>
        <w:rPr>
          <w:szCs w:val="24"/>
        </w:rPr>
      </w:pPr>
      <w:r>
        <w:rPr>
          <w:szCs w:val="24"/>
        </w:rPr>
        <w:t>5-1-  1:</w:t>
      </w:r>
      <w:r>
        <w:rPr>
          <w:szCs w:val="24"/>
        </w:rPr>
        <w:tab/>
        <w:t>Definitions</w:t>
      </w:r>
    </w:p>
    <w:p w14:paraId="5404A575" w14:textId="77777777" w:rsidR="00E3208A" w:rsidRDefault="00E3208A" w:rsidP="00E3208A">
      <w:pPr>
        <w:jc w:val="both"/>
        <w:rPr>
          <w:szCs w:val="24"/>
        </w:rPr>
      </w:pPr>
      <w:r>
        <w:rPr>
          <w:szCs w:val="24"/>
        </w:rPr>
        <w:t>5-1-  2:</w:t>
      </w:r>
      <w:r>
        <w:rPr>
          <w:szCs w:val="24"/>
        </w:rPr>
        <w:tab/>
        <w:t>Animal Control Officer</w:t>
      </w:r>
    </w:p>
    <w:p w14:paraId="514C5D75" w14:textId="77777777" w:rsidR="00E3208A" w:rsidRDefault="00E3208A" w:rsidP="00E3208A">
      <w:pPr>
        <w:jc w:val="both"/>
        <w:rPr>
          <w:szCs w:val="24"/>
        </w:rPr>
      </w:pPr>
      <w:r>
        <w:rPr>
          <w:szCs w:val="24"/>
        </w:rPr>
        <w:t>5-1-  3:</w:t>
      </w:r>
      <w:r>
        <w:rPr>
          <w:szCs w:val="24"/>
        </w:rPr>
        <w:tab/>
        <w:t>Animal Pound</w:t>
      </w:r>
    </w:p>
    <w:p w14:paraId="79AA372E" w14:textId="77777777" w:rsidR="00E3208A" w:rsidRDefault="00E3208A" w:rsidP="00E3208A">
      <w:pPr>
        <w:jc w:val="both"/>
        <w:rPr>
          <w:szCs w:val="24"/>
        </w:rPr>
      </w:pPr>
      <w:r>
        <w:rPr>
          <w:szCs w:val="24"/>
        </w:rPr>
        <w:t>5-1-  4:</w:t>
      </w:r>
      <w:r>
        <w:rPr>
          <w:szCs w:val="24"/>
        </w:rPr>
        <w:tab/>
        <w:t>Licensing Requirements</w:t>
      </w:r>
    </w:p>
    <w:p w14:paraId="1213CC36" w14:textId="77777777" w:rsidR="00E3208A" w:rsidRDefault="00E3208A" w:rsidP="00E3208A">
      <w:pPr>
        <w:jc w:val="both"/>
        <w:rPr>
          <w:szCs w:val="24"/>
        </w:rPr>
      </w:pPr>
      <w:r>
        <w:rPr>
          <w:szCs w:val="24"/>
        </w:rPr>
        <w:t>5-1-  5:</w:t>
      </w:r>
      <w:r>
        <w:rPr>
          <w:szCs w:val="24"/>
        </w:rPr>
        <w:tab/>
        <w:t>Cruelty To Animals Prohibited</w:t>
      </w:r>
    </w:p>
    <w:p w14:paraId="1C8DE7B2" w14:textId="77777777" w:rsidR="00E3208A" w:rsidRDefault="00E3208A" w:rsidP="00E3208A">
      <w:pPr>
        <w:jc w:val="both"/>
        <w:rPr>
          <w:szCs w:val="24"/>
        </w:rPr>
      </w:pPr>
      <w:r>
        <w:rPr>
          <w:szCs w:val="24"/>
        </w:rPr>
        <w:t>5-1-  6:</w:t>
      </w:r>
      <w:r>
        <w:rPr>
          <w:szCs w:val="24"/>
        </w:rPr>
        <w:tab/>
        <w:t>Wild, Fierce, Dangerous Or Vicious Animals</w:t>
      </w:r>
    </w:p>
    <w:p w14:paraId="0AFE545C" w14:textId="77777777" w:rsidR="00E3208A" w:rsidRDefault="00E3208A" w:rsidP="00E3208A">
      <w:pPr>
        <w:jc w:val="both"/>
        <w:rPr>
          <w:szCs w:val="24"/>
        </w:rPr>
      </w:pPr>
      <w:r>
        <w:rPr>
          <w:szCs w:val="24"/>
        </w:rPr>
        <w:t>5-1-  7:</w:t>
      </w:r>
      <w:r>
        <w:rPr>
          <w:szCs w:val="24"/>
        </w:rPr>
        <w:tab/>
        <w:t>Control Of Rabies And Rabid Animals</w:t>
      </w:r>
    </w:p>
    <w:p w14:paraId="59F705D7" w14:textId="77777777" w:rsidR="00E3208A" w:rsidRDefault="00E3208A" w:rsidP="00E3208A">
      <w:pPr>
        <w:jc w:val="both"/>
        <w:rPr>
          <w:szCs w:val="24"/>
        </w:rPr>
      </w:pPr>
      <w:r>
        <w:rPr>
          <w:szCs w:val="24"/>
        </w:rPr>
        <w:t>5-1-  8:</w:t>
      </w:r>
      <w:r>
        <w:rPr>
          <w:szCs w:val="24"/>
        </w:rPr>
        <w:tab/>
        <w:t>Animals At Large</w:t>
      </w:r>
    </w:p>
    <w:p w14:paraId="74A800B0" w14:textId="77777777" w:rsidR="00E3208A" w:rsidRDefault="00E3208A" w:rsidP="00E3208A">
      <w:pPr>
        <w:jc w:val="both"/>
        <w:rPr>
          <w:szCs w:val="24"/>
        </w:rPr>
      </w:pPr>
      <w:r>
        <w:rPr>
          <w:szCs w:val="24"/>
        </w:rPr>
        <w:t>5-1-  9:</w:t>
      </w:r>
      <w:r>
        <w:rPr>
          <w:szCs w:val="24"/>
        </w:rPr>
        <w:tab/>
        <w:t>Dogs At Large</w:t>
      </w:r>
    </w:p>
    <w:p w14:paraId="6C2F5C3E" w14:textId="77777777" w:rsidR="00E3208A" w:rsidRDefault="00E3208A" w:rsidP="00E3208A">
      <w:pPr>
        <w:jc w:val="both"/>
        <w:rPr>
          <w:szCs w:val="24"/>
        </w:rPr>
      </w:pPr>
      <w:r>
        <w:rPr>
          <w:szCs w:val="24"/>
        </w:rPr>
        <w:t>5-1-10:</w:t>
      </w:r>
      <w:r>
        <w:rPr>
          <w:szCs w:val="24"/>
        </w:rPr>
        <w:tab/>
        <w:t>Prohibited Acts And Conditions</w:t>
      </w:r>
    </w:p>
    <w:p w14:paraId="6FF29D8C" w14:textId="77777777" w:rsidR="00E3208A" w:rsidRDefault="00E3208A" w:rsidP="00E3208A">
      <w:pPr>
        <w:jc w:val="both"/>
        <w:rPr>
          <w:szCs w:val="24"/>
        </w:rPr>
      </w:pPr>
      <w:r>
        <w:rPr>
          <w:szCs w:val="24"/>
        </w:rPr>
        <w:t>5-1-11:</w:t>
      </w:r>
      <w:r>
        <w:rPr>
          <w:szCs w:val="24"/>
        </w:rPr>
        <w:tab/>
        <w:t>Impounding</w:t>
      </w:r>
    </w:p>
    <w:p w14:paraId="4992FAC5" w14:textId="77777777" w:rsidR="00E3208A" w:rsidRDefault="00E3208A" w:rsidP="00E3208A">
      <w:pPr>
        <w:jc w:val="both"/>
        <w:rPr>
          <w:szCs w:val="24"/>
        </w:rPr>
      </w:pPr>
      <w:r>
        <w:rPr>
          <w:szCs w:val="24"/>
        </w:rPr>
        <w:t>5-1-12:</w:t>
      </w:r>
      <w:r>
        <w:rPr>
          <w:szCs w:val="24"/>
        </w:rPr>
        <w:tab/>
        <w:t>Dogs Attacking</w:t>
      </w:r>
    </w:p>
    <w:p w14:paraId="26AB3B99" w14:textId="77777777" w:rsidR="00E3208A" w:rsidRDefault="00E3208A" w:rsidP="00E3208A">
      <w:pPr>
        <w:jc w:val="both"/>
        <w:rPr>
          <w:szCs w:val="24"/>
        </w:rPr>
      </w:pPr>
      <w:r>
        <w:rPr>
          <w:szCs w:val="24"/>
        </w:rPr>
        <w:t>5-1-13:</w:t>
      </w:r>
      <w:r>
        <w:rPr>
          <w:szCs w:val="24"/>
        </w:rPr>
        <w:tab/>
        <w:t>Dog Kennel Conditional Use Permits; Special Provisions</w:t>
      </w:r>
    </w:p>
    <w:p w14:paraId="121A22DE" w14:textId="77777777" w:rsidR="00E3208A" w:rsidRDefault="00E3208A" w:rsidP="00E3208A">
      <w:pPr>
        <w:jc w:val="both"/>
        <w:rPr>
          <w:szCs w:val="24"/>
        </w:rPr>
      </w:pPr>
    </w:p>
    <w:p w14:paraId="0FB860AA" w14:textId="77777777" w:rsidR="00E3208A" w:rsidRDefault="00E3208A" w:rsidP="00E3208A">
      <w:pPr>
        <w:jc w:val="both"/>
        <w:rPr>
          <w:szCs w:val="24"/>
        </w:rPr>
      </w:pPr>
    </w:p>
    <w:p w14:paraId="2F610E35" w14:textId="77777777" w:rsidR="00E3208A" w:rsidRDefault="00E3208A" w:rsidP="008440EB">
      <w:pPr>
        <w:jc w:val="both"/>
        <w:rPr>
          <w:szCs w:val="24"/>
        </w:rPr>
      </w:pPr>
      <w:r>
        <w:rPr>
          <w:szCs w:val="24"/>
        </w:rPr>
        <w:t>5-1-1:</w:t>
      </w:r>
      <w:r>
        <w:rPr>
          <w:szCs w:val="24"/>
        </w:rPr>
        <w:tab/>
      </w:r>
      <w:r>
        <w:rPr>
          <w:b/>
          <w:bCs/>
          <w:szCs w:val="24"/>
        </w:rPr>
        <w:t>DEFINITIONS:</w:t>
      </w:r>
      <w:r>
        <w:rPr>
          <w:szCs w:val="24"/>
        </w:rPr>
        <w:t xml:space="preserve"> As used in this chapter, unless the context otherwise indicates, the following words shall mean:</w:t>
      </w:r>
    </w:p>
    <w:p w14:paraId="396AE6CA" w14:textId="77777777" w:rsidR="00E3208A" w:rsidRDefault="00E3208A" w:rsidP="00E3208A">
      <w:pPr>
        <w:ind w:left="1440"/>
        <w:jc w:val="both"/>
        <w:rPr>
          <w:szCs w:val="24"/>
        </w:rPr>
      </w:pPr>
    </w:p>
    <w:p w14:paraId="55249D90" w14:textId="77777777" w:rsidR="00E3208A" w:rsidRDefault="00E3208A" w:rsidP="008440EB">
      <w:pPr>
        <w:jc w:val="both"/>
        <w:rPr>
          <w:szCs w:val="24"/>
        </w:rPr>
      </w:pPr>
      <w:r>
        <w:rPr>
          <w:szCs w:val="24"/>
        </w:rPr>
        <w:t>ANIMAL CONTROL</w:t>
      </w:r>
      <w:r>
        <w:rPr>
          <w:szCs w:val="24"/>
        </w:rPr>
        <w:tab/>
        <w:t>The custodian selected by the town council to be responsible</w:t>
      </w:r>
    </w:p>
    <w:p w14:paraId="604647AC" w14:textId="77777777" w:rsidR="008440EB" w:rsidRDefault="008440EB" w:rsidP="008440EB">
      <w:pPr>
        <w:jc w:val="both"/>
        <w:rPr>
          <w:szCs w:val="24"/>
        </w:rPr>
      </w:pPr>
    </w:p>
    <w:p w14:paraId="78BD7068" w14:textId="6A873698" w:rsidR="00E3208A" w:rsidRDefault="00E3208A" w:rsidP="008440EB">
      <w:pPr>
        <w:jc w:val="both"/>
        <w:rPr>
          <w:szCs w:val="24"/>
        </w:rPr>
      </w:pPr>
      <w:r>
        <w:rPr>
          <w:szCs w:val="24"/>
        </w:rPr>
        <w:t>OFFICER:</w:t>
      </w:r>
      <w:r>
        <w:rPr>
          <w:szCs w:val="24"/>
        </w:rPr>
        <w:tab/>
      </w:r>
      <w:r>
        <w:rPr>
          <w:szCs w:val="24"/>
        </w:rPr>
        <w:tab/>
      </w:r>
      <w:r>
        <w:rPr>
          <w:szCs w:val="24"/>
        </w:rPr>
        <w:tab/>
        <w:t>for the operation of the dog pound.</w:t>
      </w:r>
    </w:p>
    <w:p w14:paraId="168E307B" w14:textId="77777777" w:rsidR="00E3208A" w:rsidRDefault="00E3208A" w:rsidP="00E3208A">
      <w:pPr>
        <w:ind w:left="1440"/>
        <w:jc w:val="both"/>
        <w:rPr>
          <w:szCs w:val="24"/>
        </w:rPr>
      </w:pPr>
    </w:p>
    <w:p w14:paraId="67E6AB55" w14:textId="77777777" w:rsidR="00E3208A" w:rsidRDefault="00E3208A" w:rsidP="008440EB">
      <w:pPr>
        <w:jc w:val="both"/>
        <w:rPr>
          <w:szCs w:val="24"/>
        </w:rPr>
      </w:pPr>
      <w:r>
        <w:rPr>
          <w:szCs w:val="24"/>
        </w:rPr>
        <w:t xml:space="preserve">AT LARGE OR </w:t>
      </w:r>
      <w:r>
        <w:rPr>
          <w:szCs w:val="24"/>
        </w:rPr>
        <w:tab/>
      </w:r>
      <w:r>
        <w:rPr>
          <w:szCs w:val="24"/>
        </w:rPr>
        <w:tab/>
        <w:t xml:space="preserve">When used in reference to dogs, shall mean any dog off or </w:t>
      </w:r>
    </w:p>
    <w:p w14:paraId="1747D51E" w14:textId="77777777" w:rsidR="00E3208A" w:rsidRDefault="00E3208A" w:rsidP="00E3208A">
      <w:pPr>
        <w:ind w:left="2880"/>
        <w:jc w:val="both"/>
        <w:rPr>
          <w:szCs w:val="24"/>
        </w:rPr>
      </w:pPr>
      <w:r>
        <w:rPr>
          <w:szCs w:val="24"/>
        </w:rPr>
        <w:t>RUNNING AT LARGE:</w:t>
      </w:r>
      <w:r>
        <w:rPr>
          <w:szCs w:val="24"/>
        </w:rPr>
        <w:tab/>
        <w:t>away from the premises of the owner, possessor or keeper thereof, unless such dog is under the control of such owner, possessor or keeper, or his agent or servant, or a member of his immediate family by means of a leash, cord or chain not in excess of ten feet (10’) in length.</w:t>
      </w:r>
    </w:p>
    <w:p w14:paraId="39C78F54" w14:textId="77777777" w:rsidR="00E3208A" w:rsidRDefault="00E3208A" w:rsidP="00E3208A">
      <w:pPr>
        <w:ind w:left="2880"/>
        <w:jc w:val="both"/>
        <w:rPr>
          <w:szCs w:val="24"/>
        </w:rPr>
      </w:pPr>
    </w:p>
    <w:p w14:paraId="37D26288" w14:textId="77777777" w:rsidR="00E3208A" w:rsidRDefault="00E3208A" w:rsidP="00E3208A">
      <w:pPr>
        <w:jc w:val="both"/>
        <w:rPr>
          <w:szCs w:val="24"/>
        </w:rPr>
      </w:pPr>
    </w:p>
    <w:p w14:paraId="4EA1D225" w14:textId="77777777" w:rsidR="00E3208A" w:rsidRDefault="00E3208A" w:rsidP="008440EB">
      <w:pPr>
        <w:jc w:val="both"/>
        <w:rPr>
          <w:szCs w:val="24"/>
        </w:rPr>
      </w:pPr>
      <w:r>
        <w:rPr>
          <w:szCs w:val="24"/>
        </w:rPr>
        <w:t>DOGS:</w:t>
      </w:r>
      <w:r>
        <w:rPr>
          <w:szCs w:val="24"/>
        </w:rPr>
        <w:tab/>
        <w:t>Any male, neutered male, female or spayed female dog of any age.</w:t>
      </w:r>
    </w:p>
    <w:p w14:paraId="3107C7EF" w14:textId="77777777" w:rsidR="00E3208A" w:rsidRDefault="00E3208A" w:rsidP="00E3208A">
      <w:pPr>
        <w:ind w:left="2880"/>
        <w:jc w:val="both"/>
        <w:rPr>
          <w:szCs w:val="24"/>
        </w:rPr>
      </w:pPr>
    </w:p>
    <w:p w14:paraId="128DE448" w14:textId="77777777" w:rsidR="00E3208A" w:rsidRDefault="00E3208A" w:rsidP="008440EB">
      <w:pPr>
        <w:jc w:val="both"/>
        <w:rPr>
          <w:szCs w:val="24"/>
        </w:rPr>
      </w:pPr>
      <w:r>
        <w:rPr>
          <w:szCs w:val="24"/>
        </w:rPr>
        <w:t>DOG OF LICENSING</w:t>
      </w:r>
      <w:r>
        <w:rPr>
          <w:szCs w:val="24"/>
        </w:rPr>
        <w:tab/>
        <w:t>Any dog which has been weaned or attained the age of two</w:t>
      </w:r>
    </w:p>
    <w:p w14:paraId="687B6A6E" w14:textId="77777777" w:rsidR="00E3208A" w:rsidRDefault="00E3208A" w:rsidP="00E3208A">
      <w:pPr>
        <w:ind w:left="2880"/>
        <w:jc w:val="both"/>
        <w:rPr>
          <w:szCs w:val="24"/>
        </w:rPr>
      </w:pPr>
      <w:r>
        <w:rPr>
          <w:szCs w:val="24"/>
        </w:rPr>
        <w:lastRenderedPageBreak/>
        <w:t>AGE:</w:t>
      </w:r>
      <w:r>
        <w:rPr>
          <w:szCs w:val="24"/>
        </w:rPr>
        <w:tab/>
        <w:t>(2) months.</w:t>
      </w:r>
    </w:p>
    <w:p w14:paraId="48ADA962" w14:textId="77777777" w:rsidR="008440EB" w:rsidRDefault="008440EB" w:rsidP="008440EB">
      <w:pPr>
        <w:jc w:val="both"/>
        <w:rPr>
          <w:szCs w:val="24"/>
        </w:rPr>
      </w:pPr>
    </w:p>
    <w:p w14:paraId="10D528E2" w14:textId="41753637" w:rsidR="00E3208A" w:rsidRDefault="00E3208A" w:rsidP="008440EB">
      <w:pPr>
        <w:jc w:val="both"/>
        <w:rPr>
          <w:szCs w:val="24"/>
        </w:rPr>
      </w:pPr>
      <w:r>
        <w:rPr>
          <w:szCs w:val="24"/>
        </w:rPr>
        <w:t>IMPOUNDED:</w:t>
      </w:r>
      <w:r>
        <w:rPr>
          <w:szCs w:val="24"/>
        </w:rPr>
        <w:tab/>
        <w:t>Having been received into the custody of the town pound or into the custody of any authorized agent or representative of the town.</w:t>
      </w:r>
    </w:p>
    <w:p w14:paraId="51D53756" w14:textId="77777777" w:rsidR="008440EB" w:rsidRDefault="008440EB" w:rsidP="008440EB">
      <w:pPr>
        <w:jc w:val="both"/>
        <w:rPr>
          <w:szCs w:val="24"/>
        </w:rPr>
      </w:pPr>
    </w:p>
    <w:p w14:paraId="52109918" w14:textId="794E746B" w:rsidR="00E3208A" w:rsidRDefault="00E3208A" w:rsidP="008440EB">
      <w:pPr>
        <w:jc w:val="both"/>
        <w:rPr>
          <w:szCs w:val="24"/>
        </w:rPr>
      </w:pPr>
      <w:r>
        <w:rPr>
          <w:szCs w:val="24"/>
        </w:rPr>
        <w:t>OWNER:</w:t>
      </w:r>
      <w:r>
        <w:rPr>
          <w:szCs w:val="24"/>
        </w:rPr>
        <w:tab/>
        <w:t>When applied to the proprietorship of a dog, shall mean any person or persons, firm, association or corporation owning, keeping or harboring a dog.</w:t>
      </w:r>
    </w:p>
    <w:p w14:paraId="3479C194" w14:textId="77777777" w:rsidR="008440EB" w:rsidRDefault="008440EB" w:rsidP="008440EB">
      <w:pPr>
        <w:jc w:val="both"/>
        <w:rPr>
          <w:szCs w:val="24"/>
        </w:rPr>
      </w:pPr>
    </w:p>
    <w:p w14:paraId="37301431" w14:textId="490DE0E6" w:rsidR="00E3208A" w:rsidRDefault="00E3208A" w:rsidP="008440EB">
      <w:pPr>
        <w:jc w:val="both"/>
        <w:rPr>
          <w:szCs w:val="24"/>
        </w:rPr>
      </w:pPr>
      <w:r>
        <w:rPr>
          <w:szCs w:val="24"/>
        </w:rPr>
        <w:t>POUND:</w:t>
      </w:r>
      <w:r>
        <w:rPr>
          <w:szCs w:val="24"/>
        </w:rPr>
        <w:tab/>
        <w:t>An animal shelter, lot, premises or building maintained by or authorized or employed by the town for the confinement or care of dogs seized either under the provision of this chapter or otherwise.</w:t>
      </w:r>
    </w:p>
    <w:p w14:paraId="4A83733E" w14:textId="77777777" w:rsidR="00E3208A" w:rsidRDefault="00E3208A" w:rsidP="00E3208A">
      <w:pPr>
        <w:ind w:left="2880"/>
        <w:jc w:val="both"/>
        <w:rPr>
          <w:szCs w:val="24"/>
        </w:rPr>
      </w:pPr>
    </w:p>
    <w:p w14:paraId="2FE8EA64" w14:textId="77777777" w:rsidR="00E3208A" w:rsidRDefault="00E3208A" w:rsidP="006056BA">
      <w:pPr>
        <w:jc w:val="both"/>
        <w:rPr>
          <w:szCs w:val="24"/>
        </w:rPr>
      </w:pPr>
      <w:r>
        <w:rPr>
          <w:szCs w:val="24"/>
        </w:rPr>
        <w:t>UNLICENSED DOG:</w:t>
      </w:r>
      <w:r>
        <w:rPr>
          <w:szCs w:val="24"/>
        </w:rPr>
        <w:tab/>
        <w:t>A dog for which the license for the current year has not been paid, or to which the tag provided for in this chapter is not attached.</w:t>
      </w:r>
    </w:p>
    <w:p w14:paraId="1574C224" w14:textId="77777777" w:rsidR="00E3208A" w:rsidRDefault="00E3208A" w:rsidP="00E3208A">
      <w:pPr>
        <w:ind w:left="2880"/>
        <w:jc w:val="both"/>
        <w:rPr>
          <w:szCs w:val="24"/>
        </w:rPr>
      </w:pPr>
    </w:p>
    <w:p w14:paraId="3B48A151" w14:textId="77777777" w:rsidR="00E3208A" w:rsidRDefault="00E3208A" w:rsidP="006056BA">
      <w:pPr>
        <w:jc w:val="both"/>
        <w:rPr>
          <w:szCs w:val="24"/>
        </w:rPr>
      </w:pPr>
      <w:r>
        <w:rPr>
          <w:szCs w:val="24"/>
        </w:rPr>
        <w:t>VICIOUS DOG:</w:t>
      </w:r>
      <w:r>
        <w:rPr>
          <w:szCs w:val="24"/>
        </w:rPr>
        <w:tab/>
        <w:t>A dog that has bitten without provocation or a dog that has a known propensity to attack or bite. Nothing contained in this definition shall be construed as requiring that the owner or person in custody, possession or control of said dog shall be required to have scienter; scienter not being required in order for an owner or a person in custody, possession or control of the dog to be found guilty of any offense under subsection 5-1-6C of this chapter. (1977 Code § 13-341; amd. Ord. 84-1, 1-10-1984; 2004 Code)</w:t>
      </w:r>
    </w:p>
    <w:p w14:paraId="74BC15D8" w14:textId="77777777" w:rsidR="00E3208A" w:rsidRDefault="00E3208A" w:rsidP="008440EB">
      <w:pPr>
        <w:jc w:val="both"/>
        <w:rPr>
          <w:szCs w:val="24"/>
        </w:rPr>
      </w:pPr>
    </w:p>
    <w:p w14:paraId="6E9EF315" w14:textId="77777777" w:rsidR="00E3208A" w:rsidRDefault="00E3208A" w:rsidP="008440EB">
      <w:pPr>
        <w:jc w:val="both"/>
        <w:rPr>
          <w:b/>
          <w:bCs/>
          <w:szCs w:val="24"/>
        </w:rPr>
      </w:pPr>
      <w:r>
        <w:rPr>
          <w:szCs w:val="24"/>
        </w:rPr>
        <w:t>5-1-2:</w:t>
      </w:r>
      <w:r>
        <w:rPr>
          <w:szCs w:val="24"/>
        </w:rPr>
        <w:tab/>
      </w:r>
      <w:r>
        <w:rPr>
          <w:szCs w:val="24"/>
        </w:rPr>
        <w:tab/>
      </w:r>
      <w:r>
        <w:rPr>
          <w:b/>
          <w:bCs/>
          <w:szCs w:val="24"/>
        </w:rPr>
        <w:t>ANIMAL CONTROL OFFICER:</w:t>
      </w:r>
    </w:p>
    <w:p w14:paraId="62E050F5" w14:textId="77777777" w:rsidR="00E3208A" w:rsidRDefault="00E3208A" w:rsidP="00E3208A">
      <w:pPr>
        <w:ind w:left="1440"/>
        <w:jc w:val="both"/>
        <w:rPr>
          <w:szCs w:val="24"/>
        </w:rPr>
      </w:pPr>
    </w:p>
    <w:p w14:paraId="528EA93C" w14:textId="77777777" w:rsidR="00E3208A" w:rsidRDefault="00E3208A" w:rsidP="00E3208A">
      <w:pPr>
        <w:ind w:left="720"/>
        <w:jc w:val="both"/>
        <w:rPr>
          <w:szCs w:val="24"/>
        </w:rPr>
      </w:pPr>
      <w:r>
        <w:rPr>
          <w:szCs w:val="24"/>
        </w:rPr>
        <w:t>A.</w:t>
      </w:r>
      <w:r>
        <w:rPr>
          <w:szCs w:val="24"/>
        </w:rPr>
        <w:tab/>
        <w:t>Created; Identification:</w:t>
      </w:r>
    </w:p>
    <w:p w14:paraId="45FF41A8" w14:textId="77777777" w:rsidR="00E3208A" w:rsidRDefault="00E3208A" w:rsidP="00E3208A">
      <w:pPr>
        <w:ind w:left="720"/>
        <w:jc w:val="both"/>
        <w:rPr>
          <w:szCs w:val="24"/>
        </w:rPr>
      </w:pPr>
    </w:p>
    <w:p w14:paraId="6C86A238" w14:textId="77777777" w:rsidR="00E3208A" w:rsidRDefault="00E3208A" w:rsidP="00E3208A">
      <w:pPr>
        <w:ind w:left="720"/>
        <w:jc w:val="both"/>
        <w:rPr>
          <w:szCs w:val="24"/>
        </w:rPr>
      </w:pPr>
      <w:r>
        <w:rPr>
          <w:szCs w:val="24"/>
        </w:rPr>
        <w:tab/>
        <w:t>1. The position of animal control officer is hereby created. (1977 Code § 13-211; amd. 2004 Code)</w:t>
      </w:r>
    </w:p>
    <w:p w14:paraId="040A3688" w14:textId="77777777" w:rsidR="00E3208A" w:rsidRDefault="00E3208A" w:rsidP="00E3208A">
      <w:pPr>
        <w:ind w:left="1440"/>
        <w:jc w:val="both"/>
        <w:rPr>
          <w:szCs w:val="24"/>
        </w:rPr>
      </w:pPr>
    </w:p>
    <w:p w14:paraId="16DAC05F" w14:textId="77777777" w:rsidR="00E3208A" w:rsidRDefault="00E3208A" w:rsidP="00E3208A">
      <w:pPr>
        <w:ind w:left="720"/>
        <w:jc w:val="both"/>
        <w:rPr>
          <w:szCs w:val="24"/>
        </w:rPr>
      </w:pPr>
      <w:r>
        <w:rPr>
          <w:szCs w:val="24"/>
        </w:rPr>
        <w:tab/>
        <w:t xml:space="preserve">2. The town council member in charge of animal control within the town is hereby empowered to make a determination as to appropriate badges, uniforms, insignia, </w:t>
      </w:r>
      <w:r>
        <w:rPr>
          <w:color w:val="0000FF"/>
          <w:szCs w:val="24"/>
        </w:rPr>
        <w:t>and</w:t>
      </w:r>
      <w:r>
        <w:rPr>
          <w:szCs w:val="24"/>
        </w:rPr>
        <w:t xml:space="preserve"> decals for motor vehicles and/or other forms of identification to be issued to and used by the animal control officer and all other animal control officers within the town. </w:t>
      </w:r>
      <w:r>
        <w:rPr>
          <w:color w:val="0000FF"/>
          <w:szCs w:val="24"/>
        </w:rPr>
        <w:t xml:space="preserve">This is intended </w:t>
      </w:r>
      <w:r>
        <w:rPr>
          <w:strike/>
          <w:szCs w:val="24"/>
        </w:rPr>
        <w:t>in order</w:t>
      </w:r>
      <w:r>
        <w:rPr>
          <w:szCs w:val="24"/>
        </w:rPr>
        <w:t xml:space="preserve"> to ensure such individuals can properly identify themselves as town employees with the animal control department and in order to protect the town’s residents from unauthorized individuals. To the extent possible, such badges and other identifying items shall be serialized, or otherwise labeled, with proper records being kept of all items issued, the date of issue, the name and address of the individual to whom issued and the date of return. Any person receiving such items shall return the same to the appropriate town official immediately upon cessation of employment. (Ord. 84-1, 1-10-1984)</w:t>
      </w:r>
    </w:p>
    <w:p w14:paraId="6112C27E" w14:textId="77777777" w:rsidR="00E3208A" w:rsidRDefault="00E3208A" w:rsidP="00E3208A">
      <w:pPr>
        <w:ind w:left="720"/>
        <w:jc w:val="both"/>
        <w:rPr>
          <w:szCs w:val="24"/>
        </w:rPr>
      </w:pPr>
    </w:p>
    <w:p w14:paraId="27BC4EA4" w14:textId="77777777" w:rsidR="00E3208A" w:rsidRDefault="00E3208A" w:rsidP="00E3208A">
      <w:pPr>
        <w:ind w:left="720"/>
        <w:jc w:val="both"/>
        <w:rPr>
          <w:szCs w:val="24"/>
        </w:rPr>
      </w:pPr>
      <w:r>
        <w:rPr>
          <w:szCs w:val="24"/>
        </w:rPr>
        <w:t>B.</w:t>
      </w:r>
      <w:r>
        <w:rPr>
          <w:szCs w:val="24"/>
        </w:rPr>
        <w:tab/>
        <w:t>Duties: The animal control officer shall perform the following duties:</w:t>
      </w:r>
    </w:p>
    <w:p w14:paraId="7E21AE82" w14:textId="77777777" w:rsidR="00E3208A" w:rsidRDefault="00E3208A" w:rsidP="00E3208A">
      <w:pPr>
        <w:ind w:left="720"/>
        <w:jc w:val="both"/>
        <w:rPr>
          <w:szCs w:val="24"/>
        </w:rPr>
      </w:pPr>
    </w:p>
    <w:p w14:paraId="6D30B59F" w14:textId="77777777" w:rsidR="00E3208A" w:rsidRDefault="00E3208A" w:rsidP="00E3208A">
      <w:pPr>
        <w:ind w:left="720"/>
        <w:jc w:val="both"/>
        <w:rPr>
          <w:szCs w:val="24"/>
        </w:rPr>
      </w:pPr>
      <w:r>
        <w:rPr>
          <w:szCs w:val="24"/>
        </w:rPr>
        <w:tab/>
        <w:t>1. Carry out and enforce the provisions of this chapter.</w:t>
      </w:r>
    </w:p>
    <w:p w14:paraId="00B49378" w14:textId="77777777" w:rsidR="00E3208A" w:rsidRDefault="00E3208A" w:rsidP="00E3208A">
      <w:pPr>
        <w:ind w:left="720"/>
        <w:jc w:val="both"/>
        <w:rPr>
          <w:szCs w:val="24"/>
        </w:rPr>
      </w:pPr>
    </w:p>
    <w:p w14:paraId="2A8A1C11" w14:textId="77777777" w:rsidR="00E3208A" w:rsidRDefault="00E3208A" w:rsidP="00E3208A">
      <w:pPr>
        <w:ind w:left="720"/>
        <w:jc w:val="both"/>
        <w:rPr>
          <w:szCs w:val="24"/>
        </w:rPr>
      </w:pPr>
      <w:r>
        <w:rPr>
          <w:szCs w:val="24"/>
        </w:rPr>
        <w:lastRenderedPageBreak/>
        <w:tab/>
        <w:t>2. Take into his possession and impound all strays running at large and dispose of the same as hereinafter provided.</w:t>
      </w:r>
    </w:p>
    <w:p w14:paraId="0F6377DF" w14:textId="77777777" w:rsidR="00E3208A" w:rsidRDefault="00E3208A" w:rsidP="00E3208A">
      <w:pPr>
        <w:ind w:left="720"/>
        <w:jc w:val="both"/>
        <w:rPr>
          <w:szCs w:val="24"/>
        </w:rPr>
      </w:pPr>
    </w:p>
    <w:p w14:paraId="75FA4DC2" w14:textId="77777777" w:rsidR="00E3208A" w:rsidRDefault="00E3208A" w:rsidP="00E3208A">
      <w:pPr>
        <w:ind w:left="720"/>
        <w:jc w:val="both"/>
        <w:rPr>
          <w:szCs w:val="24"/>
        </w:rPr>
      </w:pPr>
      <w:r>
        <w:rPr>
          <w:szCs w:val="24"/>
        </w:rPr>
        <w:tab/>
        <w:t>3. Enforce the licensing of and control all dogs within the town as hereinafter provided.</w:t>
      </w:r>
    </w:p>
    <w:p w14:paraId="1E860653" w14:textId="77777777" w:rsidR="00E3208A" w:rsidRDefault="00E3208A" w:rsidP="00E3208A">
      <w:pPr>
        <w:ind w:left="720"/>
        <w:jc w:val="both"/>
        <w:rPr>
          <w:szCs w:val="24"/>
        </w:rPr>
      </w:pPr>
    </w:p>
    <w:p w14:paraId="16AD5D2B" w14:textId="77777777" w:rsidR="00E3208A" w:rsidRDefault="00E3208A" w:rsidP="00E3208A">
      <w:pPr>
        <w:ind w:left="720"/>
        <w:jc w:val="both"/>
        <w:rPr>
          <w:szCs w:val="24"/>
        </w:rPr>
      </w:pPr>
      <w:r>
        <w:rPr>
          <w:szCs w:val="24"/>
        </w:rPr>
        <w:tab/>
        <w:t>4. File complaints in the courts against any person failing to comply with the provisions of this chapter and obtain licenses when required thereunder.</w:t>
      </w:r>
    </w:p>
    <w:p w14:paraId="13DC0B3F" w14:textId="77777777" w:rsidR="00E3208A" w:rsidRDefault="00E3208A" w:rsidP="00E3208A">
      <w:pPr>
        <w:ind w:left="720"/>
        <w:jc w:val="both"/>
        <w:rPr>
          <w:szCs w:val="24"/>
        </w:rPr>
      </w:pPr>
    </w:p>
    <w:p w14:paraId="7BA83471" w14:textId="77777777" w:rsidR="00E3208A" w:rsidRDefault="00E3208A" w:rsidP="00E3208A">
      <w:pPr>
        <w:ind w:left="720"/>
        <w:jc w:val="both"/>
        <w:rPr>
          <w:szCs w:val="24"/>
        </w:rPr>
      </w:pPr>
      <w:r>
        <w:rPr>
          <w:szCs w:val="24"/>
        </w:rPr>
        <w:tab/>
        <w:t>5. Capture and secure all dogs found running at large contrary to the provisions of this chapter and impound such dogs in a humane manner.</w:t>
      </w:r>
    </w:p>
    <w:p w14:paraId="790D491C" w14:textId="77777777" w:rsidR="00E3208A" w:rsidRDefault="00E3208A" w:rsidP="006056BA">
      <w:pPr>
        <w:jc w:val="both"/>
        <w:rPr>
          <w:szCs w:val="24"/>
        </w:rPr>
      </w:pPr>
      <w:r>
        <w:rPr>
          <w:szCs w:val="24"/>
        </w:rPr>
        <w:tab/>
      </w:r>
    </w:p>
    <w:p w14:paraId="68287EEF" w14:textId="77777777" w:rsidR="00E3208A" w:rsidRDefault="00E3208A" w:rsidP="00E3208A">
      <w:pPr>
        <w:ind w:left="720"/>
        <w:jc w:val="both"/>
        <w:rPr>
          <w:szCs w:val="24"/>
        </w:rPr>
      </w:pPr>
      <w:r>
        <w:rPr>
          <w:szCs w:val="24"/>
        </w:rPr>
        <w:t>6. Provide for a good and sufficient pound in which all animals duly committed to his charge or otherwise impounded by him shall be maintained.</w:t>
      </w:r>
    </w:p>
    <w:p w14:paraId="749A985F" w14:textId="77777777" w:rsidR="00E3208A" w:rsidRDefault="00E3208A" w:rsidP="00E3208A">
      <w:pPr>
        <w:ind w:left="720"/>
        <w:jc w:val="both"/>
        <w:rPr>
          <w:szCs w:val="24"/>
        </w:rPr>
      </w:pPr>
    </w:p>
    <w:p w14:paraId="69D476E2" w14:textId="77777777" w:rsidR="00E3208A" w:rsidRDefault="00E3208A" w:rsidP="00E3208A">
      <w:pPr>
        <w:ind w:left="720"/>
        <w:jc w:val="both"/>
        <w:rPr>
          <w:szCs w:val="24"/>
        </w:rPr>
      </w:pPr>
      <w:r>
        <w:rPr>
          <w:szCs w:val="24"/>
        </w:rPr>
        <w:tab/>
        <w:t>7. Enter a description thereof in records kept for that purpose stating the kind of animal, the circumstance under which received or impounded, and a description thereof sufficient to provide identification, the costs expended for the maintenance of the animal and amounts received arising out of maintenance or sale of such animals. (1977 Code § 13-212)</w:t>
      </w:r>
    </w:p>
    <w:p w14:paraId="16E1BE68" w14:textId="77777777" w:rsidR="00E3208A" w:rsidRDefault="00E3208A" w:rsidP="00E3208A">
      <w:pPr>
        <w:ind w:left="720"/>
        <w:jc w:val="both"/>
        <w:rPr>
          <w:szCs w:val="24"/>
        </w:rPr>
      </w:pPr>
    </w:p>
    <w:p w14:paraId="6D524A62" w14:textId="77777777" w:rsidR="00E3208A" w:rsidRDefault="00E3208A" w:rsidP="00E3208A">
      <w:pPr>
        <w:ind w:left="720"/>
        <w:jc w:val="both"/>
        <w:rPr>
          <w:szCs w:val="24"/>
        </w:rPr>
      </w:pPr>
      <w:r>
        <w:rPr>
          <w:szCs w:val="24"/>
        </w:rPr>
        <w:t>C.</w:t>
      </w:r>
      <w:r>
        <w:rPr>
          <w:szCs w:val="24"/>
        </w:rPr>
        <w:tab/>
        <w:t>Shall Charge Fees For Services: The animal control officer shall charge, and the owners of animals taken into his possession for impound disposal or other services shall pay, such fees and charges for services performed by the pound or animal control officer as the town council shall establish from time to time by resolution. All fees received by the animal control officer shall be paid over to the town treasurer. (1977 Code § 13-214)</w:t>
      </w:r>
    </w:p>
    <w:p w14:paraId="08FC910F" w14:textId="77777777" w:rsidR="00E3208A" w:rsidRDefault="00E3208A" w:rsidP="00E3208A">
      <w:pPr>
        <w:ind w:left="1440"/>
        <w:jc w:val="both"/>
        <w:rPr>
          <w:szCs w:val="24"/>
        </w:rPr>
      </w:pPr>
    </w:p>
    <w:p w14:paraId="5C559EE0" w14:textId="77777777" w:rsidR="00E3208A" w:rsidRDefault="00E3208A" w:rsidP="00E3208A">
      <w:pPr>
        <w:ind w:left="720"/>
        <w:jc w:val="both"/>
        <w:rPr>
          <w:szCs w:val="24"/>
        </w:rPr>
      </w:pPr>
      <w:r>
        <w:rPr>
          <w:szCs w:val="24"/>
        </w:rPr>
        <w:t>D.</w:t>
      </w:r>
      <w:r>
        <w:rPr>
          <w:szCs w:val="24"/>
        </w:rPr>
        <w:tab/>
        <w:t>Interference With Animal Control Officer Prohibited: It shall be unlawful for any person to interfere, molest, hinder or obstruct the animal control officer or any of his authorized representatives in the discharge of their duties as herein prescribed. (1977 Code § 13-213)</w:t>
      </w:r>
    </w:p>
    <w:p w14:paraId="5BBCDA94" w14:textId="77777777" w:rsidR="00E3208A" w:rsidRDefault="00E3208A" w:rsidP="00E3208A">
      <w:pPr>
        <w:ind w:left="720"/>
        <w:jc w:val="both"/>
        <w:rPr>
          <w:szCs w:val="24"/>
        </w:rPr>
      </w:pPr>
    </w:p>
    <w:p w14:paraId="771A4C7C" w14:textId="77777777" w:rsidR="00E3208A" w:rsidRDefault="00E3208A" w:rsidP="00E3208A">
      <w:pPr>
        <w:ind w:left="720"/>
        <w:jc w:val="both"/>
        <w:rPr>
          <w:szCs w:val="24"/>
        </w:rPr>
      </w:pPr>
      <w:r>
        <w:rPr>
          <w:szCs w:val="24"/>
        </w:rPr>
        <w:t>E.</w:t>
      </w:r>
      <w:r>
        <w:rPr>
          <w:szCs w:val="24"/>
        </w:rPr>
        <w:tab/>
        <w:t>Lawful To Enter Premises: In the enforcement of any provision of this chapter, any police officer and the animal control officer or his deputies are authorized to enter the premises of any person or entity to take possession of any fierce, stray, dangerous or vicious dog or other animals, dogs or other animals at large, when in fresh pursuit of such dog or other animal at the time the dog or other animal goes onto private property, whether registered or unregistered, and as otherwise provided in this chapter and by law. (Ord. 84-1, 1-10-1984)</w:t>
      </w:r>
    </w:p>
    <w:p w14:paraId="46F52064" w14:textId="77777777" w:rsidR="00E3208A" w:rsidRDefault="00E3208A" w:rsidP="00E3208A">
      <w:pPr>
        <w:ind w:left="720"/>
        <w:jc w:val="both"/>
        <w:rPr>
          <w:szCs w:val="24"/>
        </w:rPr>
      </w:pPr>
    </w:p>
    <w:p w14:paraId="44E8732C" w14:textId="77777777" w:rsidR="00E3208A" w:rsidRDefault="00E3208A" w:rsidP="00E3208A">
      <w:pPr>
        <w:jc w:val="both"/>
        <w:rPr>
          <w:szCs w:val="24"/>
        </w:rPr>
      </w:pPr>
      <w:r>
        <w:rPr>
          <w:szCs w:val="24"/>
        </w:rPr>
        <w:t>5-1-3:</w:t>
      </w:r>
      <w:r>
        <w:rPr>
          <w:szCs w:val="24"/>
        </w:rPr>
        <w:tab/>
      </w:r>
      <w:r>
        <w:rPr>
          <w:szCs w:val="24"/>
        </w:rPr>
        <w:tab/>
      </w:r>
      <w:r>
        <w:rPr>
          <w:szCs w:val="24"/>
        </w:rPr>
        <w:tab/>
      </w:r>
      <w:r>
        <w:rPr>
          <w:b/>
          <w:bCs/>
          <w:szCs w:val="24"/>
        </w:rPr>
        <w:t>ANIMAL POUND:</w:t>
      </w:r>
      <w:r>
        <w:rPr>
          <w:szCs w:val="24"/>
        </w:rPr>
        <w:t xml:space="preserve"> The town council may contract with some humane person as animal control officer, with an adjoining municipality or with the county for the purpose of providing suitable premises and facilities to be used by the town as the animal pound. It shall be maintained in some convenient location and shall be sanitary and so operated as to properly feed, water and protect the animals from injury. (1977 Code § 13-251; amd. 2004 Code)</w:t>
      </w:r>
    </w:p>
    <w:p w14:paraId="24972678" w14:textId="77777777" w:rsidR="00E3208A" w:rsidRDefault="00E3208A" w:rsidP="00E3208A">
      <w:pPr>
        <w:jc w:val="both"/>
        <w:rPr>
          <w:szCs w:val="24"/>
        </w:rPr>
      </w:pPr>
    </w:p>
    <w:p w14:paraId="55AB8802" w14:textId="77777777" w:rsidR="00E3208A" w:rsidRDefault="00E3208A" w:rsidP="00E3208A">
      <w:pPr>
        <w:jc w:val="both"/>
        <w:rPr>
          <w:szCs w:val="24"/>
        </w:rPr>
      </w:pPr>
    </w:p>
    <w:p w14:paraId="4B987A8E" w14:textId="77777777" w:rsidR="00E3208A" w:rsidRDefault="00E3208A" w:rsidP="00E3208A">
      <w:pPr>
        <w:jc w:val="both"/>
        <w:rPr>
          <w:b/>
          <w:bCs/>
          <w:szCs w:val="24"/>
        </w:rPr>
      </w:pPr>
      <w:r>
        <w:rPr>
          <w:szCs w:val="24"/>
        </w:rPr>
        <w:t>5-1-4:</w:t>
      </w:r>
      <w:r>
        <w:rPr>
          <w:szCs w:val="24"/>
        </w:rPr>
        <w:tab/>
      </w:r>
      <w:r>
        <w:rPr>
          <w:szCs w:val="24"/>
        </w:rPr>
        <w:tab/>
      </w:r>
      <w:r>
        <w:rPr>
          <w:szCs w:val="24"/>
        </w:rPr>
        <w:tab/>
      </w:r>
      <w:r>
        <w:rPr>
          <w:b/>
          <w:bCs/>
          <w:szCs w:val="24"/>
        </w:rPr>
        <w:t>LICENSING REQUIREMENTS:</w:t>
      </w:r>
    </w:p>
    <w:p w14:paraId="33A27C44" w14:textId="77777777" w:rsidR="00E3208A" w:rsidRDefault="00E3208A" w:rsidP="00E3208A">
      <w:pPr>
        <w:jc w:val="both"/>
        <w:rPr>
          <w:szCs w:val="24"/>
        </w:rPr>
      </w:pPr>
    </w:p>
    <w:p w14:paraId="7B861F01" w14:textId="77777777" w:rsidR="00E3208A" w:rsidRDefault="00E3208A" w:rsidP="00E3208A">
      <w:pPr>
        <w:jc w:val="both"/>
        <w:rPr>
          <w:szCs w:val="24"/>
        </w:rPr>
      </w:pPr>
      <w:r>
        <w:rPr>
          <w:szCs w:val="24"/>
        </w:rPr>
        <w:t>A.</w:t>
      </w:r>
      <w:r>
        <w:rPr>
          <w:szCs w:val="24"/>
        </w:rPr>
        <w:tab/>
        <w:t>License Required; Fee:</w:t>
      </w:r>
    </w:p>
    <w:p w14:paraId="6360758D" w14:textId="77777777" w:rsidR="00E3208A" w:rsidRDefault="00E3208A" w:rsidP="00E3208A">
      <w:pPr>
        <w:jc w:val="both"/>
        <w:rPr>
          <w:szCs w:val="24"/>
        </w:rPr>
      </w:pPr>
    </w:p>
    <w:p w14:paraId="068A9CBC" w14:textId="77777777" w:rsidR="00E3208A" w:rsidRDefault="00E3208A" w:rsidP="00E3208A">
      <w:pPr>
        <w:ind w:left="720"/>
        <w:jc w:val="both"/>
        <w:rPr>
          <w:szCs w:val="24"/>
        </w:rPr>
      </w:pPr>
      <w:r>
        <w:rPr>
          <w:szCs w:val="24"/>
        </w:rPr>
        <w:t>1. All dogs which have been weaned or which have attained the age of two (2) months and which are kept, harbored or maintained by any person in this town shall be licensed and registered. Dog licenses shall be issued by the town clerk upon payment of a license fee in such amount as established by resolution of the town council. (1977 Code § 13-242; amd. 2004 Code)</w:t>
      </w:r>
    </w:p>
    <w:p w14:paraId="0EAB8B1A" w14:textId="77777777" w:rsidR="00E3208A" w:rsidRDefault="00E3208A" w:rsidP="00E3208A">
      <w:pPr>
        <w:jc w:val="both"/>
        <w:rPr>
          <w:szCs w:val="24"/>
        </w:rPr>
      </w:pPr>
    </w:p>
    <w:p w14:paraId="66041DC3" w14:textId="77777777" w:rsidR="00E3208A" w:rsidRDefault="00E3208A" w:rsidP="00E3208A">
      <w:pPr>
        <w:ind w:left="720"/>
        <w:jc w:val="both"/>
        <w:rPr>
          <w:szCs w:val="24"/>
        </w:rPr>
      </w:pPr>
      <w:r>
        <w:rPr>
          <w:szCs w:val="24"/>
        </w:rPr>
        <w:t>2. Date Due; Penalty: The fee due and payable pursuant to this section shall be due January 1 and shall be delinquent after April 1 of each year. A penalty of one hundred percent (100%) of the fee amount shall be added to delinquent payments, making the delinquent payment twice that which is otherwise required by this chapter or resolution enacted subsequently thereto. (Ord. 84-1, 1-10-1984)</w:t>
      </w:r>
    </w:p>
    <w:p w14:paraId="46F6C052" w14:textId="77777777" w:rsidR="00E3208A" w:rsidRDefault="00E3208A" w:rsidP="00E3208A">
      <w:pPr>
        <w:ind w:left="720"/>
        <w:jc w:val="both"/>
        <w:rPr>
          <w:szCs w:val="24"/>
        </w:rPr>
      </w:pPr>
    </w:p>
    <w:p w14:paraId="033CD4A5" w14:textId="77777777" w:rsidR="00E3208A" w:rsidRDefault="00E3208A" w:rsidP="00E3208A">
      <w:pPr>
        <w:ind w:left="720"/>
        <w:jc w:val="both"/>
        <w:rPr>
          <w:szCs w:val="24"/>
        </w:rPr>
      </w:pPr>
      <w:r>
        <w:rPr>
          <w:szCs w:val="24"/>
        </w:rPr>
        <w:t>B.</w:t>
      </w:r>
      <w:r>
        <w:rPr>
          <w:szCs w:val="24"/>
        </w:rPr>
        <w:tab/>
        <w:t>Kennels: Anyone owning, keeping, harboring or maintaining three (3) or more dogs over the age of three (3) months shall be considered to be operating a dog kennel and shall be required to pay an annual kennel license fee in such amount as established by resolution of the town council. (Ord. 84-1, 1-10-1984; amd. 2004 Code; amd. 2006 Code)</w:t>
      </w:r>
    </w:p>
    <w:p w14:paraId="4FB68306" w14:textId="77777777" w:rsidR="00E3208A" w:rsidRDefault="00E3208A" w:rsidP="00E3208A">
      <w:pPr>
        <w:ind w:left="720"/>
        <w:jc w:val="both"/>
        <w:rPr>
          <w:szCs w:val="24"/>
        </w:rPr>
      </w:pPr>
    </w:p>
    <w:p w14:paraId="27CD6928" w14:textId="77777777" w:rsidR="00E3208A" w:rsidRDefault="00E3208A" w:rsidP="00E3208A">
      <w:pPr>
        <w:ind w:left="720"/>
        <w:jc w:val="both"/>
        <w:rPr>
          <w:szCs w:val="24"/>
        </w:rPr>
      </w:pPr>
      <w:r>
        <w:rPr>
          <w:szCs w:val="24"/>
        </w:rPr>
        <w:t>C.</w:t>
      </w:r>
      <w:r>
        <w:rPr>
          <w:szCs w:val="24"/>
        </w:rPr>
        <w:tab/>
        <w:t>Application; Term Of License: The owner shall state at the time application is made for such license, his name and address and the sex, breed and color of each dog owned or kept by him. The license fee shall cover the calendar year in which the license was issued, expiring on December 31 of the year of issuance, regardless of the date when issued.</w:t>
      </w:r>
    </w:p>
    <w:p w14:paraId="0E47E433" w14:textId="77777777" w:rsidR="00E3208A" w:rsidRDefault="00E3208A" w:rsidP="00E3208A">
      <w:pPr>
        <w:ind w:left="720"/>
        <w:jc w:val="both"/>
        <w:rPr>
          <w:szCs w:val="24"/>
        </w:rPr>
      </w:pPr>
    </w:p>
    <w:p w14:paraId="770A22A2" w14:textId="77777777" w:rsidR="00E3208A" w:rsidRDefault="00E3208A" w:rsidP="00E3208A">
      <w:pPr>
        <w:ind w:left="720"/>
        <w:jc w:val="both"/>
        <w:rPr>
          <w:szCs w:val="24"/>
        </w:rPr>
      </w:pPr>
      <w:r>
        <w:rPr>
          <w:szCs w:val="24"/>
        </w:rPr>
        <w:t>D.</w:t>
      </w:r>
      <w:r>
        <w:rPr>
          <w:szCs w:val="24"/>
        </w:rPr>
        <w:tab/>
        <w:t>Exceptions:</w:t>
      </w:r>
    </w:p>
    <w:p w14:paraId="5ADFA433" w14:textId="77777777" w:rsidR="00E3208A" w:rsidRDefault="00E3208A" w:rsidP="00E3208A">
      <w:pPr>
        <w:ind w:left="720"/>
        <w:jc w:val="both"/>
        <w:rPr>
          <w:szCs w:val="24"/>
        </w:rPr>
      </w:pPr>
    </w:p>
    <w:p w14:paraId="50AB2266" w14:textId="77777777" w:rsidR="00E3208A" w:rsidRDefault="00E3208A" w:rsidP="00E3208A">
      <w:pPr>
        <w:ind w:left="720"/>
        <w:jc w:val="both"/>
        <w:rPr>
          <w:szCs w:val="24"/>
        </w:rPr>
      </w:pPr>
      <w:r>
        <w:rPr>
          <w:szCs w:val="24"/>
        </w:rPr>
        <w:tab/>
        <w:t>1. Temporary Nonresidents: The provisions of this section shall not be intended to apply to dogs whose owners are nonresidents temporarily within the town, nor to dogs brought to the town for the purpose of participating in any dog show, nor to commercial kennels.</w:t>
      </w:r>
    </w:p>
    <w:p w14:paraId="50539625" w14:textId="77777777" w:rsidR="00E3208A" w:rsidRDefault="00E3208A" w:rsidP="00E3208A">
      <w:pPr>
        <w:ind w:left="720"/>
        <w:jc w:val="both"/>
        <w:rPr>
          <w:szCs w:val="24"/>
        </w:rPr>
      </w:pPr>
    </w:p>
    <w:p w14:paraId="0C98EC03" w14:textId="77777777" w:rsidR="00E3208A" w:rsidRDefault="00E3208A" w:rsidP="00E3208A">
      <w:pPr>
        <w:ind w:left="720"/>
        <w:jc w:val="both"/>
        <w:rPr>
          <w:szCs w:val="24"/>
        </w:rPr>
      </w:pPr>
      <w:r>
        <w:rPr>
          <w:szCs w:val="24"/>
        </w:rPr>
        <w:t>2. Guide Dogs: Dogs used as guide dogs for blind persons and commonly known as seeing eye dogs shall be licensed and registered as other dogs hereinabove provided, except that the owner or keeper of such dog shall not be required to pay any fee therefor. (1977 Code § 13-242)</w:t>
      </w:r>
    </w:p>
    <w:p w14:paraId="61A2D47A" w14:textId="77777777" w:rsidR="00E3208A" w:rsidRDefault="00E3208A" w:rsidP="00E3208A">
      <w:pPr>
        <w:ind w:left="720"/>
        <w:jc w:val="both"/>
        <w:rPr>
          <w:szCs w:val="24"/>
        </w:rPr>
      </w:pPr>
    </w:p>
    <w:p w14:paraId="3EBE3EA9" w14:textId="77777777" w:rsidR="00E3208A" w:rsidRDefault="00E3208A" w:rsidP="00E3208A">
      <w:pPr>
        <w:ind w:left="720"/>
        <w:jc w:val="both"/>
        <w:rPr>
          <w:szCs w:val="24"/>
        </w:rPr>
      </w:pPr>
      <w:r>
        <w:rPr>
          <w:szCs w:val="24"/>
        </w:rPr>
        <w:t>E.</w:t>
      </w:r>
      <w:r>
        <w:rPr>
          <w:szCs w:val="24"/>
        </w:rPr>
        <w:tab/>
        <w:t>License Tag:</w:t>
      </w:r>
    </w:p>
    <w:p w14:paraId="2376BA47" w14:textId="77777777" w:rsidR="00E3208A" w:rsidRDefault="00E3208A" w:rsidP="00E3208A">
      <w:pPr>
        <w:ind w:left="720"/>
        <w:jc w:val="both"/>
        <w:rPr>
          <w:szCs w:val="24"/>
        </w:rPr>
      </w:pPr>
    </w:p>
    <w:p w14:paraId="1CD50A51" w14:textId="77777777" w:rsidR="00E3208A" w:rsidRDefault="00E3208A" w:rsidP="00E3208A">
      <w:pPr>
        <w:ind w:left="720"/>
        <w:jc w:val="both"/>
        <w:rPr>
          <w:szCs w:val="24"/>
        </w:rPr>
      </w:pPr>
      <w:r>
        <w:rPr>
          <w:szCs w:val="24"/>
        </w:rPr>
        <w:tab/>
        <w:t>1. Issuance: Upon payment of the license fee, the town dog licensing clerk shall issue to the owner a license certificate and a metallic tag for each dog so licensed. The tag shall be changed every year and shall have stamped thereon the year for which it was issued and the number corresponding with the number</w:t>
      </w:r>
    </w:p>
    <w:p w14:paraId="33F974B5" w14:textId="77777777" w:rsidR="00E3208A" w:rsidRDefault="00E3208A" w:rsidP="00E3208A">
      <w:pPr>
        <w:ind w:left="720"/>
        <w:jc w:val="both"/>
        <w:rPr>
          <w:szCs w:val="24"/>
        </w:rPr>
      </w:pPr>
      <w:r>
        <w:rPr>
          <w:szCs w:val="24"/>
        </w:rPr>
        <w:lastRenderedPageBreak/>
        <w:t>on the certificate. Every dog owner, except those operating a kennel, shall provide each dog with a collar to which the license tag shall be affixed, and shall see that the collar and tag are constantly worn. It shall be unlawful to deprive a registered dog of its collar and/or tag.</w:t>
      </w:r>
    </w:p>
    <w:p w14:paraId="03FF0ED6" w14:textId="77777777" w:rsidR="00E3208A" w:rsidRDefault="00E3208A" w:rsidP="00E3208A">
      <w:pPr>
        <w:ind w:left="720"/>
        <w:jc w:val="both"/>
        <w:rPr>
          <w:szCs w:val="24"/>
        </w:rPr>
      </w:pPr>
    </w:p>
    <w:p w14:paraId="6AE8DB5E" w14:textId="77777777" w:rsidR="00E3208A" w:rsidRDefault="00E3208A" w:rsidP="00E3208A">
      <w:pPr>
        <w:ind w:left="720"/>
        <w:jc w:val="both"/>
        <w:rPr>
          <w:szCs w:val="24"/>
        </w:rPr>
      </w:pPr>
      <w:r>
        <w:rPr>
          <w:szCs w:val="24"/>
        </w:rPr>
        <w:tab/>
        <w:t>2. Duplicate Tag: In case a dog tag is lost or destroyed, a duplicate will be issued by the town dog licensing clerk upon presentation of a receipt showing the payment of the license fee for the current year and the payment of a fee in such amount as established by resolution of the town council for such duplicate. (1977 Code § 13-243; amd. 2004 Code)</w:t>
      </w:r>
    </w:p>
    <w:p w14:paraId="023484C3" w14:textId="77777777" w:rsidR="00E3208A" w:rsidRDefault="00E3208A" w:rsidP="00E3208A">
      <w:pPr>
        <w:ind w:left="720"/>
        <w:jc w:val="both"/>
        <w:rPr>
          <w:szCs w:val="24"/>
        </w:rPr>
      </w:pPr>
    </w:p>
    <w:p w14:paraId="33D5D7A0" w14:textId="77777777" w:rsidR="00E3208A" w:rsidRDefault="00E3208A" w:rsidP="00E3208A">
      <w:pPr>
        <w:ind w:left="720"/>
        <w:jc w:val="both"/>
        <w:rPr>
          <w:szCs w:val="24"/>
        </w:rPr>
      </w:pPr>
      <w:r>
        <w:rPr>
          <w:szCs w:val="24"/>
        </w:rPr>
        <w:tab/>
        <w:t>3. Tag Not Transferrable: Dog tags shall not be transferable from one dog to another, and no refunds shall be made on any dog license fee because of the death of the dog or the owner leaving the town before expiration of the license period. (1977 Code § 13-243)</w:t>
      </w:r>
    </w:p>
    <w:p w14:paraId="2DBDE41A" w14:textId="77777777" w:rsidR="00E3208A" w:rsidRDefault="00E3208A" w:rsidP="00E3208A">
      <w:pPr>
        <w:ind w:left="720"/>
        <w:jc w:val="both"/>
        <w:rPr>
          <w:szCs w:val="24"/>
        </w:rPr>
      </w:pPr>
    </w:p>
    <w:p w14:paraId="68E49528" w14:textId="77777777" w:rsidR="00E3208A" w:rsidRDefault="00E3208A" w:rsidP="00A14849">
      <w:pPr>
        <w:jc w:val="both"/>
        <w:rPr>
          <w:szCs w:val="24"/>
        </w:rPr>
      </w:pPr>
      <w:r>
        <w:rPr>
          <w:szCs w:val="24"/>
        </w:rPr>
        <w:t>5-1-5:</w:t>
      </w:r>
      <w:r>
        <w:rPr>
          <w:szCs w:val="24"/>
        </w:rPr>
        <w:tab/>
      </w:r>
      <w:r>
        <w:rPr>
          <w:b/>
          <w:bCs/>
          <w:szCs w:val="24"/>
        </w:rPr>
        <w:t>CRUELTY TO ANIMALS PROHIBITED:</w:t>
      </w:r>
      <w:r>
        <w:rPr>
          <w:szCs w:val="24"/>
        </w:rPr>
        <w:t xml:space="preserve"> It shall be unlawful for any person to:</w:t>
      </w:r>
    </w:p>
    <w:p w14:paraId="243B05F6" w14:textId="77777777" w:rsidR="00E3208A" w:rsidRDefault="00E3208A" w:rsidP="00E3208A">
      <w:pPr>
        <w:ind w:left="1440"/>
        <w:jc w:val="both"/>
        <w:rPr>
          <w:szCs w:val="24"/>
        </w:rPr>
      </w:pPr>
    </w:p>
    <w:p w14:paraId="07606D76" w14:textId="77777777" w:rsidR="00E3208A" w:rsidRDefault="00E3208A" w:rsidP="00E3208A">
      <w:pPr>
        <w:ind w:left="720"/>
        <w:jc w:val="both"/>
        <w:rPr>
          <w:szCs w:val="24"/>
        </w:rPr>
      </w:pPr>
      <w:r>
        <w:rPr>
          <w:szCs w:val="24"/>
        </w:rPr>
        <w:t>A.</w:t>
      </w:r>
      <w:r>
        <w:rPr>
          <w:szCs w:val="24"/>
        </w:rPr>
        <w:tab/>
        <w:t>Treat In Cruel And Inhumane Manner: Overdrive, overload, drive when overloaded, overwork, torture, cruelly beat, mutilate or needlessly kill, or carry or transport in any vehicle or other conveyance in a cruel and inhuman manner, any animal or cause any of these acts to be done. (1977 Code § 13-231)</w:t>
      </w:r>
    </w:p>
    <w:p w14:paraId="1953F919" w14:textId="77777777" w:rsidR="00E3208A" w:rsidRDefault="00E3208A" w:rsidP="00E3208A">
      <w:pPr>
        <w:ind w:left="720"/>
        <w:jc w:val="both"/>
        <w:rPr>
          <w:szCs w:val="24"/>
        </w:rPr>
      </w:pPr>
    </w:p>
    <w:p w14:paraId="282BAC79" w14:textId="77777777" w:rsidR="00E3208A" w:rsidRDefault="00E3208A" w:rsidP="00E3208A">
      <w:pPr>
        <w:ind w:left="720"/>
        <w:jc w:val="both"/>
        <w:rPr>
          <w:szCs w:val="24"/>
        </w:rPr>
      </w:pPr>
      <w:r>
        <w:rPr>
          <w:szCs w:val="24"/>
        </w:rPr>
        <w:t>B.</w:t>
      </w:r>
      <w:r>
        <w:rPr>
          <w:szCs w:val="24"/>
        </w:rPr>
        <w:tab/>
        <w:t xml:space="preserve">Abandon: Abandon or turn out at large any sick, diseased, or disabled animal, but such animal shall, when rendered useless by reason of sickness or other </w:t>
      </w:r>
    </w:p>
    <w:p w14:paraId="2E846E48" w14:textId="77777777" w:rsidR="00E3208A" w:rsidRDefault="00E3208A" w:rsidP="00E3208A">
      <w:pPr>
        <w:ind w:left="720"/>
        <w:jc w:val="both"/>
        <w:rPr>
          <w:szCs w:val="24"/>
        </w:rPr>
      </w:pPr>
      <w:r>
        <w:rPr>
          <w:szCs w:val="24"/>
        </w:rPr>
        <w:t>disability, be humanely destroyed by the owner thereof and its carcass disposed of in such manner as to create no nuisance or hazard to health. (1977 Code § 13-222; amd. 2004 Code)</w:t>
      </w:r>
    </w:p>
    <w:p w14:paraId="29878F35" w14:textId="77777777" w:rsidR="00E3208A" w:rsidRDefault="00E3208A" w:rsidP="00E3208A">
      <w:pPr>
        <w:ind w:left="720"/>
        <w:jc w:val="both"/>
        <w:rPr>
          <w:szCs w:val="24"/>
        </w:rPr>
      </w:pPr>
    </w:p>
    <w:p w14:paraId="508DAFEE" w14:textId="77777777" w:rsidR="00E3208A" w:rsidRDefault="00E3208A" w:rsidP="00E3208A">
      <w:pPr>
        <w:ind w:left="720"/>
        <w:jc w:val="both"/>
        <w:rPr>
          <w:szCs w:val="24"/>
        </w:rPr>
      </w:pPr>
      <w:r>
        <w:rPr>
          <w:szCs w:val="24"/>
        </w:rPr>
        <w:t>C.</w:t>
      </w:r>
      <w:r>
        <w:rPr>
          <w:szCs w:val="24"/>
        </w:rPr>
        <w:tab/>
        <w:t>Kill Or Poison: Willfully kill any domestic animal, or to administer poison to any such animal or to expose any poisonous substance with the intent that it shall be taken by any such animal. (1977 Code § 13-224)</w:t>
      </w:r>
    </w:p>
    <w:p w14:paraId="66A328D5" w14:textId="77777777" w:rsidR="00E3208A" w:rsidRDefault="00E3208A" w:rsidP="00E3208A">
      <w:pPr>
        <w:ind w:left="720"/>
        <w:jc w:val="both"/>
        <w:rPr>
          <w:szCs w:val="24"/>
        </w:rPr>
      </w:pPr>
    </w:p>
    <w:p w14:paraId="1C625862" w14:textId="77777777" w:rsidR="00E3208A" w:rsidRDefault="00E3208A" w:rsidP="00E3208A">
      <w:pPr>
        <w:ind w:left="720"/>
        <w:jc w:val="both"/>
        <w:rPr>
          <w:szCs w:val="24"/>
        </w:rPr>
      </w:pPr>
      <w:r>
        <w:rPr>
          <w:szCs w:val="24"/>
        </w:rPr>
        <w:t>D.</w:t>
      </w:r>
      <w:r>
        <w:rPr>
          <w:szCs w:val="24"/>
        </w:rPr>
        <w:tab/>
        <w:t>Fail To Provide Care: Fail to provide any animal in his charge or custody with necessary sustenance, drink and protection from the elements or cause any of these acts to be done.</w:t>
      </w:r>
    </w:p>
    <w:p w14:paraId="03E57BC0" w14:textId="77777777" w:rsidR="00E3208A" w:rsidRDefault="00E3208A" w:rsidP="00E3208A">
      <w:pPr>
        <w:ind w:left="720"/>
        <w:jc w:val="both"/>
        <w:rPr>
          <w:szCs w:val="24"/>
        </w:rPr>
      </w:pPr>
    </w:p>
    <w:p w14:paraId="15C9278E" w14:textId="77777777" w:rsidR="00E3208A" w:rsidRDefault="00E3208A" w:rsidP="00E3208A">
      <w:pPr>
        <w:ind w:left="720"/>
        <w:jc w:val="both"/>
        <w:rPr>
          <w:szCs w:val="24"/>
        </w:rPr>
      </w:pPr>
      <w:r>
        <w:rPr>
          <w:szCs w:val="24"/>
        </w:rPr>
        <w:t>E.</w:t>
      </w:r>
      <w:r>
        <w:rPr>
          <w:szCs w:val="24"/>
        </w:rPr>
        <w:tab/>
        <w:t>Intentionally Exhibit: Intentionally exhibit any stud, horse, bull or other animal indecently, or let any male animal to any female animal for the purpose of providing entertainment or viewing to any person.</w:t>
      </w:r>
    </w:p>
    <w:p w14:paraId="60FF2BE8" w14:textId="77777777" w:rsidR="00E3208A" w:rsidRDefault="00E3208A" w:rsidP="00E3208A">
      <w:pPr>
        <w:ind w:left="720"/>
        <w:jc w:val="both"/>
        <w:rPr>
          <w:szCs w:val="24"/>
        </w:rPr>
      </w:pPr>
    </w:p>
    <w:p w14:paraId="38443B66" w14:textId="77777777" w:rsidR="00E3208A" w:rsidRDefault="00E3208A" w:rsidP="00E3208A">
      <w:pPr>
        <w:ind w:left="720"/>
        <w:jc w:val="both"/>
        <w:rPr>
          <w:szCs w:val="24"/>
        </w:rPr>
      </w:pPr>
      <w:r>
        <w:rPr>
          <w:szCs w:val="24"/>
        </w:rPr>
        <w:t>F.</w:t>
      </w:r>
      <w:r>
        <w:rPr>
          <w:szCs w:val="24"/>
        </w:rPr>
        <w:tab/>
        <w:t>Maintain Place Of Exhibition: Maintain any place where fowl or any animals are suffered to fight upon exhibition or for sport upon any wager. (1977 Code § 13-231)</w:t>
      </w:r>
    </w:p>
    <w:p w14:paraId="2CA782E9" w14:textId="77777777" w:rsidR="00E3208A" w:rsidRDefault="00E3208A" w:rsidP="00E3208A">
      <w:pPr>
        <w:ind w:left="720"/>
        <w:jc w:val="both"/>
        <w:rPr>
          <w:szCs w:val="24"/>
        </w:rPr>
      </w:pPr>
    </w:p>
    <w:p w14:paraId="3155E9BB" w14:textId="77777777" w:rsidR="00E3208A" w:rsidRDefault="00E3208A" w:rsidP="00A14849">
      <w:pPr>
        <w:jc w:val="both"/>
        <w:rPr>
          <w:b/>
          <w:bCs/>
          <w:szCs w:val="24"/>
        </w:rPr>
      </w:pPr>
      <w:r>
        <w:rPr>
          <w:szCs w:val="24"/>
        </w:rPr>
        <w:t>5-1-6</w:t>
      </w:r>
      <w:r>
        <w:rPr>
          <w:szCs w:val="24"/>
        </w:rPr>
        <w:tab/>
      </w:r>
      <w:r>
        <w:rPr>
          <w:szCs w:val="24"/>
        </w:rPr>
        <w:tab/>
      </w:r>
      <w:r>
        <w:rPr>
          <w:b/>
          <w:bCs/>
          <w:szCs w:val="24"/>
        </w:rPr>
        <w:t>WILD, FIERCE, DANGEROUS OR VICIOUS ANIMALS:</w:t>
      </w:r>
    </w:p>
    <w:p w14:paraId="47F4708B" w14:textId="77777777" w:rsidR="00E3208A" w:rsidRDefault="00E3208A" w:rsidP="00E3208A">
      <w:pPr>
        <w:ind w:left="720"/>
        <w:jc w:val="both"/>
        <w:rPr>
          <w:szCs w:val="24"/>
        </w:rPr>
      </w:pPr>
    </w:p>
    <w:p w14:paraId="078E5486" w14:textId="77777777" w:rsidR="00E3208A" w:rsidRDefault="00E3208A" w:rsidP="00E3208A">
      <w:pPr>
        <w:ind w:left="720"/>
        <w:jc w:val="both"/>
        <w:rPr>
          <w:szCs w:val="24"/>
        </w:rPr>
      </w:pPr>
      <w:r>
        <w:rPr>
          <w:szCs w:val="24"/>
        </w:rPr>
        <w:t>A.</w:t>
      </w:r>
      <w:r>
        <w:rPr>
          <w:szCs w:val="24"/>
        </w:rPr>
        <w:tab/>
        <w:t>Definitions: For purposes of this section and this code, the following definitions shall apply:</w:t>
      </w:r>
    </w:p>
    <w:p w14:paraId="7A4D4BDA" w14:textId="77777777" w:rsidR="00E3208A" w:rsidRDefault="00E3208A" w:rsidP="00E3208A">
      <w:pPr>
        <w:ind w:left="720"/>
        <w:jc w:val="both"/>
        <w:rPr>
          <w:szCs w:val="24"/>
        </w:rPr>
      </w:pPr>
    </w:p>
    <w:p w14:paraId="0263ECB9" w14:textId="77777777" w:rsidR="00E3208A" w:rsidRDefault="00E3208A" w:rsidP="00E3208A">
      <w:pPr>
        <w:ind w:left="2880" w:hanging="2160"/>
        <w:jc w:val="both"/>
        <w:rPr>
          <w:szCs w:val="24"/>
        </w:rPr>
      </w:pPr>
      <w:r>
        <w:rPr>
          <w:szCs w:val="24"/>
        </w:rPr>
        <w:t>VICIOUS ANIMAL:</w:t>
      </w:r>
      <w:r>
        <w:rPr>
          <w:szCs w:val="24"/>
        </w:rPr>
        <w:tab/>
        <w:t>Any animal which is dangerously aggressive, including, but not limited to, any animal which has bitten or in any other manner attacked any person or animal. Nothing contained in this definition shall be construed as requiring that the owner or person in custody, possession or control of the said animal shall be required to have scienter; having scienter not being required in order for an owner or a person in custody, possession or control of the said animal to be found guilty of any offense under this chapter.</w:t>
      </w:r>
    </w:p>
    <w:p w14:paraId="4E7D38DE" w14:textId="77777777" w:rsidR="00E3208A" w:rsidRDefault="00E3208A" w:rsidP="00E3208A">
      <w:pPr>
        <w:ind w:left="2880" w:hanging="2160"/>
        <w:jc w:val="both"/>
        <w:rPr>
          <w:szCs w:val="24"/>
        </w:rPr>
      </w:pPr>
    </w:p>
    <w:p w14:paraId="2E7AE31D" w14:textId="77777777" w:rsidR="00E3208A" w:rsidRDefault="00E3208A" w:rsidP="00E3208A">
      <w:pPr>
        <w:ind w:left="2880" w:hanging="2160"/>
        <w:jc w:val="both"/>
        <w:rPr>
          <w:szCs w:val="24"/>
        </w:rPr>
      </w:pPr>
      <w:r>
        <w:rPr>
          <w:szCs w:val="24"/>
        </w:rPr>
        <w:t>WILD ANIMAL:</w:t>
      </w:r>
      <w:r>
        <w:rPr>
          <w:szCs w:val="24"/>
        </w:rPr>
        <w:tab/>
        <w:t>Any animal of a species that in their natural life are wild. Those animals, however domesticated, shall include, but are not limited to:</w:t>
      </w:r>
    </w:p>
    <w:p w14:paraId="3B67A2B5" w14:textId="77777777" w:rsidR="00E3208A" w:rsidRDefault="00E3208A" w:rsidP="00E3208A">
      <w:pPr>
        <w:ind w:left="2880" w:hanging="2160"/>
        <w:jc w:val="both"/>
        <w:rPr>
          <w:szCs w:val="24"/>
        </w:rPr>
      </w:pPr>
    </w:p>
    <w:p w14:paraId="11D9C50F" w14:textId="77777777" w:rsidR="00E3208A" w:rsidRDefault="00E3208A" w:rsidP="00E3208A">
      <w:pPr>
        <w:ind w:left="2880" w:hanging="2160"/>
        <w:jc w:val="both"/>
        <w:rPr>
          <w:szCs w:val="24"/>
        </w:rPr>
      </w:pPr>
      <w:r>
        <w:rPr>
          <w:szCs w:val="24"/>
        </w:rPr>
        <w:tab/>
        <w:t>1. Alligators and crocodiles.</w:t>
      </w:r>
    </w:p>
    <w:p w14:paraId="6A6998FA" w14:textId="77777777" w:rsidR="00E3208A" w:rsidRDefault="00E3208A" w:rsidP="00E3208A">
      <w:pPr>
        <w:ind w:left="2880" w:hanging="2160"/>
        <w:jc w:val="both"/>
        <w:rPr>
          <w:szCs w:val="24"/>
        </w:rPr>
      </w:pPr>
    </w:p>
    <w:p w14:paraId="701EA86D" w14:textId="3D1DD13E" w:rsidR="00E3208A" w:rsidRDefault="00E3208A" w:rsidP="00E3208A">
      <w:pPr>
        <w:ind w:left="2880" w:hanging="2160"/>
        <w:jc w:val="both"/>
        <w:rPr>
          <w:szCs w:val="24"/>
        </w:rPr>
      </w:pPr>
      <w:r>
        <w:rPr>
          <w:szCs w:val="24"/>
        </w:rPr>
        <w:t>2. Bears (</w:t>
      </w:r>
      <w:r>
        <w:rPr>
          <w:i/>
          <w:iCs/>
          <w:szCs w:val="24"/>
        </w:rPr>
        <w:t>ursidae</w:t>
      </w:r>
      <w:r>
        <w:rPr>
          <w:szCs w:val="24"/>
        </w:rPr>
        <w:t>). All bears, including grizzly bears, brown bears, black bears, etc.</w:t>
      </w:r>
    </w:p>
    <w:p w14:paraId="6330563B" w14:textId="77777777" w:rsidR="00E3208A" w:rsidRDefault="00E3208A" w:rsidP="00E3208A">
      <w:pPr>
        <w:ind w:left="2880" w:hanging="2160"/>
        <w:jc w:val="both"/>
        <w:rPr>
          <w:szCs w:val="24"/>
        </w:rPr>
      </w:pPr>
    </w:p>
    <w:p w14:paraId="5069005B" w14:textId="3BF11D20" w:rsidR="00E3208A" w:rsidRDefault="00E3208A" w:rsidP="00E3208A">
      <w:pPr>
        <w:ind w:left="2880" w:hanging="2160"/>
        <w:jc w:val="both"/>
        <w:rPr>
          <w:szCs w:val="24"/>
        </w:rPr>
      </w:pPr>
      <w:r>
        <w:rPr>
          <w:szCs w:val="24"/>
        </w:rPr>
        <w:t>3. Cat family (</w:t>
      </w:r>
      <w:r>
        <w:rPr>
          <w:i/>
          <w:iCs/>
          <w:szCs w:val="24"/>
        </w:rPr>
        <w:t>felidae</w:t>
      </w:r>
      <w:r>
        <w:rPr>
          <w:szCs w:val="24"/>
        </w:rPr>
        <w:t>). All except the commonly accepted domesticated cats, including cheetah, cougar, leopard, lion, lynx, panther, mountain lion, tiger, wildcat, etc.</w:t>
      </w:r>
    </w:p>
    <w:p w14:paraId="673F849D" w14:textId="77777777" w:rsidR="00E3208A" w:rsidRDefault="00E3208A" w:rsidP="00E3208A">
      <w:pPr>
        <w:jc w:val="both"/>
        <w:rPr>
          <w:szCs w:val="24"/>
        </w:rPr>
      </w:pPr>
    </w:p>
    <w:p w14:paraId="0ACF67E9" w14:textId="77777777" w:rsidR="00E3208A" w:rsidRDefault="00E3208A" w:rsidP="00881FEB">
      <w:pPr>
        <w:ind w:left="1440"/>
        <w:jc w:val="both"/>
        <w:rPr>
          <w:szCs w:val="24"/>
        </w:rPr>
      </w:pPr>
      <w:r>
        <w:rPr>
          <w:szCs w:val="24"/>
        </w:rPr>
        <w:t>4. Dog family (</w:t>
      </w:r>
      <w:r>
        <w:rPr>
          <w:i/>
          <w:iCs/>
          <w:szCs w:val="24"/>
        </w:rPr>
        <w:t>canidae</w:t>
      </w:r>
      <w:r>
        <w:rPr>
          <w:szCs w:val="24"/>
        </w:rPr>
        <w:t>). All except domesticated dogs, including wolf, fox, coyote, dingo, etc.</w:t>
      </w:r>
    </w:p>
    <w:p w14:paraId="51D20633" w14:textId="77777777" w:rsidR="00E3208A" w:rsidRDefault="00E3208A" w:rsidP="00E3208A">
      <w:pPr>
        <w:ind w:left="2880" w:hanging="2160"/>
        <w:jc w:val="both"/>
        <w:rPr>
          <w:szCs w:val="24"/>
        </w:rPr>
      </w:pPr>
    </w:p>
    <w:p w14:paraId="0144A0FB" w14:textId="2BF73A28" w:rsidR="00E3208A" w:rsidRDefault="00E3208A" w:rsidP="00E3208A">
      <w:pPr>
        <w:ind w:left="2880" w:hanging="2160"/>
        <w:jc w:val="both"/>
        <w:rPr>
          <w:szCs w:val="24"/>
        </w:rPr>
      </w:pPr>
      <w:r>
        <w:rPr>
          <w:szCs w:val="24"/>
        </w:rPr>
        <w:t>5. Porcupine (</w:t>
      </w:r>
      <w:r>
        <w:rPr>
          <w:i/>
          <w:iCs/>
          <w:szCs w:val="24"/>
        </w:rPr>
        <w:t>erethizontiadae</w:t>
      </w:r>
      <w:r>
        <w:rPr>
          <w:szCs w:val="24"/>
        </w:rPr>
        <w:t>).</w:t>
      </w:r>
    </w:p>
    <w:p w14:paraId="40E0777A" w14:textId="77777777" w:rsidR="00E3208A" w:rsidRDefault="00E3208A" w:rsidP="00E3208A">
      <w:pPr>
        <w:ind w:left="2880" w:hanging="2160"/>
        <w:jc w:val="both"/>
        <w:rPr>
          <w:szCs w:val="24"/>
        </w:rPr>
      </w:pPr>
    </w:p>
    <w:p w14:paraId="7E54694C" w14:textId="467EC8BA" w:rsidR="00E3208A" w:rsidRDefault="00E3208A" w:rsidP="00E3208A">
      <w:pPr>
        <w:ind w:left="2880" w:hanging="2160"/>
        <w:jc w:val="both"/>
        <w:rPr>
          <w:szCs w:val="24"/>
        </w:rPr>
      </w:pPr>
      <w:r>
        <w:rPr>
          <w:szCs w:val="24"/>
        </w:rPr>
        <w:t>6. Primate (</w:t>
      </w:r>
      <w:r>
        <w:rPr>
          <w:i/>
          <w:iCs/>
          <w:szCs w:val="24"/>
        </w:rPr>
        <w:t>hominidae</w:t>
      </w:r>
      <w:r>
        <w:rPr>
          <w:szCs w:val="24"/>
        </w:rPr>
        <w:t>). All subhuman primates.</w:t>
      </w:r>
    </w:p>
    <w:p w14:paraId="07587615" w14:textId="77777777" w:rsidR="00E3208A" w:rsidRDefault="00E3208A" w:rsidP="00E3208A">
      <w:pPr>
        <w:ind w:left="2880" w:hanging="2160"/>
        <w:jc w:val="both"/>
        <w:rPr>
          <w:szCs w:val="24"/>
        </w:rPr>
      </w:pPr>
    </w:p>
    <w:p w14:paraId="67B6C5A3" w14:textId="08E76A41" w:rsidR="00E3208A" w:rsidRDefault="00E3208A" w:rsidP="00E3208A">
      <w:pPr>
        <w:ind w:left="2880" w:hanging="2160"/>
        <w:jc w:val="both"/>
        <w:rPr>
          <w:szCs w:val="24"/>
        </w:rPr>
      </w:pPr>
      <w:r>
        <w:rPr>
          <w:szCs w:val="24"/>
        </w:rPr>
        <w:t>7. Raccoon (</w:t>
      </w:r>
      <w:r>
        <w:rPr>
          <w:i/>
          <w:iCs/>
          <w:szCs w:val="24"/>
        </w:rPr>
        <w:t>prosynnidae</w:t>
      </w:r>
      <w:r>
        <w:rPr>
          <w:szCs w:val="24"/>
        </w:rPr>
        <w:t>). All raccoons, including eastern raccoon, desert raccoon, ringtailed cat, etc.</w:t>
      </w:r>
    </w:p>
    <w:p w14:paraId="69C8FF64" w14:textId="77777777" w:rsidR="00E3208A" w:rsidRDefault="00E3208A" w:rsidP="00E3208A">
      <w:pPr>
        <w:ind w:left="2880" w:hanging="2160"/>
        <w:jc w:val="both"/>
        <w:rPr>
          <w:szCs w:val="24"/>
        </w:rPr>
      </w:pPr>
    </w:p>
    <w:p w14:paraId="5EFA7EDC" w14:textId="30E3FB8F" w:rsidR="00E3208A" w:rsidRDefault="00E3208A" w:rsidP="00E3208A">
      <w:pPr>
        <w:ind w:left="2880" w:hanging="2160"/>
        <w:jc w:val="both"/>
        <w:rPr>
          <w:szCs w:val="24"/>
        </w:rPr>
      </w:pPr>
      <w:r>
        <w:rPr>
          <w:szCs w:val="24"/>
        </w:rPr>
        <w:t>8. Skunks.</w:t>
      </w:r>
    </w:p>
    <w:p w14:paraId="4AE1AE77" w14:textId="77777777" w:rsidR="00E3208A" w:rsidRDefault="00E3208A" w:rsidP="00E3208A">
      <w:pPr>
        <w:ind w:left="2880" w:hanging="2160"/>
        <w:jc w:val="both"/>
        <w:rPr>
          <w:szCs w:val="24"/>
        </w:rPr>
      </w:pPr>
    </w:p>
    <w:p w14:paraId="4EEEDE53" w14:textId="35365C6A" w:rsidR="00E3208A" w:rsidRDefault="00E3208A" w:rsidP="00E3208A">
      <w:pPr>
        <w:ind w:left="2880" w:hanging="2160"/>
        <w:jc w:val="both"/>
        <w:rPr>
          <w:szCs w:val="24"/>
        </w:rPr>
      </w:pPr>
      <w:r>
        <w:rPr>
          <w:szCs w:val="24"/>
        </w:rPr>
        <w:t>9. Venomous fish and piranha.</w:t>
      </w:r>
    </w:p>
    <w:p w14:paraId="3CD400DA" w14:textId="77777777" w:rsidR="00E3208A" w:rsidRDefault="00E3208A" w:rsidP="00E3208A">
      <w:pPr>
        <w:ind w:left="2880" w:hanging="2160"/>
        <w:jc w:val="both"/>
        <w:rPr>
          <w:szCs w:val="24"/>
        </w:rPr>
      </w:pPr>
    </w:p>
    <w:p w14:paraId="2C3177D9" w14:textId="01842295" w:rsidR="00E3208A" w:rsidRDefault="00E3208A" w:rsidP="00E3208A">
      <w:pPr>
        <w:ind w:left="2880" w:hanging="2160"/>
        <w:jc w:val="both"/>
        <w:rPr>
          <w:szCs w:val="24"/>
        </w:rPr>
      </w:pPr>
      <w:r>
        <w:rPr>
          <w:szCs w:val="24"/>
        </w:rPr>
        <w:t>10. Venomous snakes or lizards.</w:t>
      </w:r>
    </w:p>
    <w:p w14:paraId="00CF92B5" w14:textId="77777777" w:rsidR="00E3208A" w:rsidRDefault="00E3208A" w:rsidP="00E3208A">
      <w:pPr>
        <w:ind w:left="2880" w:hanging="2160"/>
        <w:jc w:val="both"/>
        <w:rPr>
          <w:szCs w:val="24"/>
        </w:rPr>
      </w:pPr>
    </w:p>
    <w:p w14:paraId="363BD92F" w14:textId="452F59F6" w:rsidR="00E3208A" w:rsidRDefault="00E3208A" w:rsidP="00E3208A">
      <w:pPr>
        <w:ind w:left="2880" w:hanging="2160"/>
        <w:jc w:val="both"/>
        <w:rPr>
          <w:szCs w:val="24"/>
        </w:rPr>
      </w:pPr>
      <w:r>
        <w:rPr>
          <w:szCs w:val="24"/>
        </w:rPr>
        <w:t>11. Weasels (</w:t>
      </w:r>
      <w:r>
        <w:rPr>
          <w:i/>
          <w:iCs/>
          <w:szCs w:val="24"/>
        </w:rPr>
        <w:t>muselidae</w:t>
      </w:r>
      <w:r>
        <w:rPr>
          <w:szCs w:val="24"/>
        </w:rPr>
        <w:t>). All including weasels, martens, wolverines, ferrets, badgers, otters, emine, mink, mongoose, etc; except that persons raising members of this family as a business for their pelt shall not be prohibited by this chapter.</w:t>
      </w:r>
    </w:p>
    <w:p w14:paraId="3107B917" w14:textId="77777777" w:rsidR="00E3208A" w:rsidRDefault="00E3208A" w:rsidP="00E3208A">
      <w:pPr>
        <w:ind w:left="2880" w:hanging="2160"/>
        <w:jc w:val="both"/>
        <w:rPr>
          <w:szCs w:val="24"/>
        </w:rPr>
      </w:pPr>
    </w:p>
    <w:p w14:paraId="10548492" w14:textId="77777777" w:rsidR="00E3208A" w:rsidRDefault="00E3208A" w:rsidP="00E3208A">
      <w:pPr>
        <w:ind w:left="720"/>
        <w:jc w:val="both"/>
        <w:rPr>
          <w:szCs w:val="24"/>
        </w:rPr>
      </w:pPr>
      <w:r>
        <w:rPr>
          <w:szCs w:val="24"/>
        </w:rPr>
        <w:t>B.</w:t>
      </w:r>
      <w:r>
        <w:rPr>
          <w:szCs w:val="24"/>
        </w:rPr>
        <w:tab/>
        <w:t xml:space="preserve">Prohibited: It shall be unlawful for any person to sell, possess, offer for sale, barter, give away, keep or purchase any “wild” or “vicious animal”, as defined by </w:t>
      </w:r>
    </w:p>
    <w:p w14:paraId="0ED2C220" w14:textId="77777777" w:rsidR="00E3208A" w:rsidRDefault="00E3208A" w:rsidP="00E3208A">
      <w:pPr>
        <w:ind w:left="720"/>
        <w:jc w:val="both"/>
        <w:rPr>
          <w:szCs w:val="24"/>
        </w:rPr>
      </w:pPr>
      <w:r>
        <w:rPr>
          <w:szCs w:val="24"/>
        </w:rPr>
        <w:t xml:space="preserve">subsection A of this section, which is fierce, dangerous, noxious or naturally inclined to do harm; except the animal shelter, a zoological park, veterinary hospital, humane society </w:t>
      </w:r>
      <w:r>
        <w:rPr>
          <w:szCs w:val="24"/>
        </w:rPr>
        <w:lastRenderedPageBreak/>
        <w:t>shelter, public laboratory, circus, sideshow, amusement show or facility for education or scientific purposes may keep such an animal, if protective devices adequate to prevent such animal from escaping or injuring the public are provided.</w:t>
      </w:r>
    </w:p>
    <w:p w14:paraId="466E0B15" w14:textId="77777777" w:rsidR="00E3208A" w:rsidRDefault="00E3208A" w:rsidP="00E3208A">
      <w:pPr>
        <w:ind w:left="720"/>
        <w:jc w:val="both"/>
        <w:rPr>
          <w:szCs w:val="24"/>
        </w:rPr>
      </w:pPr>
    </w:p>
    <w:p w14:paraId="06AC0D15" w14:textId="77777777" w:rsidR="00E3208A" w:rsidRDefault="00E3208A" w:rsidP="00E3208A">
      <w:pPr>
        <w:ind w:left="720"/>
        <w:jc w:val="both"/>
        <w:rPr>
          <w:szCs w:val="24"/>
        </w:rPr>
      </w:pPr>
      <w:r>
        <w:rPr>
          <w:szCs w:val="24"/>
        </w:rPr>
        <w:t>C.</w:t>
      </w:r>
      <w:r>
        <w:rPr>
          <w:szCs w:val="24"/>
        </w:rPr>
        <w:tab/>
        <w:t>Vicious Animals; Special Provisions:</w:t>
      </w:r>
    </w:p>
    <w:p w14:paraId="117E9A0D" w14:textId="77777777" w:rsidR="00E3208A" w:rsidRDefault="00E3208A" w:rsidP="00E3208A">
      <w:pPr>
        <w:ind w:left="720"/>
        <w:jc w:val="both"/>
        <w:rPr>
          <w:szCs w:val="24"/>
        </w:rPr>
      </w:pPr>
    </w:p>
    <w:p w14:paraId="40E899C6" w14:textId="77777777" w:rsidR="00E3208A" w:rsidRDefault="00E3208A" w:rsidP="00E3208A">
      <w:pPr>
        <w:ind w:left="720"/>
        <w:jc w:val="both"/>
        <w:rPr>
          <w:szCs w:val="24"/>
        </w:rPr>
      </w:pPr>
      <w:r>
        <w:rPr>
          <w:szCs w:val="24"/>
        </w:rPr>
        <w:tab/>
        <w:t>1. It shall be unlawful for any person to own and/or possess a vicious dog or other animal within the town. Whenever a prosecution for this offense is commenced under this subsection, the dog so involved may not be redeemed, pursuant to the provisions of this chapter, while awaiting final decision of the court as to the disposition to be made of such dog.</w:t>
      </w:r>
    </w:p>
    <w:p w14:paraId="36600B7C" w14:textId="77777777" w:rsidR="00E3208A" w:rsidRDefault="00E3208A" w:rsidP="00E3208A">
      <w:pPr>
        <w:jc w:val="both"/>
        <w:rPr>
          <w:szCs w:val="24"/>
        </w:rPr>
      </w:pPr>
    </w:p>
    <w:p w14:paraId="1DA563A0" w14:textId="77777777" w:rsidR="00E3208A" w:rsidRDefault="00E3208A" w:rsidP="00E3208A">
      <w:pPr>
        <w:ind w:left="720"/>
        <w:jc w:val="both"/>
        <w:rPr>
          <w:szCs w:val="24"/>
        </w:rPr>
      </w:pPr>
      <w:r>
        <w:rPr>
          <w:szCs w:val="24"/>
        </w:rPr>
        <w:tab/>
        <w:t>2. Any vicious dog or other wild or vicious animal running at large or which is loose within the premises of the owner or person having custody or control of such dog or other animal where it is reasonably likely to endanger the life or limb of or cause injury to any person lawfully entering such premises, shall immediately be captured by the animal control officer, his deputies or any police officer, and humanely destroyed or quarantined as provided in subsection 5-1-7D of this chapter.</w:t>
      </w:r>
    </w:p>
    <w:p w14:paraId="6CEBA0DA" w14:textId="77777777" w:rsidR="00E3208A" w:rsidRDefault="00E3208A" w:rsidP="00E3208A">
      <w:pPr>
        <w:ind w:left="720"/>
        <w:jc w:val="both"/>
        <w:rPr>
          <w:szCs w:val="24"/>
        </w:rPr>
      </w:pPr>
    </w:p>
    <w:p w14:paraId="2686C016" w14:textId="77777777" w:rsidR="00E3208A" w:rsidRDefault="00E3208A" w:rsidP="00E3208A">
      <w:pPr>
        <w:ind w:left="720"/>
        <w:jc w:val="both"/>
        <w:rPr>
          <w:szCs w:val="24"/>
        </w:rPr>
      </w:pPr>
      <w:r>
        <w:rPr>
          <w:szCs w:val="24"/>
        </w:rPr>
        <w:tab/>
        <w:t>3. If the capture of such a dog or other animal cannot be accomplished without serious risk or harm to the animal control officer, his deputies or police officer, such dog or other animal may be destroyed by the animal control officer, his deputies or any police officer, where found, by the safest and most appropriate means available. It shall be the duty of the owner or person having custody or control of any vicious dog or other animal, upon request, to assist in the capture of such dog or other animal.</w:t>
      </w:r>
    </w:p>
    <w:p w14:paraId="1A83CD42" w14:textId="77777777" w:rsidR="00E3208A" w:rsidRDefault="00E3208A" w:rsidP="00E3208A">
      <w:pPr>
        <w:ind w:left="720"/>
        <w:jc w:val="both"/>
        <w:rPr>
          <w:szCs w:val="24"/>
        </w:rPr>
      </w:pPr>
    </w:p>
    <w:p w14:paraId="4D661878" w14:textId="77777777" w:rsidR="00E3208A" w:rsidRDefault="00E3208A" w:rsidP="00E3208A">
      <w:pPr>
        <w:ind w:left="720"/>
        <w:jc w:val="both"/>
        <w:rPr>
          <w:szCs w:val="24"/>
        </w:rPr>
      </w:pPr>
      <w:r>
        <w:rPr>
          <w:szCs w:val="24"/>
        </w:rPr>
        <w:tab/>
        <w:t>4. Any person violating this subsection shall be punished by imprisonment not to exceed six (6) months and/or by paying a fine not to exceed two hundred ninety nine dollars ($299.00).</w:t>
      </w:r>
    </w:p>
    <w:p w14:paraId="60C595F9" w14:textId="77777777" w:rsidR="00E3208A" w:rsidRDefault="00E3208A" w:rsidP="00E3208A">
      <w:pPr>
        <w:ind w:left="720"/>
        <w:jc w:val="both"/>
        <w:rPr>
          <w:szCs w:val="24"/>
        </w:rPr>
      </w:pPr>
    </w:p>
    <w:p w14:paraId="5E845788" w14:textId="4C6C5D30" w:rsidR="00E3208A" w:rsidRDefault="00E3208A" w:rsidP="0070292E">
      <w:pPr>
        <w:ind w:left="720"/>
        <w:jc w:val="both"/>
        <w:rPr>
          <w:szCs w:val="24"/>
        </w:rPr>
      </w:pPr>
      <w:r>
        <w:rPr>
          <w:szCs w:val="24"/>
        </w:rPr>
        <w:tab/>
        <w:t xml:space="preserve">5. Upon the trial of any offense under this subsection, the court may, upon conviction and in addition to the usual judgement of conviction, order the animal </w:t>
      </w:r>
      <w:r w:rsidR="0070292E">
        <w:rPr>
          <w:szCs w:val="24"/>
        </w:rPr>
        <w:t>c</w:t>
      </w:r>
      <w:r>
        <w:rPr>
          <w:szCs w:val="24"/>
        </w:rPr>
        <w:t>ontrol officer or other authorized personnel of the town, to put the dog to death or may order such other disposition of the dog as will protect the inhabitants of the town. (Ord. 84-1, 1-10-1984)</w:t>
      </w:r>
    </w:p>
    <w:p w14:paraId="161EF3D8" w14:textId="77777777" w:rsidR="00E3208A" w:rsidRDefault="00E3208A" w:rsidP="00E3208A">
      <w:pPr>
        <w:ind w:left="720"/>
        <w:jc w:val="both"/>
        <w:rPr>
          <w:szCs w:val="24"/>
        </w:rPr>
      </w:pPr>
    </w:p>
    <w:p w14:paraId="3C7D6D7A" w14:textId="77777777" w:rsidR="00E3208A" w:rsidRDefault="00E3208A" w:rsidP="00E3208A">
      <w:pPr>
        <w:ind w:left="720"/>
        <w:jc w:val="both"/>
        <w:rPr>
          <w:b/>
          <w:bCs/>
          <w:szCs w:val="24"/>
        </w:rPr>
      </w:pPr>
      <w:r>
        <w:rPr>
          <w:szCs w:val="24"/>
        </w:rPr>
        <w:t>5-1-7:</w:t>
      </w:r>
      <w:r>
        <w:rPr>
          <w:szCs w:val="24"/>
        </w:rPr>
        <w:tab/>
      </w:r>
      <w:r>
        <w:rPr>
          <w:szCs w:val="24"/>
        </w:rPr>
        <w:tab/>
      </w:r>
      <w:r>
        <w:rPr>
          <w:b/>
          <w:bCs/>
          <w:szCs w:val="24"/>
        </w:rPr>
        <w:t>CONTROL OF RABIES AND RABID ANIMALS:</w:t>
      </w:r>
    </w:p>
    <w:p w14:paraId="32DDAA27" w14:textId="77777777" w:rsidR="00E3208A" w:rsidRDefault="00E3208A" w:rsidP="00E3208A">
      <w:pPr>
        <w:ind w:left="720"/>
        <w:jc w:val="both"/>
        <w:rPr>
          <w:szCs w:val="24"/>
        </w:rPr>
      </w:pPr>
    </w:p>
    <w:p w14:paraId="7CD562EC" w14:textId="77777777" w:rsidR="00E3208A" w:rsidRDefault="00E3208A" w:rsidP="00E3208A">
      <w:pPr>
        <w:ind w:left="720"/>
        <w:jc w:val="both"/>
        <w:rPr>
          <w:szCs w:val="24"/>
        </w:rPr>
      </w:pPr>
      <w:r>
        <w:rPr>
          <w:szCs w:val="24"/>
        </w:rPr>
        <w:t>A.</w:t>
      </w:r>
      <w:r>
        <w:rPr>
          <w:szCs w:val="24"/>
        </w:rPr>
        <w:tab/>
        <w:t>Rabies Vaccination Required: It shall be unlawful for the owner of any dog to suffer, allow or permit such dog to be or go upon any sidewalk, street, alley, public place or square within the town without first having had such dog vaccinated against rabies, as provided in subsection B of this section, within the past two (2) years, and without there being on such dog a collar or harness with a license tag thereon showing that such dog has been so vaccinated. (1977 Code § 13-248)</w:t>
      </w:r>
    </w:p>
    <w:p w14:paraId="2140DFE3" w14:textId="77777777" w:rsidR="00E3208A" w:rsidRDefault="00E3208A" w:rsidP="00E3208A">
      <w:pPr>
        <w:ind w:left="720"/>
        <w:jc w:val="both"/>
        <w:rPr>
          <w:szCs w:val="24"/>
        </w:rPr>
      </w:pPr>
    </w:p>
    <w:p w14:paraId="50D9CD86" w14:textId="77777777" w:rsidR="00E3208A" w:rsidRDefault="00E3208A" w:rsidP="00E3208A">
      <w:pPr>
        <w:ind w:left="720"/>
        <w:jc w:val="both"/>
        <w:rPr>
          <w:szCs w:val="24"/>
        </w:rPr>
      </w:pPr>
      <w:r>
        <w:rPr>
          <w:szCs w:val="24"/>
        </w:rPr>
        <w:lastRenderedPageBreak/>
        <w:t>B.</w:t>
      </w:r>
      <w:r>
        <w:rPr>
          <w:szCs w:val="24"/>
        </w:rPr>
        <w:tab/>
        <w:t>Vaccination By Licensed Veterinarian; Exception: Every owner of any dog over the age of two (2) months within the town shall have the dog vaccinated against rabies by a duly licensed veterinarian, shall secure from the veterinarian a certificate thereof, and shall attach to the collar or harness, which such person is hereby required to place upon the dog, a tag showing that such vaccination has been done; provided, that the town council may, by resolution, provide that the owners of any dog may themselves purchase serum and vaccinate their own dogs. The resolution shall also prescribe the conditions with which the owner must comply to obtain the tag herein required. (1977 Code § 13-247)</w:t>
      </w:r>
    </w:p>
    <w:p w14:paraId="4EAE6126" w14:textId="77777777" w:rsidR="00E3208A" w:rsidRDefault="00E3208A" w:rsidP="00E3208A">
      <w:pPr>
        <w:ind w:left="720"/>
        <w:jc w:val="both"/>
        <w:rPr>
          <w:szCs w:val="24"/>
        </w:rPr>
      </w:pPr>
    </w:p>
    <w:p w14:paraId="12D1D5FC" w14:textId="77777777" w:rsidR="00E3208A" w:rsidRDefault="00E3208A" w:rsidP="00E3208A">
      <w:pPr>
        <w:ind w:left="720"/>
        <w:jc w:val="both"/>
        <w:rPr>
          <w:szCs w:val="24"/>
        </w:rPr>
      </w:pPr>
      <w:r>
        <w:rPr>
          <w:szCs w:val="24"/>
        </w:rPr>
        <w:t>C.</w:t>
      </w:r>
      <w:r>
        <w:rPr>
          <w:szCs w:val="24"/>
        </w:rPr>
        <w:tab/>
        <w:t>Reporting Of Rabid Animals: Anyone having knowledge of the whereabouts of an animal known to have or suspected to have rabies shall report the fact immediately to the town or its agent. The town or its agent shall likewise be notified of any person or animal bitten by a rabid or suspected rabid animal. (1977 Code § 13-228; amd. 2004 Code)</w:t>
      </w:r>
    </w:p>
    <w:p w14:paraId="170ADC99" w14:textId="77777777" w:rsidR="00E3208A" w:rsidRDefault="00E3208A" w:rsidP="00E3208A">
      <w:pPr>
        <w:ind w:left="720"/>
        <w:jc w:val="both"/>
        <w:rPr>
          <w:szCs w:val="24"/>
        </w:rPr>
      </w:pPr>
    </w:p>
    <w:p w14:paraId="437C597D" w14:textId="52122047" w:rsidR="00E3208A" w:rsidRDefault="00E3208A" w:rsidP="0070292E">
      <w:pPr>
        <w:ind w:left="720"/>
        <w:jc w:val="both"/>
        <w:rPr>
          <w:szCs w:val="24"/>
        </w:rPr>
      </w:pPr>
      <w:r>
        <w:rPr>
          <w:szCs w:val="24"/>
        </w:rPr>
        <w:t>D.</w:t>
      </w:r>
      <w:r>
        <w:rPr>
          <w:szCs w:val="24"/>
        </w:rPr>
        <w:tab/>
        <w:t>Biting Animal Quarantined: Any dog or other animal of a species subject to rabies which is known to have bitten or injured any person so as to cause an abrasion of the skin shall be placed in confinement under observation of a veterinary hospital or the town pound and shall not be killed or released until at least fourteen (14) days after the biting or injury has occurred in order to determine whether or not the animal has rabies. If the animal dies or has been killed, its head shall be removed and immediately taken to the state health laboratory to be examined for rabies. (1977 Code § 31-229)</w:t>
      </w:r>
    </w:p>
    <w:p w14:paraId="1481F2CB" w14:textId="77777777" w:rsidR="00E3208A" w:rsidRDefault="00E3208A" w:rsidP="00E3208A">
      <w:pPr>
        <w:ind w:left="720"/>
        <w:jc w:val="both"/>
        <w:rPr>
          <w:szCs w:val="24"/>
        </w:rPr>
      </w:pPr>
    </w:p>
    <w:p w14:paraId="584C1C2D" w14:textId="77777777" w:rsidR="00E3208A" w:rsidRDefault="00E3208A" w:rsidP="00E3208A">
      <w:pPr>
        <w:ind w:left="720"/>
        <w:jc w:val="both"/>
        <w:rPr>
          <w:szCs w:val="24"/>
        </w:rPr>
      </w:pPr>
      <w:r>
        <w:rPr>
          <w:szCs w:val="24"/>
        </w:rPr>
        <w:t>E.</w:t>
      </w:r>
      <w:r>
        <w:rPr>
          <w:szCs w:val="24"/>
        </w:rPr>
        <w:tab/>
        <w:t>Bitten Animal Quarantined: Any animal of a species subject to rabies which has been bitten by a known rabid animal or has been in intimate contact with a rabid animal shall be isolated in a suitable place approved by the animal control officer for a period of one hundred twenty (120) days or destroyed. (1977 Code § 13-230)</w:t>
      </w:r>
    </w:p>
    <w:p w14:paraId="7AE1E0A8" w14:textId="77777777" w:rsidR="00E3208A" w:rsidRDefault="00E3208A" w:rsidP="00E3208A">
      <w:pPr>
        <w:ind w:left="720"/>
        <w:jc w:val="both"/>
        <w:rPr>
          <w:szCs w:val="24"/>
        </w:rPr>
      </w:pPr>
    </w:p>
    <w:p w14:paraId="467485F7" w14:textId="77777777" w:rsidR="00E3208A" w:rsidRDefault="00E3208A" w:rsidP="00E3208A">
      <w:pPr>
        <w:jc w:val="both"/>
        <w:rPr>
          <w:szCs w:val="24"/>
        </w:rPr>
      </w:pPr>
      <w:r>
        <w:rPr>
          <w:szCs w:val="24"/>
        </w:rPr>
        <w:t>5-1-8:</w:t>
      </w:r>
      <w:r>
        <w:rPr>
          <w:szCs w:val="24"/>
        </w:rPr>
        <w:tab/>
      </w:r>
      <w:r>
        <w:rPr>
          <w:szCs w:val="24"/>
        </w:rPr>
        <w:tab/>
      </w:r>
      <w:r>
        <w:rPr>
          <w:b/>
          <w:bCs/>
          <w:szCs w:val="24"/>
        </w:rPr>
        <w:t>ANIMALS AT LARGE:</w:t>
      </w:r>
      <w:r>
        <w:rPr>
          <w:szCs w:val="24"/>
        </w:rPr>
        <w:t xml:space="preserve"> No cattle, horses, mules, sheep, goats, or swine shall be allowed to run at large or to be herded, picketed or staked out upon any street, sidewalk or other public place within the limits of the town, and all such animals so found may be impounded. Nothing herein contained shall be so construed as to prevent any person from driving cows, horses, mules or other animals from outside the town limits to any enclosure within the town limits or from any enclosure within the town limits or from any enclosure in the town to a place outside the town or from one enclosure to another within limits of the town, nor shall this section be so construed as to prohibit any person from picketing or staking horses, cattle and similar domestic animals in the green portions of public rights of way and in other similar so as to prevent such animals from coming upon the sidewalks and traveled portion of any streets, and so as not to constitute a nuisance or a menace to the public health and safety. (Ord. 84-1, 1-10-1984)</w:t>
      </w:r>
    </w:p>
    <w:p w14:paraId="7F443529" w14:textId="77777777" w:rsidR="00E3208A" w:rsidRDefault="00E3208A" w:rsidP="00E3208A">
      <w:pPr>
        <w:ind w:left="720"/>
        <w:jc w:val="both"/>
        <w:rPr>
          <w:szCs w:val="24"/>
        </w:rPr>
      </w:pPr>
    </w:p>
    <w:p w14:paraId="76B85D54" w14:textId="77777777" w:rsidR="00E3208A" w:rsidRDefault="00E3208A" w:rsidP="00E3208A">
      <w:pPr>
        <w:jc w:val="both"/>
        <w:rPr>
          <w:b/>
          <w:bCs/>
          <w:szCs w:val="24"/>
        </w:rPr>
      </w:pPr>
      <w:r>
        <w:rPr>
          <w:szCs w:val="24"/>
        </w:rPr>
        <w:t>5-1-9:</w:t>
      </w:r>
      <w:r>
        <w:rPr>
          <w:szCs w:val="24"/>
        </w:rPr>
        <w:tab/>
      </w:r>
      <w:r>
        <w:rPr>
          <w:szCs w:val="24"/>
        </w:rPr>
        <w:tab/>
      </w:r>
      <w:r>
        <w:rPr>
          <w:b/>
          <w:bCs/>
          <w:szCs w:val="24"/>
        </w:rPr>
        <w:t>DOGS AT LARGE:</w:t>
      </w:r>
    </w:p>
    <w:p w14:paraId="19E14E0A" w14:textId="77777777" w:rsidR="00E3208A" w:rsidRDefault="00E3208A" w:rsidP="00E3208A">
      <w:pPr>
        <w:jc w:val="both"/>
        <w:rPr>
          <w:szCs w:val="24"/>
        </w:rPr>
      </w:pPr>
    </w:p>
    <w:p w14:paraId="737B861C" w14:textId="77777777" w:rsidR="00E3208A" w:rsidRDefault="00E3208A" w:rsidP="00E3208A">
      <w:pPr>
        <w:jc w:val="both"/>
        <w:rPr>
          <w:szCs w:val="24"/>
        </w:rPr>
      </w:pPr>
      <w:r>
        <w:rPr>
          <w:szCs w:val="24"/>
        </w:rPr>
        <w:t>A.</w:t>
      </w:r>
      <w:r>
        <w:rPr>
          <w:szCs w:val="24"/>
        </w:rPr>
        <w:tab/>
        <w:t xml:space="preserve">Scope Of Provisions: A dog shall be deemed to be running at large when off or away from the premises of the owner, possessor or keeper unless such dog is in the immediate presence of the owner, possessor or keeper thereof, or his agent, servant or a member of his family and under their actual control by means of a leash, cord or chain not in excess of ten feet (10’) in length. Procuring a permit and tag shall not authorize the running at large of said dog. The fact that such a dog runs </w:t>
      </w:r>
      <w:r>
        <w:rPr>
          <w:szCs w:val="24"/>
        </w:rPr>
        <w:lastRenderedPageBreak/>
        <w:t>at large by reason of some other person’s actions, failure to act or by other event or circumstance shall not be a defense or prosecution under this section. (Ord. 84-1, 1-10-1984)</w:t>
      </w:r>
    </w:p>
    <w:p w14:paraId="64D4CE04" w14:textId="77777777" w:rsidR="00E3208A" w:rsidRDefault="00E3208A" w:rsidP="00E3208A">
      <w:pPr>
        <w:jc w:val="both"/>
        <w:rPr>
          <w:szCs w:val="24"/>
        </w:rPr>
      </w:pPr>
    </w:p>
    <w:p w14:paraId="52F05461" w14:textId="77777777" w:rsidR="00E3208A" w:rsidRDefault="00E3208A" w:rsidP="00E3208A">
      <w:pPr>
        <w:jc w:val="both"/>
        <w:rPr>
          <w:szCs w:val="24"/>
        </w:rPr>
      </w:pPr>
      <w:r>
        <w:rPr>
          <w:szCs w:val="24"/>
        </w:rPr>
        <w:t>B.</w:t>
      </w:r>
      <w:r>
        <w:rPr>
          <w:szCs w:val="24"/>
        </w:rPr>
        <w:tab/>
        <w:t>Unlawful Acts: It shall be unlawful:</w:t>
      </w:r>
    </w:p>
    <w:p w14:paraId="68E200C7" w14:textId="77777777" w:rsidR="00E3208A" w:rsidRDefault="00E3208A" w:rsidP="00E3208A">
      <w:pPr>
        <w:jc w:val="both"/>
        <w:rPr>
          <w:szCs w:val="24"/>
        </w:rPr>
      </w:pPr>
    </w:p>
    <w:p w14:paraId="4144AF94" w14:textId="77F47593" w:rsidR="00E3208A" w:rsidRDefault="00E3208A" w:rsidP="00E3208A">
      <w:pPr>
        <w:jc w:val="both"/>
        <w:rPr>
          <w:szCs w:val="24"/>
        </w:rPr>
      </w:pPr>
      <w:r>
        <w:rPr>
          <w:szCs w:val="24"/>
        </w:rPr>
        <w:tab/>
      </w:r>
      <w:r w:rsidR="0070292E">
        <w:rPr>
          <w:szCs w:val="24"/>
        </w:rPr>
        <w:tab/>
      </w:r>
      <w:r>
        <w:rPr>
          <w:szCs w:val="24"/>
        </w:rPr>
        <w:t>1. For the owner or keeper of any dog to permit such dog to run at large.</w:t>
      </w:r>
    </w:p>
    <w:p w14:paraId="2FD9D48A" w14:textId="77777777" w:rsidR="00E3208A" w:rsidRDefault="00E3208A" w:rsidP="00E3208A">
      <w:pPr>
        <w:ind w:left="720"/>
        <w:jc w:val="both"/>
        <w:rPr>
          <w:szCs w:val="24"/>
        </w:rPr>
      </w:pPr>
      <w:r>
        <w:rPr>
          <w:szCs w:val="24"/>
        </w:rPr>
        <w:tab/>
      </w:r>
    </w:p>
    <w:p w14:paraId="52BB9198" w14:textId="77777777" w:rsidR="00E3208A" w:rsidRDefault="00E3208A" w:rsidP="00E3208A">
      <w:pPr>
        <w:ind w:left="720"/>
        <w:jc w:val="both"/>
        <w:rPr>
          <w:szCs w:val="24"/>
        </w:rPr>
      </w:pPr>
      <w:r>
        <w:rPr>
          <w:szCs w:val="24"/>
        </w:rPr>
        <w:tab/>
        <w:t>2. For an owner of a dog to permit such a dog to go upon or be upon the private property of any person without the permission of the owner or person entitled to the possession of such private property.</w:t>
      </w:r>
    </w:p>
    <w:p w14:paraId="00CD4E70" w14:textId="77777777" w:rsidR="00E3208A" w:rsidRDefault="00E3208A" w:rsidP="00E3208A">
      <w:pPr>
        <w:ind w:left="720"/>
        <w:jc w:val="both"/>
        <w:rPr>
          <w:szCs w:val="24"/>
        </w:rPr>
      </w:pPr>
    </w:p>
    <w:p w14:paraId="5F46C679" w14:textId="77777777" w:rsidR="00E3208A" w:rsidRDefault="00E3208A" w:rsidP="00E3208A">
      <w:pPr>
        <w:ind w:left="720"/>
        <w:jc w:val="both"/>
        <w:rPr>
          <w:szCs w:val="24"/>
        </w:rPr>
      </w:pPr>
      <w:r>
        <w:rPr>
          <w:szCs w:val="24"/>
        </w:rPr>
        <w:t>C.</w:t>
      </w:r>
      <w:r>
        <w:rPr>
          <w:szCs w:val="24"/>
        </w:rPr>
        <w:tab/>
        <w:t>Violation Regardless Of Precautions: The owner of any dog running at large shall be deemed in violation of this section, regardless of the precautions taken to prevent the escape of the dog and to prohibit it from running at large.</w:t>
      </w:r>
    </w:p>
    <w:p w14:paraId="3938FB1B" w14:textId="77777777" w:rsidR="00E3208A" w:rsidRDefault="00E3208A" w:rsidP="00E3208A">
      <w:pPr>
        <w:ind w:left="720"/>
        <w:jc w:val="both"/>
        <w:rPr>
          <w:szCs w:val="24"/>
        </w:rPr>
      </w:pPr>
    </w:p>
    <w:p w14:paraId="5A06165F" w14:textId="77777777" w:rsidR="00E3208A" w:rsidRDefault="00E3208A" w:rsidP="00E3208A">
      <w:pPr>
        <w:ind w:left="720"/>
        <w:jc w:val="both"/>
        <w:rPr>
          <w:szCs w:val="24"/>
        </w:rPr>
      </w:pPr>
      <w:r>
        <w:rPr>
          <w:szCs w:val="24"/>
        </w:rPr>
        <w:t>D.</w:t>
      </w:r>
      <w:r>
        <w:rPr>
          <w:szCs w:val="24"/>
        </w:rPr>
        <w:tab/>
        <w:t>Declared Nuisance:</w:t>
      </w:r>
      <w:r>
        <w:rPr>
          <w:szCs w:val="24"/>
        </w:rPr>
        <w:tab/>
        <w:t>Any dog running at large in violation of the provisions of this section  is hereby declared to be a nuisance and a menace to the public health and safety, and the dog shall be taken up and impounded as provided in this chapter. (1977 Code § 13-244)</w:t>
      </w:r>
    </w:p>
    <w:p w14:paraId="36951301" w14:textId="77777777" w:rsidR="00E3208A" w:rsidRDefault="00E3208A" w:rsidP="00E3208A">
      <w:pPr>
        <w:ind w:left="720"/>
        <w:jc w:val="both"/>
        <w:rPr>
          <w:szCs w:val="24"/>
        </w:rPr>
      </w:pPr>
    </w:p>
    <w:p w14:paraId="1006D4B3" w14:textId="77777777" w:rsidR="00E3208A" w:rsidRDefault="00E3208A" w:rsidP="00E3208A">
      <w:pPr>
        <w:ind w:left="720"/>
        <w:jc w:val="both"/>
        <w:rPr>
          <w:b/>
          <w:bCs/>
          <w:szCs w:val="24"/>
        </w:rPr>
      </w:pPr>
      <w:r>
        <w:rPr>
          <w:szCs w:val="24"/>
        </w:rPr>
        <w:t>5-1-10:</w:t>
      </w:r>
      <w:r>
        <w:rPr>
          <w:szCs w:val="24"/>
        </w:rPr>
        <w:tab/>
      </w:r>
      <w:r>
        <w:rPr>
          <w:b/>
          <w:bCs/>
          <w:szCs w:val="24"/>
        </w:rPr>
        <w:t>PROHIBITED ACTS AND CONDITIONS:</w:t>
      </w:r>
    </w:p>
    <w:p w14:paraId="711A8781" w14:textId="77777777" w:rsidR="00E3208A" w:rsidRDefault="00E3208A" w:rsidP="00E3208A">
      <w:pPr>
        <w:ind w:left="720"/>
        <w:jc w:val="both"/>
        <w:rPr>
          <w:szCs w:val="24"/>
        </w:rPr>
      </w:pPr>
    </w:p>
    <w:p w14:paraId="21CD4DB6" w14:textId="77777777" w:rsidR="00E3208A" w:rsidRDefault="00E3208A" w:rsidP="00E3208A">
      <w:pPr>
        <w:ind w:left="720"/>
        <w:jc w:val="both"/>
        <w:rPr>
          <w:szCs w:val="24"/>
        </w:rPr>
      </w:pPr>
      <w:r>
        <w:rPr>
          <w:szCs w:val="24"/>
        </w:rPr>
        <w:t>A.</w:t>
      </w:r>
      <w:r>
        <w:rPr>
          <w:szCs w:val="24"/>
        </w:rPr>
        <w:tab/>
        <w:t xml:space="preserve">Disposition Of Dead Animals; Violation: The owner of any animal or fowl that has died or been killed shall remove or bury the carcass of such animal within ten (10) hours after its death; provided, that no horse, cow, ox or other animal shall be buried within the closely inhabited portions of the town. A violation of this subsection is a </w:t>
      </w:r>
      <w:r>
        <w:rPr>
          <w:color w:val="0000FF"/>
          <w:szCs w:val="24"/>
        </w:rPr>
        <w:t xml:space="preserve">Class B </w:t>
      </w:r>
      <w:r>
        <w:rPr>
          <w:strike/>
          <w:color w:val="FF0000"/>
          <w:szCs w:val="24"/>
        </w:rPr>
        <w:t xml:space="preserve"> class C</w:t>
      </w:r>
      <w:r>
        <w:rPr>
          <w:szCs w:val="24"/>
        </w:rPr>
        <w:t xml:space="preserve"> misdemeanor, subject to penalty as provided in section 1-4-1 of this code. (1977 Code § 13-225; amd. 2004 Code)</w:t>
      </w:r>
    </w:p>
    <w:p w14:paraId="5C2AFDAE" w14:textId="77777777" w:rsidR="00E3208A" w:rsidRDefault="00E3208A" w:rsidP="00E3208A">
      <w:pPr>
        <w:ind w:left="720"/>
        <w:jc w:val="both"/>
        <w:rPr>
          <w:szCs w:val="24"/>
        </w:rPr>
      </w:pPr>
    </w:p>
    <w:p w14:paraId="7852EFBF" w14:textId="77777777" w:rsidR="00E3208A" w:rsidRDefault="00E3208A" w:rsidP="00E3208A">
      <w:pPr>
        <w:ind w:left="720"/>
        <w:jc w:val="both"/>
        <w:rPr>
          <w:szCs w:val="24"/>
        </w:rPr>
      </w:pPr>
      <w:r>
        <w:rPr>
          <w:szCs w:val="24"/>
        </w:rPr>
        <w:t>B.</w:t>
      </w:r>
      <w:r>
        <w:rPr>
          <w:szCs w:val="24"/>
        </w:rPr>
        <w:tab/>
        <w:t>Diseased Animals: It is a</w:t>
      </w:r>
      <w:r>
        <w:rPr>
          <w:color w:val="0000FF"/>
          <w:szCs w:val="24"/>
        </w:rPr>
        <w:t xml:space="preserve"> Class B</w:t>
      </w:r>
      <w:r>
        <w:rPr>
          <w:szCs w:val="24"/>
        </w:rPr>
        <w:t xml:space="preserve"> </w:t>
      </w:r>
      <w:r>
        <w:rPr>
          <w:strike/>
          <w:color w:val="FF0000"/>
          <w:szCs w:val="24"/>
        </w:rPr>
        <w:t>class C</w:t>
      </w:r>
      <w:r>
        <w:rPr>
          <w:szCs w:val="24"/>
        </w:rPr>
        <w:t xml:space="preserve"> misdemeanor, subject to penalty as provided in section 1-4-1 of this code, for any person to bring into the town for sale or have in his possession with intent to sell or offer for sale, any animal which has a communicable disease or which has been exposed to or which is liable to carry infection from a communicable disease. (1977 Code § 13-226; amd. 2004 Code)</w:t>
      </w:r>
    </w:p>
    <w:p w14:paraId="20C4760A" w14:textId="77777777" w:rsidR="00E3208A" w:rsidRDefault="00E3208A" w:rsidP="00E3208A">
      <w:pPr>
        <w:ind w:left="720"/>
        <w:jc w:val="both"/>
        <w:rPr>
          <w:szCs w:val="24"/>
        </w:rPr>
      </w:pPr>
    </w:p>
    <w:p w14:paraId="2BF116A8" w14:textId="77777777" w:rsidR="00E3208A" w:rsidRDefault="00E3208A" w:rsidP="00E3208A">
      <w:pPr>
        <w:ind w:left="720"/>
        <w:jc w:val="both"/>
        <w:rPr>
          <w:szCs w:val="24"/>
        </w:rPr>
      </w:pPr>
      <w:r>
        <w:rPr>
          <w:szCs w:val="24"/>
        </w:rPr>
        <w:t>C.</w:t>
      </w:r>
      <w:r>
        <w:rPr>
          <w:szCs w:val="24"/>
        </w:rPr>
        <w:tab/>
        <w:t xml:space="preserve">Diseased Animals For Human Consumption: It is a </w:t>
      </w:r>
      <w:r>
        <w:rPr>
          <w:color w:val="0000FF"/>
          <w:szCs w:val="24"/>
        </w:rPr>
        <w:t>Class B</w:t>
      </w:r>
      <w:r>
        <w:rPr>
          <w:szCs w:val="24"/>
        </w:rPr>
        <w:t xml:space="preserve"> </w:t>
      </w:r>
      <w:r>
        <w:rPr>
          <w:strike/>
          <w:color w:val="FF0000"/>
          <w:szCs w:val="24"/>
        </w:rPr>
        <w:t>class C</w:t>
      </w:r>
      <w:r>
        <w:rPr>
          <w:szCs w:val="24"/>
        </w:rPr>
        <w:t xml:space="preserve"> misdemeanor, subject to penalty as provided in section 1-4-1 of this code, for any person to bring into the town for sale or to sell, or offer for sale any cattle, sheep, swine, fish, game, fowl or poultry which is diseased, unsound, and unwholesome or which for any other reason is unfit for human food. (1977 Code § 13-227; amd. 2004 Code)</w:t>
      </w:r>
    </w:p>
    <w:p w14:paraId="3A03CC03" w14:textId="77777777" w:rsidR="00E3208A" w:rsidRDefault="00E3208A" w:rsidP="005E42B4">
      <w:pPr>
        <w:jc w:val="both"/>
        <w:rPr>
          <w:szCs w:val="24"/>
        </w:rPr>
      </w:pPr>
    </w:p>
    <w:p w14:paraId="3EB672BF" w14:textId="77777777" w:rsidR="00E3208A" w:rsidRDefault="00E3208A" w:rsidP="00E3208A">
      <w:pPr>
        <w:ind w:left="720"/>
        <w:jc w:val="both"/>
        <w:rPr>
          <w:szCs w:val="24"/>
        </w:rPr>
      </w:pPr>
      <w:r>
        <w:rPr>
          <w:szCs w:val="24"/>
        </w:rPr>
        <w:t>D.</w:t>
      </w:r>
      <w:r>
        <w:rPr>
          <w:szCs w:val="24"/>
        </w:rPr>
        <w:tab/>
        <w:t xml:space="preserve">Female Dogs In Heat: The owner of a female dog in heat shall cause such  dog to be penned or enclosed in such a manner as to preclude other dogs from attacking such female dog or being attracted to such female dog so as to create a public nuisance. Any dog found in violation of the provisions of this subsection is hereby declared to be a nuisance </w:t>
      </w:r>
      <w:r>
        <w:rPr>
          <w:szCs w:val="24"/>
        </w:rPr>
        <w:lastRenderedPageBreak/>
        <w:t>and a menace to the public health and safety, and the dog may be taken up and impounded as provided in this chapter. (1977 Code § 13-245)</w:t>
      </w:r>
    </w:p>
    <w:p w14:paraId="785CD330" w14:textId="77777777" w:rsidR="00E3208A" w:rsidRDefault="00E3208A" w:rsidP="00E3208A">
      <w:pPr>
        <w:ind w:left="720"/>
        <w:jc w:val="both"/>
        <w:rPr>
          <w:szCs w:val="24"/>
        </w:rPr>
      </w:pPr>
    </w:p>
    <w:p w14:paraId="1C1ED56C" w14:textId="77777777" w:rsidR="00E3208A" w:rsidRDefault="00E3208A" w:rsidP="00E3208A">
      <w:pPr>
        <w:ind w:left="720"/>
        <w:jc w:val="both"/>
        <w:rPr>
          <w:szCs w:val="24"/>
        </w:rPr>
      </w:pPr>
      <w:r>
        <w:rPr>
          <w:szCs w:val="24"/>
        </w:rPr>
        <w:t>E.</w:t>
      </w:r>
      <w:r>
        <w:rPr>
          <w:szCs w:val="24"/>
        </w:rPr>
        <w:tab/>
        <w:t>Harbor Stray Dogs: It shall be unlawful for any person to harbor or keep within the town any lost or stray dog. Whenever any dog shall be found which appears to be lost or stray, it shall be the duty of the finder to notify the town clerk or animal control officer, who shall impound for running at large contrary to the terms of this chapter. If there shall be attached to such a dog a license tag for the then current fiscal year, the animal control officer shall notify the person to whom such license was issued, at the address given on the license. (1977 Code § 13-246)</w:t>
      </w:r>
    </w:p>
    <w:p w14:paraId="65EE42CF" w14:textId="77777777" w:rsidR="00E3208A" w:rsidRDefault="00E3208A" w:rsidP="00E3208A">
      <w:pPr>
        <w:ind w:left="720"/>
        <w:jc w:val="both"/>
        <w:rPr>
          <w:szCs w:val="24"/>
        </w:rPr>
      </w:pPr>
    </w:p>
    <w:p w14:paraId="0085F058" w14:textId="77777777" w:rsidR="00E3208A" w:rsidRDefault="00E3208A" w:rsidP="00E3208A">
      <w:pPr>
        <w:ind w:left="720"/>
        <w:jc w:val="both"/>
        <w:rPr>
          <w:szCs w:val="24"/>
        </w:rPr>
      </w:pPr>
      <w:r>
        <w:rPr>
          <w:szCs w:val="24"/>
        </w:rPr>
        <w:t>F.</w:t>
      </w:r>
      <w:r>
        <w:rPr>
          <w:szCs w:val="24"/>
        </w:rPr>
        <w:tab/>
        <w:t xml:space="preserve">Loud Or Offensive Animals: No person, persons, firm or corporation shall own, keep or harbor any dog which by loud, continued or frequent barking, howling, yelping or by noxious or offensive odors shall annoy, disturb or endanger the health and welfare of any person or neighborhood, nor shall any dog which molests passersby, chases vehicles, habitually attacks or destroys other domestic animals, or trespasses upon school grounds or upon private property in such a manner as to damage property. A violation of this subsection shall be a </w:t>
      </w:r>
      <w:r>
        <w:rPr>
          <w:color w:val="0000FF"/>
          <w:szCs w:val="24"/>
        </w:rPr>
        <w:t>Class B</w:t>
      </w:r>
      <w:r>
        <w:rPr>
          <w:szCs w:val="24"/>
        </w:rPr>
        <w:t xml:space="preserve"> </w:t>
      </w:r>
      <w:r>
        <w:rPr>
          <w:strike/>
          <w:color w:val="FF0000"/>
          <w:szCs w:val="24"/>
        </w:rPr>
        <w:t>class C</w:t>
      </w:r>
      <w:r>
        <w:rPr>
          <w:szCs w:val="24"/>
        </w:rPr>
        <w:t xml:space="preserve"> misdemeanor subject to penalty as provided in section 1-4-1 of this code, and such is hereby declared to be a nuisance, and each day a violation is permitted to exist or continue shall be considered a separate offense. This subsection shall not apply to the town dog pound, veterinary hospitals or medical laboratories. (Ord. 84-1, 1-10-1984; amd. 2004 Code)</w:t>
      </w:r>
    </w:p>
    <w:p w14:paraId="2D621E16" w14:textId="77777777" w:rsidR="00E3208A" w:rsidRDefault="00E3208A" w:rsidP="00E3208A">
      <w:pPr>
        <w:ind w:left="720"/>
        <w:jc w:val="both"/>
        <w:rPr>
          <w:szCs w:val="24"/>
        </w:rPr>
      </w:pPr>
    </w:p>
    <w:p w14:paraId="2828FBB9" w14:textId="77777777" w:rsidR="00E3208A" w:rsidRDefault="00E3208A" w:rsidP="00E3208A">
      <w:pPr>
        <w:ind w:left="720"/>
        <w:jc w:val="both"/>
        <w:rPr>
          <w:szCs w:val="24"/>
        </w:rPr>
      </w:pPr>
      <w:r>
        <w:rPr>
          <w:szCs w:val="24"/>
        </w:rPr>
        <w:t>G.</w:t>
      </w:r>
      <w:r>
        <w:rPr>
          <w:szCs w:val="24"/>
        </w:rPr>
        <w:tab/>
        <w:t>Trespassing Animals: It shall be unlawful for any owner or caretaker of any domestic fowl or animal to permit such fowl or animal to trespass upon the premises of another person. (1977 Code § 13-223)</w:t>
      </w:r>
    </w:p>
    <w:p w14:paraId="474DC35B" w14:textId="77777777" w:rsidR="00E3208A" w:rsidRDefault="00E3208A" w:rsidP="00E3208A">
      <w:pPr>
        <w:ind w:left="720"/>
        <w:jc w:val="both"/>
        <w:rPr>
          <w:szCs w:val="24"/>
        </w:rPr>
      </w:pPr>
    </w:p>
    <w:p w14:paraId="1C58D4E1" w14:textId="2988BBDC" w:rsidR="00E3208A" w:rsidRDefault="00E3208A" w:rsidP="00E3208A">
      <w:pPr>
        <w:ind w:left="720"/>
        <w:jc w:val="both"/>
        <w:rPr>
          <w:szCs w:val="24"/>
        </w:rPr>
      </w:pPr>
      <w:r>
        <w:rPr>
          <w:szCs w:val="24"/>
        </w:rPr>
        <w:t>H.</w:t>
      </w:r>
      <w:r>
        <w:rPr>
          <w:szCs w:val="24"/>
        </w:rPr>
        <w:tab/>
        <w:t>Unenclosed Premises: It shall be unlawful for any person to chain stake out or tether any animal on any unenclosed premises in such a manner that the animal may go beyond the property line, unless such person has permission of the owner of the affected property.</w:t>
      </w:r>
    </w:p>
    <w:p w14:paraId="16EB7270" w14:textId="77777777" w:rsidR="00E3208A" w:rsidRDefault="00E3208A" w:rsidP="00E3208A">
      <w:pPr>
        <w:jc w:val="both"/>
        <w:rPr>
          <w:szCs w:val="24"/>
        </w:rPr>
      </w:pPr>
    </w:p>
    <w:p w14:paraId="6191FD17" w14:textId="77777777" w:rsidR="00E3208A" w:rsidRDefault="00E3208A" w:rsidP="00E3208A">
      <w:pPr>
        <w:ind w:left="720"/>
        <w:jc w:val="both"/>
        <w:rPr>
          <w:szCs w:val="24"/>
        </w:rPr>
      </w:pPr>
      <w:r>
        <w:rPr>
          <w:szCs w:val="24"/>
        </w:rPr>
        <w:t xml:space="preserve">I. </w:t>
      </w:r>
      <w:r>
        <w:rPr>
          <w:szCs w:val="24"/>
        </w:rPr>
        <w:tab/>
        <w:t>Places Prohibited: It shall be unlawful for any person to take or permit any dog, whether loose or on a leash or in arms, in or about any establishment or place of business where food products are sold or displayed, including, but not limited to restaurants, grocery stores, meat markets or fruit or vegetable stores. (Ord. 84-1, 1-10-1984)</w:t>
      </w:r>
    </w:p>
    <w:p w14:paraId="38A7435B" w14:textId="77777777" w:rsidR="00E3208A" w:rsidRDefault="00E3208A" w:rsidP="00E3208A">
      <w:pPr>
        <w:ind w:left="720"/>
        <w:jc w:val="both"/>
        <w:rPr>
          <w:szCs w:val="24"/>
        </w:rPr>
      </w:pPr>
    </w:p>
    <w:p w14:paraId="03CFD866" w14:textId="77777777" w:rsidR="00E3208A" w:rsidRDefault="00E3208A" w:rsidP="00E3208A">
      <w:pPr>
        <w:ind w:left="720"/>
        <w:jc w:val="both"/>
        <w:rPr>
          <w:b/>
          <w:bCs/>
          <w:szCs w:val="24"/>
        </w:rPr>
      </w:pPr>
      <w:r>
        <w:rPr>
          <w:szCs w:val="24"/>
        </w:rPr>
        <w:t>5-1-11:</w:t>
      </w:r>
      <w:r>
        <w:rPr>
          <w:szCs w:val="24"/>
        </w:rPr>
        <w:tab/>
      </w:r>
      <w:r>
        <w:rPr>
          <w:b/>
          <w:bCs/>
          <w:szCs w:val="24"/>
        </w:rPr>
        <w:t>IMPOUNDING:</w:t>
      </w:r>
    </w:p>
    <w:p w14:paraId="57AD6877" w14:textId="77777777" w:rsidR="00E3208A" w:rsidRDefault="00E3208A" w:rsidP="00E3208A">
      <w:pPr>
        <w:ind w:left="720"/>
        <w:jc w:val="both"/>
        <w:rPr>
          <w:szCs w:val="24"/>
        </w:rPr>
      </w:pPr>
    </w:p>
    <w:p w14:paraId="328D8BE7" w14:textId="77777777" w:rsidR="00E3208A" w:rsidRDefault="00E3208A" w:rsidP="00E3208A">
      <w:pPr>
        <w:ind w:left="720"/>
        <w:jc w:val="both"/>
        <w:rPr>
          <w:szCs w:val="24"/>
        </w:rPr>
      </w:pPr>
      <w:r>
        <w:rPr>
          <w:szCs w:val="24"/>
        </w:rPr>
        <w:t>A.</w:t>
      </w:r>
      <w:r>
        <w:rPr>
          <w:szCs w:val="24"/>
        </w:rPr>
        <w:tab/>
        <w:t>Duty Of Official To Impound: It shall be the duty of every police officer or other designated official to apprehend any dog found running at large, not wearing his tag or which is in violation of this chapter and to impound such dog in the pound or other suitable place. The animal control officer, or some other designated official, upon receiving any dog, shall make a complete registry, entering the breed, color and sex of such dog and whether licensed. If licensed, he shall enter the name and address of the owner and number of the license. (1977 Code § 13-252)</w:t>
      </w:r>
    </w:p>
    <w:p w14:paraId="7B3CDB41" w14:textId="77777777" w:rsidR="00E3208A" w:rsidRDefault="00E3208A" w:rsidP="00E3208A">
      <w:pPr>
        <w:ind w:left="720"/>
        <w:jc w:val="both"/>
        <w:rPr>
          <w:szCs w:val="24"/>
        </w:rPr>
      </w:pPr>
    </w:p>
    <w:p w14:paraId="68B4519C" w14:textId="77777777" w:rsidR="00E3208A" w:rsidRDefault="00E3208A" w:rsidP="00E3208A">
      <w:pPr>
        <w:ind w:left="720"/>
        <w:jc w:val="both"/>
        <w:rPr>
          <w:szCs w:val="24"/>
        </w:rPr>
      </w:pPr>
      <w:r>
        <w:rPr>
          <w:szCs w:val="24"/>
        </w:rPr>
        <w:lastRenderedPageBreak/>
        <w:t>B.</w:t>
      </w:r>
      <w:r>
        <w:rPr>
          <w:szCs w:val="24"/>
        </w:rPr>
        <w:tab/>
        <w:t>Interference With Impounding Prohibited: It shall be unlawful for any person to hinder, delay, interfere with , or obstruct the animal control officer or any of his assistants while engaging in capturing, securing or taking to the dog pound any dog or dogs liable to be impounded, or to break open or in any manner directly or indirectly aid, counsel or advise the breaking open of any dog pound or ambulance, wagon or other vehicle used for the collecting or conveying of dogs to the dog pound. (1977 Code § 13-256)</w:t>
      </w:r>
    </w:p>
    <w:p w14:paraId="68ABB765" w14:textId="77777777" w:rsidR="00E3208A" w:rsidRDefault="00E3208A" w:rsidP="00E3208A">
      <w:pPr>
        <w:ind w:left="720"/>
        <w:jc w:val="both"/>
        <w:rPr>
          <w:szCs w:val="24"/>
        </w:rPr>
      </w:pPr>
    </w:p>
    <w:p w14:paraId="1EA782D9" w14:textId="77777777" w:rsidR="00E3208A" w:rsidRDefault="00E3208A" w:rsidP="00E3208A">
      <w:pPr>
        <w:ind w:left="720"/>
        <w:jc w:val="both"/>
        <w:rPr>
          <w:szCs w:val="24"/>
        </w:rPr>
      </w:pPr>
      <w:r>
        <w:rPr>
          <w:szCs w:val="24"/>
        </w:rPr>
        <w:t>C.</w:t>
      </w:r>
      <w:r>
        <w:rPr>
          <w:szCs w:val="24"/>
        </w:rPr>
        <w:tab/>
        <w:t>Records Maintained: The animal control officer shall keep a record of each animal impounded by him, the date of receipt of such animal, the date and manner of its disposal and, if redeemed, reclaimed or sold, the name of the person by whom redeemed, reclaimed or purchased, the address of such person, the amounts of all fees received or collected for or because of the impounding, reclaiming or purchasing thereof, together with the number of any tag and the date of any tag exhibited or issued upon the redemption or sale of such animal. (1977 Code § 13-253)</w:t>
      </w:r>
    </w:p>
    <w:p w14:paraId="1B537A8D" w14:textId="77777777" w:rsidR="00E3208A" w:rsidRDefault="00E3208A" w:rsidP="00E3208A">
      <w:pPr>
        <w:ind w:left="720"/>
        <w:jc w:val="both"/>
        <w:rPr>
          <w:szCs w:val="24"/>
        </w:rPr>
      </w:pPr>
    </w:p>
    <w:p w14:paraId="1BF01FE0" w14:textId="77777777" w:rsidR="00E3208A" w:rsidRDefault="00E3208A" w:rsidP="00E3208A">
      <w:pPr>
        <w:ind w:left="720"/>
        <w:jc w:val="both"/>
        <w:rPr>
          <w:szCs w:val="24"/>
        </w:rPr>
      </w:pPr>
    </w:p>
    <w:p w14:paraId="6603A585" w14:textId="77777777" w:rsidR="00E3208A" w:rsidRDefault="00E3208A" w:rsidP="00E3208A">
      <w:pPr>
        <w:ind w:left="720"/>
        <w:jc w:val="both"/>
        <w:rPr>
          <w:szCs w:val="24"/>
        </w:rPr>
      </w:pPr>
      <w:r>
        <w:rPr>
          <w:szCs w:val="24"/>
        </w:rPr>
        <w:t>D.</w:t>
      </w:r>
      <w:r>
        <w:rPr>
          <w:szCs w:val="24"/>
        </w:rPr>
        <w:tab/>
        <w:t xml:space="preserve">Redemption Of Impounded Dogs: Any dog impounded as a licensed or unlicensed dog may be redeemed and taken from such pound by the owner or </w:t>
      </w:r>
    </w:p>
    <w:p w14:paraId="34F1D4A8" w14:textId="77777777" w:rsidR="00E3208A" w:rsidRDefault="00E3208A" w:rsidP="00E3208A">
      <w:pPr>
        <w:ind w:left="720"/>
        <w:jc w:val="both"/>
        <w:rPr>
          <w:szCs w:val="24"/>
        </w:rPr>
      </w:pPr>
      <w:r>
        <w:rPr>
          <w:szCs w:val="24"/>
        </w:rPr>
        <w:t>any authorized person, upon exhibiting to the supervisor or person having charge or said pound, a certificate of registry as provided in subsection A of this section, showing that the license imposed by this chapter has been paid for such dog, a receipt showing that all fines imposed for violation of this chapter have been paid, and upon paying the person in charge of the pound an impounding fee in such amount as established by resolution of the town council for each and every day such dog shall have been impounded. All impounded dogs not redeemed within five (5) days shall be sold for the best price obtainable at either private or public sale, and all monies received from such sales shall be paid daily to the town treasurer. All dogs that are not sold or redeemed within the required time shall be disposed of in a humane manner. (1977 Code § 13-254; amd. 2004 Code)</w:t>
      </w:r>
    </w:p>
    <w:p w14:paraId="3C77F5BE" w14:textId="77777777" w:rsidR="00E3208A" w:rsidRDefault="00E3208A" w:rsidP="00E3208A">
      <w:pPr>
        <w:ind w:left="720"/>
        <w:jc w:val="both"/>
        <w:rPr>
          <w:szCs w:val="24"/>
        </w:rPr>
      </w:pPr>
    </w:p>
    <w:p w14:paraId="611B4327" w14:textId="77777777" w:rsidR="00E3208A" w:rsidRDefault="00E3208A" w:rsidP="00E3208A">
      <w:pPr>
        <w:ind w:left="720"/>
        <w:jc w:val="both"/>
        <w:rPr>
          <w:szCs w:val="24"/>
        </w:rPr>
      </w:pPr>
      <w:r>
        <w:rPr>
          <w:szCs w:val="24"/>
        </w:rPr>
        <w:t>E.</w:t>
      </w:r>
      <w:r>
        <w:rPr>
          <w:szCs w:val="24"/>
        </w:rPr>
        <w:tab/>
        <w:t>Disposition Of Unclaimed Or Infected Dogs: All impounded dogs not redeemed within five (5) days of the date of impounding may be destroyed or sold to the person first making a written request for purchase at such price as may be deemed agreeable. In the case of dogs severely injured or having contagious disease other than rabies and which in the animal control officer’s judgement are suffering and recovery is doubtful, the animal control officer may destroy the dog without awaiting the five (5) day period. (1977 Code § 13-255)</w:t>
      </w:r>
    </w:p>
    <w:p w14:paraId="6DEC13CB" w14:textId="77777777" w:rsidR="00E3208A" w:rsidRDefault="00E3208A" w:rsidP="00E3208A">
      <w:pPr>
        <w:ind w:left="720"/>
        <w:jc w:val="both"/>
        <w:rPr>
          <w:szCs w:val="24"/>
        </w:rPr>
      </w:pPr>
    </w:p>
    <w:p w14:paraId="14C050C7" w14:textId="7436FDFB" w:rsidR="00E3208A" w:rsidRDefault="00E3208A" w:rsidP="00E3208A">
      <w:pPr>
        <w:ind w:left="720"/>
        <w:jc w:val="both"/>
        <w:rPr>
          <w:b/>
          <w:bCs/>
          <w:szCs w:val="24"/>
        </w:rPr>
      </w:pPr>
      <w:r>
        <w:rPr>
          <w:szCs w:val="24"/>
        </w:rPr>
        <w:t>5-1-12:</w:t>
      </w:r>
      <w:r>
        <w:rPr>
          <w:szCs w:val="24"/>
        </w:rPr>
        <w:tab/>
      </w:r>
      <w:r w:rsidR="00F56741">
        <w:rPr>
          <w:szCs w:val="24"/>
        </w:rPr>
        <w:t xml:space="preserve">  </w:t>
      </w:r>
      <w:r>
        <w:rPr>
          <w:b/>
          <w:bCs/>
          <w:szCs w:val="24"/>
        </w:rPr>
        <w:t>DOGS ATTACKING:</w:t>
      </w:r>
    </w:p>
    <w:p w14:paraId="30E7A9DA" w14:textId="77777777" w:rsidR="00E3208A" w:rsidRDefault="00E3208A" w:rsidP="00E3208A">
      <w:pPr>
        <w:ind w:left="720"/>
        <w:jc w:val="both"/>
        <w:rPr>
          <w:szCs w:val="24"/>
        </w:rPr>
      </w:pPr>
    </w:p>
    <w:p w14:paraId="426BD594" w14:textId="77777777" w:rsidR="00E3208A" w:rsidRDefault="00E3208A" w:rsidP="00E3208A">
      <w:pPr>
        <w:ind w:left="720"/>
        <w:jc w:val="both"/>
        <w:rPr>
          <w:szCs w:val="24"/>
        </w:rPr>
      </w:pPr>
      <w:r>
        <w:rPr>
          <w:szCs w:val="24"/>
        </w:rPr>
        <w:t>A.</w:t>
      </w:r>
      <w:r>
        <w:rPr>
          <w:szCs w:val="24"/>
        </w:rPr>
        <w:tab/>
        <w:t>Unlawful: It shall be unlawful for the owner or person having charge, care, custody or control of any dog to allow such dog to attack, chase or worry any person, any domestic animal, any species of hoofed protected wildlife or domestic fowl. “Worry” as used in this section, shall mean to harass by tearing, snapping, chasing, biting, shaking with the teeth or other similar threatening actions.</w:t>
      </w:r>
    </w:p>
    <w:p w14:paraId="3DED703F" w14:textId="77777777" w:rsidR="00E3208A" w:rsidRDefault="00E3208A" w:rsidP="00E3208A">
      <w:pPr>
        <w:ind w:left="720"/>
        <w:jc w:val="both"/>
        <w:rPr>
          <w:szCs w:val="24"/>
        </w:rPr>
      </w:pPr>
    </w:p>
    <w:p w14:paraId="58F806CA" w14:textId="77777777" w:rsidR="00E3208A" w:rsidRDefault="00E3208A" w:rsidP="00E3208A">
      <w:pPr>
        <w:ind w:left="720"/>
        <w:jc w:val="both"/>
        <w:rPr>
          <w:szCs w:val="24"/>
        </w:rPr>
      </w:pPr>
      <w:r>
        <w:rPr>
          <w:szCs w:val="24"/>
        </w:rPr>
        <w:lastRenderedPageBreak/>
        <w:t>B.</w:t>
      </w:r>
      <w:r>
        <w:rPr>
          <w:szCs w:val="24"/>
        </w:rPr>
        <w:tab/>
        <w:t xml:space="preserve">Owner Liability: The owner in violation of subsection A of this section, shall be strictly liable for violation of this section. In addition to being subject to prosecution under subsection A of this section, the owner of such a dog shall also be liable in damages to any person injured or to the owner of any animals injured or destroyed thereby. </w:t>
      </w:r>
    </w:p>
    <w:p w14:paraId="3E294E6C" w14:textId="77777777" w:rsidR="00E3208A" w:rsidRDefault="00E3208A" w:rsidP="00E3208A">
      <w:pPr>
        <w:ind w:left="720"/>
        <w:jc w:val="both"/>
        <w:rPr>
          <w:szCs w:val="24"/>
        </w:rPr>
      </w:pPr>
    </w:p>
    <w:p w14:paraId="581048F5" w14:textId="77777777" w:rsidR="00E3208A" w:rsidRDefault="00E3208A" w:rsidP="00E3208A">
      <w:pPr>
        <w:ind w:left="720"/>
        <w:jc w:val="both"/>
        <w:rPr>
          <w:szCs w:val="24"/>
        </w:rPr>
      </w:pPr>
      <w:r>
        <w:rPr>
          <w:szCs w:val="24"/>
        </w:rPr>
        <w:t>C.</w:t>
      </w:r>
      <w:r>
        <w:rPr>
          <w:szCs w:val="24"/>
        </w:rPr>
        <w:tab/>
        <w:t>Defenses: The following shall be considered in mitigating the penalties or damages, or in dismissing the charge:</w:t>
      </w:r>
    </w:p>
    <w:p w14:paraId="03CBBF24" w14:textId="77777777" w:rsidR="00E3208A" w:rsidRDefault="00E3208A" w:rsidP="00E3208A">
      <w:pPr>
        <w:ind w:left="720"/>
        <w:jc w:val="both"/>
        <w:rPr>
          <w:szCs w:val="24"/>
        </w:rPr>
      </w:pPr>
    </w:p>
    <w:p w14:paraId="3A707D47" w14:textId="77777777" w:rsidR="00E3208A" w:rsidRDefault="00E3208A" w:rsidP="00E3208A">
      <w:pPr>
        <w:ind w:left="720"/>
        <w:jc w:val="both"/>
        <w:rPr>
          <w:szCs w:val="24"/>
        </w:rPr>
      </w:pPr>
      <w:r>
        <w:rPr>
          <w:szCs w:val="24"/>
        </w:rPr>
        <w:t>1. The dog was properly confined on the premises;</w:t>
      </w:r>
    </w:p>
    <w:p w14:paraId="0882E549" w14:textId="77777777" w:rsidR="00E3208A" w:rsidRDefault="00E3208A" w:rsidP="00E3208A">
      <w:pPr>
        <w:ind w:left="720"/>
        <w:jc w:val="both"/>
        <w:rPr>
          <w:szCs w:val="24"/>
        </w:rPr>
      </w:pPr>
    </w:p>
    <w:p w14:paraId="20A2E8DA" w14:textId="77777777" w:rsidR="00E3208A" w:rsidRDefault="00E3208A" w:rsidP="00E3208A">
      <w:pPr>
        <w:ind w:left="720"/>
        <w:jc w:val="both"/>
        <w:rPr>
          <w:szCs w:val="24"/>
        </w:rPr>
      </w:pPr>
      <w:r>
        <w:rPr>
          <w:szCs w:val="24"/>
        </w:rPr>
        <w:t>2. The dog was deliberately or maliciously provoked.</w:t>
      </w:r>
    </w:p>
    <w:p w14:paraId="24CBCA0A" w14:textId="77777777" w:rsidR="00E3208A" w:rsidRDefault="00E3208A" w:rsidP="00E3208A">
      <w:pPr>
        <w:ind w:left="720"/>
        <w:jc w:val="both"/>
        <w:rPr>
          <w:szCs w:val="24"/>
        </w:rPr>
      </w:pPr>
    </w:p>
    <w:p w14:paraId="3912A91D" w14:textId="77777777" w:rsidR="00E3208A" w:rsidRDefault="00E3208A" w:rsidP="00E3208A">
      <w:pPr>
        <w:ind w:left="720"/>
        <w:jc w:val="both"/>
        <w:rPr>
          <w:szCs w:val="24"/>
        </w:rPr>
      </w:pPr>
      <w:r>
        <w:rPr>
          <w:szCs w:val="24"/>
        </w:rPr>
        <w:t>D.</w:t>
      </w:r>
      <w:r>
        <w:rPr>
          <w:szCs w:val="24"/>
        </w:rPr>
        <w:tab/>
        <w:t>Dogs May Be Killed: Any person may kill a dog while it is committing any of the acts specified in subsection A of this section or while such dog is being pursued thereafter. (Ord. 84-1, 1-10-1984)</w:t>
      </w:r>
    </w:p>
    <w:p w14:paraId="1BEEA251" w14:textId="77777777" w:rsidR="00E3208A" w:rsidRDefault="00E3208A" w:rsidP="00E3208A">
      <w:pPr>
        <w:ind w:left="720"/>
        <w:jc w:val="both"/>
        <w:rPr>
          <w:szCs w:val="24"/>
        </w:rPr>
      </w:pPr>
    </w:p>
    <w:p w14:paraId="2CD5BCAB" w14:textId="77777777" w:rsidR="00E3208A" w:rsidRDefault="00E3208A" w:rsidP="00E3208A">
      <w:pPr>
        <w:ind w:left="720"/>
        <w:jc w:val="both"/>
        <w:rPr>
          <w:b/>
          <w:bCs/>
          <w:szCs w:val="24"/>
        </w:rPr>
      </w:pPr>
      <w:r>
        <w:rPr>
          <w:szCs w:val="24"/>
        </w:rPr>
        <w:t>5-1-13:</w:t>
      </w:r>
      <w:r>
        <w:rPr>
          <w:szCs w:val="24"/>
        </w:rPr>
        <w:tab/>
      </w:r>
      <w:r>
        <w:rPr>
          <w:b/>
          <w:bCs/>
          <w:szCs w:val="24"/>
        </w:rPr>
        <w:t>DOG KENNEL CONDITIONAL USE PERMITS; SPECIAL PROVISIONS</w:t>
      </w:r>
    </w:p>
    <w:p w14:paraId="1EB3AB4A" w14:textId="77777777" w:rsidR="00E3208A" w:rsidRDefault="00E3208A" w:rsidP="00E3208A">
      <w:pPr>
        <w:ind w:left="720"/>
        <w:jc w:val="both"/>
        <w:rPr>
          <w:szCs w:val="24"/>
        </w:rPr>
      </w:pPr>
    </w:p>
    <w:p w14:paraId="6DBEEE14" w14:textId="77777777" w:rsidR="00E3208A" w:rsidRDefault="00E3208A" w:rsidP="00E3208A">
      <w:pPr>
        <w:ind w:left="720"/>
        <w:jc w:val="both"/>
        <w:rPr>
          <w:szCs w:val="24"/>
        </w:rPr>
      </w:pPr>
      <w:r>
        <w:rPr>
          <w:szCs w:val="24"/>
        </w:rPr>
        <w:t>A.</w:t>
      </w:r>
      <w:r>
        <w:rPr>
          <w:szCs w:val="24"/>
        </w:rPr>
        <w:tab/>
        <w:t>Considerations For Dog Kennels: In considering each application for a conditional use permit relating to a dog kennel, the planning commission shall proceed as herein required and in imposing such regulations and conditions as are necessary to protect the public welfare in this regard, the planning commission shall consider, among other things:</w:t>
      </w:r>
    </w:p>
    <w:p w14:paraId="50C057F2" w14:textId="77777777" w:rsidR="00E3208A" w:rsidRDefault="00E3208A" w:rsidP="00E3208A">
      <w:pPr>
        <w:ind w:left="720"/>
        <w:jc w:val="both"/>
        <w:rPr>
          <w:szCs w:val="24"/>
        </w:rPr>
      </w:pPr>
    </w:p>
    <w:p w14:paraId="7DFAC14B" w14:textId="77777777" w:rsidR="00E3208A" w:rsidRDefault="00E3208A" w:rsidP="00E3208A">
      <w:pPr>
        <w:ind w:left="720"/>
        <w:jc w:val="both"/>
        <w:rPr>
          <w:szCs w:val="24"/>
        </w:rPr>
      </w:pPr>
      <w:r>
        <w:rPr>
          <w:szCs w:val="24"/>
        </w:rPr>
        <w:tab/>
        <w:t>1. The zone in which the conditional use is allowed,</w:t>
      </w:r>
    </w:p>
    <w:p w14:paraId="17D6470B" w14:textId="77777777" w:rsidR="00E3208A" w:rsidRDefault="00E3208A" w:rsidP="00E3208A">
      <w:pPr>
        <w:ind w:left="720"/>
        <w:jc w:val="both"/>
        <w:rPr>
          <w:szCs w:val="24"/>
        </w:rPr>
      </w:pPr>
    </w:p>
    <w:p w14:paraId="127040F3" w14:textId="77777777" w:rsidR="00E3208A" w:rsidRDefault="00E3208A" w:rsidP="00E3208A">
      <w:pPr>
        <w:ind w:left="720"/>
        <w:jc w:val="both"/>
        <w:rPr>
          <w:szCs w:val="24"/>
        </w:rPr>
      </w:pPr>
      <w:r>
        <w:rPr>
          <w:szCs w:val="24"/>
        </w:rPr>
        <w:tab/>
        <w:t>2. The size of the real property involved,</w:t>
      </w:r>
    </w:p>
    <w:p w14:paraId="7778567B" w14:textId="77777777" w:rsidR="00E3208A" w:rsidRDefault="00E3208A" w:rsidP="00E3208A">
      <w:pPr>
        <w:ind w:left="720"/>
        <w:jc w:val="both"/>
        <w:rPr>
          <w:szCs w:val="24"/>
        </w:rPr>
      </w:pPr>
    </w:p>
    <w:p w14:paraId="5E9AB354" w14:textId="77777777" w:rsidR="00E3208A" w:rsidRDefault="00E3208A" w:rsidP="00E3208A">
      <w:pPr>
        <w:ind w:left="720"/>
        <w:jc w:val="both"/>
        <w:rPr>
          <w:szCs w:val="24"/>
        </w:rPr>
      </w:pPr>
      <w:r>
        <w:rPr>
          <w:szCs w:val="24"/>
        </w:rPr>
        <w:tab/>
        <w:t>3. The proximity of the proposed kennel to neighbors,</w:t>
      </w:r>
    </w:p>
    <w:p w14:paraId="6FDE8716" w14:textId="77777777" w:rsidR="00E3208A" w:rsidRDefault="00E3208A" w:rsidP="00E3208A">
      <w:pPr>
        <w:ind w:left="720"/>
        <w:jc w:val="both"/>
        <w:rPr>
          <w:szCs w:val="24"/>
        </w:rPr>
      </w:pPr>
    </w:p>
    <w:p w14:paraId="46F15492" w14:textId="77777777" w:rsidR="00E3208A" w:rsidRDefault="00E3208A" w:rsidP="00E3208A">
      <w:pPr>
        <w:ind w:left="720"/>
        <w:jc w:val="both"/>
        <w:rPr>
          <w:szCs w:val="24"/>
        </w:rPr>
      </w:pPr>
      <w:r>
        <w:rPr>
          <w:szCs w:val="24"/>
        </w:rPr>
        <w:tab/>
        <w:t>4. The proposed size of the kennel,</w:t>
      </w:r>
    </w:p>
    <w:p w14:paraId="33464F5D" w14:textId="77777777" w:rsidR="00E3208A" w:rsidRDefault="00E3208A" w:rsidP="00E3208A">
      <w:pPr>
        <w:ind w:left="720"/>
        <w:jc w:val="both"/>
        <w:rPr>
          <w:szCs w:val="24"/>
        </w:rPr>
      </w:pPr>
    </w:p>
    <w:p w14:paraId="2B5F72F6" w14:textId="77777777" w:rsidR="00E3208A" w:rsidRDefault="00E3208A" w:rsidP="00E3208A">
      <w:pPr>
        <w:ind w:left="720"/>
        <w:jc w:val="both"/>
        <w:rPr>
          <w:szCs w:val="24"/>
        </w:rPr>
      </w:pPr>
      <w:r>
        <w:rPr>
          <w:szCs w:val="24"/>
        </w:rPr>
        <w:tab/>
        <w:t>5. Kennel placement on the property,</w:t>
      </w:r>
    </w:p>
    <w:p w14:paraId="07CA087C" w14:textId="77777777" w:rsidR="00E3208A" w:rsidRDefault="00E3208A" w:rsidP="00E3208A">
      <w:pPr>
        <w:ind w:left="720"/>
        <w:jc w:val="both"/>
        <w:rPr>
          <w:szCs w:val="24"/>
        </w:rPr>
      </w:pPr>
    </w:p>
    <w:p w14:paraId="6CB42A9A" w14:textId="77777777" w:rsidR="00E3208A" w:rsidRDefault="00E3208A" w:rsidP="00E3208A">
      <w:pPr>
        <w:ind w:left="720"/>
        <w:jc w:val="both"/>
        <w:rPr>
          <w:szCs w:val="24"/>
        </w:rPr>
      </w:pPr>
      <w:r>
        <w:rPr>
          <w:szCs w:val="24"/>
        </w:rPr>
        <w:tab/>
        <w:t xml:space="preserve">6. The direction of the prevailing winds in the area, </w:t>
      </w:r>
    </w:p>
    <w:p w14:paraId="56D34091" w14:textId="77777777" w:rsidR="00E3208A" w:rsidRDefault="00E3208A" w:rsidP="00E3208A">
      <w:pPr>
        <w:ind w:left="720"/>
        <w:jc w:val="both"/>
        <w:rPr>
          <w:szCs w:val="24"/>
        </w:rPr>
      </w:pPr>
    </w:p>
    <w:p w14:paraId="0160E6CD" w14:textId="77777777" w:rsidR="00E3208A" w:rsidRDefault="00E3208A" w:rsidP="00E3208A">
      <w:pPr>
        <w:ind w:left="720"/>
        <w:jc w:val="both"/>
        <w:rPr>
          <w:szCs w:val="24"/>
        </w:rPr>
      </w:pPr>
      <w:r>
        <w:rPr>
          <w:szCs w:val="24"/>
        </w:rPr>
        <w:tab/>
        <w:t>7. The proposed number of dogs–provided a maximum of</w:t>
      </w:r>
      <w:r>
        <w:rPr>
          <w:color w:val="0000FF"/>
          <w:szCs w:val="24"/>
        </w:rPr>
        <w:t xml:space="preserve"> no more than</w:t>
      </w:r>
      <w:r>
        <w:rPr>
          <w:szCs w:val="24"/>
        </w:rPr>
        <w:t xml:space="preserve"> twenty (20) dogs–</w:t>
      </w:r>
      <w:r>
        <w:rPr>
          <w:color w:val="0000FF"/>
          <w:szCs w:val="24"/>
        </w:rPr>
        <w:t>shall not be planned to be housed at the kennel</w:t>
      </w:r>
      <w:r>
        <w:rPr>
          <w:szCs w:val="24"/>
        </w:rPr>
        <w:t xml:space="preserve"> more than three (3) months </w:t>
      </w:r>
      <w:r>
        <w:rPr>
          <w:strike/>
          <w:color w:val="FF0000"/>
          <w:szCs w:val="24"/>
        </w:rPr>
        <w:t>be allowed at any kennel</w:t>
      </w:r>
      <w:r>
        <w:rPr>
          <w:szCs w:val="24"/>
        </w:rPr>
        <w:t>. Together with anything else stated in an approved permit, each permit shall clearly state the maximum number of dogs to be allowed.</w:t>
      </w:r>
    </w:p>
    <w:p w14:paraId="7D82FE11" w14:textId="77777777" w:rsidR="00E3208A" w:rsidRDefault="00E3208A" w:rsidP="00E3208A">
      <w:pPr>
        <w:ind w:left="720"/>
        <w:jc w:val="both"/>
        <w:rPr>
          <w:szCs w:val="24"/>
        </w:rPr>
      </w:pPr>
    </w:p>
    <w:p w14:paraId="7BE3856E" w14:textId="77777777" w:rsidR="00E3208A" w:rsidRDefault="00E3208A" w:rsidP="00E3208A">
      <w:pPr>
        <w:ind w:left="720"/>
        <w:jc w:val="both"/>
        <w:rPr>
          <w:szCs w:val="24"/>
        </w:rPr>
      </w:pPr>
      <w:r>
        <w:rPr>
          <w:szCs w:val="24"/>
        </w:rPr>
        <w:t>B.</w:t>
      </w:r>
      <w:r>
        <w:rPr>
          <w:szCs w:val="24"/>
        </w:rPr>
        <w:tab/>
        <w:t>Term for Kennel Conditional Use Permit: Each permit shall be granted for a maximum of one (1) calendar year, and shall expire on December 31 of the year in which it is granted, subject to renewal during January of the following year; provided, however, that with respect to any permit granted after July 1 of any year, the planning commission may provide for an expiration date of December 31 of the following year.</w:t>
      </w:r>
    </w:p>
    <w:p w14:paraId="6282C9B7" w14:textId="77777777" w:rsidR="00E3208A" w:rsidRDefault="00E3208A" w:rsidP="00E3208A">
      <w:pPr>
        <w:ind w:left="720"/>
        <w:jc w:val="both"/>
        <w:rPr>
          <w:szCs w:val="24"/>
        </w:rPr>
      </w:pPr>
    </w:p>
    <w:p w14:paraId="4E815BF4" w14:textId="5BF86025" w:rsidR="00E3208A" w:rsidRDefault="00E3208A" w:rsidP="00DD5AE2">
      <w:pPr>
        <w:ind w:left="720"/>
        <w:jc w:val="both"/>
        <w:rPr>
          <w:szCs w:val="24"/>
        </w:rPr>
      </w:pPr>
      <w:r>
        <w:rPr>
          <w:szCs w:val="24"/>
        </w:rPr>
        <w:lastRenderedPageBreak/>
        <w:t>C</w:t>
      </w:r>
      <w:r w:rsidR="00DD5AE2">
        <w:rPr>
          <w:szCs w:val="24"/>
        </w:rPr>
        <w:t>.</w:t>
      </w:r>
      <w:r>
        <w:rPr>
          <w:szCs w:val="24"/>
        </w:rPr>
        <w:tab/>
        <w:t>Dog Kennel Public Hearings: Any public hearing relating to an application for a dog kennel conditional use permit shall be subject to the provisions of subsection D of this section.</w:t>
      </w:r>
    </w:p>
    <w:p w14:paraId="53B17DC0" w14:textId="77777777" w:rsidR="00E3208A" w:rsidRDefault="00E3208A" w:rsidP="00E3208A">
      <w:pPr>
        <w:ind w:left="720"/>
        <w:jc w:val="both"/>
        <w:rPr>
          <w:szCs w:val="24"/>
        </w:rPr>
      </w:pPr>
    </w:p>
    <w:p w14:paraId="5B320DFC" w14:textId="77777777" w:rsidR="00E3208A" w:rsidRDefault="00E3208A" w:rsidP="00E3208A">
      <w:pPr>
        <w:ind w:left="720"/>
        <w:jc w:val="both"/>
        <w:rPr>
          <w:szCs w:val="24"/>
        </w:rPr>
      </w:pPr>
      <w:r>
        <w:rPr>
          <w:szCs w:val="24"/>
        </w:rPr>
        <w:t>D.</w:t>
      </w:r>
      <w:r>
        <w:rPr>
          <w:szCs w:val="24"/>
        </w:rPr>
        <w:tab/>
        <w:t>Notification To Near Residents: Following application for a Conditional Use Permit, the Planning Commission shall notify in writing all residents within two hundred (200) yards any direction from the property boundary on which the proposed kennel is located for comment. The applicant shall pay all costs associated with such notification. Residents shall have 30 days in which to respond to the written notification. The Planning commission will decide whether to hold a public meeting based on the input from the residents.</w:t>
      </w:r>
    </w:p>
    <w:p w14:paraId="2A4F5138" w14:textId="77777777" w:rsidR="00E3208A" w:rsidRDefault="00E3208A" w:rsidP="00E3208A">
      <w:pPr>
        <w:ind w:left="720"/>
        <w:jc w:val="both"/>
        <w:rPr>
          <w:szCs w:val="24"/>
        </w:rPr>
      </w:pPr>
    </w:p>
    <w:p w14:paraId="3FEB8E8F" w14:textId="77777777" w:rsidR="00E3208A" w:rsidRDefault="00E3208A" w:rsidP="00E3208A">
      <w:pPr>
        <w:ind w:left="720"/>
        <w:jc w:val="both"/>
        <w:rPr>
          <w:szCs w:val="24"/>
        </w:rPr>
      </w:pPr>
      <w:r>
        <w:rPr>
          <w:szCs w:val="24"/>
        </w:rPr>
        <w:t>E.</w:t>
      </w:r>
      <w:r>
        <w:rPr>
          <w:szCs w:val="24"/>
        </w:rPr>
        <w:tab/>
        <w:t>Responsibilities Of Kennel Operators: A valid conditional use permit is required before a kennel can operate. Changes in permitted kennel operations must be approved in advance by the Planning commission. The approved permit shall state clearly all parameters of kennel operation and conditions deemed necessary by the Planning commission. Exceptions will be reviewed by the Planning commission on a case-by-case basis. In conjunction with 10-14-2, it is the sole responsibility of the kennel operator to effectively mitigate any and all public and/or private nuisances arising from the kennel operation, including but not limited to noise, odor, and public safety. The kennel operator shall ensure appropriate kennel management at all times so as to prevent development of any nuisances. The kennel operator shall ensure that all dogs are constrained within the kennel or on kennel property at all times, especially for dogs known to be dangerous or potentially dangerous, or afflicted with contagious diseases to prevent escape and/or exposure to people, pets, or livestock.</w:t>
      </w:r>
    </w:p>
    <w:p w14:paraId="4AC8ED26" w14:textId="77777777" w:rsidR="00E3208A" w:rsidRDefault="00E3208A" w:rsidP="00E3208A">
      <w:pPr>
        <w:ind w:left="720"/>
        <w:jc w:val="both"/>
        <w:rPr>
          <w:szCs w:val="24"/>
        </w:rPr>
      </w:pPr>
    </w:p>
    <w:p w14:paraId="193EA58C" w14:textId="77777777" w:rsidR="00E3208A" w:rsidRDefault="00E3208A" w:rsidP="00E3208A">
      <w:pPr>
        <w:ind w:left="720"/>
        <w:jc w:val="both"/>
        <w:rPr>
          <w:szCs w:val="24"/>
        </w:rPr>
      </w:pPr>
      <w:r>
        <w:rPr>
          <w:szCs w:val="24"/>
        </w:rPr>
        <w:t>F.</w:t>
      </w:r>
      <w:r>
        <w:rPr>
          <w:szCs w:val="24"/>
        </w:rPr>
        <w:tab/>
        <w:t xml:space="preserve">Complaints: In conjunction with 10-14-2 One complaint received by the Town council, Planning commission or authorized animal control officer starts the </w:t>
      </w:r>
    </w:p>
    <w:p w14:paraId="5C9A1D41" w14:textId="77777777" w:rsidR="00E3208A" w:rsidRDefault="00E3208A" w:rsidP="00DD5AE2">
      <w:pPr>
        <w:jc w:val="both"/>
        <w:rPr>
          <w:szCs w:val="24"/>
        </w:rPr>
      </w:pPr>
      <w:r>
        <w:rPr>
          <w:szCs w:val="24"/>
        </w:rPr>
        <w:t>review process. The complaint will be logged into Town records and then referred to the authorized animal control officer for investigation. The animal control officer will conduct an investigation of the complaint, including but not limited to, consultation with all concerned parties, and report the findings to the Town Council. The Town Council and/or Planning commission will notify the kennel owner in writing of a violation of ordinance and provide an opportunity for response. Three (3) or more complaints received orally or in writing to the Planning Commission, Town Council, or animal control officer or authorized delegate, or any other law enforcement agency, as prescribed in Section 5-1-2 2004 Town Code, concerning a nuisance at dog kennel allowed by a Conditional Use permit may be cause as determined by the Planning Commission for denying, refusing to renew, and/or revoking the Conditional Use Permit. In the event of revocation or refusal to renew due to cause, the kennel operator shall reduce the number of dogs to less than three (3) within thirty (30) days of the revocation or refusal. Enforcement shall be as given in Section 1-4-1 and Section 5-1-2 through 5-1-12 2004 Newton Town Code.</w:t>
      </w:r>
    </w:p>
    <w:p w14:paraId="0C5CDDD9" w14:textId="77777777" w:rsidR="00BC2B87" w:rsidRPr="00780655" w:rsidRDefault="00BC2B87" w:rsidP="00777501">
      <w:pPr>
        <w:pStyle w:val="ListParagraph"/>
        <w:shd w:val="clear" w:color="auto" w:fill="FFFFFF"/>
        <w:spacing w:after="150"/>
        <w:jc w:val="both"/>
        <w:rPr>
          <w:szCs w:val="24"/>
        </w:rPr>
      </w:pPr>
    </w:p>
    <w:p w14:paraId="2242C943" w14:textId="77777777" w:rsidR="00DD5AE2" w:rsidRDefault="00435727" w:rsidP="008A5864">
      <w:pPr>
        <w:tabs>
          <w:tab w:val="left" w:pos="720"/>
        </w:tabs>
        <w:contextualSpacing/>
        <w:jc w:val="both"/>
      </w:pPr>
      <w:r>
        <w:tab/>
      </w:r>
    </w:p>
    <w:p w14:paraId="7E575D56" w14:textId="77777777" w:rsidR="00DD5AE2" w:rsidRDefault="00DD5AE2" w:rsidP="008A5864">
      <w:pPr>
        <w:tabs>
          <w:tab w:val="left" w:pos="720"/>
        </w:tabs>
        <w:contextualSpacing/>
        <w:jc w:val="both"/>
      </w:pPr>
    </w:p>
    <w:p w14:paraId="5F2AF229" w14:textId="77777777" w:rsidR="00DD5AE2" w:rsidRDefault="00DD5AE2" w:rsidP="008A5864">
      <w:pPr>
        <w:tabs>
          <w:tab w:val="left" w:pos="720"/>
        </w:tabs>
        <w:contextualSpacing/>
        <w:jc w:val="both"/>
      </w:pPr>
    </w:p>
    <w:p w14:paraId="41C89C11" w14:textId="77777777" w:rsidR="00DD5AE2" w:rsidRDefault="00DD5AE2" w:rsidP="008A5864">
      <w:pPr>
        <w:tabs>
          <w:tab w:val="left" w:pos="720"/>
        </w:tabs>
        <w:contextualSpacing/>
        <w:jc w:val="both"/>
      </w:pPr>
    </w:p>
    <w:p w14:paraId="55A27D50" w14:textId="0D990104" w:rsidR="00362FCB" w:rsidRDefault="00435727" w:rsidP="008A5864">
      <w:pPr>
        <w:tabs>
          <w:tab w:val="left" w:pos="720"/>
        </w:tabs>
        <w:contextualSpacing/>
        <w:jc w:val="both"/>
      </w:pPr>
      <w:r>
        <w:lastRenderedPageBreak/>
        <w:t xml:space="preserve">ADOPTED AND PASSED, by the </w:t>
      </w:r>
      <w:r w:rsidR="0062407E">
        <w:t>NEWTON TOWN</w:t>
      </w:r>
      <w:r w:rsidR="003D2E94">
        <w:t xml:space="preserve"> COUNCIL</w:t>
      </w:r>
      <w:r>
        <w:t xml:space="preserve"> this __</w:t>
      </w:r>
      <w:r w:rsidR="008A5864">
        <w:t>___</w:t>
      </w:r>
      <w:r>
        <w:t>__ day of ______</w:t>
      </w:r>
      <w:r w:rsidR="008A5864">
        <w:t>____</w:t>
      </w:r>
      <w:r>
        <w:t>______, 20</w:t>
      </w:r>
      <w:r w:rsidR="008855E9">
        <w:t>2</w:t>
      </w:r>
      <w:r w:rsidR="00E3208A">
        <w:t>6</w:t>
      </w:r>
      <w:r>
        <w:t xml:space="preserve">.  </w:t>
      </w:r>
    </w:p>
    <w:p w14:paraId="1D06825B" w14:textId="77777777" w:rsidR="003D2E94" w:rsidRDefault="003D2E94" w:rsidP="002248FC">
      <w:pPr>
        <w:contextualSpacing/>
      </w:pPr>
    </w:p>
    <w:bookmarkEnd w:id="0"/>
    <w:p w14:paraId="1DC38D77" w14:textId="77777777" w:rsidR="003D2E94" w:rsidRDefault="003D2E94" w:rsidP="002248FC">
      <w:pPr>
        <w:contextualSpacing/>
      </w:pPr>
    </w:p>
    <w:tbl>
      <w:tblPr>
        <w:tblW w:w="9180" w:type="dxa"/>
        <w:tblInd w:w="108" w:type="dxa"/>
        <w:tblLook w:val="04A0" w:firstRow="1" w:lastRow="0" w:firstColumn="1" w:lastColumn="0" w:noHBand="0" w:noVBand="1"/>
      </w:tblPr>
      <w:tblGrid>
        <w:gridCol w:w="3888"/>
        <w:gridCol w:w="1260"/>
        <w:gridCol w:w="4032"/>
      </w:tblGrid>
      <w:tr w:rsidR="002248FC" w14:paraId="3A01EF7E" w14:textId="77777777" w:rsidTr="0020754A">
        <w:tc>
          <w:tcPr>
            <w:tcW w:w="3888" w:type="dxa"/>
          </w:tcPr>
          <w:p w14:paraId="7216CEBE" w14:textId="77777777" w:rsidR="002248FC" w:rsidRDefault="002248FC" w:rsidP="0020754A">
            <w:pPr>
              <w:jc w:val="both"/>
            </w:pPr>
          </w:p>
        </w:tc>
        <w:tc>
          <w:tcPr>
            <w:tcW w:w="1260" w:type="dxa"/>
          </w:tcPr>
          <w:p w14:paraId="700637EC" w14:textId="77777777" w:rsidR="002248FC" w:rsidRDefault="002248FC" w:rsidP="0020754A">
            <w:pPr>
              <w:jc w:val="both"/>
            </w:pPr>
          </w:p>
        </w:tc>
        <w:tc>
          <w:tcPr>
            <w:tcW w:w="4032" w:type="dxa"/>
          </w:tcPr>
          <w:p w14:paraId="399C3DF7" w14:textId="04A8E792" w:rsidR="002248FC" w:rsidRDefault="0062407E" w:rsidP="0020754A">
            <w:pPr>
              <w:ind w:left="-36"/>
            </w:pPr>
            <w:r>
              <w:t>NEWTON TOWN</w:t>
            </w:r>
          </w:p>
        </w:tc>
      </w:tr>
      <w:tr w:rsidR="002248FC" w14:paraId="0BD13A9A" w14:textId="77777777" w:rsidTr="008A5864">
        <w:tc>
          <w:tcPr>
            <w:tcW w:w="3888" w:type="dxa"/>
          </w:tcPr>
          <w:p w14:paraId="774D888A" w14:textId="77777777" w:rsidR="002248FC" w:rsidRDefault="002248FC" w:rsidP="0020754A">
            <w:pPr>
              <w:ind w:left="-108"/>
              <w:jc w:val="both"/>
            </w:pPr>
            <w:r>
              <w:t>ATTEST:</w:t>
            </w:r>
          </w:p>
          <w:p w14:paraId="57DEEE13" w14:textId="77777777" w:rsidR="002248FC" w:rsidRDefault="002248FC" w:rsidP="0020754A">
            <w:pPr>
              <w:ind w:left="-108"/>
              <w:jc w:val="both"/>
            </w:pPr>
          </w:p>
        </w:tc>
        <w:tc>
          <w:tcPr>
            <w:tcW w:w="1260" w:type="dxa"/>
            <w:vAlign w:val="bottom"/>
          </w:tcPr>
          <w:p w14:paraId="1E602C31" w14:textId="77777777" w:rsidR="002248FC" w:rsidRDefault="002248FC" w:rsidP="0020754A">
            <w:pPr>
              <w:jc w:val="right"/>
            </w:pPr>
            <w:r>
              <w:t>By:</w:t>
            </w:r>
          </w:p>
        </w:tc>
        <w:tc>
          <w:tcPr>
            <w:tcW w:w="4032" w:type="dxa"/>
            <w:tcBorders>
              <w:bottom w:val="single" w:sz="4" w:space="0" w:color="auto"/>
            </w:tcBorders>
          </w:tcPr>
          <w:p w14:paraId="2232E0A4" w14:textId="77777777" w:rsidR="00987626" w:rsidRDefault="00987626" w:rsidP="0020754A">
            <w:pPr>
              <w:ind w:left="-36"/>
            </w:pPr>
          </w:p>
          <w:p w14:paraId="14E0B6CB" w14:textId="77777777" w:rsidR="00987626" w:rsidRDefault="00987626" w:rsidP="0020754A">
            <w:pPr>
              <w:ind w:left="-36"/>
            </w:pPr>
          </w:p>
        </w:tc>
      </w:tr>
      <w:tr w:rsidR="002248FC" w14:paraId="29718710" w14:textId="77777777" w:rsidTr="008A5864">
        <w:tc>
          <w:tcPr>
            <w:tcW w:w="3888" w:type="dxa"/>
            <w:tcBorders>
              <w:bottom w:val="single" w:sz="4" w:space="0" w:color="auto"/>
            </w:tcBorders>
          </w:tcPr>
          <w:p w14:paraId="74C1E9E7" w14:textId="77777777" w:rsidR="002248FC" w:rsidRDefault="002248FC" w:rsidP="0020754A">
            <w:pPr>
              <w:ind w:left="-108"/>
              <w:jc w:val="both"/>
            </w:pPr>
          </w:p>
        </w:tc>
        <w:tc>
          <w:tcPr>
            <w:tcW w:w="1260" w:type="dxa"/>
          </w:tcPr>
          <w:p w14:paraId="4E373974" w14:textId="77777777" w:rsidR="002248FC" w:rsidRDefault="002248FC" w:rsidP="0020754A">
            <w:pPr>
              <w:jc w:val="both"/>
            </w:pPr>
          </w:p>
        </w:tc>
        <w:tc>
          <w:tcPr>
            <w:tcW w:w="4032" w:type="dxa"/>
            <w:tcBorders>
              <w:top w:val="single" w:sz="4" w:space="0" w:color="auto"/>
            </w:tcBorders>
          </w:tcPr>
          <w:p w14:paraId="37A3FEC4" w14:textId="5ECE5670" w:rsidR="002248FC" w:rsidRDefault="002248FC" w:rsidP="0020754A">
            <w:pPr>
              <w:ind w:left="-36"/>
            </w:pPr>
            <w:r>
              <w:t>Mayor</w:t>
            </w:r>
            <w:r w:rsidR="0062407E">
              <w:t xml:space="preserve"> </w:t>
            </w:r>
            <w:r w:rsidR="00E3208A">
              <w:t>Craig Rigby</w:t>
            </w:r>
          </w:p>
        </w:tc>
      </w:tr>
      <w:tr w:rsidR="002248FC" w14:paraId="54347829" w14:textId="77777777" w:rsidTr="008A5864">
        <w:tc>
          <w:tcPr>
            <w:tcW w:w="3888" w:type="dxa"/>
            <w:tcBorders>
              <w:top w:val="single" w:sz="4" w:space="0" w:color="auto"/>
            </w:tcBorders>
          </w:tcPr>
          <w:p w14:paraId="03572CD6" w14:textId="1C6F9E2E" w:rsidR="008A5864" w:rsidRDefault="00B20945" w:rsidP="008A5864">
            <w:pPr>
              <w:ind w:left="-108"/>
              <w:jc w:val="both"/>
            </w:pPr>
            <w:r>
              <w:t>Town</w:t>
            </w:r>
            <w:r w:rsidR="002248FC">
              <w:t xml:space="preserve"> Recorder</w:t>
            </w:r>
            <w:r w:rsidR="0062407E">
              <w:t>, Karla R. Ferguson</w:t>
            </w:r>
          </w:p>
        </w:tc>
        <w:tc>
          <w:tcPr>
            <w:tcW w:w="1260" w:type="dxa"/>
          </w:tcPr>
          <w:p w14:paraId="425FADD0" w14:textId="77777777" w:rsidR="002248FC" w:rsidRDefault="002248FC" w:rsidP="0020754A">
            <w:pPr>
              <w:jc w:val="both"/>
            </w:pPr>
          </w:p>
        </w:tc>
        <w:tc>
          <w:tcPr>
            <w:tcW w:w="4032" w:type="dxa"/>
          </w:tcPr>
          <w:p w14:paraId="6B9BD482" w14:textId="77777777" w:rsidR="002248FC" w:rsidRDefault="002248FC" w:rsidP="0020754A">
            <w:pPr>
              <w:ind w:left="-36"/>
            </w:pPr>
          </w:p>
        </w:tc>
      </w:tr>
    </w:tbl>
    <w:p w14:paraId="158AFF62" w14:textId="77777777" w:rsidR="003D2E94" w:rsidRDefault="003D2E94" w:rsidP="002248FC">
      <w:pPr>
        <w:contextualSpacing/>
        <w:rPr>
          <w:sz w:val="16"/>
          <w:szCs w:val="16"/>
        </w:rPr>
      </w:pPr>
    </w:p>
    <w:p w14:paraId="10740987" w14:textId="77777777" w:rsidR="003D2E94" w:rsidRDefault="003D2E94" w:rsidP="002248FC">
      <w:pPr>
        <w:contextualSpacing/>
        <w:rPr>
          <w:sz w:val="16"/>
          <w:szCs w:val="16"/>
        </w:rPr>
      </w:pPr>
    </w:p>
    <w:p w14:paraId="4E9E38FD" w14:textId="77777777" w:rsidR="003D2E94" w:rsidRDefault="003D2E94" w:rsidP="002248FC">
      <w:pPr>
        <w:contextualSpacing/>
        <w:rPr>
          <w:sz w:val="16"/>
          <w:szCs w:val="16"/>
        </w:rPr>
      </w:pPr>
    </w:p>
    <w:p w14:paraId="4DB04A6A" w14:textId="77777777" w:rsidR="00EB1241" w:rsidRDefault="00EB1241" w:rsidP="002248FC">
      <w:pPr>
        <w:contextualSpacing/>
        <w:rPr>
          <w:sz w:val="16"/>
          <w:szCs w:val="16"/>
        </w:rPr>
      </w:pPr>
    </w:p>
    <w:sectPr w:rsidR="00EB1241" w:rsidSect="008A5864">
      <w:headerReference w:type="even" r:id="rId28"/>
      <w:headerReference w:type="default" r:id="rId29"/>
      <w:footerReference w:type="even" r:id="rId30"/>
      <w:footerReference w:type="default" r:id="rId31"/>
      <w:footerReference w:type="first" r:id="rId32"/>
      <w:type w:val="continuous"/>
      <w:pgSz w:w="12240" w:h="15840"/>
      <w:pgMar w:top="1440" w:right="1440" w:bottom="1440" w:left="1440" w:header="72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E4E9E" w14:textId="77777777" w:rsidR="00D745BB" w:rsidRDefault="00D745BB">
      <w:r>
        <w:separator/>
      </w:r>
    </w:p>
  </w:endnote>
  <w:endnote w:type="continuationSeparator" w:id="0">
    <w:p w14:paraId="1F5AAA8C" w14:textId="77777777" w:rsidR="00D745BB" w:rsidRDefault="00D74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5BDD0" w14:textId="77777777" w:rsidR="002248FC" w:rsidRDefault="002248FC" w:rsidP="002248FC"/>
  <w:p w14:paraId="58AF966C" w14:textId="77777777" w:rsidR="002248FC" w:rsidRDefault="002248FC" w:rsidP="002248FC"/>
  <w:tbl>
    <w:tblPr>
      <w:tblW w:w="0" w:type="auto"/>
      <w:tblLook w:val="04A0" w:firstRow="1" w:lastRow="0" w:firstColumn="1" w:lastColumn="0" w:noHBand="0" w:noVBand="1"/>
    </w:tblPr>
    <w:tblGrid>
      <w:gridCol w:w="3108"/>
      <w:gridCol w:w="3121"/>
      <w:gridCol w:w="3131"/>
    </w:tblGrid>
    <w:tr w:rsidR="002248FC" w14:paraId="68418EE0" w14:textId="77777777" w:rsidTr="0020754A">
      <w:tc>
        <w:tcPr>
          <w:tcW w:w="3192" w:type="dxa"/>
        </w:tcPr>
        <w:p w14:paraId="632AA079" w14:textId="77777777" w:rsidR="002248FC" w:rsidRDefault="002248FC" w:rsidP="002248FC">
          <w:pPr>
            <w:widowControl w:val="0"/>
            <w:spacing w:line="0" w:lineRule="atLeast"/>
          </w:pPr>
        </w:p>
      </w:tc>
      <w:tc>
        <w:tcPr>
          <w:tcW w:w="3192" w:type="dxa"/>
        </w:tcPr>
        <w:p w14:paraId="755B29BB" w14:textId="77777777" w:rsidR="002248FC" w:rsidRPr="00FD6549" w:rsidRDefault="002248FC" w:rsidP="002248FC">
          <w:pPr>
            <w:widowControl w:val="0"/>
            <w:spacing w:line="0" w:lineRule="atLeast"/>
            <w:jc w:val="center"/>
          </w:pPr>
          <w:r w:rsidRPr="00FD6549">
            <w:t xml:space="preserve">Page </w:t>
          </w:r>
          <w:r w:rsidRPr="00FD6549">
            <w:rPr>
              <w:bCs/>
            </w:rPr>
            <w:fldChar w:fldCharType="begin"/>
          </w:r>
          <w:r w:rsidRPr="00FD6549">
            <w:rPr>
              <w:bCs/>
            </w:rPr>
            <w:instrText xml:space="preserve"> PAGE  \* Arabic  \* MERGEFORMAT </w:instrText>
          </w:r>
          <w:r w:rsidRPr="00FD6549">
            <w:rPr>
              <w:bCs/>
            </w:rPr>
            <w:fldChar w:fldCharType="separate"/>
          </w:r>
          <w:r>
            <w:rPr>
              <w:bCs/>
              <w:noProof/>
            </w:rPr>
            <w:t>4</w:t>
          </w:r>
          <w:r w:rsidRPr="00FD6549">
            <w:rPr>
              <w:bCs/>
            </w:rPr>
            <w:fldChar w:fldCharType="end"/>
          </w:r>
          <w:r w:rsidRPr="00FD6549">
            <w:t xml:space="preserve"> of </w:t>
          </w:r>
          <w:r w:rsidRPr="00FD6549">
            <w:rPr>
              <w:bCs/>
            </w:rPr>
            <w:fldChar w:fldCharType="begin"/>
          </w:r>
          <w:r w:rsidRPr="00FD6549">
            <w:rPr>
              <w:bCs/>
            </w:rPr>
            <w:instrText xml:space="preserve"> NUMPAGES  \* Arabic  \* MERGEFORMAT </w:instrText>
          </w:r>
          <w:r w:rsidRPr="00FD6549">
            <w:rPr>
              <w:bCs/>
            </w:rPr>
            <w:fldChar w:fldCharType="separate"/>
          </w:r>
          <w:r w:rsidR="00AD6A49">
            <w:rPr>
              <w:bCs/>
              <w:noProof/>
            </w:rPr>
            <w:t>3</w:t>
          </w:r>
          <w:r w:rsidRPr="00FD6549">
            <w:rPr>
              <w:bCs/>
            </w:rPr>
            <w:fldChar w:fldCharType="end"/>
          </w:r>
        </w:p>
      </w:tc>
      <w:tc>
        <w:tcPr>
          <w:tcW w:w="3192" w:type="dxa"/>
          <w:vAlign w:val="bottom"/>
        </w:tcPr>
        <w:p w14:paraId="455CDABA" w14:textId="77777777" w:rsidR="002248FC" w:rsidRPr="00FD6549" w:rsidRDefault="002248FC" w:rsidP="002248FC">
          <w:pPr>
            <w:widowControl w:val="0"/>
            <w:spacing w:line="0" w:lineRule="atLeast"/>
            <w:jc w:val="right"/>
            <w:rPr>
              <w:sz w:val="20"/>
            </w:rPr>
          </w:pPr>
          <w:r w:rsidRPr="00FD6549">
            <w:rPr>
              <w:sz w:val="20"/>
            </w:rPr>
            <w:t>Lewiston Town</w:t>
          </w:r>
        </w:p>
        <w:p w14:paraId="163FEBB6" w14:textId="77777777" w:rsidR="002248FC" w:rsidRPr="00FD6549" w:rsidRDefault="002248FC" w:rsidP="002248FC">
          <w:pPr>
            <w:widowControl w:val="0"/>
            <w:spacing w:line="0" w:lineRule="atLeast"/>
            <w:jc w:val="right"/>
            <w:rPr>
              <w:sz w:val="20"/>
            </w:rPr>
          </w:pPr>
          <w:r>
            <w:rPr>
              <w:sz w:val="20"/>
            </w:rPr>
            <w:t>Ordinance No. 16-_____</w:t>
          </w:r>
        </w:p>
        <w:p w14:paraId="2D426C4D" w14:textId="77777777" w:rsidR="002248FC" w:rsidRDefault="002248FC" w:rsidP="002248FC">
          <w:pPr>
            <w:widowControl w:val="0"/>
            <w:spacing w:line="0" w:lineRule="atLeast"/>
            <w:jc w:val="right"/>
          </w:pPr>
          <w:r w:rsidRPr="00FD6549">
            <w:rPr>
              <w:sz w:val="20"/>
            </w:rPr>
            <w:t>Appeal Authority</w:t>
          </w:r>
        </w:p>
      </w:tc>
    </w:tr>
  </w:tbl>
  <w:p w14:paraId="36131D77" w14:textId="77777777" w:rsidR="002248FC" w:rsidRDefault="002248FC" w:rsidP="002248FC">
    <w:pPr>
      <w:widowControl w:val="0"/>
      <w:spacing w:line="0" w:lineRule="atLeas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10CD7" w14:textId="77777777" w:rsidR="002248FC" w:rsidRDefault="002248FC" w:rsidP="002248FC"/>
  <w:tbl>
    <w:tblPr>
      <w:tblW w:w="0" w:type="auto"/>
      <w:tblLook w:val="04A0" w:firstRow="1" w:lastRow="0" w:firstColumn="1" w:lastColumn="0" w:noHBand="0" w:noVBand="1"/>
    </w:tblPr>
    <w:tblGrid>
      <w:gridCol w:w="3108"/>
      <w:gridCol w:w="3121"/>
      <w:gridCol w:w="3131"/>
    </w:tblGrid>
    <w:tr w:rsidR="002248FC" w14:paraId="6EF259CB" w14:textId="77777777" w:rsidTr="003D7C55">
      <w:tc>
        <w:tcPr>
          <w:tcW w:w="3108" w:type="dxa"/>
        </w:tcPr>
        <w:p w14:paraId="2D36561E" w14:textId="77777777" w:rsidR="002248FC" w:rsidRDefault="002248FC" w:rsidP="002248FC">
          <w:pPr>
            <w:widowControl w:val="0"/>
            <w:spacing w:line="0" w:lineRule="atLeast"/>
          </w:pPr>
        </w:p>
      </w:tc>
      <w:tc>
        <w:tcPr>
          <w:tcW w:w="3121" w:type="dxa"/>
        </w:tcPr>
        <w:p w14:paraId="189297B7" w14:textId="77777777" w:rsidR="002248FC" w:rsidRPr="00FD6549" w:rsidRDefault="002248FC" w:rsidP="002248FC">
          <w:pPr>
            <w:widowControl w:val="0"/>
            <w:spacing w:line="0" w:lineRule="atLeast"/>
            <w:jc w:val="center"/>
          </w:pPr>
          <w:r w:rsidRPr="00FD6549">
            <w:t xml:space="preserve">Page </w:t>
          </w:r>
          <w:r w:rsidRPr="00FD6549">
            <w:rPr>
              <w:bCs/>
            </w:rPr>
            <w:fldChar w:fldCharType="begin"/>
          </w:r>
          <w:r w:rsidRPr="00FD6549">
            <w:rPr>
              <w:bCs/>
            </w:rPr>
            <w:instrText xml:space="preserve"> PAGE  \* Arabic  \* MERGEFORMAT </w:instrText>
          </w:r>
          <w:r w:rsidRPr="00FD6549">
            <w:rPr>
              <w:bCs/>
            </w:rPr>
            <w:fldChar w:fldCharType="separate"/>
          </w:r>
          <w:r w:rsidR="004C7F20">
            <w:rPr>
              <w:bCs/>
              <w:noProof/>
            </w:rPr>
            <w:t>2</w:t>
          </w:r>
          <w:r w:rsidRPr="00FD6549">
            <w:rPr>
              <w:bCs/>
            </w:rPr>
            <w:fldChar w:fldCharType="end"/>
          </w:r>
          <w:r w:rsidRPr="00FD6549">
            <w:t xml:space="preserve"> of </w:t>
          </w:r>
          <w:r w:rsidRPr="00FD6549">
            <w:rPr>
              <w:bCs/>
            </w:rPr>
            <w:fldChar w:fldCharType="begin"/>
          </w:r>
          <w:r w:rsidRPr="00FD6549">
            <w:rPr>
              <w:bCs/>
            </w:rPr>
            <w:instrText xml:space="preserve"> NUMPAGES  \* Arabic  \* MERGEFORMAT </w:instrText>
          </w:r>
          <w:r w:rsidRPr="00FD6549">
            <w:rPr>
              <w:bCs/>
            </w:rPr>
            <w:fldChar w:fldCharType="separate"/>
          </w:r>
          <w:r w:rsidR="004C7F20">
            <w:rPr>
              <w:bCs/>
              <w:noProof/>
            </w:rPr>
            <w:t>3</w:t>
          </w:r>
          <w:r w:rsidRPr="00FD6549">
            <w:rPr>
              <w:bCs/>
            </w:rPr>
            <w:fldChar w:fldCharType="end"/>
          </w:r>
        </w:p>
      </w:tc>
      <w:tc>
        <w:tcPr>
          <w:tcW w:w="3131" w:type="dxa"/>
          <w:vAlign w:val="bottom"/>
        </w:tcPr>
        <w:p w14:paraId="1B74E7EE" w14:textId="77777777" w:rsidR="002248FC" w:rsidRDefault="002248FC" w:rsidP="002248FC">
          <w:pPr>
            <w:widowControl w:val="0"/>
            <w:spacing w:line="0" w:lineRule="atLeast"/>
            <w:jc w:val="right"/>
          </w:pPr>
        </w:p>
      </w:tc>
    </w:tr>
  </w:tbl>
  <w:p w14:paraId="626BB3C2" w14:textId="77777777" w:rsidR="003F05D9" w:rsidRDefault="003F05D9" w:rsidP="003D7C55">
    <w:pPr>
      <w:widowControl w:val="0"/>
      <w:spacing w:line="0" w:lineRule="atLea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985C9" w14:textId="77777777" w:rsidR="002248FC" w:rsidRDefault="002248FC" w:rsidP="002248FC"/>
  <w:p w14:paraId="071E1E8E" w14:textId="77777777" w:rsidR="002248FC" w:rsidRDefault="002248FC" w:rsidP="002248FC"/>
  <w:tbl>
    <w:tblPr>
      <w:tblW w:w="0" w:type="auto"/>
      <w:tblLook w:val="04A0" w:firstRow="1" w:lastRow="0" w:firstColumn="1" w:lastColumn="0" w:noHBand="0" w:noVBand="1"/>
    </w:tblPr>
    <w:tblGrid>
      <w:gridCol w:w="3116"/>
      <w:gridCol w:w="3128"/>
      <w:gridCol w:w="3116"/>
    </w:tblGrid>
    <w:tr w:rsidR="002248FC" w14:paraId="721FDC06" w14:textId="77777777" w:rsidTr="0020754A">
      <w:tc>
        <w:tcPr>
          <w:tcW w:w="3192" w:type="dxa"/>
        </w:tcPr>
        <w:p w14:paraId="2986D959" w14:textId="77777777" w:rsidR="002248FC" w:rsidRDefault="002248FC" w:rsidP="002248FC">
          <w:pPr>
            <w:widowControl w:val="0"/>
            <w:spacing w:line="0" w:lineRule="atLeast"/>
          </w:pPr>
        </w:p>
      </w:tc>
      <w:tc>
        <w:tcPr>
          <w:tcW w:w="3192" w:type="dxa"/>
        </w:tcPr>
        <w:p w14:paraId="354CE1CE" w14:textId="77777777" w:rsidR="002248FC" w:rsidRPr="00FD6549" w:rsidRDefault="002248FC" w:rsidP="002248FC">
          <w:pPr>
            <w:widowControl w:val="0"/>
            <w:spacing w:line="0" w:lineRule="atLeast"/>
            <w:jc w:val="center"/>
          </w:pPr>
          <w:r w:rsidRPr="00FD6549">
            <w:t xml:space="preserve">Page </w:t>
          </w:r>
          <w:r w:rsidRPr="00FD6549">
            <w:rPr>
              <w:bCs/>
            </w:rPr>
            <w:fldChar w:fldCharType="begin"/>
          </w:r>
          <w:r w:rsidRPr="00FD6549">
            <w:rPr>
              <w:bCs/>
            </w:rPr>
            <w:instrText xml:space="preserve"> PAGE  \* Arabic  \* MERGEFORMAT </w:instrText>
          </w:r>
          <w:r w:rsidRPr="00FD6549">
            <w:rPr>
              <w:bCs/>
            </w:rPr>
            <w:fldChar w:fldCharType="separate"/>
          </w:r>
          <w:r w:rsidR="004C7F20">
            <w:rPr>
              <w:bCs/>
              <w:noProof/>
            </w:rPr>
            <w:t>1</w:t>
          </w:r>
          <w:r w:rsidRPr="00FD6549">
            <w:rPr>
              <w:bCs/>
            </w:rPr>
            <w:fldChar w:fldCharType="end"/>
          </w:r>
          <w:r w:rsidRPr="00FD6549">
            <w:t xml:space="preserve"> of </w:t>
          </w:r>
          <w:r w:rsidRPr="00FD6549">
            <w:rPr>
              <w:bCs/>
            </w:rPr>
            <w:fldChar w:fldCharType="begin"/>
          </w:r>
          <w:r w:rsidRPr="00FD6549">
            <w:rPr>
              <w:bCs/>
            </w:rPr>
            <w:instrText xml:space="preserve"> NUMPAGES  \* Arabic  \* MERGEFORMAT </w:instrText>
          </w:r>
          <w:r w:rsidRPr="00FD6549">
            <w:rPr>
              <w:bCs/>
            </w:rPr>
            <w:fldChar w:fldCharType="separate"/>
          </w:r>
          <w:r w:rsidR="004C7F20">
            <w:rPr>
              <w:bCs/>
              <w:noProof/>
            </w:rPr>
            <w:t>3</w:t>
          </w:r>
          <w:r w:rsidRPr="00FD6549">
            <w:rPr>
              <w:bCs/>
            </w:rPr>
            <w:fldChar w:fldCharType="end"/>
          </w:r>
        </w:p>
      </w:tc>
      <w:tc>
        <w:tcPr>
          <w:tcW w:w="3192" w:type="dxa"/>
          <w:vAlign w:val="bottom"/>
        </w:tcPr>
        <w:p w14:paraId="617F77B2" w14:textId="77777777" w:rsidR="002248FC" w:rsidRDefault="002248FC" w:rsidP="002248FC">
          <w:pPr>
            <w:widowControl w:val="0"/>
            <w:spacing w:line="0" w:lineRule="atLeast"/>
            <w:jc w:val="right"/>
          </w:pPr>
        </w:p>
      </w:tc>
    </w:tr>
  </w:tbl>
  <w:p w14:paraId="4B48D5C1" w14:textId="77777777" w:rsidR="002248FC" w:rsidRDefault="002248FC" w:rsidP="002248FC">
    <w:pPr>
      <w:widowControl w:val="0"/>
      <w:spacing w:line="0" w:lineRule="atLea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F6A85" w14:textId="77777777" w:rsidR="00D745BB" w:rsidRDefault="00D745BB">
      <w:r>
        <w:separator/>
      </w:r>
    </w:p>
  </w:footnote>
  <w:footnote w:type="continuationSeparator" w:id="0">
    <w:p w14:paraId="007A0F9F" w14:textId="77777777" w:rsidR="00D745BB" w:rsidRDefault="00D74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111A4" w14:textId="77777777" w:rsidR="003F05D9" w:rsidRDefault="003F05D9">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3343C" w14:textId="77777777" w:rsidR="003F05D9" w:rsidRDefault="003F05D9">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542EC"/>
    <w:multiLevelType w:val="hybridMultilevel"/>
    <w:tmpl w:val="94945D10"/>
    <w:lvl w:ilvl="0" w:tplc="F85EED30">
      <w:start w:val="1"/>
      <w:numFmt w:val="decimal"/>
      <w:lvlText w:val="%1."/>
      <w:lvlJc w:val="left"/>
      <w:pPr>
        <w:ind w:left="720" w:hanging="360"/>
      </w:pPr>
      <w:rPr>
        <w:b/>
      </w:rPr>
    </w:lvl>
    <w:lvl w:ilvl="1" w:tplc="6316B672">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40EE7FAE">
      <w:start w:val="1"/>
      <w:numFmt w:val="lowerRoman"/>
      <w:lvlText w:val="%5."/>
      <w:lvlJc w:val="left"/>
      <w:pPr>
        <w:ind w:left="3600" w:hanging="360"/>
      </w:pPr>
      <w:rPr>
        <w:rFonts w:ascii="Times New Roman" w:eastAsia="Times New Roman" w:hAnsi="Times New Roman" w:cs="Times New Roman"/>
      </w:rPr>
    </w:lvl>
    <w:lvl w:ilvl="5" w:tplc="0409001B">
      <w:start w:val="1"/>
      <w:numFmt w:val="lowerRoman"/>
      <w:lvlText w:val="%6."/>
      <w:lvlJc w:val="right"/>
      <w:pPr>
        <w:ind w:left="4320" w:hanging="180"/>
      </w:pPr>
    </w:lvl>
    <w:lvl w:ilvl="6" w:tplc="6316B672">
      <w:start w:val="1"/>
      <w:numFmt w:val="upperLetter"/>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EC4A91"/>
    <w:multiLevelType w:val="hybridMultilevel"/>
    <w:tmpl w:val="1E5869BC"/>
    <w:lvl w:ilvl="0" w:tplc="A434F97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3F77D98"/>
    <w:multiLevelType w:val="hybridMultilevel"/>
    <w:tmpl w:val="B1C0B8CC"/>
    <w:lvl w:ilvl="0" w:tplc="B958075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4370234"/>
    <w:multiLevelType w:val="hybridMultilevel"/>
    <w:tmpl w:val="2500B520"/>
    <w:lvl w:ilvl="0" w:tplc="9D540C4C">
      <w:start w:val="1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E8B0F64"/>
    <w:multiLevelType w:val="hybridMultilevel"/>
    <w:tmpl w:val="D8F615BE"/>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B551C5"/>
    <w:multiLevelType w:val="hybridMultilevel"/>
    <w:tmpl w:val="07F4973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2C4721E"/>
    <w:multiLevelType w:val="hybridMultilevel"/>
    <w:tmpl w:val="A3C08FB6"/>
    <w:lvl w:ilvl="0" w:tplc="3A68F146">
      <w:start w:val="1"/>
      <w:numFmt w:val="upperLetter"/>
      <w:lvlText w:val="%1."/>
      <w:lvlJc w:val="left"/>
      <w:pPr>
        <w:ind w:left="1860" w:hanging="4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7244910"/>
    <w:multiLevelType w:val="hybridMultilevel"/>
    <w:tmpl w:val="539AD0B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DB46A1"/>
    <w:multiLevelType w:val="hybridMultilevel"/>
    <w:tmpl w:val="E0689958"/>
    <w:lvl w:ilvl="0" w:tplc="F780B5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210526E"/>
    <w:multiLevelType w:val="hybridMultilevel"/>
    <w:tmpl w:val="B7B4090E"/>
    <w:lvl w:ilvl="0" w:tplc="6994DF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263170C"/>
    <w:multiLevelType w:val="hybridMultilevel"/>
    <w:tmpl w:val="616CDB18"/>
    <w:lvl w:ilvl="0" w:tplc="A244879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2203888">
    <w:abstractNumId w:val="3"/>
  </w:num>
  <w:num w:numId="2" w16cid:durableId="928580855">
    <w:abstractNumId w:val="5"/>
  </w:num>
  <w:num w:numId="3" w16cid:durableId="353576357">
    <w:abstractNumId w:val="1"/>
  </w:num>
  <w:num w:numId="4" w16cid:durableId="1048526413">
    <w:abstractNumId w:val="6"/>
  </w:num>
  <w:num w:numId="5" w16cid:durableId="1342778916">
    <w:abstractNumId w:val="9"/>
  </w:num>
  <w:num w:numId="6" w16cid:durableId="957490612">
    <w:abstractNumId w:val="10"/>
  </w:num>
  <w:num w:numId="7" w16cid:durableId="1100881522">
    <w:abstractNumId w:val="2"/>
  </w:num>
  <w:num w:numId="8" w16cid:durableId="26489333">
    <w:abstractNumId w:val="7"/>
  </w:num>
  <w:num w:numId="9" w16cid:durableId="1112283997">
    <w:abstractNumId w:val="0"/>
  </w:num>
  <w:num w:numId="10" w16cid:durableId="1711372305">
    <w:abstractNumId w:val="8"/>
  </w:num>
  <w:num w:numId="11" w16cid:durableId="1957129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414"/>
    <w:rsid w:val="0000780B"/>
    <w:rsid w:val="00007AD3"/>
    <w:rsid w:val="00012B73"/>
    <w:rsid w:val="000207DA"/>
    <w:rsid w:val="000431F7"/>
    <w:rsid w:val="000432E5"/>
    <w:rsid w:val="0005795A"/>
    <w:rsid w:val="0006553F"/>
    <w:rsid w:val="00065B7C"/>
    <w:rsid w:val="0006618A"/>
    <w:rsid w:val="00080245"/>
    <w:rsid w:val="00080580"/>
    <w:rsid w:val="000A38A7"/>
    <w:rsid w:val="000E084B"/>
    <w:rsid w:val="000E1787"/>
    <w:rsid w:val="000E4E6F"/>
    <w:rsid w:val="000F368F"/>
    <w:rsid w:val="00103899"/>
    <w:rsid w:val="00144715"/>
    <w:rsid w:val="00147924"/>
    <w:rsid w:val="001562D9"/>
    <w:rsid w:val="0016540E"/>
    <w:rsid w:val="00173B1A"/>
    <w:rsid w:val="00176049"/>
    <w:rsid w:val="00180A55"/>
    <w:rsid w:val="001877CB"/>
    <w:rsid w:val="00194779"/>
    <w:rsid w:val="001B57B7"/>
    <w:rsid w:val="001C4C84"/>
    <w:rsid w:val="001C6D01"/>
    <w:rsid w:val="001D290F"/>
    <w:rsid w:val="001E10D8"/>
    <w:rsid w:val="001E6F46"/>
    <w:rsid w:val="001F440C"/>
    <w:rsid w:val="001F7BC8"/>
    <w:rsid w:val="00206A79"/>
    <w:rsid w:val="0020754A"/>
    <w:rsid w:val="00217340"/>
    <w:rsid w:val="002248FC"/>
    <w:rsid w:val="00227332"/>
    <w:rsid w:val="00230EC3"/>
    <w:rsid w:val="00240ECC"/>
    <w:rsid w:val="0024386A"/>
    <w:rsid w:val="002745ED"/>
    <w:rsid w:val="002762EA"/>
    <w:rsid w:val="00296796"/>
    <w:rsid w:val="002A3BB7"/>
    <w:rsid w:val="002B1E45"/>
    <w:rsid w:val="002E6E49"/>
    <w:rsid w:val="002F0B49"/>
    <w:rsid w:val="002F1ECF"/>
    <w:rsid w:val="002F4CD8"/>
    <w:rsid w:val="00301ECB"/>
    <w:rsid w:val="003267E5"/>
    <w:rsid w:val="00330871"/>
    <w:rsid w:val="00333A07"/>
    <w:rsid w:val="00336B7A"/>
    <w:rsid w:val="00341442"/>
    <w:rsid w:val="00350A42"/>
    <w:rsid w:val="003608AF"/>
    <w:rsid w:val="00362FCB"/>
    <w:rsid w:val="00365E24"/>
    <w:rsid w:val="003867AA"/>
    <w:rsid w:val="00393A82"/>
    <w:rsid w:val="00396838"/>
    <w:rsid w:val="003B12E1"/>
    <w:rsid w:val="003C1789"/>
    <w:rsid w:val="003C3101"/>
    <w:rsid w:val="003C6655"/>
    <w:rsid w:val="003D2E94"/>
    <w:rsid w:val="003D7C55"/>
    <w:rsid w:val="003E2A47"/>
    <w:rsid w:val="003F05D9"/>
    <w:rsid w:val="003F7ABC"/>
    <w:rsid w:val="00435727"/>
    <w:rsid w:val="00456A36"/>
    <w:rsid w:val="004667C4"/>
    <w:rsid w:val="00470EC4"/>
    <w:rsid w:val="00471BE2"/>
    <w:rsid w:val="004A4B17"/>
    <w:rsid w:val="004A61FB"/>
    <w:rsid w:val="004B289F"/>
    <w:rsid w:val="004B42C7"/>
    <w:rsid w:val="004C1B74"/>
    <w:rsid w:val="004C5450"/>
    <w:rsid w:val="004C61EB"/>
    <w:rsid w:val="004C683D"/>
    <w:rsid w:val="004C7F20"/>
    <w:rsid w:val="004D3663"/>
    <w:rsid w:val="00513C47"/>
    <w:rsid w:val="00546B8F"/>
    <w:rsid w:val="00547837"/>
    <w:rsid w:val="00562B3B"/>
    <w:rsid w:val="00585C3C"/>
    <w:rsid w:val="0059476E"/>
    <w:rsid w:val="005952A7"/>
    <w:rsid w:val="005A3523"/>
    <w:rsid w:val="005B5AA1"/>
    <w:rsid w:val="005B5CFB"/>
    <w:rsid w:val="005C1414"/>
    <w:rsid w:val="005C5EB6"/>
    <w:rsid w:val="005C789C"/>
    <w:rsid w:val="005D09C6"/>
    <w:rsid w:val="005D2C22"/>
    <w:rsid w:val="005D440F"/>
    <w:rsid w:val="005D4A33"/>
    <w:rsid w:val="005E243C"/>
    <w:rsid w:val="005E42B4"/>
    <w:rsid w:val="005F175A"/>
    <w:rsid w:val="00601ED6"/>
    <w:rsid w:val="006056BA"/>
    <w:rsid w:val="0062407E"/>
    <w:rsid w:val="00627CCA"/>
    <w:rsid w:val="00630708"/>
    <w:rsid w:val="00644183"/>
    <w:rsid w:val="0065150F"/>
    <w:rsid w:val="0068243B"/>
    <w:rsid w:val="00686305"/>
    <w:rsid w:val="0069077D"/>
    <w:rsid w:val="006A4406"/>
    <w:rsid w:val="006A73E4"/>
    <w:rsid w:val="006B7F3C"/>
    <w:rsid w:val="006B7FD1"/>
    <w:rsid w:val="006D3DD1"/>
    <w:rsid w:val="006E1DE9"/>
    <w:rsid w:val="006E29ED"/>
    <w:rsid w:val="006E4A79"/>
    <w:rsid w:val="006E73CD"/>
    <w:rsid w:val="006F691A"/>
    <w:rsid w:val="0070292E"/>
    <w:rsid w:val="007030C0"/>
    <w:rsid w:val="00730790"/>
    <w:rsid w:val="00740586"/>
    <w:rsid w:val="0076251B"/>
    <w:rsid w:val="00763ABF"/>
    <w:rsid w:val="00764D62"/>
    <w:rsid w:val="00777501"/>
    <w:rsid w:val="00793FC4"/>
    <w:rsid w:val="007B30BD"/>
    <w:rsid w:val="007B7C50"/>
    <w:rsid w:val="007D0795"/>
    <w:rsid w:val="007E103C"/>
    <w:rsid w:val="007E18E8"/>
    <w:rsid w:val="007F11AB"/>
    <w:rsid w:val="007F618F"/>
    <w:rsid w:val="007F7DF0"/>
    <w:rsid w:val="00801BBE"/>
    <w:rsid w:val="0081080A"/>
    <w:rsid w:val="0083590D"/>
    <w:rsid w:val="0083735D"/>
    <w:rsid w:val="00843BA4"/>
    <w:rsid w:val="008440EB"/>
    <w:rsid w:val="00847B49"/>
    <w:rsid w:val="008511EE"/>
    <w:rsid w:val="00881FEB"/>
    <w:rsid w:val="008855E9"/>
    <w:rsid w:val="008A0128"/>
    <w:rsid w:val="008A20F6"/>
    <w:rsid w:val="008A5864"/>
    <w:rsid w:val="008D0CBC"/>
    <w:rsid w:val="008D2412"/>
    <w:rsid w:val="008E0B28"/>
    <w:rsid w:val="008F4C4D"/>
    <w:rsid w:val="008F5FF2"/>
    <w:rsid w:val="009021BD"/>
    <w:rsid w:val="009122CC"/>
    <w:rsid w:val="0093674F"/>
    <w:rsid w:val="00943A45"/>
    <w:rsid w:val="0094713A"/>
    <w:rsid w:val="0095156A"/>
    <w:rsid w:val="00966694"/>
    <w:rsid w:val="009710FE"/>
    <w:rsid w:val="00984B28"/>
    <w:rsid w:val="00987626"/>
    <w:rsid w:val="009A0995"/>
    <w:rsid w:val="009B6212"/>
    <w:rsid w:val="009C1299"/>
    <w:rsid w:val="009C30E1"/>
    <w:rsid w:val="009F7DC2"/>
    <w:rsid w:val="00A10808"/>
    <w:rsid w:val="00A11A59"/>
    <w:rsid w:val="00A11D76"/>
    <w:rsid w:val="00A14849"/>
    <w:rsid w:val="00A15105"/>
    <w:rsid w:val="00A16D4A"/>
    <w:rsid w:val="00A21AE5"/>
    <w:rsid w:val="00A62256"/>
    <w:rsid w:val="00A67299"/>
    <w:rsid w:val="00A70C4C"/>
    <w:rsid w:val="00A745D2"/>
    <w:rsid w:val="00A90300"/>
    <w:rsid w:val="00AA07B6"/>
    <w:rsid w:val="00AA0DCB"/>
    <w:rsid w:val="00AA1C8B"/>
    <w:rsid w:val="00AB3FAB"/>
    <w:rsid w:val="00AB5F63"/>
    <w:rsid w:val="00AB61CF"/>
    <w:rsid w:val="00AB777F"/>
    <w:rsid w:val="00AD52BE"/>
    <w:rsid w:val="00AD6A49"/>
    <w:rsid w:val="00AD6BE5"/>
    <w:rsid w:val="00AF071D"/>
    <w:rsid w:val="00B01994"/>
    <w:rsid w:val="00B131A3"/>
    <w:rsid w:val="00B20945"/>
    <w:rsid w:val="00B429FE"/>
    <w:rsid w:val="00B5232F"/>
    <w:rsid w:val="00B5239D"/>
    <w:rsid w:val="00B571B9"/>
    <w:rsid w:val="00B615BC"/>
    <w:rsid w:val="00B709A2"/>
    <w:rsid w:val="00B73788"/>
    <w:rsid w:val="00B966F3"/>
    <w:rsid w:val="00BA0D27"/>
    <w:rsid w:val="00BB0A42"/>
    <w:rsid w:val="00BC2B87"/>
    <w:rsid w:val="00BD01D9"/>
    <w:rsid w:val="00BD7454"/>
    <w:rsid w:val="00BE06F7"/>
    <w:rsid w:val="00C00C42"/>
    <w:rsid w:val="00C05A5E"/>
    <w:rsid w:val="00C15EE8"/>
    <w:rsid w:val="00C51768"/>
    <w:rsid w:val="00C60BF8"/>
    <w:rsid w:val="00C76154"/>
    <w:rsid w:val="00C76CBF"/>
    <w:rsid w:val="00C824ED"/>
    <w:rsid w:val="00C9361F"/>
    <w:rsid w:val="00C978A0"/>
    <w:rsid w:val="00CA471B"/>
    <w:rsid w:val="00CB03D6"/>
    <w:rsid w:val="00CB5574"/>
    <w:rsid w:val="00CB55BC"/>
    <w:rsid w:val="00CB790C"/>
    <w:rsid w:val="00CC780E"/>
    <w:rsid w:val="00CD0BA4"/>
    <w:rsid w:val="00CD2540"/>
    <w:rsid w:val="00CD57B7"/>
    <w:rsid w:val="00CE0C67"/>
    <w:rsid w:val="00CE2661"/>
    <w:rsid w:val="00CE3F46"/>
    <w:rsid w:val="00CF6F91"/>
    <w:rsid w:val="00D10359"/>
    <w:rsid w:val="00D20786"/>
    <w:rsid w:val="00D2426B"/>
    <w:rsid w:val="00D575AA"/>
    <w:rsid w:val="00D57744"/>
    <w:rsid w:val="00D61564"/>
    <w:rsid w:val="00D6657B"/>
    <w:rsid w:val="00D72B37"/>
    <w:rsid w:val="00D73138"/>
    <w:rsid w:val="00D73BDE"/>
    <w:rsid w:val="00D745BB"/>
    <w:rsid w:val="00D772A0"/>
    <w:rsid w:val="00DA1EEA"/>
    <w:rsid w:val="00DB2272"/>
    <w:rsid w:val="00DC2B1E"/>
    <w:rsid w:val="00DC3C76"/>
    <w:rsid w:val="00DC644D"/>
    <w:rsid w:val="00DD52CF"/>
    <w:rsid w:val="00DD5AE2"/>
    <w:rsid w:val="00DE36A8"/>
    <w:rsid w:val="00DF1D7D"/>
    <w:rsid w:val="00DF26B5"/>
    <w:rsid w:val="00E0070E"/>
    <w:rsid w:val="00E04004"/>
    <w:rsid w:val="00E133B3"/>
    <w:rsid w:val="00E26807"/>
    <w:rsid w:val="00E3122E"/>
    <w:rsid w:val="00E3208A"/>
    <w:rsid w:val="00E64F86"/>
    <w:rsid w:val="00E744B1"/>
    <w:rsid w:val="00E83151"/>
    <w:rsid w:val="00EB1241"/>
    <w:rsid w:val="00EB3CAF"/>
    <w:rsid w:val="00EF19C8"/>
    <w:rsid w:val="00EF6477"/>
    <w:rsid w:val="00EF68E9"/>
    <w:rsid w:val="00F22169"/>
    <w:rsid w:val="00F438A1"/>
    <w:rsid w:val="00F47174"/>
    <w:rsid w:val="00F55804"/>
    <w:rsid w:val="00F56741"/>
    <w:rsid w:val="00F56905"/>
    <w:rsid w:val="00F575CD"/>
    <w:rsid w:val="00F637F3"/>
    <w:rsid w:val="00F66409"/>
    <w:rsid w:val="00F70721"/>
    <w:rsid w:val="00F8401F"/>
    <w:rsid w:val="00F92580"/>
    <w:rsid w:val="00F94806"/>
    <w:rsid w:val="00FA7D9E"/>
    <w:rsid w:val="00FB03C0"/>
    <w:rsid w:val="00FC3A24"/>
    <w:rsid w:val="00FC61F0"/>
    <w:rsid w:val="00FD3B78"/>
    <w:rsid w:val="00FD5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D07C89"/>
  <w15:chartTrackingRefBased/>
  <w15:docId w15:val="{338474F9-5936-4F98-A7A2-16473D188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C1414"/>
    <w:rPr>
      <w:rFonts w:ascii="Tahoma" w:hAnsi="Tahoma" w:cs="Tahoma"/>
      <w:sz w:val="16"/>
      <w:szCs w:val="16"/>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Outline0419">
    <w:name w:val="Outline041_9"/>
    <w:basedOn w:val="Normal"/>
    <w:pPr>
      <w:widowControl w:val="0"/>
      <w:tabs>
        <w:tab w:val="left" w:pos="0"/>
        <w:tab w:val="left" w:pos="720"/>
        <w:tab w:val="left" w:pos="1440"/>
      </w:tabs>
      <w:ind w:hanging="180"/>
    </w:p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level10">
    <w:name w:val="level1"/>
    <w:basedOn w:val="Normal"/>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100"/>
      <w:ind w:left="360" w:hanging="360"/>
    </w:pPr>
    <w:rPr>
      <w:rFonts w:ascii="Helvetica" w:hAnsi="Helvetica"/>
    </w:r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paragraph" w:customStyle="1" w:styleId="WPNormal">
    <w:name w:val="WP_Normal"/>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DefinitionT">
    <w:name w:val="Definition T"/>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DefinitionL">
    <w:name w:val="Definition L"/>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rPr>
      <w:i/>
    </w:rPr>
  </w:style>
  <w:style w:type="paragraph" w:customStyle="1" w:styleId="H1">
    <w:name w:val="H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48"/>
    </w:rPr>
  </w:style>
  <w:style w:type="paragraph" w:customStyle="1" w:styleId="H2">
    <w:name w:val="H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36"/>
    </w:rPr>
  </w:style>
  <w:style w:type="paragraph" w:customStyle="1" w:styleId="H3">
    <w:name w:val="H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28"/>
    </w:rPr>
  </w:style>
  <w:style w:type="paragraph" w:customStyle="1" w:styleId="H4">
    <w:name w:val="H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rPr>
  </w:style>
  <w:style w:type="paragraph" w:customStyle="1" w:styleId="H5">
    <w:name w:val="H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20"/>
    </w:rPr>
  </w:style>
  <w:style w:type="paragraph" w:customStyle="1" w:styleId="H6">
    <w:name w:val="H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16"/>
    </w:rPr>
  </w:style>
  <w:style w:type="paragraph" w:customStyle="1" w:styleId="Address">
    <w:name w:val="Address"/>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i/>
    </w:rPr>
  </w:style>
  <w:style w:type="paragraph" w:customStyle="1" w:styleId="Blockquote">
    <w:name w:val="Blockquote"/>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customStyle="1" w:styleId="WPEmphasis">
    <w:name w:val="WP_Emphasis"/>
    <w:rPr>
      <w:i/>
    </w:rPr>
  </w:style>
  <w:style w:type="character" w:customStyle="1" w:styleId="WPHyperlink">
    <w:name w:val="WP_Hyperlink"/>
    <w:rPr>
      <w:color w:val="0000FF"/>
      <w:u w:val="single"/>
    </w:rPr>
  </w:style>
  <w:style w:type="character" w:customStyle="1" w:styleId="FollowedHype">
    <w:name w:val="FollowedHype"/>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sz w:val="20"/>
    </w:rPr>
  </w:style>
  <w:style w:type="paragraph" w:customStyle="1" w:styleId="zBottomof">
    <w:name w:val="zBottom of"/>
    <w:basedOn w:val="Normal"/>
    <w:pPr>
      <w:widowControl w:val="0"/>
      <w:pBdr>
        <w:top w:val="double" w:sz="2"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sz w:val="16"/>
    </w:rPr>
  </w:style>
  <w:style w:type="paragraph" w:customStyle="1" w:styleId="zTopofFor">
    <w:name w:val="zTop of For"/>
    <w:basedOn w:val="Normal"/>
    <w:pPr>
      <w:widowControl w:val="0"/>
      <w:pBdr>
        <w:bottom w:val="double" w:sz="2"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sz w:val="16"/>
    </w:rPr>
  </w:style>
  <w:style w:type="character" w:customStyle="1" w:styleId="Sample">
    <w:name w:val="Sample"/>
    <w:rPr>
      <w:rFonts w:ascii="Courier New" w:hAnsi="Courier New"/>
    </w:rPr>
  </w:style>
  <w:style w:type="character" w:customStyle="1" w:styleId="WPStrong">
    <w:name w:val="WP_Strong"/>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customStyle="1" w:styleId="Heading11">
    <w:name w:val="Heading 1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pPr>
    <w:rPr>
      <w:u w:val="single"/>
    </w:rPr>
  </w:style>
  <w:style w:type="paragraph" w:customStyle="1" w:styleId="Heading21">
    <w:name w:val="Heading 2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b/>
      <w:i/>
      <w:sz w:val="28"/>
    </w:rPr>
  </w:style>
  <w:style w:type="paragraph" w:customStyle="1" w:styleId="Heading31">
    <w:name w:val="Heading 3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b/>
      <w:sz w:val="26"/>
    </w:rPr>
  </w:style>
  <w:style w:type="paragraph" w:customStyle="1" w:styleId="Heading41">
    <w:name w:val="Heading 4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b/>
      <w:sz w:val="28"/>
    </w:rPr>
  </w:style>
  <w:style w:type="paragraph" w:customStyle="1" w:styleId="Heading51">
    <w:name w:val="Heading 5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b/>
      <w:i/>
      <w:sz w:val="26"/>
    </w:rPr>
  </w:style>
  <w:style w:type="paragraph" w:customStyle="1" w:styleId="Heading61">
    <w:name w:val="Heading 6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b/>
      <w:sz w:val="22"/>
    </w:rPr>
  </w:style>
  <w:style w:type="paragraph" w:customStyle="1" w:styleId="Heading71">
    <w:name w:val="Heading 7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Heading91">
    <w:name w:val="Heading 9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sz w:val="22"/>
    </w:rPr>
  </w:style>
  <w:style w:type="character" w:customStyle="1" w:styleId="DefaultPara">
    <w:name w:val="Default Para"/>
    <w:basedOn w:val="DefaultParagraphFont"/>
  </w:style>
  <w:style w:type="paragraph" w:customStyle="1" w:styleId="Footer1">
    <w:name w:val="Footer1"/>
    <w:basedOn w:val="Normal"/>
    <w:pPr>
      <w:tabs>
        <w:tab w:val="left" w:pos="0"/>
        <w:tab w:val="center" w:pos="4320"/>
        <w:tab w:val="right" w:pos="8636"/>
      </w:tabs>
    </w:pPr>
  </w:style>
  <w:style w:type="character" w:customStyle="1" w:styleId="PageNumber1">
    <w:name w:val="Page Number1"/>
    <w:basedOn w:val="DefaultParagraphFont"/>
  </w:style>
  <w:style w:type="paragraph" w:styleId="BodyText2">
    <w:name w:val="Body Text 2"/>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pPr>
  </w:style>
  <w:style w:type="paragraph" w:customStyle="1" w:styleId="BodyTextI1">
    <w:name w:val="Body Text I1"/>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pPr>
  </w:style>
  <w:style w:type="paragraph" w:customStyle="1" w:styleId="BodyTextIn">
    <w:name w:val="Body Text 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WPBodyText">
    <w:name w:val="WP_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Level11">
    <w:name w:val="Level 1"/>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360"/>
    </w:pPr>
    <w:rPr>
      <w:rFonts w:ascii="Courier" w:hAnsi="Courier"/>
      <w:sz w:val="20"/>
    </w:rPr>
  </w:style>
  <w:style w:type="paragraph" w:customStyle="1" w:styleId="Outline0011">
    <w:name w:val="Outline001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021">
    <w:name w:val="Outline002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031">
    <w:name w:val="Outline003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041">
    <w:name w:val="Outline004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051">
    <w:name w:val="Outline005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061">
    <w:name w:val="Outline006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071">
    <w:name w:val="Outline007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081">
    <w:name w:val="Outline008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091">
    <w:name w:val="Outline009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101">
    <w:name w:val="Outline010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111">
    <w:name w:val="Outline011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121">
    <w:name w:val="Outline012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131">
    <w:name w:val="Outline013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141">
    <w:name w:val="Outline014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151">
    <w:name w:val="Outline015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161">
    <w:name w:val="Outline016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171">
    <w:name w:val="Outline017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181">
    <w:name w:val="Outline018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191">
    <w:name w:val="Outline019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201">
    <w:name w:val="Outline020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211">
    <w:name w:val="Outline021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221">
    <w:name w:val="Outline022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231">
    <w:name w:val="Outline023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241">
    <w:name w:val="Outline024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251">
    <w:name w:val="Outline025_1"/>
    <w:basedOn w:val="Normal"/>
    <w:pPr>
      <w:widowControl w:val="0"/>
      <w:tabs>
        <w:tab w:val="left" w:pos="792"/>
        <w:tab w:val="left" w:pos="1440"/>
        <w:tab w:val="left" w:pos="2160"/>
        <w:tab w:val="left" w:pos="2880"/>
        <w:tab w:val="left" w:pos="3600"/>
        <w:tab w:val="left" w:pos="4320"/>
        <w:tab w:val="left" w:pos="5040"/>
        <w:tab w:val="left" w:pos="5760"/>
        <w:tab w:val="left" w:pos="6480"/>
        <w:tab w:val="left" w:pos="7200"/>
        <w:tab w:val="left" w:pos="7920"/>
      </w:tabs>
      <w:ind w:left="792" w:hanging="360"/>
    </w:pPr>
  </w:style>
  <w:style w:type="paragraph" w:customStyle="1" w:styleId="Outline0261">
    <w:name w:val="Outline026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271">
    <w:name w:val="Outline027_1"/>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pPr>
  </w:style>
  <w:style w:type="paragraph" w:customStyle="1" w:styleId="Outline0281">
    <w:name w:val="Outline028_1"/>
    <w:basedOn w:val="Normal"/>
    <w:pPr>
      <w:widowControl w:val="0"/>
      <w:tabs>
        <w:tab w:val="left" w:pos="1830"/>
        <w:tab w:val="left" w:pos="2160"/>
        <w:tab w:val="left" w:pos="2880"/>
        <w:tab w:val="left" w:pos="3600"/>
        <w:tab w:val="left" w:pos="4320"/>
        <w:tab w:val="left" w:pos="5040"/>
        <w:tab w:val="left" w:pos="5760"/>
        <w:tab w:val="left" w:pos="6480"/>
        <w:tab w:val="left" w:pos="7200"/>
        <w:tab w:val="left" w:pos="7920"/>
      </w:tabs>
      <w:ind w:left="1830" w:hanging="390"/>
    </w:pPr>
  </w:style>
  <w:style w:type="paragraph" w:customStyle="1" w:styleId="Outline0282">
    <w:name w:val="Outline028_2"/>
    <w:basedOn w:val="Normal"/>
    <w:pPr>
      <w:widowControl w:val="0"/>
      <w:tabs>
        <w:tab w:val="left" w:pos="2520"/>
        <w:tab w:val="left" w:pos="2880"/>
        <w:tab w:val="left" w:pos="3600"/>
        <w:tab w:val="left" w:pos="4320"/>
        <w:tab w:val="left" w:pos="5040"/>
        <w:tab w:val="left" w:pos="5760"/>
        <w:tab w:val="left" w:pos="6480"/>
        <w:tab w:val="left" w:pos="7200"/>
        <w:tab w:val="left" w:pos="7920"/>
      </w:tabs>
      <w:ind w:left="2520" w:hanging="360"/>
    </w:pPr>
  </w:style>
  <w:style w:type="paragraph" w:customStyle="1" w:styleId="Outline0283">
    <w:name w:val="Outline028_3"/>
    <w:basedOn w:val="Normal"/>
    <w:pPr>
      <w:widowControl w:val="0"/>
      <w:tabs>
        <w:tab w:val="left" w:pos="3240"/>
        <w:tab w:val="left" w:pos="3600"/>
        <w:tab w:val="left" w:pos="4320"/>
        <w:tab w:val="left" w:pos="5040"/>
        <w:tab w:val="left" w:pos="5760"/>
        <w:tab w:val="left" w:pos="6480"/>
        <w:tab w:val="left" w:pos="7200"/>
        <w:tab w:val="left" w:pos="7920"/>
      </w:tabs>
      <w:ind w:left="3240" w:hanging="180"/>
    </w:pPr>
  </w:style>
  <w:style w:type="paragraph" w:customStyle="1" w:styleId="Outline0284">
    <w:name w:val="Outline028_4"/>
    <w:basedOn w:val="Normal"/>
    <w:pPr>
      <w:widowControl w:val="0"/>
      <w:tabs>
        <w:tab w:val="left" w:pos="2880"/>
        <w:tab w:val="left" w:pos="3600"/>
        <w:tab w:val="left" w:pos="4320"/>
        <w:tab w:val="left" w:pos="5040"/>
        <w:tab w:val="left" w:pos="5760"/>
        <w:tab w:val="left" w:pos="6480"/>
        <w:tab w:val="left" w:pos="7200"/>
        <w:tab w:val="left" w:pos="7920"/>
      </w:tabs>
      <w:ind w:left="2880" w:hanging="360"/>
    </w:pPr>
  </w:style>
  <w:style w:type="paragraph" w:customStyle="1" w:styleId="Outline0285">
    <w:name w:val="Outline028_5"/>
    <w:basedOn w:val="Normal"/>
    <w:pPr>
      <w:widowControl w:val="0"/>
      <w:tabs>
        <w:tab w:val="left" w:pos="3600"/>
        <w:tab w:val="left" w:pos="4320"/>
        <w:tab w:val="left" w:pos="5040"/>
        <w:tab w:val="left" w:pos="5760"/>
        <w:tab w:val="left" w:pos="6480"/>
        <w:tab w:val="left" w:pos="7200"/>
        <w:tab w:val="left" w:pos="7920"/>
      </w:tabs>
      <w:ind w:left="3600" w:hanging="360"/>
    </w:pPr>
  </w:style>
  <w:style w:type="paragraph" w:customStyle="1" w:styleId="Outline0286">
    <w:name w:val="Outline028_6"/>
    <w:basedOn w:val="Normal"/>
    <w:pPr>
      <w:widowControl w:val="0"/>
      <w:tabs>
        <w:tab w:val="left" w:pos="4320"/>
        <w:tab w:val="left" w:pos="5040"/>
        <w:tab w:val="left" w:pos="5760"/>
        <w:tab w:val="left" w:pos="6480"/>
        <w:tab w:val="left" w:pos="7200"/>
        <w:tab w:val="left" w:pos="7920"/>
      </w:tabs>
      <w:ind w:left="4320" w:hanging="360"/>
    </w:pPr>
  </w:style>
  <w:style w:type="paragraph" w:customStyle="1" w:styleId="Outline0287">
    <w:name w:val="Outline028_7"/>
    <w:basedOn w:val="Normal"/>
    <w:pPr>
      <w:widowControl w:val="0"/>
      <w:tabs>
        <w:tab w:val="left" w:pos="5040"/>
        <w:tab w:val="left" w:pos="5760"/>
        <w:tab w:val="left" w:pos="6480"/>
        <w:tab w:val="left" w:pos="7200"/>
        <w:tab w:val="left" w:pos="7920"/>
      </w:tabs>
      <w:ind w:left="5040" w:hanging="360"/>
    </w:pPr>
  </w:style>
  <w:style w:type="paragraph" w:customStyle="1" w:styleId="Outline0288">
    <w:name w:val="Outline028_8"/>
    <w:basedOn w:val="Normal"/>
    <w:pPr>
      <w:widowControl w:val="0"/>
      <w:tabs>
        <w:tab w:val="left" w:pos="5760"/>
        <w:tab w:val="left" w:pos="6480"/>
        <w:tab w:val="left" w:pos="7200"/>
        <w:tab w:val="left" w:pos="7920"/>
      </w:tabs>
      <w:ind w:left="5760" w:hanging="360"/>
    </w:pPr>
  </w:style>
  <w:style w:type="paragraph" w:customStyle="1" w:styleId="Outline0289">
    <w:name w:val="Outline028_9"/>
    <w:basedOn w:val="Normal"/>
    <w:pPr>
      <w:widowControl w:val="0"/>
      <w:tabs>
        <w:tab w:val="left" w:pos="0"/>
        <w:tab w:val="left" w:pos="720"/>
        <w:tab w:val="left" w:pos="1440"/>
      </w:tabs>
      <w:ind w:hanging="360"/>
    </w:pPr>
  </w:style>
  <w:style w:type="paragraph" w:customStyle="1" w:styleId="Outline0291">
    <w:name w:val="Outline029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301">
    <w:name w:val="Outline030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311">
    <w:name w:val="Outline031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321">
    <w:name w:val="Outline032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331">
    <w:name w:val="Outline033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341">
    <w:name w:val="Outline034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351">
    <w:name w:val="Outline035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361">
    <w:name w:val="Outline036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371">
    <w:name w:val="Outline037_1"/>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Outline0381">
    <w:name w:val="Outline038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391">
    <w:name w:val="Outline039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401">
    <w:name w:val="Outline040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411">
    <w:name w:val="Outline041_1"/>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pPr>
  </w:style>
  <w:style w:type="paragraph" w:customStyle="1" w:styleId="Outline0412">
    <w:name w:val="Outline041_2"/>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360"/>
    </w:pPr>
  </w:style>
  <w:style w:type="paragraph" w:customStyle="1" w:styleId="Outline0413">
    <w:name w:val="Outline041_3"/>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hanging="180"/>
    </w:pPr>
  </w:style>
  <w:style w:type="paragraph" w:customStyle="1" w:styleId="Outline0414">
    <w:name w:val="Outline041_4"/>
    <w:basedOn w:val="Normal"/>
    <w:pPr>
      <w:widowControl w:val="0"/>
      <w:tabs>
        <w:tab w:val="left" w:pos="2880"/>
        <w:tab w:val="left" w:pos="3600"/>
        <w:tab w:val="left" w:pos="4320"/>
        <w:tab w:val="left" w:pos="5040"/>
        <w:tab w:val="left" w:pos="5760"/>
        <w:tab w:val="left" w:pos="6480"/>
        <w:tab w:val="left" w:pos="7200"/>
        <w:tab w:val="left" w:pos="7920"/>
      </w:tabs>
      <w:ind w:left="2880" w:hanging="360"/>
    </w:pPr>
  </w:style>
  <w:style w:type="paragraph" w:customStyle="1" w:styleId="Outline0415">
    <w:name w:val="Outline041_5"/>
    <w:basedOn w:val="Normal"/>
    <w:pPr>
      <w:widowControl w:val="0"/>
      <w:tabs>
        <w:tab w:val="left" w:pos="3600"/>
        <w:tab w:val="left" w:pos="4320"/>
        <w:tab w:val="left" w:pos="5040"/>
        <w:tab w:val="left" w:pos="5760"/>
        <w:tab w:val="left" w:pos="6480"/>
        <w:tab w:val="left" w:pos="7200"/>
        <w:tab w:val="left" w:pos="7920"/>
      </w:tabs>
      <w:ind w:left="3600" w:hanging="360"/>
    </w:pPr>
  </w:style>
  <w:style w:type="paragraph" w:customStyle="1" w:styleId="Outline0416">
    <w:name w:val="Outline041_6"/>
    <w:basedOn w:val="Normal"/>
    <w:pPr>
      <w:widowControl w:val="0"/>
      <w:tabs>
        <w:tab w:val="left" w:pos="4320"/>
        <w:tab w:val="left" w:pos="5040"/>
        <w:tab w:val="left" w:pos="5760"/>
        <w:tab w:val="left" w:pos="6480"/>
        <w:tab w:val="left" w:pos="7200"/>
        <w:tab w:val="left" w:pos="7920"/>
      </w:tabs>
      <w:ind w:left="4320" w:hanging="180"/>
    </w:pPr>
  </w:style>
  <w:style w:type="paragraph" w:customStyle="1" w:styleId="Outline0417">
    <w:name w:val="Outline041_7"/>
    <w:basedOn w:val="Normal"/>
    <w:pPr>
      <w:widowControl w:val="0"/>
      <w:tabs>
        <w:tab w:val="left" w:pos="5040"/>
        <w:tab w:val="left" w:pos="5760"/>
        <w:tab w:val="left" w:pos="6480"/>
        <w:tab w:val="left" w:pos="7200"/>
        <w:tab w:val="left" w:pos="7920"/>
      </w:tabs>
      <w:ind w:left="5040" w:hanging="360"/>
    </w:pPr>
  </w:style>
  <w:style w:type="paragraph" w:customStyle="1" w:styleId="Outline0418">
    <w:name w:val="Outline041_8"/>
    <w:basedOn w:val="Normal"/>
    <w:pPr>
      <w:widowControl w:val="0"/>
      <w:tabs>
        <w:tab w:val="left" w:pos="5760"/>
        <w:tab w:val="left" w:pos="6480"/>
        <w:tab w:val="left" w:pos="7200"/>
        <w:tab w:val="left" w:pos="7920"/>
      </w:tabs>
      <w:ind w:left="5760" w:hanging="360"/>
    </w:pPr>
  </w:style>
  <w:style w:type="paragraph" w:customStyle="1" w:styleId="Outline0421">
    <w:name w:val="Outline042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431">
    <w:name w:val="Outline043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441">
    <w:name w:val="Outline044_1"/>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Outline0451">
    <w:name w:val="Outline045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461">
    <w:name w:val="Outline046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471">
    <w:name w:val="Outline047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481">
    <w:name w:val="Outline048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491">
    <w:name w:val="Outline049_1"/>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Outline0501">
    <w:name w:val="Outline050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511">
    <w:name w:val="Outline051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521">
    <w:name w:val="Outline052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531">
    <w:name w:val="Outline053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541">
    <w:name w:val="Outline054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551">
    <w:name w:val="Outline055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561">
    <w:name w:val="Outline056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571">
    <w:name w:val="Outline057_1"/>
    <w:basedOn w:val="Normal"/>
    <w:pPr>
      <w:widowControl w:val="0"/>
      <w:tabs>
        <w:tab w:val="left" w:pos="792"/>
        <w:tab w:val="left" w:pos="1440"/>
        <w:tab w:val="left" w:pos="2160"/>
        <w:tab w:val="left" w:pos="2880"/>
        <w:tab w:val="left" w:pos="3600"/>
        <w:tab w:val="left" w:pos="4320"/>
        <w:tab w:val="left" w:pos="5040"/>
        <w:tab w:val="left" w:pos="5760"/>
        <w:tab w:val="left" w:pos="6480"/>
        <w:tab w:val="left" w:pos="7200"/>
        <w:tab w:val="left" w:pos="7920"/>
      </w:tabs>
      <w:ind w:left="792" w:hanging="360"/>
    </w:pPr>
  </w:style>
  <w:style w:type="paragraph" w:customStyle="1" w:styleId="Outline0581">
    <w:name w:val="Outline058_1"/>
    <w:basedOn w:val="Normal"/>
    <w:pPr>
      <w:widowControl w:val="0"/>
      <w:tabs>
        <w:tab w:val="left" w:pos="810"/>
        <w:tab w:val="left" w:pos="1440"/>
        <w:tab w:val="left" w:pos="2160"/>
        <w:tab w:val="left" w:pos="2880"/>
        <w:tab w:val="left" w:pos="3600"/>
        <w:tab w:val="left" w:pos="4320"/>
        <w:tab w:val="left" w:pos="5040"/>
        <w:tab w:val="left" w:pos="5760"/>
        <w:tab w:val="left" w:pos="6480"/>
        <w:tab w:val="left" w:pos="7200"/>
        <w:tab w:val="left" w:pos="7920"/>
      </w:tabs>
      <w:ind w:left="810" w:hanging="360"/>
    </w:pPr>
  </w:style>
  <w:style w:type="paragraph" w:customStyle="1" w:styleId="Outline0591">
    <w:name w:val="Outline059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592">
    <w:name w:val="Outline059_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593">
    <w:name w:val="Outline059_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594">
    <w:name w:val="Outline059_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595">
    <w:name w:val="Outline059_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596">
    <w:name w:val="Outline059_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597">
    <w:name w:val="Outline059_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598">
    <w:name w:val="Outline059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599">
    <w:name w:val="Outline059_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601">
    <w:name w:val="Outline060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611">
    <w:name w:val="Outline061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621">
    <w:name w:val="Outline062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631">
    <w:name w:val="Outline063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641">
    <w:name w:val="Outline064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651">
    <w:name w:val="Outline065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661">
    <w:name w:val="Outline066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671">
    <w:name w:val="Outline067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681">
    <w:name w:val="Outline068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691">
    <w:name w:val="Outline069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701">
    <w:name w:val="Outline070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711">
    <w:name w:val="Outline071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721">
    <w:name w:val="Outline072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731">
    <w:name w:val="Outline073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741">
    <w:name w:val="Outline074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751">
    <w:name w:val="Outline075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761">
    <w:name w:val="Outline076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771">
    <w:name w:val="Outline077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781">
    <w:name w:val="Outline078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791">
    <w:name w:val="Outline079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801">
    <w:name w:val="Outline080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811">
    <w:name w:val="Outline081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821">
    <w:name w:val="Outline082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831">
    <w:name w:val="Outline083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841">
    <w:name w:val="Outline084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851">
    <w:name w:val="Outline085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861">
    <w:name w:val="Outline086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871">
    <w:name w:val="Outline087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881">
    <w:name w:val="Outline088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891">
    <w:name w:val="Outline089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901">
    <w:name w:val="Outline090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911">
    <w:name w:val="Outline091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921">
    <w:name w:val="Outline092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931">
    <w:name w:val="Outline093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941">
    <w:name w:val="Outline094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951">
    <w:name w:val="Outline095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961">
    <w:name w:val="Outline096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971">
    <w:name w:val="Outline097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981">
    <w:name w:val="Outline098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0991">
    <w:name w:val="Outline099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1001">
    <w:name w:val="Outline100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1011">
    <w:name w:val="Outline101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1021">
    <w:name w:val="Outline102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1031">
    <w:name w:val="Outline103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1041">
    <w:name w:val="Outline104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1051">
    <w:name w:val="Outline105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1061">
    <w:name w:val="Outline106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1071">
    <w:name w:val="Outline107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1081">
    <w:name w:val="Outline108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1091">
    <w:name w:val="Outline109_1"/>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Outline1101">
    <w:name w:val="Outline110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1111">
    <w:name w:val="Outline111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Outline1121">
    <w:name w:val="Outline112_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styleId="Header">
    <w:name w:val="header"/>
    <w:basedOn w:val="Normal"/>
    <w:link w:val="HeaderChar"/>
    <w:rsid w:val="002248FC"/>
    <w:pPr>
      <w:tabs>
        <w:tab w:val="center" w:pos="4680"/>
        <w:tab w:val="right" w:pos="9360"/>
      </w:tabs>
    </w:pPr>
  </w:style>
  <w:style w:type="character" w:customStyle="1" w:styleId="HeaderChar">
    <w:name w:val="Header Char"/>
    <w:link w:val="Header"/>
    <w:rsid w:val="002248FC"/>
    <w:rPr>
      <w:sz w:val="24"/>
    </w:rPr>
  </w:style>
  <w:style w:type="paragraph" w:styleId="Footer">
    <w:name w:val="footer"/>
    <w:basedOn w:val="Normal"/>
    <w:link w:val="FooterChar"/>
    <w:rsid w:val="002248FC"/>
    <w:pPr>
      <w:tabs>
        <w:tab w:val="center" w:pos="4680"/>
        <w:tab w:val="right" w:pos="9360"/>
      </w:tabs>
    </w:pPr>
  </w:style>
  <w:style w:type="character" w:customStyle="1" w:styleId="FooterChar">
    <w:name w:val="Footer Char"/>
    <w:link w:val="Footer"/>
    <w:rsid w:val="002248FC"/>
    <w:rPr>
      <w:sz w:val="24"/>
    </w:rPr>
  </w:style>
  <w:style w:type="paragraph" w:styleId="ListParagraph">
    <w:name w:val="List Paragraph"/>
    <w:basedOn w:val="Normal"/>
    <w:uiPriority w:val="34"/>
    <w:qFormat/>
    <w:rsid w:val="003D7C55"/>
    <w:pPr>
      <w:ind w:left="720"/>
      <w:contextualSpacing/>
    </w:pPr>
  </w:style>
  <w:style w:type="character" w:customStyle="1" w:styleId="section">
    <w:name w:val="section"/>
    <w:basedOn w:val="DefaultParagraphFont"/>
    <w:rsid w:val="003D7C55"/>
  </w:style>
  <w:style w:type="character" w:styleId="Hyperlink">
    <w:name w:val="Hyperlink"/>
    <w:basedOn w:val="DefaultParagraphFont"/>
    <w:unhideWhenUsed/>
    <w:rsid w:val="006E73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767481">
      <w:bodyDiv w:val="1"/>
      <w:marLeft w:val="0"/>
      <w:marRight w:val="0"/>
      <w:marTop w:val="0"/>
      <w:marBottom w:val="0"/>
      <w:divBdr>
        <w:top w:val="none" w:sz="0" w:space="0" w:color="auto"/>
        <w:left w:val="none" w:sz="0" w:space="0" w:color="auto"/>
        <w:bottom w:val="none" w:sz="0" w:space="0" w:color="auto"/>
        <w:right w:val="none" w:sz="0" w:space="0" w:color="auto"/>
      </w:divBdr>
      <w:divsChild>
        <w:div w:id="226575575">
          <w:marLeft w:val="0"/>
          <w:marRight w:val="0"/>
          <w:marTop w:val="0"/>
          <w:marBottom w:val="960"/>
          <w:divBdr>
            <w:top w:val="none" w:sz="0" w:space="0" w:color="auto"/>
            <w:left w:val="none" w:sz="0" w:space="0" w:color="auto"/>
            <w:bottom w:val="none" w:sz="0" w:space="0" w:color="auto"/>
            <w:right w:val="none" w:sz="0" w:space="0" w:color="auto"/>
          </w:divBdr>
        </w:div>
      </w:divsChild>
    </w:div>
    <w:div w:id="717895600">
      <w:bodyDiv w:val="1"/>
      <w:marLeft w:val="0"/>
      <w:marRight w:val="0"/>
      <w:marTop w:val="0"/>
      <w:marBottom w:val="0"/>
      <w:divBdr>
        <w:top w:val="none" w:sz="0" w:space="0" w:color="auto"/>
        <w:left w:val="none" w:sz="0" w:space="0" w:color="auto"/>
        <w:bottom w:val="none" w:sz="0" w:space="0" w:color="auto"/>
        <w:right w:val="none" w:sz="0" w:space="0" w:color="auto"/>
      </w:divBdr>
      <w:divsChild>
        <w:div w:id="1913006090">
          <w:marLeft w:val="0"/>
          <w:marRight w:val="0"/>
          <w:marTop w:val="0"/>
          <w:marBottom w:val="960"/>
          <w:divBdr>
            <w:top w:val="none" w:sz="0" w:space="0" w:color="auto"/>
            <w:left w:val="none" w:sz="0" w:space="0" w:color="auto"/>
            <w:bottom w:val="none" w:sz="0" w:space="0" w:color="auto"/>
            <w:right w:val="none" w:sz="0" w:space="0" w:color="auto"/>
          </w:divBdr>
        </w:div>
      </w:divsChild>
    </w:div>
    <w:div w:id="1633243835">
      <w:bodyDiv w:val="1"/>
      <w:marLeft w:val="0"/>
      <w:marRight w:val="0"/>
      <w:marTop w:val="0"/>
      <w:marBottom w:val="0"/>
      <w:divBdr>
        <w:top w:val="none" w:sz="0" w:space="0" w:color="auto"/>
        <w:left w:val="none" w:sz="0" w:space="0" w:color="auto"/>
        <w:bottom w:val="none" w:sz="0" w:space="0" w:color="auto"/>
        <w:right w:val="none" w:sz="0" w:space="0" w:color="auto"/>
      </w:divBdr>
      <w:divsChild>
        <w:div w:id="886376314">
          <w:marLeft w:val="0"/>
          <w:marRight w:val="0"/>
          <w:marTop w:val="0"/>
          <w:marBottom w:val="960"/>
          <w:divBdr>
            <w:top w:val="none" w:sz="0" w:space="0" w:color="auto"/>
            <w:left w:val="none" w:sz="0" w:space="0" w:color="auto"/>
            <w:bottom w:val="none" w:sz="0" w:space="0" w:color="auto"/>
            <w:right w:val="none" w:sz="0" w:space="0" w:color="auto"/>
          </w:divBdr>
        </w:div>
      </w:divsChild>
    </w:div>
    <w:div w:id="1888099708">
      <w:bodyDiv w:val="1"/>
      <w:marLeft w:val="0"/>
      <w:marRight w:val="0"/>
      <w:marTop w:val="0"/>
      <w:marBottom w:val="0"/>
      <w:divBdr>
        <w:top w:val="none" w:sz="0" w:space="0" w:color="auto"/>
        <w:left w:val="none" w:sz="0" w:space="0" w:color="auto"/>
        <w:bottom w:val="none" w:sz="0" w:space="0" w:color="auto"/>
        <w:right w:val="none" w:sz="0" w:space="0" w:color="auto"/>
      </w:divBdr>
      <w:divsChild>
        <w:div w:id="297423484">
          <w:marLeft w:val="0"/>
          <w:marRight w:val="0"/>
          <w:marTop w:val="0"/>
          <w:marBottom w:val="960"/>
          <w:divBdr>
            <w:top w:val="none" w:sz="0" w:space="0" w:color="auto"/>
            <w:left w:val="none" w:sz="0" w:space="0" w:color="auto"/>
            <w:bottom w:val="none" w:sz="0" w:space="0" w:color="auto"/>
            <w:right w:val="none" w:sz="0" w:space="0" w:color="auto"/>
          </w:divBdr>
        </w:div>
      </w:divsChild>
    </w:div>
    <w:div w:id="2015378321">
      <w:bodyDiv w:val="1"/>
      <w:marLeft w:val="0"/>
      <w:marRight w:val="0"/>
      <w:marTop w:val="0"/>
      <w:marBottom w:val="0"/>
      <w:divBdr>
        <w:top w:val="none" w:sz="0" w:space="0" w:color="auto"/>
        <w:left w:val="none" w:sz="0" w:space="0" w:color="auto"/>
        <w:bottom w:val="none" w:sz="0" w:space="0" w:color="auto"/>
        <w:right w:val="none" w:sz="0" w:space="0" w:color="auto"/>
      </w:divBdr>
      <w:divsChild>
        <w:div w:id="245266313">
          <w:marLeft w:val="0"/>
          <w:marRight w:val="0"/>
          <w:marTop w:val="0"/>
          <w:marBottom w:val="9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e.utah.gov/xcode/Title4/Chapter12/4-12-S102.html?v=C4-12-S102_2023050320230503" TargetMode="External"/><Relationship Id="rId18" Type="http://schemas.openxmlformats.org/officeDocument/2006/relationships/hyperlink" Target="https://le.utah.gov/xcode/Title76/Chapter3/76-3-S301.html?v=C76-3-S301_2023050320230503" TargetMode="External"/><Relationship Id="rId26" Type="http://schemas.openxmlformats.org/officeDocument/2006/relationships/hyperlink" Target="https://le.utah.gov/xcode/Title11/Chapter46/11-46-S102.html?v=C11-46-S102_2023050320230503" TargetMode="External"/><Relationship Id="rId3" Type="http://schemas.openxmlformats.org/officeDocument/2006/relationships/customXml" Target="../customXml/item3.xml"/><Relationship Id="rId21" Type="http://schemas.openxmlformats.org/officeDocument/2006/relationships/hyperlink" Target="https://le.utah.gov/xcode/Title53/Chapter13/53-13-S103.html?v=C53-13-S103_2025101420251206"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e.utah.gov/xcode/Title10/Chapter3/10-3-S703.html?v=C10-3-S703_2026050620260506" TargetMode="External"/><Relationship Id="rId17" Type="http://schemas.openxmlformats.org/officeDocument/2006/relationships/hyperlink" Target="https://le.utah.gov/xcode/Title10/Chapter3/10-3-S703.html?v=C10-3-S703_2026050620260506" TargetMode="External"/><Relationship Id="rId25" Type="http://schemas.openxmlformats.org/officeDocument/2006/relationships/hyperlink" Target="https://le.utah.gov/xcode/Title53/Chapter7/53-7-S102.html?v=C53-7-S102_180001011800010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e.utah.gov/xcode/Title15A/15A.html?v=C15A_1800010118000101" TargetMode="External"/><Relationship Id="rId20" Type="http://schemas.openxmlformats.org/officeDocument/2006/relationships/hyperlink" Target="https://le.utah.gov/xcode/Title77/Chapter7/77-7-S18.html?v=C77-7-S18_201805012018050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utah.gov/xcode/Title76/Chapter3/76-3-S301.html?v=C76-3-S301_2023050320230503" TargetMode="External"/><Relationship Id="rId24" Type="http://schemas.openxmlformats.org/officeDocument/2006/relationships/hyperlink" Target="https://le.utah.gov/xcode/Title10/Chapter3/10-3-S703.html?v=C10-3-S703_2026050620260506"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le.utah.gov/xcode/Title10/Chapter3/10-3-S703.html?v=C10-3-S703_2026050620260506" TargetMode="External"/><Relationship Id="rId23" Type="http://schemas.openxmlformats.org/officeDocument/2006/relationships/hyperlink" Target="https://le.utah.gov/xcode/Title10/Chapter3/10-3-S703.html?v=C10-3-S703_2026050620260506"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le.utah.gov/xcode/Title10/Chapter3/10-3-S703.html?v=C10-3-S703_2026050620260506"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utah.gov/xcode/Title78B/Chapter6A/78B-6a-S101.html?v=C78B-6a-S101_2026050620260506" TargetMode="External"/><Relationship Id="rId22" Type="http://schemas.openxmlformats.org/officeDocument/2006/relationships/hyperlink" Target="https://le.utah.gov/xcode/Title53/Chapter13/53-13-S105.html?v=C53-13-S105_2026050620260506" TargetMode="External"/><Relationship Id="rId27" Type="http://schemas.openxmlformats.org/officeDocument/2006/relationships/hyperlink" Target="https://le.utah.gov/xcode/Title10/Chapter3/10-3-S703.html?v=C10-3-S703_2026050620260506" TargetMode="External"/><Relationship Id="rId30" Type="http://schemas.openxmlformats.org/officeDocument/2006/relationships/footer" Target="foot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789504-99f5-41d3-8f41-33b1072eb18f">
      <Terms xmlns="http://schemas.microsoft.com/office/infopath/2007/PartnerControls"/>
    </lcf76f155ced4ddcb4097134ff3c332f>
    <TaxCatchAll xmlns="0d27b287-96b9-4846-aeec-145c76dafe9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883D8BA4AA3F46A14593896D1F2DD5" ma:contentTypeVersion="17" ma:contentTypeDescription="Create a new document." ma:contentTypeScope="" ma:versionID="cdad8786c708b350b654d641ec3ac564">
  <xsd:schema xmlns:xsd="http://www.w3.org/2001/XMLSchema" xmlns:xs="http://www.w3.org/2001/XMLSchema" xmlns:p="http://schemas.microsoft.com/office/2006/metadata/properties" xmlns:ns2="7b789504-99f5-41d3-8f41-33b1072eb18f" xmlns:ns3="0d27b287-96b9-4846-aeec-145c76dafe91" targetNamespace="http://schemas.microsoft.com/office/2006/metadata/properties" ma:root="true" ma:fieldsID="f14eeac6e12ca9b914702403101b89e1" ns2:_="" ns3:_="">
    <xsd:import namespace="7b789504-99f5-41d3-8f41-33b1072eb18f"/>
    <xsd:import namespace="0d27b287-96b9-4846-aeec-145c76dafe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89504-99f5-41d3-8f41-33b1072eb1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af74f5e-f7aa-4a6b-8957-8a8d570ece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27b287-96b9-4846-aeec-145c76dafe9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72a6c56-a81f-4643-abb3-881c7b9d3ef9}" ma:internalName="TaxCatchAll" ma:showField="CatchAllData" ma:web="0d27b287-96b9-4846-aeec-145c76dafe9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D1302-3640-44D9-8E65-81558999E692}">
  <ds:schemaRefs>
    <ds:schemaRef ds:uri="http://schemas.microsoft.com/sharepoint/v3/contenttype/forms"/>
  </ds:schemaRefs>
</ds:datastoreItem>
</file>

<file path=customXml/itemProps2.xml><?xml version="1.0" encoding="utf-8"?>
<ds:datastoreItem xmlns:ds="http://schemas.openxmlformats.org/officeDocument/2006/customXml" ds:itemID="{934E4D7E-44DB-4157-8DCD-E5C719BEC774}">
  <ds:schemaRefs>
    <ds:schemaRef ds:uri="http://schemas.microsoft.com/office/2006/metadata/properties"/>
    <ds:schemaRef ds:uri="http://schemas.microsoft.com/office/infopath/2007/PartnerControls"/>
    <ds:schemaRef ds:uri="7b789504-99f5-41d3-8f41-33b1072eb18f"/>
    <ds:schemaRef ds:uri="0d27b287-96b9-4846-aeec-145c76dafe91"/>
  </ds:schemaRefs>
</ds:datastoreItem>
</file>

<file path=customXml/itemProps3.xml><?xml version="1.0" encoding="utf-8"?>
<ds:datastoreItem xmlns:ds="http://schemas.openxmlformats.org/officeDocument/2006/customXml" ds:itemID="{7C55C497-CF64-468D-9CA9-70E46B92D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89504-99f5-41d3-8f41-33b1072eb18f"/>
    <ds:schemaRef ds:uri="0d27b287-96b9-4846-aeec-145c76dafe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6C54C8-0BA0-483E-ABC4-D3BCB9028D25}">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b0c0c552-9a9f-4455-927b-1762f158af81}" removed="0"/>
</clbl:labelList>
</file>

<file path=docProps/app.xml><?xml version="1.0" encoding="utf-8"?>
<Properties xmlns="http://schemas.openxmlformats.org/officeDocument/2006/extended-properties" xmlns:vt="http://schemas.openxmlformats.org/officeDocument/2006/docPropsVTypes">
  <Template>Normal.dotm</Template>
  <TotalTime>43</TotalTime>
  <Pages>15</Pages>
  <Words>5798</Words>
  <Characters>33055</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Karla Ferguson</cp:lastModifiedBy>
  <cp:revision>32</cp:revision>
  <cp:lastPrinted>2026-09-02T20:32:00Z</cp:lastPrinted>
  <dcterms:created xsi:type="dcterms:W3CDTF">2026-08-19T17:36:00Z</dcterms:created>
  <dcterms:modified xsi:type="dcterms:W3CDTF">2026-09-02T20:34:00Z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0x0101001A883D8BA4AA3F46A14593896D1F2DD5</vt:lpwstr>
  </property>
</Properties>
</file>