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CC335" w14:textId="77777777" w:rsidR="0019511D" w:rsidRPr="0019511D" w:rsidRDefault="0019511D" w:rsidP="0019511D">
      <w:pPr>
        <w:spacing w:before="0" w:after="0" w:line="240" w:lineRule="auto"/>
        <w:ind w:left="720" w:firstLine="720"/>
        <w:jc w:val="center"/>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8"/>
          <w:szCs w:val="28"/>
          <w14:ligatures w14:val="none"/>
        </w:rPr>
        <w:t>Public Meeting of Deweyville Town               </w:t>
      </w:r>
    </w:p>
    <w:p w14:paraId="27B9BB7F" w14:textId="77777777" w:rsidR="0019511D" w:rsidRPr="0019511D" w:rsidRDefault="0019511D" w:rsidP="0019511D">
      <w:pPr>
        <w:spacing w:before="0" w:after="0" w:line="240" w:lineRule="auto"/>
        <w:jc w:val="center"/>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8"/>
          <w:szCs w:val="28"/>
          <w14:ligatures w14:val="none"/>
        </w:rPr>
        <w:t>Planning &amp; Zoning Commission</w:t>
      </w:r>
    </w:p>
    <w:p w14:paraId="1B5AB88D" w14:textId="5F2267B3" w:rsidR="0019511D" w:rsidRPr="0019511D" w:rsidRDefault="0019511D" w:rsidP="0019511D">
      <w:pPr>
        <w:spacing w:before="0" w:after="0" w:line="240" w:lineRule="auto"/>
        <w:jc w:val="center"/>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8"/>
          <w:szCs w:val="28"/>
          <w14:ligatures w14:val="none"/>
        </w:rPr>
        <w:t xml:space="preserve">Thursday, </w:t>
      </w:r>
      <w:r>
        <w:rPr>
          <w:rFonts w:ascii="Arial" w:eastAsia="Times New Roman" w:hAnsi="Arial" w:cs="Arial"/>
          <w:b/>
          <w:bCs/>
          <w:color w:val="000000"/>
          <w:kern w:val="0"/>
          <w:sz w:val="28"/>
          <w:szCs w:val="28"/>
          <w14:ligatures w14:val="none"/>
        </w:rPr>
        <w:t>September 3</w:t>
      </w:r>
      <w:r w:rsidRPr="0019511D">
        <w:rPr>
          <w:rFonts w:ascii="Arial" w:eastAsia="Times New Roman" w:hAnsi="Arial" w:cs="Arial"/>
          <w:b/>
          <w:bCs/>
          <w:color w:val="000000"/>
          <w:kern w:val="0"/>
          <w:sz w:val="28"/>
          <w:szCs w:val="28"/>
          <w14:ligatures w14:val="none"/>
        </w:rPr>
        <w:t>, 2026</w:t>
      </w:r>
    </w:p>
    <w:p w14:paraId="0266C2A8" w14:textId="77777777" w:rsidR="0019511D" w:rsidRPr="0019511D" w:rsidRDefault="0019511D" w:rsidP="0019511D">
      <w:pPr>
        <w:spacing w:before="0" w:after="0" w:line="240" w:lineRule="auto"/>
        <w:jc w:val="center"/>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8"/>
          <w:szCs w:val="28"/>
          <w14:ligatures w14:val="none"/>
        </w:rPr>
        <w:t>7:00 p.m. </w:t>
      </w:r>
    </w:p>
    <w:p w14:paraId="3B465ACF" w14:textId="77777777" w:rsidR="0019511D" w:rsidRPr="0019511D" w:rsidRDefault="0019511D" w:rsidP="0019511D">
      <w:pPr>
        <w:spacing w:before="0" w:after="0" w:line="240" w:lineRule="auto"/>
        <w:jc w:val="center"/>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8"/>
          <w:szCs w:val="28"/>
          <w14:ligatures w14:val="none"/>
        </w:rPr>
        <w:t>Deweyville Town Hall</w:t>
      </w:r>
    </w:p>
    <w:p w14:paraId="15167E63"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p>
    <w:p w14:paraId="1AFB5583"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color w:val="000000"/>
          <w:kern w:val="0"/>
          <w:sz w:val="24"/>
          <w:szCs w:val="24"/>
          <w14:ligatures w14:val="none"/>
        </w:rPr>
        <w:t>Members of the commission may participate electronically.  Meetings may be closed for reasons allowed by statute.  Motions relating to any of the items listed below, including final action, may be taken.</w:t>
      </w:r>
    </w:p>
    <w:p w14:paraId="370C4940" w14:textId="77777777" w:rsidR="0019511D" w:rsidRPr="0019511D" w:rsidRDefault="0019511D" w:rsidP="0019511D">
      <w:pPr>
        <w:spacing w:before="0" w:after="0" w:line="240" w:lineRule="auto"/>
        <w:jc w:val="center"/>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8"/>
          <w:szCs w:val="28"/>
          <w14:ligatures w14:val="none"/>
        </w:rPr>
        <w:t>AGENDA</w:t>
      </w:r>
    </w:p>
    <w:p w14:paraId="6D62DABD"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b/>
          <w:bCs/>
          <w:i/>
          <w:iCs/>
          <w:color w:val="000000"/>
          <w:kern w:val="0"/>
          <w:sz w:val="28"/>
          <w:szCs w:val="28"/>
          <w14:ligatures w14:val="none"/>
        </w:rPr>
        <w:t xml:space="preserve">Welcome:    </w:t>
      </w:r>
      <w:r w:rsidRPr="0019511D">
        <w:rPr>
          <w:rFonts w:ascii="Arial" w:eastAsia="Times New Roman" w:hAnsi="Arial" w:cs="Arial"/>
          <w:b/>
          <w:bCs/>
          <w:i/>
          <w:iCs/>
          <w:color w:val="000000"/>
          <w:kern w:val="0"/>
          <w:sz w:val="28"/>
          <w:szCs w:val="28"/>
          <w14:ligatures w14:val="none"/>
        </w:rPr>
        <w:tab/>
        <w:t xml:space="preserve"> </w:t>
      </w:r>
      <w:r w:rsidRPr="0019511D">
        <w:rPr>
          <w:rFonts w:ascii="Arial" w:eastAsia="Times New Roman" w:hAnsi="Arial" w:cs="Arial"/>
          <w:b/>
          <w:bCs/>
          <w:i/>
          <w:iCs/>
          <w:color w:val="000000"/>
          <w:kern w:val="0"/>
          <w:sz w:val="28"/>
          <w:szCs w:val="28"/>
          <w14:ligatures w14:val="none"/>
        </w:rPr>
        <w:tab/>
        <w:t xml:space="preserve"> </w:t>
      </w:r>
      <w:r w:rsidRPr="0019511D">
        <w:rPr>
          <w:rFonts w:ascii="Arial" w:eastAsia="Times New Roman" w:hAnsi="Arial" w:cs="Arial"/>
          <w:i/>
          <w:iCs/>
          <w:color w:val="000000"/>
          <w:kern w:val="0"/>
          <w:sz w:val="28"/>
          <w:szCs w:val="28"/>
          <w14:ligatures w14:val="none"/>
        </w:rPr>
        <w:t>Chairman Wayne Hansen</w:t>
      </w:r>
    </w:p>
    <w:p w14:paraId="046E713C" w14:textId="5259CD8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b/>
          <w:bCs/>
          <w:i/>
          <w:iCs/>
          <w:color w:val="000000"/>
          <w:kern w:val="0"/>
          <w:sz w:val="28"/>
          <w:szCs w:val="28"/>
          <w14:ligatures w14:val="none"/>
        </w:rPr>
        <w:t>Prayer &amp; Pledge</w:t>
      </w:r>
      <w:proofErr w:type="gramStart"/>
      <w:r w:rsidRPr="0019511D">
        <w:rPr>
          <w:rFonts w:ascii="Arial" w:eastAsia="Times New Roman" w:hAnsi="Arial" w:cs="Arial"/>
          <w:b/>
          <w:bCs/>
          <w:i/>
          <w:iCs/>
          <w:color w:val="000000"/>
          <w:kern w:val="0"/>
          <w:sz w:val="28"/>
          <w:szCs w:val="28"/>
          <w14:ligatures w14:val="none"/>
        </w:rPr>
        <w:t>:</w:t>
      </w:r>
      <w:r w:rsidRPr="0019511D">
        <w:rPr>
          <w:rFonts w:ascii="Arial" w:eastAsia="Times New Roman" w:hAnsi="Arial" w:cs="Arial"/>
          <w:b/>
          <w:bCs/>
          <w:i/>
          <w:iCs/>
          <w:color w:val="000000"/>
          <w:kern w:val="0"/>
          <w:sz w:val="28"/>
          <w:szCs w:val="28"/>
          <w14:ligatures w14:val="none"/>
        </w:rPr>
        <w:tab/>
        <w:t xml:space="preserve"> </w:t>
      </w:r>
      <w:r w:rsidRPr="0019511D">
        <w:rPr>
          <w:rFonts w:ascii="Arial" w:eastAsia="Times New Roman" w:hAnsi="Arial" w:cs="Arial"/>
          <w:i/>
          <w:iCs/>
          <w:color w:val="000000"/>
          <w:kern w:val="0"/>
          <w:sz w:val="28"/>
          <w:szCs w:val="28"/>
          <w14:ligatures w14:val="none"/>
        </w:rPr>
        <w:t>Commissioner</w:t>
      </w:r>
      <w:proofErr w:type="gramEnd"/>
      <w:r w:rsidRPr="0019511D">
        <w:rPr>
          <w:rFonts w:ascii="Arial" w:eastAsia="Times New Roman" w:hAnsi="Arial" w:cs="Arial"/>
          <w:i/>
          <w:iCs/>
          <w:color w:val="000000"/>
          <w:kern w:val="0"/>
          <w:sz w:val="28"/>
          <w:szCs w:val="28"/>
          <w14:ligatures w14:val="none"/>
        </w:rPr>
        <w:t xml:space="preserve"> </w:t>
      </w:r>
      <w:r>
        <w:rPr>
          <w:rFonts w:ascii="Arial" w:eastAsia="Times New Roman" w:hAnsi="Arial" w:cs="Arial"/>
          <w:i/>
          <w:iCs/>
          <w:color w:val="000000"/>
          <w:kern w:val="0"/>
          <w:sz w:val="28"/>
          <w:szCs w:val="28"/>
          <w14:ligatures w14:val="none"/>
        </w:rPr>
        <w:t>Brad Stevenson</w:t>
      </w:r>
    </w:p>
    <w:p w14:paraId="1BFAC5EB"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b/>
          <w:bCs/>
          <w:i/>
          <w:iCs/>
          <w:color w:val="000000"/>
          <w:kern w:val="0"/>
          <w:sz w:val="28"/>
          <w:szCs w:val="28"/>
          <w14:ligatures w14:val="none"/>
        </w:rPr>
        <w:tab/>
      </w:r>
      <w:r w:rsidRPr="0019511D">
        <w:rPr>
          <w:rFonts w:ascii="Arial" w:eastAsia="Times New Roman" w:hAnsi="Arial" w:cs="Arial"/>
          <w:b/>
          <w:bCs/>
          <w:color w:val="000000"/>
          <w:kern w:val="0"/>
          <w:sz w:val="28"/>
          <w:szCs w:val="28"/>
          <w14:ligatures w14:val="none"/>
        </w:rPr>
        <w:tab/>
        <w:t xml:space="preserve"> </w:t>
      </w:r>
      <w:r w:rsidRPr="0019511D">
        <w:rPr>
          <w:rFonts w:ascii="Arial" w:eastAsia="Times New Roman" w:hAnsi="Arial" w:cs="Arial"/>
          <w:b/>
          <w:bCs/>
          <w:color w:val="000000"/>
          <w:kern w:val="0"/>
          <w:sz w:val="28"/>
          <w:szCs w:val="28"/>
          <w14:ligatures w14:val="none"/>
        </w:rPr>
        <w:tab/>
      </w:r>
      <w:r w:rsidRPr="0019511D">
        <w:rPr>
          <w:rFonts w:ascii="Arial" w:eastAsia="Times New Roman" w:hAnsi="Arial" w:cs="Arial"/>
          <w:b/>
          <w:bCs/>
          <w:i/>
          <w:iCs/>
          <w:color w:val="000000"/>
          <w:kern w:val="0"/>
          <w:sz w:val="28"/>
          <w:szCs w:val="28"/>
          <w14:ligatures w14:val="none"/>
        </w:rPr>
        <w:tab/>
      </w:r>
    </w:p>
    <w:p w14:paraId="7E8787E8" w14:textId="7A025810" w:rsidR="0019511D" w:rsidRPr="0019511D" w:rsidRDefault="0019511D" w:rsidP="0019511D">
      <w:pPr>
        <w:numPr>
          <w:ilvl w:val="0"/>
          <w:numId w:val="1"/>
        </w:numPr>
        <w:spacing w:before="0" w:after="0" w:line="240" w:lineRule="auto"/>
        <w:ind w:left="360"/>
        <w:jc w:val="left"/>
        <w:textAlignment w:val="baseline"/>
        <w:rPr>
          <w:rFonts w:ascii="Arial" w:eastAsia="Times New Roman" w:hAnsi="Arial" w:cs="Arial"/>
          <w:color w:val="000000"/>
          <w:kern w:val="0"/>
          <w:sz w:val="24"/>
          <w:szCs w:val="24"/>
          <w14:ligatures w14:val="none"/>
        </w:rPr>
      </w:pPr>
      <w:r w:rsidRPr="0019511D">
        <w:rPr>
          <w:rFonts w:ascii="Arial" w:eastAsia="Times New Roman" w:hAnsi="Arial" w:cs="Arial"/>
          <w:i/>
          <w:iCs/>
          <w:color w:val="000000"/>
          <w:kern w:val="0"/>
          <w:sz w:val="24"/>
          <w:szCs w:val="24"/>
          <w14:ligatures w14:val="none"/>
        </w:rPr>
        <w:t xml:space="preserve">Approval of the Agenda for </w:t>
      </w:r>
      <w:r>
        <w:rPr>
          <w:rFonts w:ascii="Arial" w:eastAsia="Times New Roman" w:hAnsi="Arial" w:cs="Arial"/>
          <w:i/>
          <w:iCs/>
          <w:color w:val="000000"/>
          <w:kern w:val="0"/>
          <w:sz w:val="24"/>
          <w:szCs w:val="24"/>
          <w14:ligatures w14:val="none"/>
        </w:rPr>
        <w:t>September 3</w:t>
      </w:r>
      <w:r w:rsidRPr="0019511D">
        <w:rPr>
          <w:rFonts w:ascii="Arial" w:eastAsia="Times New Roman" w:hAnsi="Arial" w:cs="Arial"/>
          <w:i/>
          <w:iCs/>
          <w:color w:val="000000"/>
          <w:kern w:val="0"/>
          <w:sz w:val="24"/>
          <w:szCs w:val="24"/>
          <w14:ligatures w14:val="none"/>
        </w:rPr>
        <w:t>, 2026. </w:t>
      </w:r>
    </w:p>
    <w:p w14:paraId="3075D0AF"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p>
    <w:p w14:paraId="7A707F5A" w14:textId="0C97BB10"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4"/>
          <w:szCs w:val="24"/>
          <w14:ligatures w14:val="none"/>
        </w:rPr>
        <w:t>Action Items:</w:t>
      </w:r>
      <w:r w:rsidRPr="0019511D">
        <w:rPr>
          <w:rFonts w:ascii="Times New Roman" w:eastAsia="Times New Roman" w:hAnsi="Times New Roman" w:cs="Times New Roman"/>
          <w:color w:val="000000"/>
          <w:kern w:val="0"/>
          <w:sz w:val="24"/>
          <w:szCs w:val="24"/>
          <w14:ligatures w14:val="none"/>
        </w:rPr>
        <w:br/>
      </w:r>
    </w:p>
    <w:p w14:paraId="48D29628" w14:textId="77777777" w:rsidR="0019511D" w:rsidRPr="0019511D" w:rsidRDefault="0019511D" w:rsidP="0019511D">
      <w:pPr>
        <w:numPr>
          <w:ilvl w:val="0"/>
          <w:numId w:val="2"/>
        </w:numPr>
        <w:spacing w:before="0" w:after="0" w:line="240" w:lineRule="auto"/>
        <w:jc w:val="left"/>
        <w:textAlignment w:val="baseline"/>
        <w:rPr>
          <w:rFonts w:ascii="Arial" w:eastAsia="Times New Roman" w:hAnsi="Arial" w:cs="Arial"/>
          <w:color w:val="000000"/>
          <w:kern w:val="0"/>
          <w:sz w:val="24"/>
          <w:szCs w:val="24"/>
          <w14:ligatures w14:val="none"/>
        </w:rPr>
      </w:pPr>
      <w:r w:rsidRPr="0019511D">
        <w:rPr>
          <w:rFonts w:ascii="Arial" w:eastAsia="Times New Roman" w:hAnsi="Arial" w:cs="Arial"/>
          <w:i/>
          <w:iCs/>
          <w:color w:val="000000"/>
          <w:kern w:val="0"/>
          <w:sz w:val="24"/>
          <w:szCs w:val="24"/>
          <w14:ligatures w14:val="none"/>
        </w:rPr>
        <w:t xml:space="preserve">Approval of the Minutes </w:t>
      </w:r>
      <w:proofErr w:type="gramStart"/>
      <w:r w:rsidRPr="0019511D">
        <w:rPr>
          <w:rFonts w:ascii="Arial" w:eastAsia="Times New Roman" w:hAnsi="Arial" w:cs="Arial"/>
          <w:i/>
          <w:iCs/>
          <w:color w:val="000000"/>
          <w:kern w:val="0"/>
          <w:sz w:val="24"/>
          <w:szCs w:val="24"/>
          <w14:ligatures w14:val="none"/>
        </w:rPr>
        <w:t>from</w:t>
      </w:r>
      <w:proofErr w:type="gramEnd"/>
      <w:r w:rsidRPr="0019511D">
        <w:rPr>
          <w:rFonts w:ascii="Arial" w:eastAsia="Times New Roman" w:hAnsi="Arial" w:cs="Arial"/>
          <w:i/>
          <w:iCs/>
          <w:color w:val="000000"/>
          <w:kern w:val="0"/>
          <w:sz w:val="24"/>
          <w:szCs w:val="24"/>
          <w14:ligatures w14:val="none"/>
        </w:rPr>
        <w:t xml:space="preserve"> June 2, 2026</w:t>
      </w:r>
    </w:p>
    <w:p w14:paraId="6587A8FE" w14:textId="44332DB9" w:rsidR="0019511D" w:rsidRPr="008F3BF8" w:rsidRDefault="0019511D" w:rsidP="0019511D">
      <w:pPr>
        <w:numPr>
          <w:ilvl w:val="0"/>
          <w:numId w:val="2"/>
        </w:numPr>
        <w:spacing w:before="0" w:after="0" w:line="240" w:lineRule="auto"/>
        <w:jc w:val="left"/>
        <w:textAlignment w:val="baseline"/>
        <w:rPr>
          <w:rFonts w:ascii="Arial" w:eastAsia="Times New Roman" w:hAnsi="Arial" w:cs="Arial"/>
          <w:color w:val="000000"/>
          <w:kern w:val="0"/>
          <w:sz w:val="24"/>
          <w:szCs w:val="24"/>
          <w14:ligatures w14:val="none"/>
        </w:rPr>
      </w:pPr>
      <w:r>
        <w:rPr>
          <w:rFonts w:ascii="Arial" w:eastAsia="Times New Roman" w:hAnsi="Arial" w:cs="Arial"/>
          <w:i/>
          <w:iCs/>
          <w:color w:val="000000"/>
          <w:kern w:val="0"/>
          <w:sz w:val="24"/>
          <w:szCs w:val="24"/>
          <w14:ligatures w14:val="none"/>
        </w:rPr>
        <w:t xml:space="preserve">Approval of the Minutes </w:t>
      </w:r>
      <w:proofErr w:type="gramStart"/>
      <w:r>
        <w:rPr>
          <w:rFonts w:ascii="Arial" w:eastAsia="Times New Roman" w:hAnsi="Arial" w:cs="Arial"/>
          <w:i/>
          <w:iCs/>
          <w:color w:val="000000"/>
          <w:kern w:val="0"/>
          <w:sz w:val="24"/>
          <w:szCs w:val="24"/>
          <w14:ligatures w14:val="none"/>
        </w:rPr>
        <w:t>from</w:t>
      </w:r>
      <w:proofErr w:type="gramEnd"/>
      <w:r>
        <w:rPr>
          <w:rFonts w:ascii="Arial" w:eastAsia="Times New Roman" w:hAnsi="Arial" w:cs="Arial"/>
          <w:i/>
          <w:iCs/>
          <w:color w:val="000000"/>
          <w:kern w:val="0"/>
          <w:sz w:val="24"/>
          <w:szCs w:val="24"/>
          <w14:ligatures w14:val="none"/>
        </w:rPr>
        <w:t xml:space="preserve"> August 6, 2026</w:t>
      </w:r>
    </w:p>
    <w:p w14:paraId="4F0A9818" w14:textId="7728D0EC" w:rsidR="008F3BF8" w:rsidRPr="008F3BF8" w:rsidRDefault="008F3BF8" w:rsidP="008F3BF8">
      <w:pPr>
        <w:pStyle w:val="ListParagraph"/>
        <w:numPr>
          <w:ilvl w:val="0"/>
          <w:numId w:val="2"/>
        </w:numPr>
        <w:spacing w:before="0" w:after="0" w:line="240" w:lineRule="auto"/>
        <w:jc w:val="left"/>
        <w:textAlignment w:val="baseline"/>
        <w:rPr>
          <w:rFonts w:ascii="Arial" w:eastAsia="Times New Roman" w:hAnsi="Arial" w:cs="Arial"/>
          <w:color w:val="000000"/>
          <w:kern w:val="0"/>
          <w:sz w:val="24"/>
          <w:szCs w:val="24"/>
          <w14:ligatures w14:val="none"/>
        </w:rPr>
      </w:pPr>
      <w:r>
        <w:rPr>
          <w:rFonts w:ascii="Arial" w:eastAsia="Times New Roman" w:hAnsi="Arial" w:cs="Arial"/>
          <w:i/>
          <w:iCs/>
          <w:color w:val="000000"/>
          <w:kern w:val="0"/>
          <w:sz w:val="24"/>
          <w:szCs w:val="24"/>
          <w14:ligatures w14:val="none"/>
        </w:rPr>
        <w:t>Business License – Tiffany Hastings – Land Management and Car Detailing</w:t>
      </w:r>
    </w:p>
    <w:p w14:paraId="1ADC8C29" w14:textId="77777777" w:rsidR="008F3BF8" w:rsidRDefault="008F3BF8" w:rsidP="008F3BF8">
      <w:pPr>
        <w:spacing w:before="0" w:after="0" w:line="240" w:lineRule="auto"/>
        <w:jc w:val="left"/>
        <w:textAlignment w:val="baseline"/>
        <w:rPr>
          <w:rFonts w:ascii="Arial" w:eastAsia="Times New Roman" w:hAnsi="Arial" w:cs="Arial"/>
          <w:i/>
          <w:iCs/>
          <w:color w:val="000000"/>
          <w:kern w:val="0"/>
          <w:sz w:val="24"/>
          <w:szCs w:val="24"/>
          <w14:ligatures w14:val="none"/>
        </w:rPr>
      </w:pPr>
    </w:p>
    <w:p w14:paraId="1A3D73A9" w14:textId="77777777" w:rsidR="008F3BF8" w:rsidRDefault="008F3BF8" w:rsidP="008F3BF8">
      <w:pPr>
        <w:spacing w:before="0" w:after="0" w:line="240" w:lineRule="auto"/>
        <w:ind w:left="90"/>
        <w:jc w:val="left"/>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Open Public Hearing – </w:t>
      </w:r>
      <w:r>
        <w:rPr>
          <w:rFonts w:ascii="Times New Roman" w:eastAsia="Times New Roman" w:hAnsi="Times New Roman" w:cs="Times New Roman"/>
          <w:color w:val="000000"/>
          <w:kern w:val="0"/>
          <w:sz w:val="24"/>
          <w:szCs w:val="24"/>
          <w14:ligatures w14:val="none"/>
        </w:rPr>
        <w:t>Proposed Changes to Land Management Code 5.14.1 and 6.14.1</w:t>
      </w:r>
    </w:p>
    <w:p w14:paraId="428ADC55" w14:textId="77777777" w:rsidR="008F3BF8" w:rsidRDefault="008F3BF8" w:rsidP="008F3BF8">
      <w:pPr>
        <w:spacing w:before="0" w:after="0" w:line="240" w:lineRule="auto"/>
        <w:ind w:left="90"/>
        <w:jc w:val="left"/>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ab/>
        <w:t>Public Comments</w:t>
      </w:r>
    </w:p>
    <w:p w14:paraId="64337CB9" w14:textId="77777777" w:rsidR="008F3BF8" w:rsidRDefault="008F3BF8" w:rsidP="008F3BF8">
      <w:pPr>
        <w:spacing w:before="0" w:after="0" w:line="240" w:lineRule="auto"/>
        <w:ind w:left="90"/>
        <w:jc w:val="left"/>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ab/>
        <w:t>Vote on Proposed Changes to Land Management Code</w:t>
      </w:r>
    </w:p>
    <w:p w14:paraId="1D77DBF1" w14:textId="4A7CC42D" w:rsidR="008F3BF8" w:rsidRPr="008F3BF8" w:rsidRDefault="008F3BF8" w:rsidP="008F3BF8">
      <w:pPr>
        <w:spacing w:before="0" w:after="0" w:line="240" w:lineRule="auto"/>
        <w:ind w:left="90"/>
        <w:jc w:val="left"/>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Close Public Hearing</w:t>
      </w:r>
    </w:p>
    <w:p w14:paraId="51D75D1D"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p>
    <w:p w14:paraId="4E1C008B"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4"/>
          <w:szCs w:val="24"/>
          <w14:ligatures w14:val="none"/>
        </w:rPr>
        <w:t>Discussion Items:</w:t>
      </w:r>
    </w:p>
    <w:p w14:paraId="234DBAA0" w14:textId="2F7EC033"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p>
    <w:p w14:paraId="0A9EA6A7" w14:textId="0FF00E0D" w:rsidR="00414C9C" w:rsidRPr="0019511D" w:rsidRDefault="00414C9C" w:rsidP="0019511D">
      <w:pPr>
        <w:pStyle w:val="ListParagraph"/>
        <w:numPr>
          <w:ilvl w:val="0"/>
          <w:numId w:val="2"/>
        </w:numPr>
        <w:spacing w:before="0" w:after="0" w:line="240" w:lineRule="auto"/>
        <w:jc w:val="left"/>
        <w:textAlignment w:val="baseline"/>
        <w:rPr>
          <w:rFonts w:ascii="Arial" w:eastAsia="Times New Roman" w:hAnsi="Arial" w:cs="Arial"/>
          <w:color w:val="000000"/>
          <w:kern w:val="0"/>
          <w:sz w:val="24"/>
          <w:szCs w:val="24"/>
          <w14:ligatures w14:val="none"/>
        </w:rPr>
      </w:pPr>
      <w:r>
        <w:rPr>
          <w:rFonts w:ascii="Arial" w:eastAsia="Times New Roman" w:hAnsi="Arial" w:cs="Arial"/>
          <w:i/>
          <w:iCs/>
          <w:color w:val="000000"/>
          <w:kern w:val="0"/>
          <w:sz w:val="24"/>
          <w:szCs w:val="24"/>
          <w14:ligatures w14:val="none"/>
        </w:rPr>
        <w:t xml:space="preserve">Review Land Management Code </w:t>
      </w:r>
      <w:r w:rsidR="00644F3B">
        <w:rPr>
          <w:rFonts w:ascii="Arial" w:eastAsia="Times New Roman" w:hAnsi="Arial" w:cs="Arial"/>
          <w:i/>
          <w:iCs/>
          <w:color w:val="000000"/>
          <w:kern w:val="0"/>
          <w:sz w:val="24"/>
          <w:szCs w:val="24"/>
          <w14:ligatures w14:val="none"/>
        </w:rPr>
        <w:t>Chapter 1 Sections 1.5</w:t>
      </w:r>
    </w:p>
    <w:p w14:paraId="4CCDC277"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p>
    <w:p w14:paraId="0CAA349D"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4"/>
          <w:szCs w:val="24"/>
          <w14:ligatures w14:val="none"/>
        </w:rPr>
        <w:t>     </w:t>
      </w:r>
    </w:p>
    <w:p w14:paraId="78B1154B"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color w:val="000000"/>
          <w:kern w:val="0"/>
          <w:sz w:val="28"/>
          <w:szCs w:val="28"/>
          <w14:ligatures w14:val="none"/>
        </w:rPr>
        <w:tab/>
      </w:r>
      <w:r w:rsidRPr="0019511D">
        <w:rPr>
          <w:rFonts w:ascii="Arial" w:eastAsia="Times New Roman" w:hAnsi="Arial" w:cs="Arial"/>
          <w:color w:val="000000"/>
          <w:kern w:val="0"/>
          <w:sz w:val="28"/>
          <w:szCs w:val="28"/>
          <w14:ligatures w14:val="none"/>
        </w:rPr>
        <w:tab/>
      </w:r>
    </w:p>
    <w:p w14:paraId="3C8AC92B"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4"/>
          <w:szCs w:val="24"/>
          <w14:ligatures w14:val="none"/>
        </w:rPr>
        <w:t>Public Comments</w:t>
      </w:r>
      <w:r w:rsidRPr="0019511D">
        <w:rPr>
          <w:rFonts w:ascii="Arial" w:eastAsia="Times New Roman" w:hAnsi="Arial" w:cs="Arial"/>
          <w:b/>
          <w:bCs/>
          <w:color w:val="000000"/>
          <w:kern w:val="0"/>
          <w:sz w:val="28"/>
          <w:szCs w:val="28"/>
          <w14:ligatures w14:val="none"/>
        </w:rPr>
        <w:t xml:space="preserve"> </w:t>
      </w:r>
      <w:r w:rsidRPr="0019511D">
        <w:rPr>
          <w:rFonts w:ascii="Arial" w:eastAsia="Times New Roman" w:hAnsi="Arial" w:cs="Arial"/>
          <w:color w:val="000000"/>
          <w:kern w:val="0"/>
          <w:sz w:val="28"/>
          <w:szCs w:val="28"/>
          <w14:ligatures w14:val="none"/>
        </w:rPr>
        <w:t>(</w:t>
      </w:r>
      <w:r w:rsidRPr="0019511D">
        <w:rPr>
          <w:rFonts w:ascii="Times New Roman" w:eastAsia="Times New Roman" w:hAnsi="Times New Roman" w:cs="Times New Roman"/>
          <w:color w:val="000000"/>
          <w:kern w:val="0"/>
          <w:sz w:val="24"/>
          <w:szCs w:val="24"/>
          <w14:ligatures w14:val="none"/>
        </w:rPr>
        <w:t>This is an opportunity for the public to address the commission. Please limit your comments to three minutes.   Please speak in a courteous and professional manner.)</w:t>
      </w:r>
    </w:p>
    <w:p w14:paraId="33545841"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p>
    <w:p w14:paraId="45CA8317" w14:textId="77777777" w:rsidR="0019511D" w:rsidRPr="0019511D" w:rsidRDefault="0019511D" w:rsidP="0019511D">
      <w:pPr>
        <w:spacing w:before="0" w:after="0" w:line="240" w:lineRule="auto"/>
        <w:jc w:val="left"/>
        <w:rPr>
          <w:rFonts w:ascii="Times New Roman" w:eastAsia="Times New Roman" w:hAnsi="Times New Roman" w:cs="Times New Roman"/>
          <w:kern w:val="0"/>
          <w:sz w:val="24"/>
          <w:szCs w:val="24"/>
          <w14:ligatures w14:val="none"/>
        </w:rPr>
      </w:pPr>
      <w:r w:rsidRPr="0019511D">
        <w:rPr>
          <w:rFonts w:ascii="Arial" w:eastAsia="Times New Roman" w:hAnsi="Arial" w:cs="Arial"/>
          <w:b/>
          <w:bCs/>
          <w:color w:val="000000"/>
          <w:kern w:val="0"/>
          <w:sz w:val="24"/>
          <w:szCs w:val="24"/>
          <w14:ligatures w14:val="none"/>
        </w:rPr>
        <w:t>Adjourn:</w:t>
      </w:r>
    </w:p>
    <w:p w14:paraId="0118A5C5" w14:textId="77777777" w:rsidR="003D7497" w:rsidRPr="0019511D" w:rsidRDefault="003D7497" w:rsidP="0019511D"/>
    <w:sectPr w:rsidR="003D7497" w:rsidRPr="001951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728B"/>
    <w:multiLevelType w:val="multilevel"/>
    <w:tmpl w:val="0AE0B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64116A"/>
    <w:multiLevelType w:val="multilevel"/>
    <w:tmpl w:val="0B66A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6A1451"/>
    <w:multiLevelType w:val="multilevel"/>
    <w:tmpl w:val="387C6C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9312797">
    <w:abstractNumId w:val="1"/>
  </w:num>
  <w:num w:numId="2" w16cid:durableId="304359515">
    <w:abstractNumId w:val="0"/>
  </w:num>
  <w:num w:numId="3" w16cid:durableId="2117749669">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1D"/>
    <w:rsid w:val="00156847"/>
    <w:rsid w:val="0019511D"/>
    <w:rsid w:val="003D7497"/>
    <w:rsid w:val="00414C9C"/>
    <w:rsid w:val="00480A93"/>
    <w:rsid w:val="00644F3B"/>
    <w:rsid w:val="008C252F"/>
    <w:rsid w:val="008E214C"/>
    <w:rsid w:val="008F3BF8"/>
    <w:rsid w:val="00AF0EA6"/>
    <w:rsid w:val="00E852EC"/>
    <w:rsid w:val="00F9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5A1FE"/>
  <w15:chartTrackingRefBased/>
  <w15:docId w15:val="{C0AC33DC-E93A-4CCB-AC1F-A10360BC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300" w:lineRule="auto"/>
    </w:pPr>
  </w:style>
  <w:style w:type="paragraph" w:styleId="Heading1">
    <w:name w:val="heading 1"/>
    <w:basedOn w:val="Normal"/>
    <w:next w:val="Normal"/>
    <w:link w:val="Heading1Char"/>
    <w:uiPriority w:val="9"/>
    <w:qFormat/>
    <w:rsid w:val="00195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1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1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1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1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1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11D"/>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11D"/>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1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1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51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1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1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11D"/>
    <w:rPr>
      <w:rFonts w:eastAsiaTheme="majorEastAsia" w:cstheme="majorBidi"/>
      <w:color w:val="272727" w:themeColor="text1" w:themeTint="D8"/>
    </w:rPr>
  </w:style>
  <w:style w:type="paragraph" w:styleId="Title">
    <w:name w:val="Title"/>
    <w:basedOn w:val="Normal"/>
    <w:next w:val="Normal"/>
    <w:link w:val="TitleChar"/>
    <w:uiPriority w:val="10"/>
    <w:qFormat/>
    <w:rsid w:val="0019511D"/>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1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1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511D"/>
    <w:rPr>
      <w:i/>
      <w:iCs/>
      <w:color w:val="404040" w:themeColor="text1" w:themeTint="BF"/>
    </w:rPr>
  </w:style>
  <w:style w:type="paragraph" w:styleId="ListParagraph">
    <w:name w:val="List Paragraph"/>
    <w:basedOn w:val="Normal"/>
    <w:uiPriority w:val="34"/>
    <w:qFormat/>
    <w:rsid w:val="0019511D"/>
    <w:pPr>
      <w:ind w:left="720"/>
      <w:contextualSpacing/>
    </w:pPr>
  </w:style>
  <w:style w:type="character" w:styleId="IntenseEmphasis">
    <w:name w:val="Intense Emphasis"/>
    <w:basedOn w:val="DefaultParagraphFont"/>
    <w:uiPriority w:val="21"/>
    <w:qFormat/>
    <w:rsid w:val="0019511D"/>
    <w:rPr>
      <w:i/>
      <w:iCs/>
      <w:color w:val="0F4761" w:themeColor="accent1" w:themeShade="BF"/>
    </w:rPr>
  </w:style>
  <w:style w:type="paragraph" w:styleId="IntenseQuote">
    <w:name w:val="Intense Quote"/>
    <w:basedOn w:val="Normal"/>
    <w:next w:val="Normal"/>
    <w:link w:val="IntenseQuoteChar"/>
    <w:uiPriority w:val="30"/>
    <w:qFormat/>
    <w:rsid w:val="00195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11D"/>
    <w:rPr>
      <w:i/>
      <w:iCs/>
      <w:color w:val="0F4761" w:themeColor="accent1" w:themeShade="BF"/>
    </w:rPr>
  </w:style>
  <w:style w:type="character" w:styleId="IntenseReference">
    <w:name w:val="Intense Reference"/>
    <w:basedOn w:val="DefaultParagraphFont"/>
    <w:uiPriority w:val="32"/>
    <w:qFormat/>
    <w:rsid w:val="001951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150</Words>
  <Characters>956</Characters>
  <Application>Microsoft Office Word</Application>
  <DocSecurity>0</DocSecurity>
  <Lines>106</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Page</dc:creator>
  <cp:keywords/>
  <dc:description/>
  <cp:lastModifiedBy>Nancy Page</cp:lastModifiedBy>
  <cp:revision>3</cp:revision>
  <dcterms:created xsi:type="dcterms:W3CDTF">2026-08-27T21:00:00Z</dcterms:created>
  <dcterms:modified xsi:type="dcterms:W3CDTF">2026-09-01T19:46:00Z</dcterms:modified>
</cp:coreProperties>
</file>