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5C0A9" w14:textId="1C32430E" w:rsidR="008B1882" w:rsidRPr="00013CF2" w:rsidRDefault="00182C83" w:rsidP="00A6206B">
      <w:pPr>
        <w:jc w:val="center"/>
        <w:rPr>
          <w:rFonts w:ascii="Georgia" w:hAnsi="Georgia" w:cstheme="minorHAnsi"/>
        </w:rPr>
      </w:pPr>
      <w:r w:rsidRPr="00013CF2">
        <w:rPr>
          <w:rFonts w:ascii="Georgia" w:hAnsi="Georgia"/>
          <w:noProof/>
        </w:rPr>
        <w:drawing>
          <wp:anchor distT="0" distB="0" distL="114300" distR="114300" simplePos="0" relativeHeight="251658240" behindDoc="1" locked="0" layoutInCell="1" allowOverlap="1" wp14:anchorId="0EE9BA9A" wp14:editId="145E90B4">
            <wp:simplePos x="0" y="0"/>
            <wp:positionH relativeFrom="column">
              <wp:posOffset>-114300</wp:posOffset>
            </wp:positionH>
            <wp:positionV relativeFrom="paragraph">
              <wp:posOffset>-401955</wp:posOffset>
            </wp:positionV>
            <wp:extent cx="1371600" cy="1371600"/>
            <wp:effectExtent l="0" t="0" r="0" b="0"/>
            <wp:wrapNone/>
            <wp:docPr id="217216048" name="Picture 1" descr="Logo, 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16048" name="Picture 1" descr="Logo, icon&#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882" w:rsidRPr="00013CF2">
        <w:rPr>
          <w:rFonts w:ascii="Georgia" w:hAnsi="Georgia" w:cstheme="minorHAnsi"/>
        </w:rPr>
        <w:t>SALT LAKE CITY</w:t>
      </w:r>
    </w:p>
    <w:p w14:paraId="1C5CD0EA" w14:textId="1A97C303" w:rsidR="008B1882" w:rsidRPr="00013CF2" w:rsidRDefault="00423C39" w:rsidP="00423C39">
      <w:pPr>
        <w:tabs>
          <w:tab w:val="left" w:pos="975"/>
        </w:tabs>
        <w:rPr>
          <w:rFonts w:ascii="Georgia" w:hAnsi="Georgia" w:cstheme="minorHAnsi"/>
          <w:sz w:val="16"/>
          <w:szCs w:val="16"/>
        </w:rPr>
      </w:pPr>
      <w:r w:rsidRPr="00013CF2">
        <w:rPr>
          <w:rFonts w:ascii="Georgia" w:hAnsi="Georgia" w:cstheme="minorHAnsi"/>
          <w:sz w:val="16"/>
          <w:szCs w:val="16"/>
        </w:rPr>
        <w:tab/>
      </w:r>
    </w:p>
    <w:p w14:paraId="2FC7595B" w14:textId="77777777" w:rsidR="008B1882" w:rsidRPr="00013CF2" w:rsidRDefault="008B1882" w:rsidP="008B1882">
      <w:pPr>
        <w:jc w:val="center"/>
        <w:rPr>
          <w:rFonts w:ascii="Georgia" w:hAnsi="Georgia" w:cstheme="minorHAnsi"/>
        </w:rPr>
      </w:pPr>
      <w:r w:rsidRPr="00013CF2">
        <w:rPr>
          <w:rFonts w:ascii="Georgia" w:hAnsi="Georgia" w:cstheme="minorHAnsi"/>
        </w:rPr>
        <w:t>TRANSPORTATION ADVISORY BOARD</w:t>
      </w:r>
    </w:p>
    <w:p w14:paraId="0DBBC251" w14:textId="10762B26" w:rsidR="008B1882" w:rsidRPr="00013CF2" w:rsidRDefault="00A6206B" w:rsidP="00A6206B">
      <w:pPr>
        <w:tabs>
          <w:tab w:val="left" w:pos="7875"/>
        </w:tabs>
        <w:rPr>
          <w:rFonts w:ascii="Georgia" w:hAnsi="Georgia" w:cstheme="minorHAnsi"/>
          <w:sz w:val="16"/>
          <w:szCs w:val="16"/>
        </w:rPr>
      </w:pPr>
      <w:r w:rsidRPr="00013CF2">
        <w:rPr>
          <w:rFonts w:ascii="Georgia" w:hAnsi="Georgia" w:cstheme="minorHAnsi"/>
          <w:sz w:val="16"/>
          <w:szCs w:val="16"/>
        </w:rPr>
        <w:tab/>
      </w:r>
    </w:p>
    <w:p w14:paraId="771A5120" w14:textId="773A7B20" w:rsidR="008B1882" w:rsidRPr="00013CF2" w:rsidRDefault="008B1882" w:rsidP="008B1882">
      <w:pPr>
        <w:jc w:val="center"/>
        <w:rPr>
          <w:rFonts w:ascii="Georgia" w:hAnsi="Georgia" w:cstheme="minorHAnsi"/>
        </w:rPr>
      </w:pPr>
      <w:r w:rsidRPr="00013CF2">
        <w:rPr>
          <w:rFonts w:ascii="Georgia" w:hAnsi="Georgia" w:cstheme="minorHAnsi"/>
        </w:rPr>
        <w:t xml:space="preserve">Minutes of the </w:t>
      </w:r>
      <w:r w:rsidR="00EC7B2A" w:rsidRPr="00013CF2">
        <w:rPr>
          <w:rFonts w:ascii="Georgia" w:hAnsi="Georgia" w:cstheme="minorHAnsi"/>
        </w:rPr>
        <w:t>M</w:t>
      </w:r>
      <w:r w:rsidR="00983BF2">
        <w:rPr>
          <w:rFonts w:ascii="Georgia" w:hAnsi="Georgia" w:cstheme="minorHAnsi"/>
        </w:rPr>
        <w:t>ay 4</w:t>
      </w:r>
      <w:r w:rsidR="004B6EC9" w:rsidRPr="00013CF2">
        <w:rPr>
          <w:rFonts w:ascii="Georgia" w:hAnsi="Georgia" w:cstheme="minorHAnsi"/>
        </w:rPr>
        <w:t>,</w:t>
      </w:r>
      <w:r w:rsidR="0065097A" w:rsidRPr="00013CF2">
        <w:rPr>
          <w:rFonts w:ascii="Georgia" w:hAnsi="Georgia" w:cstheme="minorHAnsi"/>
        </w:rPr>
        <w:t xml:space="preserve"> 202</w:t>
      </w:r>
      <w:r w:rsidR="00652AB8" w:rsidRPr="00013CF2">
        <w:rPr>
          <w:rFonts w:ascii="Georgia" w:hAnsi="Georgia" w:cstheme="minorHAnsi"/>
        </w:rPr>
        <w:t>6</w:t>
      </w:r>
      <w:r w:rsidRPr="00013CF2">
        <w:rPr>
          <w:rFonts w:ascii="Georgia" w:hAnsi="Georgia" w:cstheme="minorHAnsi"/>
        </w:rPr>
        <w:t xml:space="preserve"> Meeting</w:t>
      </w:r>
      <w:r w:rsidR="000775D4" w:rsidRPr="00013CF2">
        <w:rPr>
          <w:rFonts w:ascii="Georgia" w:hAnsi="Georgia" w:cstheme="minorHAnsi"/>
        </w:rPr>
        <w:t xml:space="preserve"> </w:t>
      </w:r>
    </w:p>
    <w:p w14:paraId="47A71F34" w14:textId="77777777" w:rsidR="008B1882" w:rsidRPr="00013CF2" w:rsidRDefault="008B1882" w:rsidP="008B1882">
      <w:pPr>
        <w:jc w:val="center"/>
        <w:rPr>
          <w:rFonts w:ascii="Georgia" w:hAnsi="Georgia" w:cstheme="minorHAnsi"/>
        </w:rPr>
      </w:pPr>
    </w:p>
    <w:p w14:paraId="7164DAFD" w14:textId="77777777" w:rsidR="008B1882" w:rsidRPr="00013CF2" w:rsidRDefault="008B1882" w:rsidP="008B1882">
      <w:pPr>
        <w:jc w:val="center"/>
        <w:rPr>
          <w:rFonts w:ascii="Georgia" w:hAnsi="Georgia" w:cstheme="minorHAnsi"/>
        </w:rPr>
      </w:pPr>
    </w:p>
    <w:p w14:paraId="32ACBE2E" w14:textId="76B98186" w:rsidR="00D20C85" w:rsidRPr="00AF59DF" w:rsidRDefault="00AC1001" w:rsidP="00D20C85">
      <w:pPr>
        <w:rPr>
          <w:rFonts w:ascii="Georgia" w:hAnsi="Georgia" w:cstheme="minorHAnsi"/>
        </w:rPr>
      </w:pPr>
      <w:r w:rsidRPr="00AF59DF">
        <w:rPr>
          <w:rFonts w:ascii="Georgia" w:hAnsi="Georgia" w:cstheme="minorHAnsi"/>
        </w:rPr>
        <w:t>Present from the Transportation Advisory Board</w:t>
      </w:r>
      <w:r w:rsidR="00D33C3A" w:rsidRPr="00AF59DF">
        <w:rPr>
          <w:rFonts w:ascii="Georgia" w:hAnsi="Georgia" w:cstheme="minorHAnsi"/>
        </w:rPr>
        <w:t xml:space="preserve"> </w:t>
      </w:r>
      <w:r w:rsidR="009E6459" w:rsidRPr="00AF59DF">
        <w:rPr>
          <w:rFonts w:ascii="Georgia" w:hAnsi="Georgia" w:cstheme="minorHAnsi"/>
        </w:rPr>
        <w:t xml:space="preserve">were </w:t>
      </w:r>
      <w:bookmarkStart w:id="0" w:name="_Hlk205198349"/>
      <w:r w:rsidR="00AF59DF" w:rsidRPr="00AF59DF">
        <w:rPr>
          <w:rFonts w:ascii="Georgia" w:hAnsi="Georgia" w:cstheme="minorHAnsi"/>
        </w:rPr>
        <w:t xml:space="preserve">Brian Conley, </w:t>
      </w:r>
      <w:r w:rsidR="00C22F06" w:rsidRPr="00AF59DF">
        <w:rPr>
          <w:rFonts w:ascii="Georgia" w:hAnsi="Georgia" w:cstheme="minorHAnsi"/>
        </w:rPr>
        <w:t xml:space="preserve">Craig Buschmann, </w:t>
      </w:r>
      <w:r w:rsidR="00D20C85" w:rsidRPr="00AF59DF">
        <w:rPr>
          <w:rFonts w:ascii="Georgia" w:hAnsi="Georgia" w:cstheme="minorHAnsi"/>
        </w:rPr>
        <w:t xml:space="preserve">Justice Morath, Kelbe Goupil, </w:t>
      </w:r>
      <w:r w:rsidR="00C22F06" w:rsidRPr="00AF59DF">
        <w:rPr>
          <w:rFonts w:ascii="Georgia" w:hAnsi="Georgia" w:cstheme="minorHAnsi"/>
        </w:rPr>
        <w:t xml:space="preserve">Kerry Doane, </w:t>
      </w:r>
      <w:r w:rsidR="00D20C85" w:rsidRPr="00AF59DF">
        <w:rPr>
          <w:rFonts w:ascii="Georgia" w:hAnsi="Georgia" w:cstheme="minorHAnsi"/>
        </w:rPr>
        <w:t>Lynn Jacobs, Matt Gray</w:t>
      </w:r>
      <w:r w:rsidR="00C22F06" w:rsidRPr="00AF59DF">
        <w:rPr>
          <w:rFonts w:ascii="Georgia" w:hAnsi="Georgia" w:cstheme="minorHAnsi"/>
        </w:rPr>
        <w:t>, and Turner Bitton</w:t>
      </w:r>
      <w:r w:rsidR="00ED3AFB" w:rsidRPr="00AF59DF">
        <w:rPr>
          <w:rFonts w:ascii="Georgia" w:hAnsi="Georgia" w:cstheme="minorHAnsi"/>
        </w:rPr>
        <w:t>.</w:t>
      </w:r>
    </w:p>
    <w:p w14:paraId="2808C620" w14:textId="77777777" w:rsidR="00D20C85" w:rsidRPr="00AF59DF" w:rsidRDefault="00D20C85" w:rsidP="00D20C85">
      <w:pPr>
        <w:rPr>
          <w:rFonts w:ascii="Georgia" w:hAnsi="Georgia" w:cstheme="minorHAnsi"/>
        </w:rPr>
      </w:pPr>
    </w:p>
    <w:bookmarkEnd w:id="0"/>
    <w:p w14:paraId="2DE63C49" w14:textId="1ACC91AE" w:rsidR="00C65D24" w:rsidRPr="00AF59DF" w:rsidRDefault="009E370D" w:rsidP="008B1882">
      <w:pPr>
        <w:rPr>
          <w:rFonts w:ascii="Georgia" w:hAnsi="Georgia" w:cstheme="minorHAnsi"/>
        </w:rPr>
      </w:pPr>
      <w:r w:rsidRPr="00AF59DF">
        <w:rPr>
          <w:rFonts w:ascii="Georgia" w:hAnsi="Georgia" w:cstheme="minorHAnsi"/>
        </w:rPr>
        <w:t>Electronically p</w:t>
      </w:r>
      <w:r w:rsidR="008B1882" w:rsidRPr="00AF59DF">
        <w:rPr>
          <w:rFonts w:ascii="Georgia" w:hAnsi="Georgia" w:cstheme="minorHAnsi"/>
        </w:rPr>
        <w:t>resent from the Transp</w:t>
      </w:r>
      <w:r w:rsidR="00472A42" w:rsidRPr="00AF59DF">
        <w:rPr>
          <w:rFonts w:ascii="Georgia" w:hAnsi="Georgia" w:cstheme="minorHAnsi"/>
        </w:rPr>
        <w:t xml:space="preserve">ortation Advisory Board </w:t>
      </w:r>
      <w:r w:rsidR="00603B7C" w:rsidRPr="00AF59DF">
        <w:rPr>
          <w:rFonts w:ascii="Georgia" w:hAnsi="Georgia" w:cstheme="minorHAnsi"/>
        </w:rPr>
        <w:t>w</w:t>
      </w:r>
      <w:r w:rsidR="00AF59DF" w:rsidRPr="00AF59DF">
        <w:rPr>
          <w:rFonts w:ascii="Georgia" w:hAnsi="Georgia" w:cstheme="minorHAnsi"/>
        </w:rPr>
        <w:t>as</w:t>
      </w:r>
      <w:r w:rsidR="00E52D9D" w:rsidRPr="00AF59DF">
        <w:rPr>
          <w:rFonts w:ascii="Georgia" w:hAnsi="Georgia" w:cstheme="minorHAnsi"/>
        </w:rPr>
        <w:t xml:space="preserve"> </w:t>
      </w:r>
      <w:r w:rsidR="00C22F06" w:rsidRPr="00AF59DF">
        <w:rPr>
          <w:rFonts w:ascii="Georgia" w:hAnsi="Georgia" w:cstheme="minorHAnsi"/>
        </w:rPr>
        <w:t>Samantha DeSeelhorst.</w:t>
      </w:r>
    </w:p>
    <w:p w14:paraId="28B60D48" w14:textId="77777777" w:rsidR="00BF3741" w:rsidRPr="00AF59DF" w:rsidRDefault="00BF3741" w:rsidP="008B1882">
      <w:pPr>
        <w:rPr>
          <w:rFonts w:ascii="Georgia" w:hAnsi="Georgia" w:cstheme="minorHAnsi"/>
        </w:rPr>
      </w:pPr>
    </w:p>
    <w:p w14:paraId="3BAD76B0" w14:textId="3D2545A7" w:rsidR="00216182" w:rsidRPr="00AF59DF" w:rsidRDefault="009177BE" w:rsidP="008B1882">
      <w:pPr>
        <w:rPr>
          <w:rFonts w:ascii="Georgia" w:hAnsi="Georgia" w:cstheme="minorHAnsi"/>
        </w:rPr>
      </w:pPr>
      <w:r w:rsidRPr="00AF59DF">
        <w:rPr>
          <w:rFonts w:ascii="Georgia" w:hAnsi="Georgia" w:cstheme="minorHAnsi"/>
        </w:rPr>
        <w:t>Absent</w:t>
      </w:r>
      <w:r w:rsidR="00763638" w:rsidRPr="00AF59DF">
        <w:rPr>
          <w:rFonts w:ascii="Georgia" w:hAnsi="Georgia" w:cstheme="minorHAnsi"/>
        </w:rPr>
        <w:t xml:space="preserve"> from</w:t>
      </w:r>
      <w:r w:rsidR="00575661" w:rsidRPr="00AF59DF">
        <w:rPr>
          <w:rFonts w:ascii="Georgia" w:hAnsi="Georgia" w:cstheme="minorHAnsi"/>
        </w:rPr>
        <w:t xml:space="preserve"> t</w:t>
      </w:r>
      <w:r w:rsidR="00763638" w:rsidRPr="00AF59DF">
        <w:rPr>
          <w:rFonts w:ascii="Georgia" w:hAnsi="Georgia" w:cstheme="minorHAnsi"/>
        </w:rPr>
        <w:t>he Transportation Advisory Board</w:t>
      </w:r>
      <w:r w:rsidR="007F323D" w:rsidRPr="00AF59DF">
        <w:rPr>
          <w:rFonts w:ascii="Georgia" w:hAnsi="Georgia" w:cstheme="minorHAnsi"/>
        </w:rPr>
        <w:t xml:space="preserve"> </w:t>
      </w:r>
      <w:r w:rsidR="00C016AB" w:rsidRPr="00AF59DF">
        <w:rPr>
          <w:rFonts w:ascii="Georgia" w:hAnsi="Georgia" w:cstheme="minorHAnsi"/>
        </w:rPr>
        <w:t>w</w:t>
      </w:r>
      <w:r w:rsidR="00ED3AFB" w:rsidRPr="00AF59DF">
        <w:rPr>
          <w:rFonts w:ascii="Georgia" w:hAnsi="Georgia" w:cstheme="minorHAnsi"/>
        </w:rPr>
        <w:t>ere</w:t>
      </w:r>
      <w:r w:rsidR="00D20C85" w:rsidRPr="00AF59DF">
        <w:rPr>
          <w:rFonts w:ascii="Georgia" w:hAnsi="Georgia" w:cstheme="minorHAnsi"/>
        </w:rPr>
        <w:t xml:space="preserve"> </w:t>
      </w:r>
      <w:r w:rsidR="00AF59DF" w:rsidRPr="00AF59DF">
        <w:rPr>
          <w:rFonts w:ascii="Georgia" w:hAnsi="Georgia" w:cstheme="minorHAnsi"/>
        </w:rPr>
        <w:t xml:space="preserve">Lt. Bron Cruz, Josh Stewart, Miranda Bradshaw, and Solomon Brumbaugh.  </w:t>
      </w:r>
    </w:p>
    <w:p w14:paraId="40B637E3" w14:textId="77777777" w:rsidR="00C22F06" w:rsidRPr="00AF59DF" w:rsidRDefault="00C22F06" w:rsidP="008B1882">
      <w:pPr>
        <w:rPr>
          <w:rFonts w:ascii="Georgia" w:hAnsi="Georgia" w:cstheme="minorHAnsi"/>
        </w:rPr>
      </w:pPr>
    </w:p>
    <w:p w14:paraId="53B1E83F" w14:textId="477DB53B" w:rsidR="00C87941" w:rsidRPr="00013CF2" w:rsidRDefault="00C87941" w:rsidP="00404A35">
      <w:pPr>
        <w:tabs>
          <w:tab w:val="left" w:pos="3976"/>
        </w:tabs>
        <w:rPr>
          <w:rFonts w:ascii="Georgia" w:hAnsi="Georgia" w:cstheme="minorHAnsi"/>
        </w:rPr>
      </w:pPr>
      <w:r w:rsidRPr="00AF59DF">
        <w:rPr>
          <w:rFonts w:ascii="Georgia" w:hAnsi="Georgia" w:cstheme="minorHAnsi"/>
        </w:rPr>
        <w:t xml:space="preserve">Present </w:t>
      </w:r>
      <w:r w:rsidR="009F7446" w:rsidRPr="00AF59DF">
        <w:rPr>
          <w:rFonts w:ascii="Georgia" w:hAnsi="Georgia" w:cstheme="minorHAnsi"/>
        </w:rPr>
        <w:t>w</w:t>
      </w:r>
      <w:r w:rsidR="00C20BF6" w:rsidRPr="00AF59DF">
        <w:rPr>
          <w:rFonts w:ascii="Georgia" w:hAnsi="Georgia" w:cstheme="minorHAnsi"/>
        </w:rPr>
        <w:t>as</w:t>
      </w:r>
      <w:r w:rsidR="00AF59DF" w:rsidRPr="00AF59DF">
        <w:rPr>
          <w:rFonts w:ascii="Georgia" w:hAnsi="Georgia" w:cstheme="minorHAnsi"/>
        </w:rPr>
        <w:t xml:space="preserve"> Julianne Sabula and Meredith Muller.</w:t>
      </w:r>
      <w:r w:rsidR="00AF59DF">
        <w:rPr>
          <w:rFonts w:ascii="Georgia" w:hAnsi="Georgia" w:cstheme="minorHAnsi"/>
        </w:rPr>
        <w:t xml:space="preserve"> </w:t>
      </w:r>
    </w:p>
    <w:p w14:paraId="747051FC" w14:textId="77777777" w:rsidR="00C87941" w:rsidRPr="00013CF2" w:rsidRDefault="00C87941" w:rsidP="00404A35">
      <w:pPr>
        <w:tabs>
          <w:tab w:val="left" w:pos="3976"/>
        </w:tabs>
        <w:rPr>
          <w:rFonts w:ascii="Georgia" w:hAnsi="Georgia" w:cstheme="minorHAnsi"/>
        </w:rPr>
      </w:pPr>
    </w:p>
    <w:p w14:paraId="61C556E2" w14:textId="6338063C" w:rsidR="007A03CD" w:rsidRPr="00AF59DF" w:rsidRDefault="007E246C" w:rsidP="00404A35">
      <w:pPr>
        <w:tabs>
          <w:tab w:val="left" w:pos="3976"/>
        </w:tabs>
        <w:rPr>
          <w:rFonts w:ascii="Georgia" w:hAnsi="Georgia" w:cstheme="minorHAnsi"/>
        </w:rPr>
      </w:pPr>
      <w:r w:rsidRPr="00AF59DF">
        <w:rPr>
          <w:rFonts w:ascii="Georgia" w:hAnsi="Georgia" w:cstheme="minorHAnsi"/>
        </w:rPr>
        <w:t>Electronically present</w:t>
      </w:r>
      <w:r w:rsidR="007F34F7" w:rsidRPr="00AF59DF">
        <w:rPr>
          <w:rFonts w:ascii="Georgia" w:hAnsi="Georgia" w:cstheme="minorHAnsi"/>
        </w:rPr>
        <w:t xml:space="preserve"> were</w:t>
      </w:r>
      <w:r w:rsidR="00674EBA" w:rsidRPr="00AF59DF">
        <w:rPr>
          <w:rFonts w:ascii="Georgia" w:hAnsi="Georgia" w:cstheme="minorHAnsi"/>
        </w:rPr>
        <w:t xml:space="preserve"> </w:t>
      </w:r>
      <w:r w:rsidR="00AF59DF" w:rsidRPr="00AF59DF">
        <w:rPr>
          <w:rFonts w:ascii="Georgia" w:hAnsi="Georgia" w:cstheme="minorHAnsi"/>
        </w:rPr>
        <w:t xml:space="preserve">Amy Lyons, Spencer Madanay, Vijay Jhaveri, and Becka Roolf. </w:t>
      </w:r>
    </w:p>
    <w:p w14:paraId="533D765B" w14:textId="77777777" w:rsidR="0028402A" w:rsidRPr="00AF59DF" w:rsidRDefault="0028402A" w:rsidP="00404A35">
      <w:pPr>
        <w:tabs>
          <w:tab w:val="left" w:pos="3976"/>
        </w:tabs>
        <w:rPr>
          <w:rFonts w:ascii="Georgia" w:hAnsi="Georgia" w:cstheme="minorHAnsi"/>
        </w:rPr>
      </w:pPr>
    </w:p>
    <w:p w14:paraId="311779B6" w14:textId="7117E577" w:rsidR="008B1882" w:rsidRPr="00AF59DF" w:rsidRDefault="008B1882" w:rsidP="008B1882">
      <w:pPr>
        <w:rPr>
          <w:rFonts w:ascii="Georgia" w:hAnsi="Georgia" w:cstheme="minorHAnsi"/>
        </w:rPr>
      </w:pPr>
      <w:r w:rsidRPr="00AF59DF">
        <w:rPr>
          <w:rFonts w:ascii="Georgia" w:hAnsi="Georgia" w:cstheme="minorHAnsi"/>
        </w:rPr>
        <w:t xml:space="preserve">The </w:t>
      </w:r>
      <w:r w:rsidR="008467FE" w:rsidRPr="00AF59DF">
        <w:rPr>
          <w:rFonts w:ascii="Georgia" w:hAnsi="Georgia" w:cstheme="minorHAnsi"/>
        </w:rPr>
        <w:t>meeting</w:t>
      </w:r>
      <w:r w:rsidR="00AE1316" w:rsidRPr="00AF59DF">
        <w:rPr>
          <w:rFonts w:ascii="Georgia" w:hAnsi="Georgia" w:cstheme="minorHAnsi"/>
        </w:rPr>
        <w:t xml:space="preserve"> was held </w:t>
      </w:r>
      <w:r w:rsidR="005374D5" w:rsidRPr="00AF59DF">
        <w:rPr>
          <w:rFonts w:ascii="Georgia" w:hAnsi="Georgia" w:cstheme="minorHAnsi"/>
        </w:rPr>
        <w:t xml:space="preserve">both </w:t>
      </w:r>
      <w:r w:rsidR="00AE1316" w:rsidRPr="00AF59DF">
        <w:rPr>
          <w:rFonts w:ascii="Georgia" w:hAnsi="Georgia" w:cstheme="minorHAnsi"/>
        </w:rPr>
        <w:t xml:space="preserve">electronically </w:t>
      </w:r>
      <w:r w:rsidR="005374D5" w:rsidRPr="00AF59DF">
        <w:rPr>
          <w:rFonts w:ascii="Georgia" w:hAnsi="Georgia" w:cstheme="minorHAnsi"/>
        </w:rPr>
        <w:t xml:space="preserve">and in person </w:t>
      </w:r>
      <w:r w:rsidR="00AE1316" w:rsidRPr="00AF59DF">
        <w:rPr>
          <w:rFonts w:ascii="Georgia" w:hAnsi="Georgia" w:cstheme="minorHAnsi"/>
        </w:rPr>
        <w:t xml:space="preserve">and </w:t>
      </w:r>
      <w:r w:rsidRPr="00AF59DF">
        <w:rPr>
          <w:rFonts w:ascii="Georgia" w:hAnsi="Georgia" w:cstheme="minorHAnsi"/>
        </w:rPr>
        <w:t xml:space="preserve">was called to order at </w:t>
      </w:r>
      <w:r w:rsidR="006E301A" w:rsidRPr="00AF59DF">
        <w:rPr>
          <w:rFonts w:ascii="Georgia" w:hAnsi="Georgia" w:cstheme="minorHAnsi"/>
        </w:rPr>
        <w:t>4:</w:t>
      </w:r>
      <w:r w:rsidR="00765436" w:rsidRPr="00AF59DF">
        <w:rPr>
          <w:rFonts w:ascii="Georgia" w:hAnsi="Georgia" w:cstheme="minorHAnsi"/>
        </w:rPr>
        <w:t>0</w:t>
      </w:r>
      <w:r w:rsidR="00AF59DF" w:rsidRPr="00AF59DF">
        <w:rPr>
          <w:rFonts w:ascii="Georgia" w:hAnsi="Georgia" w:cstheme="minorHAnsi"/>
        </w:rPr>
        <w:t>3</w:t>
      </w:r>
      <w:r w:rsidR="0029049B" w:rsidRPr="00AF59DF">
        <w:rPr>
          <w:rFonts w:ascii="Georgia" w:hAnsi="Georgia" w:cstheme="minorHAnsi"/>
        </w:rPr>
        <w:t xml:space="preserve"> </w:t>
      </w:r>
      <w:r w:rsidRPr="00AF59DF">
        <w:rPr>
          <w:rFonts w:ascii="Georgia" w:hAnsi="Georgia" w:cstheme="minorHAnsi"/>
        </w:rPr>
        <w:t xml:space="preserve">p.m. by </w:t>
      </w:r>
      <w:r w:rsidR="00E619E8" w:rsidRPr="00AF59DF">
        <w:rPr>
          <w:rFonts w:ascii="Georgia" w:hAnsi="Georgia" w:cstheme="minorHAnsi"/>
        </w:rPr>
        <w:t>J</w:t>
      </w:r>
      <w:r w:rsidR="00CD42FB" w:rsidRPr="00AF59DF">
        <w:rPr>
          <w:rFonts w:ascii="Georgia" w:hAnsi="Georgia" w:cstheme="minorHAnsi"/>
        </w:rPr>
        <w:t>ustice Morath</w:t>
      </w:r>
      <w:r w:rsidR="00DA71A7" w:rsidRPr="00AF59DF">
        <w:rPr>
          <w:rFonts w:ascii="Georgia" w:hAnsi="Georgia" w:cstheme="minorHAnsi"/>
        </w:rPr>
        <w:t>.</w:t>
      </w:r>
    </w:p>
    <w:p w14:paraId="6CA4FF99" w14:textId="77777777" w:rsidR="00883A83" w:rsidRPr="00AF59DF" w:rsidRDefault="00883A83" w:rsidP="008B1882">
      <w:pPr>
        <w:rPr>
          <w:rFonts w:ascii="Georgia" w:hAnsi="Georgia" w:cstheme="minorHAnsi"/>
          <w:color w:val="auto"/>
        </w:rPr>
      </w:pPr>
    </w:p>
    <w:p w14:paraId="1D26ED6E" w14:textId="27E00C1B" w:rsidR="00F2396C" w:rsidRDefault="00E44CD3" w:rsidP="006F35F3">
      <w:pPr>
        <w:rPr>
          <w:rFonts w:ascii="Georgia" w:hAnsi="Georgia"/>
        </w:rPr>
      </w:pPr>
      <w:r w:rsidRPr="00AF59DF">
        <w:rPr>
          <w:rFonts w:ascii="Georgia" w:hAnsi="Georgia" w:cstheme="minorHAnsi"/>
          <w:b/>
          <w:color w:val="auto"/>
        </w:rPr>
        <w:t>Welcome and Introduction</w:t>
      </w:r>
      <w:r w:rsidR="00652AB8" w:rsidRPr="00AF59DF">
        <w:rPr>
          <w:rFonts w:ascii="Georgia" w:hAnsi="Georgia" w:cstheme="minorHAnsi"/>
          <w:b/>
          <w:color w:val="auto"/>
        </w:rPr>
        <w:t>s</w:t>
      </w:r>
      <w:r w:rsidRPr="00AF59DF">
        <w:rPr>
          <w:rFonts w:ascii="Georgia" w:hAnsi="Georgia" w:cstheme="minorHAnsi"/>
          <w:color w:val="auto"/>
        </w:rPr>
        <w:t xml:space="preserve"> </w:t>
      </w:r>
      <w:r w:rsidR="000D522E" w:rsidRPr="00AF59DF">
        <w:rPr>
          <w:rFonts w:ascii="Georgia" w:hAnsi="Georgia" w:cstheme="minorHAnsi"/>
          <w:color w:val="auto"/>
        </w:rPr>
        <w:t xml:space="preserve">– </w:t>
      </w:r>
      <w:r w:rsidR="00CD42FB" w:rsidRPr="00AF59DF">
        <w:rPr>
          <w:rFonts w:ascii="Georgia" w:hAnsi="Georgia" w:cstheme="minorHAnsi"/>
          <w:color w:val="auto"/>
        </w:rPr>
        <w:t>Justice</w:t>
      </w:r>
      <w:r w:rsidR="00765436" w:rsidRPr="00AF59DF">
        <w:rPr>
          <w:rFonts w:ascii="Georgia" w:hAnsi="Georgia" w:cstheme="minorHAnsi"/>
          <w:color w:val="auto"/>
        </w:rPr>
        <w:t xml:space="preserve"> welcomed everyone, and </w:t>
      </w:r>
      <w:r w:rsidR="000C7C09" w:rsidRPr="00AF59DF">
        <w:rPr>
          <w:rFonts w:ascii="Georgia" w:hAnsi="Georgia" w:cstheme="minorHAnsi"/>
          <w:color w:val="auto"/>
        </w:rPr>
        <w:t>everyone</w:t>
      </w:r>
      <w:r w:rsidR="005934DA" w:rsidRPr="00AF59DF">
        <w:rPr>
          <w:rFonts w:ascii="Georgia" w:hAnsi="Georgia" w:cstheme="minorHAnsi"/>
          <w:color w:val="auto"/>
        </w:rPr>
        <w:t xml:space="preserve"> </w:t>
      </w:r>
      <w:r w:rsidR="00765436" w:rsidRPr="00AF59DF">
        <w:rPr>
          <w:rFonts w:ascii="Georgia" w:hAnsi="Georgia" w:cstheme="minorHAnsi"/>
          <w:color w:val="auto"/>
        </w:rPr>
        <w:t>introduced themselves</w:t>
      </w:r>
      <w:r w:rsidR="00834D7B">
        <w:rPr>
          <w:rFonts w:ascii="Georgia" w:hAnsi="Georgia" w:cstheme="minorHAnsi"/>
          <w:color w:val="auto"/>
        </w:rPr>
        <w:t xml:space="preserve">.  </w:t>
      </w:r>
    </w:p>
    <w:p w14:paraId="45CDE4F3" w14:textId="77777777" w:rsidR="00834D7B" w:rsidRPr="00013CF2" w:rsidRDefault="00834D7B" w:rsidP="006F35F3">
      <w:pPr>
        <w:rPr>
          <w:rFonts w:ascii="Georgia" w:hAnsi="Georgia" w:cstheme="minorHAnsi"/>
          <w:color w:val="auto"/>
        </w:rPr>
      </w:pPr>
    </w:p>
    <w:p w14:paraId="61E6D4E4" w14:textId="16BA01F7" w:rsidR="0065097A" w:rsidRPr="00013CF2" w:rsidRDefault="0065097A" w:rsidP="0065097A">
      <w:pPr>
        <w:rPr>
          <w:rFonts w:ascii="Georgia" w:hAnsi="Georgia" w:cstheme="minorHAnsi"/>
        </w:rPr>
      </w:pPr>
      <w:r w:rsidRPr="00013CF2">
        <w:rPr>
          <w:rFonts w:ascii="Georgia" w:hAnsi="Georgia" w:cstheme="minorHAnsi"/>
          <w:b/>
        </w:rPr>
        <w:t>Motion</w:t>
      </w:r>
      <w:r w:rsidRPr="00590719">
        <w:rPr>
          <w:rFonts w:ascii="Georgia" w:hAnsi="Georgia" w:cstheme="minorHAnsi"/>
          <w:b/>
        </w:rPr>
        <w:t>:</w:t>
      </w:r>
      <w:r w:rsidRPr="00590719">
        <w:rPr>
          <w:rFonts w:ascii="Georgia" w:hAnsi="Georgia" w:cstheme="minorHAnsi"/>
        </w:rPr>
        <w:t xml:space="preserve"> </w:t>
      </w:r>
      <w:r w:rsidR="00AF59DF" w:rsidRPr="00590719">
        <w:rPr>
          <w:rFonts w:ascii="Georgia" w:hAnsi="Georgia" w:cstheme="minorHAnsi"/>
        </w:rPr>
        <w:t>Brian Conley</w:t>
      </w:r>
      <w:r w:rsidRPr="00590719">
        <w:rPr>
          <w:rFonts w:ascii="Georgia" w:hAnsi="Georgia" w:cstheme="minorHAnsi"/>
        </w:rPr>
        <w:t xml:space="preserve"> moved to approve the minutes of </w:t>
      </w:r>
      <w:r w:rsidR="00E15845" w:rsidRPr="00590719">
        <w:rPr>
          <w:rFonts w:ascii="Georgia" w:hAnsi="Georgia" w:cstheme="minorHAnsi"/>
        </w:rPr>
        <w:t>the March</w:t>
      </w:r>
      <w:r w:rsidR="00EC7B2A" w:rsidRPr="00590719">
        <w:rPr>
          <w:rFonts w:ascii="Georgia" w:hAnsi="Georgia" w:cstheme="minorHAnsi"/>
        </w:rPr>
        <w:t xml:space="preserve"> 2, 2026</w:t>
      </w:r>
      <w:r w:rsidR="005A7A40" w:rsidRPr="00590719">
        <w:rPr>
          <w:rFonts w:ascii="Georgia" w:hAnsi="Georgia" w:cstheme="minorHAnsi"/>
        </w:rPr>
        <w:t xml:space="preserve"> </w:t>
      </w:r>
      <w:r w:rsidR="00A755B6" w:rsidRPr="00590719">
        <w:rPr>
          <w:rFonts w:ascii="Georgia" w:hAnsi="Georgia" w:cstheme="minorHAnsi"/>
        </w:rPr>
        <w:t>TAB</w:t>
      </w:r>
      <w:r w:rsidR="005A7A40" w:rsidRPr="00590719">
        <w:rPr>
          <w:rFonts w:ascii="Georgia" w:hAnsi="Georgia" w:cstheme="minorHAnsi"/>
        </w:rPr>
        <w:t xml:space="preserve"> meet</w:t>
      </w:r>
      <w:r w:rsidR="00FC7CE5" w:rsidRPr="00590719">
        <w:rPr>
          <w:rFonts w:ascii="Georgia" w:hAnsi="Georgia" w:cstheme="minorHAnsi"/>
        </w:rPr>
        <w:t>i</w:t>
      </w:r>
      <w:r w:rsidR="00B82EC4" w:rsidRPr="00590719">
        <w:rPr>
          <w:rFonts w:ascii="Georgia" w:hAnsi="Georgia" w:cstheme="minorHAnsi"/>
        </w:rPr>
        <w:t>ng</w:t>
      </w:r>
      <w:r w:rsidR="00E15845" w:rsidRPr="00590719">
        <w:rPr>
          <w:rFonts w:ascii="Georgia" w:hAnsi="Georgia" w:cstheme="minorHAnsi"/>
        </w:rPr>
        <w:t xml:space="preserve"> and the April 13, 2026 joint TAB/BAC meeting</w:t>
      </w:r>
      <w:r w:rsidRPr="00590719">
        <w:rPr>
          <w:rFonts w:ascii="Georgia" w:hAnsi="Georgia" w:cstheme="minorHAnsi"/>
        </w:rPr>
        <w:t>.</w:t>
      </w:r>
      <w:r w:rsidR="00FC7CE5" w:rsidRPr="00590719">
        <w:rPr>
          <w:rFonts w:ascii="Georgia" w:hAnsi="Georgia" w:cstheme="minorHAnsi"/>
        </w:rPr>
        <w:t xml:space="preserve">  </w:t>
      </w:r>
      <w:r w:rsidR="00ED3AFB" w:rsidRPr="00590719">
        <w:rPr>
          <w:rFonts w:ascii="Georgia" w:hAnsi="Georgia" w:cstheme="minorHAnsi"/>
        </w:rPr>
        <w:t>Kelbe Goupil</w:t>
      </w:r>
      <w:r w:rsidRPr="00013CF2">
        <w:rPr>
          <w:rFonts w:ascii="Georgia" w:hAnsi="Georgia" w:cstheme="minorHAnsi"/>
        </w:rPr>
        <w:t xml:space="preserve"> seconded the motion.  </w:t>
      </w:r>
      <w:r w:rsidR="00CD5BB0" w:rsidRPr="00013CF2">
        <w:rPr>
          <w:rFonts w:ascii="Georgia" w:hAnsi="Georgia" w:cstheme="minorHAnsi"/>
        </w:rPr>
        <w:t xml:space="preserve">The motion passed with </w:t>
      </w:r>
      <w:r w:rsidR="00590719">
        <w:rPr>
          <w:rFonts w:ascii="Georgia" w:hAnsi="Georgia" w:cstheme="minorHAnsi"/>
        </w:rPr>
        <w:t>Craig Buschmann</w:t>
      </w:r>
      <w:r w:rsidR="00CD5BB0" w:rsidRPr="00013CF2">
        <w:rPr>
          <w:rFonts w:ascii="Georgia" w:hAnsi="Georgia" w:cstheme="minorHAnsi"/>
        </w:rPr>
        <w:t xml:space="preserve"> abstaining.  </w:t>
      </w:r>
      <w:r w:rsidR="005D3288" w:rsidRPr="00013CF2">
        <w:rPr>
          <w:rFonts w:ascii="Georgia" w:hAnsi="Georgia" w:cstheme="minorHAnsi"/>
        </w:rPr>
        <w:t xml:space="preserve"> </w:t>
      </w:r>
      <w:r w:rsidR="00A04257" w:rsidRPr="00013CF2">
        <w:rPr>
          <w:rFonts w:ascii="Georgia" w:hAnsi="Georgia" w:cstheme="minorHAnsi"/>
        </w:rPr>
        <w:t xml:space="preserve">  </w:t>
      </w:r>
    </w:p>
    <w:p w14:paraId="1EC3C227" w14:textId="77777777" w:rsidR="0065097A" w:rsidRPr="00013CF2" w:rsidRDefault="0065097A" w:rsidP="0065097A">
      <w:pPr>
        <w:rPr>
          <w:rFonts w:ascii="Georgia" w:hAnsi="Georgia" w:cstheme="minorHAnsi"/>
          <w:b/>
        </w:rPr>
      </w:pPr>
    </w:p>
    <w:p w14:paraId="41491B36" w14:textId="6574C04D" w:rsidR="00840903" w:rsidRPr="00206E43" w:rsidRDefault="004B6EC9" w:rsidP="004250CE">
      <w:pPr>
        <w:rPr>
          <w:rFonts w:ascii="Georgia" w:hAnsi="Georgia"/>
        </w:rPr>
      </w:pPr>
      <w:r w:rsidRPr="00E46F87">
        <w:rPr>
          <w:rFonts w:ascii="Georgia" w:hAnsi="Georgia"/>
          <w:b/>
          <w:bCs/>
        </w:rPr>
        <w:t>Report Out</w:t>
      </w:r>
      <w:r w:rsidR="000C30C8" w:rsidRPr="00B4194D">
        <w:rPr>
          <w:rFonts w:ascii="Georgia" w:hAnsi="Georgia"/>
          <w:b/>
          <w:bCs/>
        </w:rPr>
        <w:t xml:space="preserve"> – </w:t>
      </w:r>
      <w:r w:rsidRPr="00B4194D">
        <w:rPr>
          <w:rFonts w:ascii="Georgia" w:hAnsi="Georgia"/>
        </w:rPr>
        <w:t xml:space="preserve">by </w:t>
      </w:r>
      <w:r w:rsidRPr="00206E43">
        <w:rPr>
          <w:rFonts w:ascii="Georgia" w:hAnsi="Georgia"/>
        </w:rPr>
        <w:t>Members</w:t>
      </w:r>
    </w:p>
    <w:p w14:paraId="0D552A00" w14:textId="3531F9B7" w:rsidR="00CB02E0" w:rsidRDefault="00CB02E0" w:rsidP="00CB02E0">
      <w:pPr>
        <w:rPr>
          <w:rStyle w:val="normaltextrun"/>
          <w:rFonts w:ascii="Georgia" w:hAnsi="Georgia" w:cs="Segoe UI"/>
          <w:b/>
          <w:bCs/>
          <w:i/>
          <w:iCs/>
        </w:rPr>
      </w:pPr>
      <w:r>
        <w:rPr>
          <w:rStyle w:val="normaltextrun"/>
          <w:rFonts w:ascii="Georgia" w:hAnsi="Georgia" w:cs="Segoe UI"/>
          <w:b/>
          <w:bCs/>
          <w:i/>
          <w:iCs/>
        </w:rPr>
        <w:t xml:space="preserve">Justice Morath </w:t>
      </w:r>
      <w:r w:rsidRPr="002340CF">
        <w:rPr>
          <w:rFonts w:ascii="Georgia" w:hAnsi="Georgia"/>
        </w:rPr>
        <w:t>said he did not have much to report other than that the meeting would look different later in the agenda. He explained that the Board would suspend its normal parliamentary rules during the latter portion of the meeting so members could workshop and have a broader conversation and brainstorming session about what the Transportation Advisory Board and Bicycle Advisory Committee might look like in the future, including their mission, scope, purpose, and structure.</w:t>
      </w:r>
      <w:r>
        <w:rPr>
          <w:rFonts w:ascii="Georgia" w:hAnsi="Georgia"/>
        </w:rPr>
        <w:t xml:space="preserve">  Justice noted that this conversation</w:t>
      </w:r>
      <w:r w:rsidRPr="002340CF">
        <w:rPr>
          <w:rFonts w:ascii="Georgia" w:hAnsi="Georgia"/>
        </w:rPr>
        <w:t xml:space="preserve"> had begun at the previous meeting.</w:t>
      </w:r>
    </w:p>
    <w:p w14:paraId="20A59692" w14:textId="702C0BD7" w:rsidR="00206E43" w:rsidRPr="00206E43" w:rsidRDefault="00206E43" w:rsidP="00206E43">
      <w:pPr>
        <w:pStyle w:val="paragraph"/>
        <w:spacing w:before="0" w:beforeAutospacing="0" w:after="0" w:afterAutospacing="0"/>
        <w:textAlignment w:val="baseline"/>
        <w:rPr>
          <w:rFonts w:ascii="Georgia" w:hAnsi="Georgia" w:cs="Segoe UI"/>
          <w:sz w:val="18"/>
          <w:szCs w:val="18"/>
        </w:rPr>
      </w:pPr>
      <w:r w:rsidRPr="00834D7B">
        <w:rPr>
          <w:rStyle w:val="normaltextrun"/>
          <w:rFonts w:ascii="Georgia" w:hAnsi="Georgia" w:cs="Segoe UI"/>
          <w:b/>
          <w:bCs/>
          <w:i/>
          <w:iCs/>
        </w:rPr>
        <w:t>Samantha DeSeelhorst</w:t>
      </w:r>
      <w:r w:rsidRPr="00206E43">
        <w:rPr>
          <w:rStyle w:val="normaltextrun"/>
          <w:rFonts w:ascii="Georgia" w:hAnsi="Georgia" w:cs="Segoe UI"/>
        </w:rPr>
        <w:t xml:space="preserve"> reported that WFRC had released an updated 2027–2055 Regional Transportation Plan draft preferred scenario for public comment.</w:t>
      </w:r>
      <w:r w:rsidR="008B653E">
        <w:rPr>
          <w:rStyle w:val="normaltextrun"/>
          <w:rFonts w:ascii="Georgia" w:hAnsi="Georgia" w:cs="Segoe UI"/>
        </w:rPr>
        <w:t xml:space="preserve">  Samantha said </w:t>
      </w:r>
      <w:r w:rsidRPr="00206E43">
        <w:rPr>
          <w:rStyle w:val="normaltextrun"/>
          <w:rFonts w:ascii="Georgia" w:hAnsi="Georgia" w:cs="Segoe UI"/>
        </w:rPr>
        <w:t>the draft was available to anyone, not just agencies or communities, and that comments could be submitted through an interactive map on WFRC’s website.</w:t>
      </w:r>
      <w:r w:rsidR="008B653E">
        <w:rPr>
          <w:rStyle w:val="normaltextrun"/>
          <w:rFonts w:ascii="Georgia" w:hAnsi="Georgia" w:cs="Segoe UI"/>
        </w:rPr>
        <w:t xml:space="preserve">  She said the </w:t>
      </w:r>
      <w:r w:rsidRPr="00206E43">
        <w:rPr>
          <w:rStyle w:val="normaltextrun"/>
          <w:rFonts w:ascii="Georgia" w:hAnsi="Georgia" w:cs="Segoe UI"/>
        </w:rPr>
        <w:t>map includes roadway, transit, and active transportation projects.</w:t>
      </w:r>
      <w:r w:rsidR="008B653E">
        <w:rPr>
          <w:rStyle w:val="normaltextrun"/>
          <w:rFonts w:ascii="Georgia" w:hAnsi="Georgia" w:cs="Segoe UI"/>
        </w:rPr>
        <w:t xml:space="preserve">  Samantha confirmed </w:t>
      </w:r>
      <w:r w:rsidRPr="00206E43">
        <w:rPr>
          <w:rStyle w:val="normaltextrun"/>
          <w:rFonts w:ascii="Georgia" w:hAnsi="Georgia" w:cs="Segoe UI"/>
        </w:rPr>
        <w:t>that public comment would remain open through May 13 and said anyone with questions could reach out to her.</w:t>
      </w:r>
    </w:p>
    <w:p w14:paraId="556DF1DC" w14:textId="73BCFACC" w:rsidR="00571571" w:rsidRPr="002340CF" w:rsidRDefault="00FA614E" w:rsidP="00571571">
      <w:pPr>
        <w:rPr>
          <w:rFonts w:ascii="Georgia" w:hAnsi="Georgia"/>
        </w:rPr>
      </w:pPr>
      <w:r w:rsidRPr="00FA614E">
        <w:rPr>
          <w:rFonts w:ascii="Georgia" w:hAnsi="Georgia"/>
          <w:b/>
          <w:bCs/>
          <w:i/>
          <w:iCs/>
        </w:rPr>
        <w:t>Kerry Doane</w:t>
      </w:r>
      <w:r>
        <w:rPr>
          <w:rFonts w:ascii="Georgia" w:hAnsi="Georgia"/>
          <w:b/>
          <w:bCs/>
          <w:i/>
          <w:iCs/>
        </w:rPr>
        <w:t xml:space="preserve"> </w:t>
      </w:r>
      <w:r w:rsidR="00571571" w:rsidRPr="002340CF">
        <w:rPr>
          <w:rFonts w:ascii="Georgia" w:hAnsi="Georgia"/>
        </w:rPr>
        <w:t xml:space="preserve">reported attending </w:t>
      </w:r>
      <w:r w:rsidR="00571571">
        <w:rPr>
          <w:rFonts w:ascii="Georgia" w:hAnsi="Georgia"/>
        </w:rPr>
        <w:t xml:space="preserve">the Wasatch </w:t>
      </w:r>
      <w:r w:rsidR="006F1254">
        <w:rPr>
          <w:rFonts w:ascii="Georgia" w:hAnsi="Georgia"/>
        </w:rPr>
        <w:t>Hollow Community</w:t>
      </w:r>
      <w:r w:rsidR="00571571" w:rsidRPr="002340CF">
        <w:rPr>
          <w:rFonts w:ascii="Georgia" w:hAnsi="Georgia"/>
        </w:rPr>
        <w:t xml:space="preserve"> </w:t>
      </w:r>
      <w:r w:rsidR="00571571">
        <w:rPr>
          <w:rFonts w:ascii="Georgia" w:hAnsi="Georgia"/>
        </w:rPr>
        <w:t>C</w:t>
      </w:r>
      <w:r w:rsidR="00571571" w:rsidRPr="002340CF">
        <w:rPr>
          <w:rFonts w:ascii="Georgia" w:hAnsi="Georgia"/>
        </w:rPr>
        <w:t xml:space="preserve">ouncil meeting to introduce herself as a member of the Bicycle Advisory Committee and explain the role of the </w:t>
      </w:r>
      <w:r w:rsidR="000F1C15">
        <w:rPr>
          <w:rFonts w:ascii="Georgia" w:hAnsi="Georgia"/>
        </w:rPr>
        <w:t>C</w:t>
      </w:r>
      <w:r w:rsidR="00571571" w:rsidRPr="002340CF">
        <w:rPr>
          <w:rFonts w:ascii="Georgia" w:hAnsi="Georgia"/>
        </w:rPr>
        <w:t>ommittee.</w:t>
      </w:r>
      <w:r w:rsidR="00571571">
        <w:rPr>
          <w:rFonts w:ascii="Georgia" w:hAnsi="Georgia"/>
        </w:rPr>
        <w:t xml:space="preserve">  She said </w:t>
      </w:r>
      <w:r w:rsidR="00571571" w:rsidRPr="002340CF">
        <w:rPr>
          <w:rFonts w:ascii="Georgia" w:hAnsi="Georgia"/>
        </w:rPr>
        <w:t xml:space="preserve">she felt welcomed and received comments from residents </w:t>
      </w:r>
      <w:r w:rsidR="00571571" w:rsidRPr="002340CF">
        <w:rPr>
          <w:rFonts w:ascii="Georgia" w:hAnsi="Georgia"/>
        </w:rPr>
        <w:lastRenderedPageBreak/>
        <w:t xml:space="preserve">immediately. She also reported attending the City’s Budget 101 presentation and found it useful even though it covered the City more broadly rather than </w:t>
      </w:r>
      <w:r w:rsidR="000F1C15">
        <w:rPr>
          <w:rFonts w:ascii="Georgia" w:hAnsi="Georgia"/>
        </w:rPr>
        <w:t>T</w:t>
      </w:r>
      <w:r w:rsidR="00571571" w:rsidRPr="002340CF">
        <w:rPr>
          <w:rFonts w:ascii="Georgia" w:hAnsi="Georgia"/>
        </w:rPr>
        <w:t>ransportation alone.</w:t>
      </w:r>
    </w:p>
    <w:p w14:paraId="63D6F4C2" w14:textId="1C9A890E" w:rsidR="00571571" w:rsidRPr="002340CF" w:rsidRDefault="00571571" w:rsidP="00571571">
      <w:pPr>
        <w:rPr>
          <w:rFonts w:ascii="Georgia" w:hAnsi="Georgia"/>
        </w:rPr>
      </w:pPr>
      <w:r w:rsidRPr="00571571">
        <w:rPr>
          <w:rFonts w:ascii="Georgia" w:hAnsi="Georgia"/>
          <w:b/>
          <w:bCs/>
          <w:i/>
          <w:iCs/>
        </w:rPr>
        <w:t>Craig Buschmann</w:t>
      </w:r>
      <w:r>
        <w:rPr>
          <w:rFonts w:ascii="Georgia" w:hAnsi="Georgia"/>
        </w:rPr>
        <w:t xml:space="preserve"> </w:t>
      </w:r>
      <w:r w:rsidRPr="002340CF">
        <w:rPr>
          <w:rFonts w:ascii="Georgia" w:hAnsi="Georgia"/>
        </w:rPr>
        <w:t xml:space="preserve">lives </w:t>
      </w:r>
      <w:r>
        <w:rPr>
          <w:rFonts w:ascii="Georgia" w:hAnsi="Georgia"/>
        </w:rPr>
        <w:t>on</w:t>
      </w:r>
      <w:r w:rsidRPr="002340CF">
        <w:rPr>
          <w:rFonts w:ascii="Georgia" w:hAnsi="Georgia"/>
        </w:rPr>
        <w:t xml:space="preserve"> 800 East</w:t>
      </w:r>
      <w:r>
        <w:rPr>
          <w:rFonts w:ascii="Georgia" w:hAnsi="Georgia"/>
        </w:rPr>
        <w:t>, the Neighborhood Byway</w:t>
      </w:r>
      <w:r w:rsidRPr="002340CF">
        <w:rPr>
          <w:rFonts w:ascii="Georgia" w:hAnsi="Georgia"/>
        </w:rPr>
        <w:t xml:space="preserve"> </w:t>
      </w:r>
      <w:r>
        <w:rPr>
          <w:rFonts w:ascii="Georgia" w:hAnsi="Georgia"/>
        </w:rPr>
        <w:t xml:space="preserve">and </w:t>
      </w:r>
      <w:r w:rsidRPr="002340CF">
        <w:rPr>
          <w:rFonts w:ascii="Georgia" w:hAnsi="Georgia"/>
        </w:rPr>
        <w:t>said the neighborhood project had generally been positive and that he had spoken with many neighbors before implementation.</w:t>
      </w:r>
      <w:r>
        <w:rPr>
          <w:rFonts w:ascii="Georgia" w:hAnsi="Georgia"/>
        </w:rPr>
        <w:t xml:space="preserve">  He</w:t>
      </w:r>
      <w:r w:rsidRPr="002340CF">
        <w:rPr>
          <w:rFonts w:ascii="Georgia" w:hAnsi="Georgia"/>
        </w:rPr>
        <w:t xml:space="preserve"> said one challenge is that </w:t>
      </w:r>
      <w:r>
        <w:rPr>
          <w:rFonts w:ascii="Georgia" w:hAnsi="Georgia"/>
        </w:rPr>
        <w:t>even though Transportation put signs up on how to use a roundabout</w:t>
      </w:r>
      <w:r w:rsidR="003E5D05">
        <w:rPr>
          <w:rFonts w:ascii="Georgia" w:hAnsi="Georgia"/>
        </w:rPr>
        <w:t>,</w:t>
      </w:r>
      <w:r>
        <w:rPr>
          <w:rFonts w:ascii="Georgia" w:hAnsi="Georgia"/>
        </w:rPr>
        <w:t xml:space="preserve"> </w:t>
      </w:r>
      <w:r w:rsidRPr="002340CF">
        <w:rPr>
          <w:rFonts w:ascii="Georgia" w:hAnsi="Georgia"/>
        </w:rPr>
        <w:t xml:space="preserve">drivers </w:t>
      </w:r>
      <w:r w:rsidR="006F1254" w:rsidRPr="002340CF">
        <w:rPr>
          <w:rFonts w:ascii="Georgia" w:hAnsi="Georgia"/>
        </w:rPr>
        <w:t>enter</w:t>
      </w:r>
      <w:r w:rsidRPr="002340CF">
        <w:rPr>
          <w:rFonts w:ascii="Georgia" w:hAnsi="Georgia"/>
        </w:rPr>
        <w:t xml:space="preserve"> roundabouts incorrectly by making clockwise turns rather than traveling counterclockwise.</w:t>
      </w:r>
      <w:r>
        <w:rPr>
          <w:rFonts w:ascii="Georgia" w:hAnsi="Georgia"/>
        </w:rPr>
        <w:t xml:space="preserve">  He</w:t>
      </w:r>
      <w:r w:rsidRPr="002340CF">
        <w:rPr>
          <w:rFonts w:ascii="Georgia" w:hAnsi="Georgia"/>
        </w:rPr>
        <w:t xml:space="preserve"> said these movements often occur at high speeds and create challenges for pedestrians and others.</w:t>
      </w:r>
      <w:r>
        <w:rPr>
          <w:rFonts w:ascii="Georgia" w:hAnsi="Georgia"/>
        </w:rPr>
        <w:t xml:space="preserve">  T</w:t>
      </w:r>
      <w:r w:rsidRPr="002340CF">
        <w:rPr>
          <w:rFonts w:ascii="Georgia" w:hAnsi="Georgia"/>
        </w:rPr>
        <w:t xml:space="preserve">he member reported that </w:t>
      </w:r>
      <w:r>
        <w:rPr>
          <w:rFonts w:ascii="Georgia" w:hAnsi="Georgia"/>
        </w:rPr>
        <w:t>he</w:t>
      </w:r>
      <w:r w:rsidRPr="002340CF">
        <w:rPr>
          <w:rFonts w:ascii="Georgia" w:hAnsi="Georgia"/>
        </w:rPr>
        <w:t xml:space="preserve"> had not experienced an accident during the eight years before the roundabouts were installed, but in the two years since installation he had nearly been struck twice by vehicles </w:t>
      </w:r>
      <w:r w:rsidR="006F1254" w:rsidRPr="002340CF">
        <w:rPr>
          <w:rFonts w:ascii="Georgia" w:hAnsi="Georgia"/>
        </w:rPr>
        <w:t>travelling in</w:t>
      </w:r>
      <w:r w:rsidRPr="002340CF">
        <w:rPr>
          <w:rFonts w:ascii="Georgia" w:hAnsi="Georgia"/>
        </w:rPr>
        <w:t xml:space="preserve"> the wrong direction. </w:t>
      </w:r>
      <w:r>
        <w:rPr>
          <w:rFonts w:ascii="Georgia" w:hAnsi="Georgia"/>
        </w:rPr>
        <w:t>He</w:t>
      </w:r>
      <w:r w:rsidRPr="002340CF">
        <w:rPr>
          <w:rFonts w:ascii="Georgia" w:hAnsi="Georgia"/>
        </w:rPr>
        <w:t xml:space="preserve"> also described another incident in which he was properly traveling around the roundabout and another vehicle cut across h</w:t>
      </w:r>
      <w:r>
        <w:rPr>
          <w:rFonts w:ascii="Georgia" w:hAnsi="Georgia"/>
        </w:rPr>
        <w:t>is</w:t>
      </w:r>
      <w:r w:rsidRPr="002340CF">
        <w:rPr>
          <w:rFonts w:ascii="Georgia" w:hAnsi="Georgia"/>
        </w:rPr>
        <w:t xml:space="preserve"> path.</w:t>
      </w:r>
    </w:p>
    <w:p w14:paraId="487893D6" w14:textId="0E8E6269" w:rsidR="00571571" w:rsidRPr="002340CF" w:rsidRDefault="00571571" w:rsidP="00571571">
      <w:pPr>
        <w:rPr>
          <w:rFonts w:ascii="Georgia" w:hAnsi="Georgia"/>
        </w:rPr>
      </w:pPr>
      <w:r>
        <w:rPr>
          <w:rFonts w:ascii="Georgia" w:hAnsi="Georgia"/>
        </w:rPr>
        <w:t>H</w:t>
      </w:r>
      <w:r w:rsidRPr="002340CF">
        <w:rPr>
          <w:rFonts w:ascii="Georgia" w:hAnsi="Georgia"/>
        </w:rPr>
        <w:t>e said he had observed this behavior multiple times per day while working outside near h</w:t>
      </w:r>
      <w:r>
        <w:rPr>
          <w:rFonts w:ascii="Georgia" w:hAnsi="Georgia"/>
        </w:rPr>
        <w:t>is</w:t>
      </w:r>
      <w:r w:rsidRPr="002340CF">
        <w:rPr>
          <w:rFonts w:ascii="Georgia" w:hAnsi="Georgia"/>
        </w:rPr>
        <w:t xml:space="preserve"> home and was unsure what additional solutions might be available. </w:t>
      </w:r>
      <w:r>
        <w:rPr>
          <w:rFonts w:ascii="Georgia" w:hAnsi="Georgia"/>
        </w:rPr>
        <w:t>H</w:t>
      </w:r>
      <w:r w:rsidRPr="002340CF">
        <w:rPr>
          <w:rFonts w:ascii="Georgia" w:hAnsi="Georgia"/>
        </w:rPr>
        <w:t>e acknowledged that additional signage is not always effective and said that while he likes the project overall, it may have created some different challenges.</w:t>
      </w:r>
    </w:p>
    <w:p w14:paraId="4A686F2D" w14:textId="77777777" w:rsidR="00015E7A" w:rsidRPr="00206E43" w:rsidRDefault="00015E7A" w:rsidP="004250CE">
      <w:pPr>
        <w:rPr>
          <w:rFonts w:ascii="Georgia" w:hAnsi="Georgia"/>
        </w:rPr>
      </w:pPr>
    </w:p>
    <w:p w14:paraId="7755CB95" w14:textId="31701AC0" w:rsidR="003E5D05" w:rsidRDefault="00827761" w:rsidP="00827761">
      <w:pPr>
        <w:pStyle w:val="NormalWeb"/>
        <w:tabs>
          <w:tab w:val="left" w:pos="720"/>
          <w:tab w:val="left" w:pos="1440"/>
          <w:tab w:val="left" w:pos="7560"/>
          <w:tab w:val="left" w:pos="8820"/>
        </w:tabs>
        <w:spacing w:before="0" w:beforeAutospacing="0" w:after="0" w:afterAutospacing="0"/>
        <w:rPr>
          <w:rFonts w:ascii="Georgia" w:hAnsi="Georgia"/>
          <w:b/>
          <w:bCs/>
        </w:rPr>
      </w:pPr>
      <w:r w:rsidRPr="00E46F87">
        <w:rPr>
          <w:rFonts w:ascii="Georgia" w:hAnsi="Georgia"/>
          <w:b/>
          <w:bCs/>
        </w:rPr>
        <w:t>Public Comment</w:t>
      </w:r>
      <w:r w:rsidR="00361CDE">
        <w:rPr>
          <w:rFonts w:ascii="Georgia" w:hAnsi="Georgia"/>
          <w:b/>
          <w:bCs/>
        </w:rPr>
        <w:t xml:space="preserve">  </w:t>
      </w:r>
    </w:p>
    <w:p w14:paraId="0075D0A8" w14:textId="33EE4811" w:rsidR="003E5D05" w:rsidRPr="002340CF" w:rsidRDefault="00361CDE" w:rsidP="003E5D05">
      <w:pPr>
        <w:rPr>
          <w:rFonts w:ascii="Georgia" w:hAnsi="Georgia"/>
        </w:rPr>
      </w:pPr>
      <w:r w:rsidRPr="003E5D05">
        <w:rPr>
          <w:rFonts w:ascii="Georgia" w:hAnsi="Georgia"/>
          <w:b/>
          <w:bCs/>
          <w:i/>
          <w:iCs/>
        </w:rPr>
        <w:t>Vijay Jhaveri</w:t>
      </w:r>
      <w:r w:rsidR="003E5D05">
        <w:rPr>
          <w:rFonts w:ascii="Georgia" w:hAnsi="Georgia"/>
        </w:rPr>
        <w:t xml:space="preserve"> </w:t>
      </w:r>
      <w:r w:rsidR="003E5D05" w:rsidRPr="002340CF">
        <w:rPr>
          <w:rFonts w:ascii="Georgia" w:hAnsi="Georgia"/>
        </w:rPr>
        <w:t>introduced himself.</w:t>
      </w:r>
      <w:r w:rsidR="003E5D05">
        <w:rPr>
          <w:rFonts w:ascii="Georgia" w:hAnsi="Georgia"/>
        </w:rPr>
        <w:t xml:space="preserve">  He</w:t>
      </w:r>
      <w:r w:rsidR="003E5D05" w:rsidRPr="002340CF">
        <w:rPr>
          <w:rFonts w:ascii="Georgia" w:hAnsi="Georgia"/>
        </w:rPr>
        <w:t xml:space="preserve"> said he recently graduated from the University of Utah with a bachelor’s degree in Earth and Environmental Science. He explained that he had relied on public transit for approximately four years after moving from the suburbs of Austin, Texas, where he had little access to transit</w:t>
      </w:r>
      <w:r w:rsidR="006F1254">
        <w:rPr>
          <w:rFonts w:ascii="Georgia" w:hAnsi="Georgia"/>
        </w:rPr>
        <w:t>.  H</w:t>
      </w:r>
      <w:r w:rsidR="003E5D05" w:rsidRPr="002340CF">
        <w:rPr>
          <w:rFonts w:ascii="Georgia" w:hAnsi="Georgia"/>
        </w:rPr>
        <w:t>e said he previously had to drive and park on campus but transitioned to transit and came to enjoy using the system</w:t>
      </w:r>
      <w:r w:rsidR="006F1254">
        <w:rPr>
          <w:rFonts w:ascii="Georgia" w:hAnsi="Georgia"/>
        </w:rPr>
        <w:t>.  V</w:t>
      </w:r>
      <w:r w:rsidR="003E5D05" w:rsidRPr="002340CF">
        <w:rPr>
          <w:rFonts w:ascii="Georgia" w:hAnsi="Georgia"/>
        </w:rPr>
        <w:t>ijay said that after four or five years of riding transit, he had developed ideas about both small and large changes that could improve ridership and safety</w:t>
      </w:r>
      <w:r w:rsidR="006F1254">
        <w:rPr>
          <w:rFonts w:ascii="Georgia" w:hAnsi="Georgia"/>
        </w:rPr>
        <w:t>.  H</w:t>
      </w:r>
      <w:r w:rsidR="003E5D05" w:rsidRPr="002340CF">
        <w:rPr>
          <w:rFonts w:ascii="Georgia" w:hAnsi="Georgia"/>
        </w:rPr>
        <w:t>e said safety was his primary concern and reported nearly being hit by a vehicle that day.</w:t>
      </w:r>
    </w:p>
    <w:p w14:paraId="1B6FDCB7" w14:textId="5487E6BC" w:rsidR="003E5D05" w:rsidRPr="002340CF" w:rsidRDefault="003E5D05" w:rsidP="003E5D05">
      <w:pPr>
        <w:rPr>
          <w:rFonts w:ascii="Georgia" w:hAnsi="Georgia"/>
        </w:rPr>
      </w:pPr>
      <w:r w:rsidRPr="002340CF">
        <w:rPr>
          <w:rFonts w:ascii="Georgia" w:hAnsi="Georgia"/>
        </w:rPr>
        <w:t>Vijay described having to cross a major street without a signal and said one of his highest priorities would be improving crosswalk availability and providing longer crossing times</w:t>
      </w:r>
      <w:r w:rsidR="006F1254">
        <w:rPr>
          <w:rFonts w:ascii="Georgia" w:hAnsi="Georgia"/>
        </w:rPr>
        <w:t>.  H</w:t>
      </w:r>
      <w:r w:rsidRPr="002340CF">
        <w:rPr>
          <w:rFonts w:ascii="Georgia" w:hAnsi="Georgia"/>
        </w:rPr>
        <w:t>e said that even as a healthy 24-year-old he sometimes feels nervous crossing streets and described an experience where his grandfather nearly encountered a dangerous situation with TRAX because he required much longer to cross.</w:t>
      </w:r>
    </w:p>
    <w:p w14:paraId="51EA5096" w14:textId="059F561F" w:rsidR="003E5D05" w:rsidRPr="002340CF" w:rsidRDefault="003E5D05" w:rsidP="003E5D05">
      <w:pPr>
        <w:rPr>
          <w:rFonts w:ascii="Georgia" w:hAnsi="Georgia"/>
        </w:rPr>
      </w:pPr>
      <w:r w:rsidRPr="002340CF">
        <w:rPr>
          <w:rFonts w:ascii="Georgia" w:hAnsi="Georgia"/>
        </w:rPr>
        <w:t>Vijay said lower speeds would also improve safety, particularly on streets other than major arterials such as 700 East or 1300 East</w:t>
      </w:r>
      <w:r w:rsidR="006F1254">
        <w:rPr>
          <w:rFonts w:ascii="Georgia" w:hAnsi="Georgia"/>
        </w:rPr>
        <w:t>.  H</w:t>
      </w:r>
      <w:r w:rsidRPr="002340CF">
        <w:rPr>
          <w:rFonts w:ascii="Georgia" w:hAnsi="Georgia"/>
        </w:rPr>
        <w:t xml:space="preserve">e described his ideal of creating </w:t>
      </w:r>
      <w:r w:rsidRPr="00A1025F">
        <w:rPr>
          <w:rFonts w:ascii="Georgia" w:hAnsi="Georgia"/>
        </w:rPr>
        <w:t>a bus/bike/walk-only street on</w:t>
      </w:r>
      <w:r w:rsidRPr="002340CF">
        <w:rPr>
          <w:rFonts w:ascii="Georgia" w:hAnsi="Georgia"/>
        </w:rPr>
        <w:t xml:space="preserve"> a lower-volume roadway such as 400 or 500, where general vehicle traffic would not be allowed</w:t>
      </w:r>
      <w:r w:rsidR="006F1254">
        <w:rPr>
          <w:rFonts w:ascii="Georgia" w:hAnsi="Georgia"/>
        </w:rPr>
        <w:t>. V</w:t>
      </w:r>
      <w:r w:rsidRPr="002340CF">
        <w:rPr>
          <w:rFonts w:ascii="Georgia" w:hAnsi="Georgia"/>
        </w:rPr>
        <w:t>ijay said such a street could create a safer environment for children and other users</w:t>
      </w:r>
      <w:r w:rsidR="006F1254">
        <w:rPr>
          <w:rFonts w:ascii="Georgia" w:hAnsi="Georgia"/>
        </w:rPr>
        <w:t>.  H</w:t>
      </w:r>
      <w:r w:rsidRPr="002340CF">
        <w:rPr>
          <w:rFonts w:ascii="Georgia" w:hAnsi="Georgia"/>
        </w:rPr>
        <w:t>e also recommended providing the same level of transit service on Sundays and extending transit service near bars until approximately 2:00 a.m</w:t>
      </w:r>
      <w:r w:rsidR="006F1254">
        <w:rPr>
          <w:rFonts w:ascii="Georgia" w:hAnsi="Georgia"/>
        </w:rPr>
        <w:t>.  V</w:t>
      </w:r>
      <w:r w:rsidRPr="002340CF">
        <w:rPr>
          <w:rFonts w:ascii="Georgia" w:hAnsi="Georgia"/>
        </w:rPr>
        <w:t>ijay said young people who are drinking would be more likely to use transit if they could use it both to travel to nightlife areas and to return home. He said people are less likely to take the bus outbound if they know they will need to use Uber for the return trip</w:t>
      </w:r>
      <w:r w:rsidR="006F1254">
        <w:rPr>
          <w:rFonts w:ascii="Georgia" w:hAnsi="Georgia"/>
        </w:rPr>
        <w:t>.  H</w:t>
      </w:r>
      <w:r w:rsidRPr="002340CF">
        <w:rPr>
          <w:rFonts w:ascii="Georgia" w:hAnsi="Georgia"/>
        </w:rPr>
        <w:t>e also suggested increasing transit frequency, improving Sunday service, creating bus/bike-only roads, and exploring TRAX connections toward Little and Big Cottonwood Canyons</w:t>
      </w:r>
      <w:r w:rsidR="006F1254">
        <w:rPr>
          <w:rFonts w:ascii="Georgia" w:hAnsi="Georgia"/>
        </w:rPr>
        <w:t>.  V</w:t>
      </w:r>
      <w:r w:rsidRPr="002340CF">
        <w:rPr>
          <w:rFonts w:ascii="Georgia" w:hAnsi="Georgia"/>
        </w:rPr>
        <w:t>ijay said he had recently been in Big Cottonwood Canyon and imagined a TRAX connection that could connect riders with canyon bus service so people would not need to drive to the base of the canyons and park there.</w:t>
      </w:r>
    </w:p>
    <w:p w14:paraId="501426DD" w14:textId="57BA8590" w:rsidR="003E5D05" w:rsidRPr="002340CF" w:rsidRDefault="003E5D05" w:rsidP="003E5D05">
      <w:pPr>
        <w:rPr>
          <w:rFonts w:ascii="Georgia" w:hAnsi="Georgia"/>
        </w:rPr>
      </w:pPr>
      <w:r w:rsidRPr="002340CF">
        <w:rPr>
          <w:rFonts w:ascii="Georgia" w:hAnsi="Georgia"/>
        </w:rPr>
        <w:t>Justi</w:t>
      </w:r>
      <w:r w:rsidR="00A1025F">
        <w:rPr>
          <w:rFonts w:ascii="Georgia" w:hAnsi="Georgia"/>
        </w:rPr>
        <w:t>ce</w:t>
      </w:r>
      <w:r w:rsidRPr="002340CF">
        <w:rPr>
          <w:rFonts w:ascii="Georgia" w:hAnsi="Georgia"/>
        </w:rPr>
        <w:t xml:space="preserve"> noted that representatives from UTA and the University of Utah were present</w:t>
      </w:r>
      <w:r w:rsidR="00A1025F">
        <w:rPr>
          <w:rFonts w:ascii="Georgia" w:hAnsi="Georgia"/>
        </w:rPr>
        <w:t xml:space="preserve"> and that </w:t>
      </w:r>
      <w:r w:rsidRPr="002340CF">
        <w:rPr>
          <w:rFonts w:ascii="Georgia" w:hAnsi="Georgia"/>
        </w:rPr>
        <w:t>they could not directly respond to public comments during the public comment period but could incorporate those topics into future meetings</w:t>
      </w:r>
      <w:r w:rsidR="006F1254">
        <w:rPr>
          <w:rFonts w:ascii="Georgia" w:hAnsi="Georgia"/>
        </w:rPr>
        <w:t>.  B</w:t>
      </w:r>
      <w:r w:rsidRPr="002340CF">
        <w:rPr>
          <w:rFonts w:ascii="Georgia" w:hAnsi="Georgia"/>
        </w:rPr>
        <w:t>ecka Roolf thanked Vijay and said his comments were valuable</w:t>
      </w:r>
      <w:r w:rsidR="006F1254">
        <w:rPr>
          <w:rFonts w:ascii="Georgia" w:hAnsi="Georgia"/>
        </w:rPr>
        <w:t>.  V</w:t>
      </w:r>
      <w:r w:rsidRPr="002340CF">
        <w:rPr>
          <w:rFonts w:ascii="Georgia" w:hAnsi="Georgia"/>
        </w:rPr>
        <w:t xml:space="preserve">ijay explained that one of his professors </w:t>
      </w:r>
      <w:r w:rsidRPr="002340CF">
        <w:rPr>
          <w:rFonts w:ascii="Georgia" w:hAnsi="Georgia"/>
        </w:rPr>
        <w:lastRenderedPageBreak/>
        <w:t>encouraged him to attend and discuss the ideas he had been thinking about rather than simply remaining frustrated.</w:t>
      </w:r>
    </w:p>
    <w:p w14:paraId="5CE6B97C" w14:textId="77777777" w:rsidR="00E46B68" w:rsidRPr="00013CF2" w:rsidRDefault="00E46B68" w:rsidP="00AA07AC">
      <w:pPr>
        <w:rPr>
          <w:rFonts w:ascii="Georgia" w:hAnsi="Georgia"/>
          <w:b/>
          <w:bCs/>
          <w:iCs/>
        </w:rPr>
      </w:pPr>
    </w:p>
    <w:p w14:paraId="4C55BC6C" w14:textId="2ED097D2" w:rsidR="00845CA7" w:rsidRPr="00013CF2" w:rsidRDefault="00145FDA" w:rsidP="00845CA7">
      <w:pPr>
        <w:rPr>
          <w:rFonts w:ascii="Georgia" w:hAnsi="Georgia"/>
          <w:iCs/>
        </w:rPr>
      </w:pPr>
      <w:r w:rsidRPr="00145FDA">
        <w:rPr>
          <w:rFonts w:ascii="Georgia" w:hAnsi="Georgia"/>
          <w:b/>
          <w:bCs/>
          <w:iCs/>
          <w:highlight w:val="yellow"/>
        </w:rPr>
        <w:t>SB242 and Re-envisioning TAB / BAC / business and community input</w:t>
      </w:r>
    </w:p>
    <w:p w14:paraId="29620156" w14:textId="77777777" w:rsidR="00C85599" w:rsidRDefault="00C85599" w:rsidP="00C85599">
      <w:pPr>
        <w:rPr>
          <w:rFonts w:ascii="Georgia" w:hAnsi="Georgia"/>
        </w:rPr>
      </w:pPr>
      <w:r w:rsidRPr="00C85599">
        <w:rPr>
          <w:rFonts w:ascii="Georgia" w:hAnsi="Georgia"/>
        </w:rPr>
        <w:t xml:space="preserve">The Transportation Advisory Board held a work session to discuss the future structure, purpose, and role of TAB and BAC. Staff explained that these conversations had already been underway, but SB 242, changes in the Transportation Division’s workload, and the completion of major bond projects provided additional reasons to reconsider how the advisory boards operate. Staff emphasized that no decisions have been made and that the work session was intended to gather member feedback before considering changes to TAB or its governing ordinance. </w:t>
      </w:r>
    </w:p>
    <w:p w14:paraId="1B96FAF3" w14:textId="77777777" w:rsidR="00C85599" w:rsidRPr="00C85599" w:rsidRDefault="00C85599" w:rsidP="00C85599">
      <w:pPr>
        <w:rPr>
          <w:rFonts w:ascii="Georgia" w:hAnsi="Georgia"/>
        </w:rPr>
      </w:pPr>
    </w:p>
    <w:p w14:paraId="2FDA0387" w14:textId="77777777" w:rsidR="00C85599" w:rsidRPr="00C85599" w:rsidRDefault="00C85599" w:rsidP="00C85599">
      <w:pPr>
        <w:rPr>
          <w:rFonts w:ascii="Georgia" w:hAnsi="Georgia"/>
          <w:b/>
          <w:bCs/>
        </w:rPr>
      </w:pPr>
      <w:r w:rsidRPr="00C85599">
        <w:rPr>
          <w:rFonts w:ascii="Georgia" w:hAnsi="Georgia"/>
          <w:b/>
          <w:bCs/>
        </w:rPr>
        <w:t>Member Motivations and Expectations</w:t>
      </w:r>
    </w:p>
    <w:p w14:paraId="59C6303A" w14:textId="77777777" w:rsidR="00C85599" w:rsidRPr="00C85599" w:rsidRDefault="00C85599" w:rsidP="00C85599">
      <w:pPr>
        <w:rPr>
          <w:rFonts w:ascii="Georgia" w:hAnsi="Georgia"/>
        </w:rPr>
      </w:pPr>
      <w:r w:rsidRPr="00C85599">
        <w:rPr>
          <w:rFonts w:ascii="Georgia" w:hAnsi="Georgia"/>
        </w:rPr>
        <w:t>Members discussed why they originally joined TAB. Common motivations included contributing to the community, advocating for safer streets and multimodal transportation, reducing emissions, staying connected to transportation issues, applying professional expertise, improving student safety, and ensuring different areas of the City have representation.</w:t>
      </w:r>
    </w:p>
    <w:p w14:paraId="23350746" w14:textId="77777777" w:rsidR="00C85599" w:rsidRPr="00C85599" w:rsidRDefault="00C85599" w:rsidP="00C85599">
      <w:pPr>
        <w:rPr>
          <w:rFonts w:ascii="Georgia" w:hAnsi="Georgia"/>
        </w:rPr>
      </w:pPr>
      <w:r w:rsidRPr="00C85599">
        <w:rPr>
          <w:rFonts w:ascii="Georgia" w:hAnsi="Georgia"/>
        </w:rPr>
        <w:t>Members generally valued the information and presentations provided through TAB but expressed concern that the Board does not always have enough opportunity to meaningfully advise or influence projects. Several members said it can be difficult to understand where TAB's recommendations go within the City or how staff ultimately use their input.</w:t>
      </w:r>
    </w:p>
    <w:p w14:paraId="4464D8FA" w14:textId="77777777" w:rsidR="00C85599" w:rsidRPr="00C85599" w:rsidRDefault="00C85599" w:rsidP="00C85599">
      <w:pPr>
        <w:rPr>
          <w:rFonts w:ascii="Georgia" w:hAnsi="Georgia"/>
        </w:rPr>
      </w:pPr>
      <w:r w:rsidRPr="00C85599">
        <w:rPr>
          <w:rFonts w:ascii="Georgia" w:hAnsi="Georgia"/>
        </w:rPr>
        <w:t>Members also noted that meetings can sometimes feel more informational than advisory. Discussions may focus on procedures rather than project design or outcomes, and report-outs do not always allow members to respond to one another or develop ideas collaboratively. Some members felt the annual agenda is relatively predetermined, leaving limited flexibility to discuss projects while changes can still be made.</w:t>
      </w:r>
    </w:p>
    <w:p w14:paraId="6BE4D2C6" w14:textId="77777777" w:rsidR="00C85599" w:rsidRPr="00C85599" w:rsidRDefault="00C85599" w:rsidP="00C85599">
      <w:pPr>
        <w:rPr>
          <w:rFonts w:ascii="Georgia" w:hAnsi="Georgia"/>
          <w:b/>
          <w:bCs/>
        </w:rPr>
      </w:pPr>
      <w:r w:rsidRPr="00C85599">
        <w:rPr>
          <w:rFonts w:ascii="Georgia" w:hAnsi="Georgia"/>
          <w:b/>
          <w:bCs/>
        </w:rPr>
        <w:t>Board Diversity and Representation</w:t>
      </w:r>
    </w:p>
    <w:p w14:paraId="4476DB9C" w14:textId="77777777" w:rsidR="00C85599" w:rsidRPr="00C85599" w:rsidRDefault="00C85599" w:rsidP="00C85599">
      <w:pPr>
        <w:rPr>
          <w:rFonts w:ascii="Georgia" w:hAnsi="Georgia"/>
        </w:rPr>
      </w:pPr>
      <w:r w:rsidRPr="00C85599">
        <w:rPr>
          <w:rFonts w:ascii="Georgia" w:hAnsi="Georgia"/>
        </w:rPr>
        <w:t>Members discussed the need for TAB to better represent Salt Lake City's geographic, demographic, and socioeconomic diversity. The current Board was described as relatively homogeneous compared with the broader community.</w:t>
      </w:r>
    </w:p>
    <w:p w14:paraId="1ED3B5E2" w14:textId="77777777" w:rsidR="00C85599" w:rsidRPr="00C85599" w:rsidRDefault="00C85599" w:rsidP="00C85599">
      <w:pPr>
        <w:rPr>
          <w:rFonts w:ascii="Georgia" w:hAnsi="Georgia"/>
        </w:rPr>
      </w:pPr>
      <w:r w:rsidRPr="00C85599">
        <w:rPr>
          <w:rFonts w:ascii="Georgia" w:hAnsi="Georgia"/>
        </w:rPr>
        <w:t>Members supported improving representation but cautioned against creating volunteer requirements that make participation more difficult. Requiring members to attend TAB meetings, community council meetings, City Council meetings, and other outreach events could create significant time commitments and make participation especially difficult for underrepresented communities.</w:t>
      </w:r>
    </w:p>
    <w:p w14:paraId="3AF55A25" w14:textId="77777777" w:rsidR="00C85599" w:rsidRPr="00C85599" w:rsidRDefault="00C85599" w:rsidP="00C85599">
      <w:pPr>
        <w:rPr>
          <w:rFonts w:ascii="Georgia" w:hAnsi="Georgia"/>
          <w:b/>
          <w:bCs/>
        </w:rPr>
      </w:pPr>
      <w:r w:rsidRPr="00C85599">
        <w:rPr>
          <w:rFonts w:ascii="Georgia" w:hAnsi="Georgia"/>
          <w:b/>
          <w:bCs/>
        </w:rPr>
        <w:t>Business and Community Engagement</w:t>
      </w:r>
    </w:p>
    <w:p w14:paraId="71901C5F" w14:textId="77777777" w:rsidR="00C85599" w:rsidRPr="00C85599" w:rsidRDefault="00C85599" w:rsidP="00C85599">
      <w:pPr>
        <w:rPr>
          <w:rFonts w:ascii="Georgia" w:hAnsi="Georgia"/>
        </w:rPr>
      </w:pPr>
      <w:r w:rsidRPr="00C85599">
        <w:rPr>
          <w:rFonts w:ascii="Georgia" w:hAnsi="Georgia"/>
        </w:rPr>
        <w:t>The Board discussed how the City should gather transportation input from "businesses and the community," terminology included in SB 242.</w:t>
      </w:r>
    </w:p>
    <w:p w14:paraId="409D6E09" w14:textId="77777777" w:rsidR="00C85599" w:rsidRPr="00C85599" w:rsidRDefault="00C85599" w:rsidP="00C85599">
      <w:pPr>
        <w:rPr>
          <w:rFonts w:ascii="Georgia" w:hAnsi="Georgia"/>
        </w:rPr>
      </w:pPr>
      <w:r w:rsidRPr="00C85599">
        <w:rPr>
          <w:rFonts w:ascii="Georgia" w:hAnsi="Georgia"/>
        </w:rPr>
        <w:t>Members agreed that community councils remain useful but should not be the City's only engagement method. Participation and effectiveness vary significantly between councils, and those attending may not represent the demographics or opinions of the broader community.</w:t>
      </w:r>
    </w:p>
    <w:p w14:paraId="72931D1E" w14:textId="77777777" w:rsidR="00C85599" w:rsidRPr="00C85599" w:rsidRDefault="00C85599" w:rsidP="00C85599">
      <w:pPr>
        <w:rPr>
          <w:rFonts w:ascii="Georgia" w:hAnsi="Georgia"/>
        </w:rPr>
      </w:pPr>
      <w:r w:rsidRPr="00C85599">
        <w:rPr>
          <w:rFonts w:ascii="Georgia" w:hAnsi="Georgia"/>
        </w:rPr>
        <w:t>Members recommended meeting people where they already gather rather than expecting residents to attend traditional government meetings. Potential partners could include immigrant communities, LGBTQ+ organizations, cycling groups, schools, neighborhood organizations, and other established community networks.</w:t>
      </w:r>
    </w:p>
    <w:p w14:paraId="10D0FD8A" w14:textId="77777777" w:rsidR="00C85599" w:rsidRPr="00C85599" w:rsidRDefault="00C85599" w:rsidP="00C85599">
      <w:pPr>
        <w:rPr>
          <w:rFonts w:ascii="Georgia" w:hAnsi="Georgia"/>
        </w:rPr>
      </w:pPr>
      <w:r w:rsidRPr="00C85599">
        <w:rPr>
          <w:rFonts w:ascii="Georgia" w:hAnsi="Georgia"/>
        </w:rPr>
        <w:t xml:space="preserve">The Board also discussed differences between large and small businesses. Large organizations may have significantly greater access and resources than small, newer, or </w:t>
      </w:r>
      <w:r w:rsidRPr="00C85599">
        <w:rPr>
          <w:rFonts w:ascii="Georgia" w:hAnsi="Georgia"/>
        </w:rPr>
        <w:lastRenderedPageBreak/>
        <w:t>independently owned businesses, making it important for engagement strategies to capture a broader range of business perspectives.</w:t>
      </w:r>
    </w:p>
    <w:p w14:paraId="3C9B5181" w14:textId="074E6881" w:rsidR="00C85599" w:rsidRPr="00C85599" w:rsidRDefault="00C85599" w:rsidP="00C85599">
      <w:pPr>
        <w:rPr>
          <w:rFonts w:ascii="Georgia" w:hAnsi="Georgia"/>
        </w:rPr>
      </w:pPr>
      <w:r w:rsidRPr="00C85599">
        <w:rPr>
          <w:rFonts w:ascii="Georgia" w:hAnsi="Georgia"/>
        </w:rPr>
        <w:t xml:space="preserve">Examples of effective outreach included the Glendale Regional Park engagement process and Planning's use of digital open houses, ArcGIS, and </w:t>
      </w:r>
      <w:r w:rsidR="000F1C15" w:rsidRPr="00C85599">
        <w:rPr>
          <w:rFonts w:ascii="Georgia" w:hAnsi="Georgia"/>
        </w:rPr>
        <w:t>Story Maps</w:t>
      </w:r>
      <w:r w:rsidRPr="00C85599">
        <w:rPr>
          <w:rFonts w:ascii="Georgia" w:hAnsi="Georgia"/>
        </w:rPr>
        <w:t>. Members supported providing clear background information and explaining project constraints before requesting feedback.</w:t>
      </w:r>
    </w:p>
    <w:p w14:paraId="2D928872" w14:textId="77777777" w:rsidR="00C85599" w:rsidRPr="00C85599" w:rsidRDefault="00C85599" w:rsidP="00C85599">
      <w:pPr>
        <w:rPr>
          <w:rFonts w:ascii="Georgia" w:hAnsi="Georgia"/>
          <w:b/>
          <w:bCs/>
        </w:rPr>
      </w:pPr>
      <w:r w:rsidRPr="00C85599">
        <w:rPr>
          <w:rFonts w:ascii="Georgia" w:hAnsi="Georgia"/>
          <w:b/>
          <w:bCs/>
        </w:rPr>
        <w:t>Business Transportation Coalition</w:t>
      </w:r>
    </w:p>
    <w:p w14:paraId="69895B4C" w14:textId="77777777" w:rsidR="00C85599" w:rsidRPr="00C85599" w:rsidRDefault="00C85599" w:rsidP="00C85599">
      <w:pPr>
        <w:rPr>
          <w:rFonts w:ascii="Georgia" w:hAnsi="Georgia"/>
        </w:rPr>
      </w:pPr>
      <w:r w:rsidRPr="00C85599">
        <w:rPr>
          <w:rFonts w:ascii="Georgia" w:hAnsi="Georgia"/>
        </w:rPr>
        <w:t>Members discussed the City's emerging Business Transportation Coalition and suggested creating a stronger connection between the coalition and TAB.</w:t>
      </w:r>
    </w:p>
    <w:p w14:paraId="5580634D" w14:textId="77777777" w:rsidR="00C85599" w:rsidRPr="00C85599" w:rsidRDefault="00C85599" w:rsidP="00C85599">
      <w:pPr>
        <w:rPr>
          <w:rFonts w:ascii="Georgia" w:hAnsi="Georgia"/>
        </w:rPr>
      </w:pPr>
      <w:r w:rsidRPr="00C85599">
        <w:rPr>
          <w:rFonts w:ascii="Georgia" w:hAnsi="Georgia"/>
        </w:rPr>
        <w:t>There was concern that a business-only group could become an echo chamber. Members suggested including or coordinating with transportation representatives, community members, pedestrians, bicyclists, schools, and other stakeholders so different perspectives can be considered together.</w:t>
      </w:r>
    </w:p>
    <w:p w14:paraId="396E6201" w14:textId="77777777" w:rsidR="00C85599" w:rsidRPr="00C85599" w:rsidRDefault="00C85599" w:rsidP="00C85599">
      <w:pPr>
        <w:rPr>
          <w:rFonts w:ascii="Georgia" w:hAnsi="Georgia"/>
        </w:rPr>
      </w:pPr>
      <w:r w:rsidRPr="00C85599">
        <w:rPr>
          <w:rFonts w:ascii="Georgia" w:hAnsi="Georgia"/>
        </w:rPr>
        <w:t>Staff clarified that the coalition is currently an ad hoc group, has held two meetings, and may meet approximately six times before determining whether it should continue, become more formal, or conclude its work.</w:t>
      </w:r>
    </w:p>
    <w:p w14:paraId="5AB2A2D1" w14:textId="77777777" w:rsidR="00C85599" w:rsidRPr="00C85599" w:rsidRDefault="00C85599" w:rsidP="00C85599">
      <w:pPr>
        <w:rPr>
          <w:rFonts w:ascii="Georgia" w:hAnsi="Georgia"/>
          <w:b/>
          <w:bCs/>
        </w:rPr>
      </w:pPr>
      <w:r w:rsidRPr="00C85599">
        <w:rPr>
          <w:rFonts w:ascii="Georgia" w:hAnsi="Georgia"/>
          <w:b/>
          <w:bCs/>
        </w:rPr>
        <w:t>Defining TAB's Future Purpose</w:t>
      </w:r>
    </w:p>
    <w:p w14:paraId="121D1FB1" w14:textId="77777777" w:rsidR="00C85599" w:rsidRPr="00C85599" w:rsidRDefault="00C85599" w:rsidP="00C85599">
      <w:pPr>
        <w:rPr>
          <w:rFonts w:ascii="Georgia" w:hAnsi="Georgia"/>
        </w:rPr>
      </w:pPr>
      <w:r w:rsidRPr="00C85599">
        <w:rPr>
          <w:rFonts w:ascii="Georgia" w:hAnsi="Georgia"/>
        </w:rPr>
        <w:t>A major theme was the need to clearly define what TAB is intended to accomplish before determining its future structure.</w:t>
      </w:r>
    </w:p>
    <w:p w14:paraId="02559522" w14:textId="77777777" w:rsidR="00C85599" w:rsidRPr="00C85599" w:rsidRDefault="00C85599" w:rsidP="00C85599">
      <w:pPr>
        <w:rPr>
          <w:rFonts w:ascii="Georgia" w:hAnsi="Georgia"/>
        </w:rPr>
      </w:pPr>
      <w:r w:rsidRPr="00C85599">
        <w:rPr>
          <w:rFonts w:ascii="Georgia" w:hAnsi="Georgia"/>
        </w:rPr>
        <w:t>Members identified several possible roles:</w:t>
      </w:r>
    </w:p>
    <w:p w14:paraId="2846E5F0" w14:textId="77777777" w:rsidR="00C85599" w:rsidRPr="00C85599" w:rsidRDefault="00C85599" w:rsidP="00C85599">
      <w:pPr>
        <w:numPr>
          <w:ilvl w:val="0"/>
          <w:numId w:val="26"/>
        </w:numPr>
        <w:autoSpaceDE/>
        <w:autoSpaceDN/>
        <w:adjustRightInd/>
        <w:spacing w:after="160" w:line="278" w:lineRule="auto"/>
        <w:rPr>
          <w:rFonts w:ascii="Georgia" w:hAnsi="Georgia"/>
        </w:rPr>
      </w:pPr>
      <w:r w:rsidRPr="00C85599">
        <w:rPr>
          <w:rFonts w:ascii="Georgia" w:hAnsi="Georgia"/>
        </w:rPr>
        <w:t xml:space="preserve">Representing communities and bringing local concerns to the City. </w:t>
      </w:r>
    </w:p>
    <w:p w14:paraId="42EFDE97" w14:textId="77777777" w:rsidR="00C85599" w:rsidRPr="00C85599" w:rsidRDefault="00C85599" w:rsidP="00C85599">
      <w:pPr>
        <w:numPr>
          <w:ilvl w:val="0"/>
          <w:numId w:val="26"/>
        </w:numPr>
        <w:autoSpaceDE/>
        <w:autoSpaceDN/>
        <w:adjustRightInd/>
        <w:spacing w:after="160" w:line="278" w:lineRule="auto"/>
        <w:rPr>
          <w:rFonts w:ascii="Georgia" w:hAnsi="Georgia"/>
        </w:rPr>
      </w:pPr>
      <w:r w:rsidRPr="00C85599">
        <w:rPr>
          <w:rFonts w:ascii="Georgia" w:hAnsi="Georgia"/>
        </w:rPr>
        <w:t xml:space="preserve">Providing semi-expert review of transportation projects and designs. </w:t>
      </w:r>
    </w:p>
    <w:p w14:paraId="073B0C65" w14:textId="77777777" w:rsidR="00C85599" w:rsidRPr="00C85599" w:rsidRDefault="00C85599" w:rsidP="00C85599">
      <w:pPr>
        <w:numPr>
          <w:ilvl w:val="0"/>
          <w:numId w:val="26"/>
        </w:numPr>
        <w:autoSpaceDE/>
        <w:autoSpaceDN/>
        <w:adjustRightInd/>
        <w:spacing w:after="160" w:line="278" w:lineRule="auto"/>
        <w:rPr>
          <w:rFonts w:ascii="Georgia" w:hAnsi="Georgia"/>
        </w:rPr>
      </w:pPr>
      <w:r w:rsidRPr="00C85599">
        <w:rPr>
          <w:rFonts w:ascii="Georgia" w:hAnsi="Georgia"/>
        </w:rPr>
        <w:t xml:space="preserve">Advising on high-level and systemwide transportation policy. </w:t>
      </w:r>
    </w:p>
    <w:p w14:paraId="7F572161" w14:textId="77777777" w:rsidR="00C85599" w:rsidRPr="00C85599" w:rsidRDefault="00C85599" w:rsidP="00C85599">
      <w:pPr>
        <w:numPr>
          <w:ilvl w:val="0"/>
          <w:numId w:val="26"/>
        </w:numPr>
        <w:autoSpaceDE/>
        <w:autoSpaceDN/>
        <w:adjustRightInd/>
        <w:spacing w:after="160" w:line="278" w:lineRule="auto"/>
        <w:rPr>
          <w:rFonts w:ascii="Georgia" w:hAnsi="Georgia"/>
        </w:rPr>
      </w:pPr>
      <w:r w:rsidRPr="00C85599">
        <w:rPr>
          <w:rFonts w:ascii="Georgia" w:hAnsi="Georgia"/>
        </w:rPr>
        <w:t xml:space="preserve">Serving as a transportation focus group. </w:t>
      </w:r>
    </w:p>
    <w:p w14:paraId="4CA88A43" w14:textId="77777777" w:rsidR="00C85599" w:rsidRPr="00C85599" w:rsidRDefault="00C85599" w:rsidP="00C85599">
      <w:pPr>
        <w:numPr>
          <w:ilvl w:val="0"/>
          <w:numId w:val="26"/>
        </w:numPr>
        <w:autoSpaceDE/>
        <w:autoSpaceDN/>
        <w:adjustRightInd/>
        <w:spacing w:after="160" w:line="278" w:lineRule="auto"/>
        <w:rPr>
          <w:rFonts w:ascii="Georgia" w:hAnsi="Georgia"/>
        </w:rPr>
      </w:pPr>
      <w:r w:rsidRPr="00C85599">
        <w:rPr>
          <w:rFonts w:ascii="Georgia" w:hAnsi="Georgia"/>
        </w:rPr>
        <w:t xml:space="preserve">Supporting community outreach and engagement. </w:t>
      </w:r>
    </w:p>
    <w:p w14:paraId="78CD0846" w14:textId="77777777" w:rsidR="00C85599" w:rsidRPr="00C85599" w:rsidRDefault="00C85599" w:rsidP="00C85599">
      <w:pPr>
        <w:numPr>
          <w:ilvl w:val="0"/>
          <w:numId w:val="26"/>
        </w:numPr>
        <w:autoSpaceDE/>
        <w:autoSpaceDN/>
        <w:adjustRightInd/>
        <w:spacing w:after="160" w:line="278" w:lineRule="auto"/>
        <w:rPr>
          <w:rFonts w:ascii="Georgia" w:hAnsi="Georgia"/>
        </w:rPr>
      </w:pPr>
      <w:r w:rsidRPr="00C85599">
        <w:rPr>
          <w:rFonts w:ascii="Georgia" w:hAnsi="Georgia"/>
        </w:rPr>
        <w:t xml:space="preserve">Providing localized "boots on the ground" observations from different districts. </w:t>
      </w:r>
    </w:p>
    <w:p w14:paraId="6CC360C2" w14:textId="77777777" w:rsidR="00C85599" w:rsidRPr="00C85599" w:rsidRDefault="00C85599" w:rsidP="00C85599">
      <w:pPr>
        <w:rPr>
          <w:rFonts w:ascii="Georgia" w:hAnsi="Georgia"/>
        </w:rPr>
      </w:pPr>
      <w:r w:rsidRPr="00C85599">
        <w:rPr>
          <w:rFonts w:ascii="Georgia" w:hAnsi="Georgia"/>
        </w:rPr>
        <w:t>Members noted that these roles require different membership structures, expectations, and levels of volunteer commitment. Some members were particularly interested in systemwide transportation policy, while others wanted greater opportunities to review individual projects and designs before decisions become final.</w:t>
      </w:r>
    </w:p>
    <w:p w14:paraId="1E63F215" w14:textId="77777777" w:rsidR="00C85599" w:rsidRPr="00C85599" w:rsidRDefault="00C85599" w:rsidP="00C85599">
      <w:pPr>
        <w:rPr>
          <w:rFonts w:ascii="Georgia" w:hAnsi="Georgia"/>
          <w:b/>
          <w:bCs/>
        </w:rPr>
      </w:pPr>
      <w:r w:rsidRPr="00C85599">
        <w:rPr>
          <w:rFonts w:ascii="Georgia" w:hAnsi="Georgia"/>
          <w:b/>
          <w:bCs/>
        </w:rPr>
        <w:t>Formalizing TAB Feedback</w:t>
      </w:r>
    </w:p>
    <w:p w14:paraId="7B4ACFFD" w14:textId="77777777" w:rsidR="00C85599" w:rsidRPr="00C85599" w:rsidRDefault="00C85599" w:rsidP="00C85599">
      <w:pPr>
        <w:rPr>
          <w:rFonts w:ascii="Georgia" w:hAnsi="Georgia"/>
        </w:rPr>
      </w:pPr>
      <w:r w:rsidRPr="00C85599">
        <w:rPr>
          <w:rFonts w:ascii="Georgia" w:hAnsi="Georgia"/>
        </w:rPr>
        <w:t>Members discussed establishing a more formal process for TAB recommendations and City responses.</w:t>
      </w:r>
    </w:p>
    <w:p w14:paraId="001A1E3E" w14:textId="77777777" w:rsidR="00C85599" w:rsidRPr="00C85599" w:rsidRDefault="00C85599" w:rsidP="00C85599">
      <w:pPr>
        <w:rPr>
          <w:rFonts w:ascii="Georgia" w:hAnsi="Georgia"/>
        </w:rPr>
      </w:pPr>
      <w:r w:rsidRPr="00C85599">
        <w:rPr>
          <w:rFonts w:ascii="Georgia" w:hAnsi="Georgia"/>
        </w:rPr>
        <w:t>The Police Civilian Review Board was presented as a possible model because it uses a consistent process for making findings and recommendations and receives responses from leadership explaining whether recommendations can be implemented and, when they cannot, why.</w:t>
      </w:r>
    </w:p>
    <w:p w14:paraId="0506D16C" w14:textId="77777777" w:rsidR="00C85599" w:rsidRPr="00C85599" w:rsidRDefault="00C85599" w:rsidP="00C85599">
      <w:pPr>
        <w:rPr>
          <w:rFonts w:ascii="Georgia" w:hAnsi="Georgia"/>
        </w:rPr>
      </w:pPr>
      <w:r w:rsidRPr="00C85599">
        <w:rPr>
          <w:rFonts w:ascii="Georgia" w:hAnsi="Georgia"/>
        </w:rPr>
        <w:t>Members felt a similar feedback loop could help demonstrate how TAB's input is considered and make participation more meaningful. The discussion also raised whether TAB should remain primarily connected to the Transportation Division or have a broader City connection because transportation decisions frequently involve multiple departments.</w:t>
      </w:r>
    </w:p>
    <w:p w14:paraId="719CC5BE" w14:textId="77777777" w:rsidR="00C85599" w:rsidRPr="00C85599" w:rsidRDefault="00C85599" w:rsidP="00C85599">
      <w:pPr>
        <w:rPr>
          <w:rFonts w:ascii="Georgia" w:hAnsi="Georgia"/>
          <w:b/>
          <w:bCs/>
        </w:rPr>
      </w:pPr>
      <w:r w:rsidRPr="00C85599">
        <w:rPr>
          <w:rFonts w:ascii="Georgia" w:hAnsi="Georgia"/>
          <w:b/>
          <w:bCs/>
        </w:rPr>
        <w:t>Rethinking the Overall Structure</w:t>
      </w:r>
    </w:p>
    <w:p w14:paraId="265B0A5D" w14:textId="77777777" w:rsidR="00C85599" w:rsidRPr="00C85599" w:rsidRDefault="00C85599" w:rsidP="00C85599">
      <w:pPr>
        <w:rPr>
          <w:rFonts w:ascii="Georgia" w:hAnsi="Georgia"/>
        </w:rPr>
      </w:pPr>
      <w:r w:rsidRPr="00C85599">
        <w:rPr>
          <w:rFonts w:ascii="Georgia" w:hAnsi="Georgia"/>
        </w:rPr>
        <w:t xml:space="preserve">Staff questioned whether a single advisory board should be expected to address everything from high-level transportation policy to individual projects and </w:t>
      </w:r>
      <w:r w:rsidRPr="00C85599">
        <w:rPr>
          <w:rFonts w:ascii="Georgia" w:hAnsi="Georgia"/>
        </w:rPr>
        <w:lastRenderedPageBreak/>
        <w:t>neighborhood concerns. Different groups or structures may ultimately be better suited to different types of transportation questions.</w:t>
      </w:r>
    </w:p>
    <w:p w14:paraId="0DA95A8B" w14:textId="77777777" w:rsidR="00C85599" w:rsidRPr="00C85599" w:rsidRDefault="00C85599" w:rsidP="00C85599">
      <w:pPr>
        <w:rPr>
          <w:rFonts w:ascii="Georgia" w:hAnsi="Georgia"/>
        </w:rPr>
      </w:pPr>
      <w:r w:rsidRPr="00C85599">
        <w:rPr>
          <w:rFonts w:ascii="Georgia" w:hAnsi="Georgia"/>
        </w:rPr>
        <w:t>Staff acknowledged that meaningful transportation engagement remains challenging and said future processes should provide opportunities for criticism and differing viewpoints to be heard, addressed, and responded to transparently.</w:t>
      </w:r>
    </w:p>
    <w:p w14:paraId="35034849" w14:textId="77777777" w:rsidR="00C85599" w:rsidRPr="00C85599" w:rsidRDefault="00C85599" w:rsidP="00C85599">
      <w:pPr>
        <w:rPr>
          <w:rFonts w:ascii="Georgia" w:hAnsi="Georgia"/>
        </w:rPr>
      </w:pPr>
      <w:r w:rsidRPr="00C85599">
        <w:rPr>
          <w:rFonts w:ascii="Georgia" w:hAnsi="Georgia"/>
        </w:rPr>
        <w:t>Members emphasized that their volunteer service should feel useful to the City. Members want to understand how their participation and expertise contribute to transportation decisions rather than simply receiving information.</w:t>
      </w:r>
    </w:p>
    <w:p w14:paraId="59F8DE6D" w14:textId="77777777" w:rsidR="00C85599" w:rsidRPr="00C85599" w:rsidRDefault="00C85599" w:rsidP="00C85599">
      <w:pPr>
        <w:rPr>
          <w:rFonts w:ascii="Georgia" w:hAnsi="Georgia"/>
          <w:b/>
          <w:bCs/>
        </w:rPr>
      </w:pPr>
      <w:r w:rsidRPr="00C85599">
        <w:rPr>
          <w:rFonts w:ascii="Georgia" w:hAnsi="Georgia"/>
          <w:b/>
          <w:bCs/>
        </w:rPr>
        <w:t>Next Steps</w:t>
      </w:r>
    </w:p>
    <w:p w14:paraId="3B79E77F" w14:textId="77777777" w:rsidR="00C85599" w:rsidRPr="00C85599" w:rsidRDefault="00C85599" w:rsidP="00C85599">
      <w:pPr>
        <w:rPr>
          <w:rFonts w:ascii="Georgia" w:hAnsi="Georgia"/>
        </w:rPr>
      </w:pPr>
      <w:r w:rsidRPr="00C85599">
        <w:rPr>
          <w:rFonts w:ascii="Georgia" w:hAnsi="Georgia"/>
        </w:rPr>
        <w:t>Staff will continue reviewing TAB feedback and conduct a similar discussion with BAC. The City may adjust some summer meetings while evaluating potential options.</w:t>
      </w:r>
    </w:p>
    <w:p w14:paraId="4EB2BC31" w14:textId="6FC2BA13" w:rsidR="00C85599" w:rsidRPr="00C85599" w:rsidRDefault="00C85599" w:rsidP="00C85599">
      <w:pPr>
        <w:rPr>
          <w:rFonts w:ascii="Georgia" w:hAnsi="Georgia"/>
        </w:rPr>
      </w:pPr>
      <w:r w:rsidRPr="00C85599">
        <w:rPr>
          <w:rFonts w:ascii="Georgia" w:hAnsi="Georgia"/>
        </w:rPr>
        <w:t xml:space="preserve">No decisions were made regarding restructuring TAB or BAC. Members were encouraged to continue submitting ideas, and the group suggested that staff could return </w:t>
      </w:r>
      <w:r w:rsidR="000F1C15" w:rsidRPr="00C85599">
        <w:rPr>
          <w:rFonts w:ascii="Georgia" w:hAnsi="Georgia"/>
        </w:rPr>
        <w:t>to</w:t>
      </w:r>
      <w:r w:rsidRPr="00C85599">
        <w:rPr>
          <w:rFonts w:ascii="Georgia" w:hAnsi="Georgia"/>
        </w:rPr>
        <w:t xml:space="preserve"> a future joint TAB/BAC meeting with preliminary concepts or potential organizational models for further discussion.</w:t>
      </w:r>
    </w:p>
    <w:p w14:paraId="39EA8176" w14:textId="77777777" w:rsidR="00C85599" w:rsidRPr="00C85599" w:rsidRDefault="00C85599" w:rsidP="00C85599">
      <w:pPr>
        <w:rPr>
          <w:rFonts w:ascii="Georgia" w:hAnsi="Georgia"/>
        </w:rPr>
      </w:pPr>
    </w:p>
    <w:p w14:paraId="2E1127A4" w14:textId="20652A25" w:rsidR="00A3267A" w:rsidRPr="00013CF2" w:rsidRDefault="00E75F16" w:rsidP="007D5895">
      <w:pPr>
        <w:rPr>
          <w:rFonts w:ascii="Georgia" w:hAnsi="Georgia" w:cstheme="minorHAnsi"/>
          <w:color w:val="auto"/>
        </w:rPr>
      </w:pPr>
      <w:r w:rsidRPr="00013CF2">
        <w:rPr>
          <w:rFonts w:ascii="Georgia" w:hAnsi="Georgia" w:cstheme="minorHAnsi"/>
          <w:b/>
          <w:color w:val="auto"/>
        </w:rPr>
        <w:t>Motion:</w:t>
      </w:r>
      <w:r w:rsidRPr="00013CF2">
        <w:rPr>
          <w:rFonts w:ascii="Georgia" w:hAnsi="Georgia" w:cstheme="minorHAnsi"/>
          <w:color w:val="auto"/>
        </w:rPr>
        <w:t xml:space="preserve"> </w:t>
      </w:r>
      <w:r w:rsidR="00655901" w:rsidRPr="00012958">
        <w:rPr>
          <w:rFonts w:ascii="Georgia" w:hAnsi="Georgia" w:cstheme="minorHAnsi"/>
          <w:color w:val="auto"/>
        </w:rPr>
        <w:t>Justice Morath</w:t>
      </w:r>
      <w:r w:rsidRPr="00012958">
        <w:rPr>
          <w:rFonts w:ascii="Georgia" w:hAnsi="Georgia" w:cstheme="minorHAnsi"/>
          <w:color w:val="auto"/>
        </w:rPr>
        <w:t xml:space="preserve"> motioned to adjourn the meeting; </w:t>
      </w:r>
      <w:r w:rsidR="004F0544" w:rsidRPr="00012958">
        <w:rPr>
          <w:rFonts w:ascii="Georgia" w:hAnsi="Georgia" w:cstheme="minorHAnsi"/>
          <w:color w:val="auto"/>
        </w:rPr>
        <w:t>Matt Gray</w:t>
      </w:r>
      <w:r w:rsidRPr="00012958">
        <w:rPr>
          <w:rFonts w:ascii="Georgia" w:hAnsi="Georgia" w:cstheme="minorHAnsi"/>
          <w:color w:val="auto"/>
        </w:rPr>
        <w:t xml:space="preserve"> seconded the motion.  The motion passed unanimously</w:t>
      </w:r>
      <w:r w:rsidR="002067C6" w:rsidRPr="00012958">
        <w:rPr>
          <w:rFonts w:ascii="Georgia" w:hAnsi="Georgia" w:cstheme="minorHAnsi"/>
          <w:color w:val="auto"/>
        </w:rPr>
        <w:t>.  T</w:t>
      </w:r>
      <w:r w:rsidRPr="00012958">
        <w:rPr>
          <w:rFonts w:ascii="Georgia" w:hAnsi="Georgia" w:cstheme="minorHAnsi"/>
          <w:color w:val="auto"/>
        </w:rPr>
        <w:t>he meeting was adjourned at 5:</w:t>
      </w:r>
      <w:r w:rsidR="00AC64CB" w:rsidRPr="00012958">
        <w:rPr>
          <w:rFonts w:ascii="Georgia" w:hAnsi="Georgia" w:cstheme="minorHAnsi"/>
          <w:color w:val="auto"/>
        </w:rPr>
        <w:t>3</w:t>
      </w:r>
      <w:r w:rsidR="00012958" w:rsidRPr="00012958">
        <w:rPr>
          <w:rFonts w:ascii="Georgia" w:hAnsi="Georgia" w:cstheme="minorHAnsi"/>
          <w:color w:val="auto"/>
        </w:rPr>
        <w:t>2</w:t>
      </w:r>
      <w:r w:rsidR="0061022E" w:rsidRPr="00012958">
        <w:rPr>
          <w:rFonts w:ascii="Georgia" w:hAnsi="Georgia" w:cstheme="minorHAnsi"/>
          <w:color w:val="auto"/>
        </w:rPr>
        <w:t xml:space="preserve"> </w:t>
      </w:r>
      <w:r w:rsidR="0030240D" w:rsidRPr="00012958">
        <w:rPr>
          <w:rFonts w:ascii="Georgia" w:hAnsi="Georgia" w:cstheme="minorHAnsi"/>
          <w:color w:val="auto"/>
        </w:rPr>
        <w:t>p.m.</w:t>
      </w:r>
      <w:r w:rsidR="0030240D" w:rsidRPr="00013CF2">
        <w:rPr>
          <w:rFonts w:ascii="Georgia" w:hAnsi="Georgia" w:cstheme="minorHAnsi"/>
          <w:color w:val="auto"/>
        </w:rPr>
        <w:t xml:space="preserve"> </w:t>
      </w:r>
    </w:p>
    <w:p w14:paraId="5CC665DD" w14:textId="77777777" w:rsidR="005B6697" w:rsidRPr="00013CF2" w:rsidRDefault="005B6697" w:rsidP="007D5895">
      <w:pPr>
        <w:rPr>
          <w:rFonts w:ascii="Georgia" w:hAnsi="Georgia" w:cstheme="minorHAnsi"/>
          <w:color w:val="auto"/>
        </w:rPr>
      </w:pPr>
    </w:p>
    <w:p w14:paraId="07A588C0" w14:textId="77777777" w:rsidR="00433DB3" w:rsidRPr="00013CF2" w:rsidRDefault="00433DB3" w:rsidP="005B6697">
      <w:pPr>
        <w:rPr>
          <w:rFonts w:ascii="Georgia" w:hAnsi="Georgia" w:cs="Calibri"/>
          <w:b/>
          <w:iCs/>
          <w:color w:val="auto"/>
        </w:rPr>
      </w:pPr>
    </w:p>
    <w:sectPr w:rsidR="00433DB3" w:rsidRPr="00013CF2" w:rsidSect="00423C39">
      <w:headerReference w:type="default" r:id="rId9"/>
      <w:footerReference w:type="default" r:id="rId10"/>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B723" w14:textId="77777777" w:rsidR="00565D06" w:rsidRDefault="00565D06" w:rsidP="000F23A2">
      <w:r>
        <w:separator/>
      </w:r>
    </w:p>
  </w:endnote>
  <w:endnote w:type="continuationSeparator" w:id="0">
    <w:p w14:paraId="4BEB6A88" w14:textId="77777777" w:rsidR="00565D06" w:rsidRDefault="00565D06" w:rsidP="000F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8F90" w14:textId="77777777" w:rsidR="00DE486A" w:rsidRDefault="00DE486A" w:rsidP="00BD7307">
    <w:pPr>
      <w:pStyle w:val="Footer"/>
    </w:pPr>
  </w:p>
  <w:p w14:paraId="1B246B1F" w14:textId="4FAEBCB9" w:rsidR="00DE486A" w:rsidRPr="00F21717" w:rsidRDefault="00DE486A" w:rsidP="00F21717">
    <w:pPr>
      <w:pStyle w:val="Footer"/>
      <w:jc w:val="center"/>
      <w:rPr>
        <w:rFonts w:ascii="Times New Roman" w:hAnsi="Times New Roman" w:cs="Times New Roman"/>
        <w:sz w:val="16"/>
        <w:szCs w:val="16"/>
      </w:rPr>
    </w:pPr>
    <w:r>
      <w:rPr>
        <w:rFonts w:ascii="Times New Roman" w:hAnsi="Times New Roman" w:cs="Times New Roman"/>
        <w:sz w:val="16"/>
        <w:szCs w:val="16"/>
      </w:rPr>
      <w:t xml:space="preserve">                                  </w:t>
    </w:r>
    <w:r w:rsidRPr="00926E85">
      <w:rPr>
        <w:rFonts w:ascii="Times New Roman" w:hAnsi="Times New Roman" w:cs="Times New Roman"/>
        <w:sz w:val="16"/>
        <w:szCs w:val="16"/>
      </w:rPr>
      <w:t xml:space="preserve">Page </w:t>
    </w:r>
    <w:r w:rsidRPr="00926E85">
      <w:rPr>
        <w:rFonts w:ascii="Times New Roman" w:hAnsi="Times New Roman" w:cs="Times New Roman"/>
        <w:b/>
        <w:sz w:val="16"/>
        <w:szCs w:val="16"/>
      </w:rPr>
      <w:fldChar w:fldCharType="begin"/>
    </w:r>
    <w:r w:rsidRPr="00926E85">
      <w:rPr>
        <w:rFonts w:ascii="Times New Roman" w:hAnsi="Times New Roman" w:cs="Times New Roman"/>
        <w:b/>
        <w:sz w:val="16"/>
        <w:szCs w:val="16"/>
      </w:rPr>
      <w:instrText xml:space="preserve"> PAGE </w:instrText>
    </w:r>
    <w:r w:rsidRPr="00926E85">
      <w:rPr>
        <w:rFonts w:ascii="Times New Roman" w:hAnsi="Times New Roman" w:cs="Times New Roman"/>
        <w:b/>
        <w:sz w:val="16"/>
        <w:szCs w:val="16"/>
      </w:rPr>
      <w:fldChar w:fldCharType="separate"/>
    </w:r>
    <w:r w:rsidR="00A2651F">
      <w:rPr>
        <w:rFonts w:ascii="Times New Roman" w:hAnsi="Times New Roman" w:cs="Times New Roman"/>
        <w:b/>
        <w:noProof/>
        <w:sz w:val="16"/>
        <w:szCs w:val="16"/>
      </w:rPr>
      <w:t>5</w:t>
    </w:r>
    <w:r w:rsidRPr="00926E85">
      <w:rPr>
        <w:rFonts w:ascii="Times New Roman" w:hAnsi="Times New Roman" w:cs="Times New Roman"/>
        <w:b/>
        <w:sz w:val="16"/>
        <w:szCs w:val="16"/>
      </w:rPr>
      <w:fldChar w:fldCharType="end"/>
    </w:r>
    <w:r w:rsidRPr="00926E85">
      <w:rPr>
        <w:rFonts w:ascii="Times New Roman" w:hAnsi="Times New Roman" w:cs="Times New Roman"/>
        <w:sz w:val="16"/>
        <w:szCs w:val="16"/>
      </w:rPr>
      <w:t xml:space="preserve"> of </w:t>
    </w:r>
    <w:r w:rsidRPr="00926E85">
      <w:rPr>
        <w:rFonts w:ascii="Times New Roman" w:hAnsi="Times New Roman" w:cs="Times New Roman"/>
        <w:b/>
        <w:sz w:val="16"/>
        <w:szCs w:val="16"/>
      </w:rPr>
      <w:fldChar w:fldCharType="begin"/>
    </w:r>
    <w:r w:rsidRPr="00926E85">
      <w:rPr>
        <w:rFonts w:ascii="Times New Roman" w:hAnsi="Times New Roman" w:cs="Times New Roman"/>
        <w:b/>
        <w:sz w:val="16"/>
        <w:szCs w:val="16"/>
      </w:rPr>
      <w:instrText xml:space="preserve"> NUMPAGES  </w:instrText>
    </w:r>
    <w:r w:rsidRPr="00926E85">
      <w:rPr>
        <w:rFonts w:ascii="Times New Roman" w:hAnsi="Times New Roman" w:cs="Times New Roman"/>
        <w:b/>
        <w:sz w:val="16"/>
        <w:szCs w:val="16"/>
      </w:rPr>
      <w:fldChar w:fldCharType="separate"/>
    </w:r>
    <w:r w:rsidR="00A2651F">
      <w:rPr>
        <w:rFonts w:ascii="Times New Roman" w:hAnsi="Times New Roman" w:cs="Times New Roman"/>
        <w:b/>
        <w:noProof/>
        <w:sz w:val="16"/>
        <w:szCs w:val="16"/>
      </w:rPr>
      <w:t>6</w:t>
    </w:r>
    <w:r w:rsidRPr="00926E85">
      <w:rPr>
        <w:rFonts w:ascii="Times New Roman" w:hAnsi="Times New Roman" w:cs="Times New Roman"/>
        <w:b/>
        <w:sz w:val="16"/>
        <w:szCs w:val="16"/>
      </w:rPr>
      <w:fldChar w:fldCharType="end"/>
    </w:r>
    <w:r w:rsidRPr="00926E85">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Pr="00F84BBE">
      <w:rPr>
        <w:rFonts w:ascii="Times New Roman" w:hAnsi="Times New Roman" w:cs="Times New Roman"/>
        <w:sz w:val="16"/>
        <w:szCs w:val="16"/>
      </w:rPr>
      <w:t>TAB</w:t>
    </w:r>
    <w:r>
      <w:rPr>
        <w:rFonts w:ascii="Times New Roman" w:hAnsi="Times New Roman" w:cs="Times New Roman"/>
        <w:sz w:val="16"/>
        <w:szCs w:val="16"/>
      </w:rPr>
      <w:t xml:space="preserve"> </w:t>
    </w:r>
    <w:r w:rsidR="00A84789">
      <w:rPr>
        <w:rFonts w:ascii="Times New Roman" w:hAnsi="Times New Roman" w:cs="Times New Roman"/>
        <w:sz w:val="16"/>
        <w:szCs w:val="16"/>
      </w:rPr>
      <w:t>0</w:t>
    </w:r>
    <w:r w:rsidR="00145FDA">
      <w:rPr>
        <w:rFonts w:ascii="Times New Roman" w:hAnsi="Times New Roman" w:cs="Times New Roman"/>
        <w:sz w:val="16"/>
        <w:szCs w:val="16"/>
      </w:rPr>
      <w:t>5</w:t>
    </w:r>
    <w:r w:rsidR="00C27C21">
      <w:rPr>
        <w:rFonts w:ascii="Times New Roman" w:hAnsi="Times New Roman" w:cs="Times New Roman"/>
        <w:sz w:val="16"/>
        <w:szCs w:val="16"/>
      </w:rPr>
      <w:t>-0</w:t>
    </w:r>
    <w:r w:rsidR="00145FDA">
      <w:rPr>
        <w:rFonts w:ascii="Times New Roman" w:hAnsi="Times New Roman" w:cs="Times New Roman"/>
        <w:sz w:val="16"/>
        <w:szCs w:val="16"/>
      </w:rPr>
      <w:t>4</w:t>
    </w:r>
    <w:r>
      <w:rPr>
        <w:rFonts w:ascii="Times New Roman" w:hAnsi="Times New Roman" w:cs="Times New Roman"/>
        <w:sz w:val="16"/>
        <w:szCs w:val="16"/>
      </w:rPr>
      <w:t>-202</w:t>
    </w:r>
    <w:r w:rsidR="00A84789">
      <w:rPr>
        <w:rFonts w:ascii="Times New Roman" w:hAnsi="Times New Roman" w:cs="Times New Roman"/>
        <w:sz w:val="16"/>
        <w:szCs w:val="16"/>
      </w:rPr>
      <w:t>6</w:t>
    </w:r>
    <w:r>
      <w:rPr>
        <w:rFonts w:ascii="Times New Roman" w:hAnsi="Times New Roman" w:cs="Times New Roman"/>
        <w:sz w:val="16"/>
        <w:szCs w:val="16"/>
      </w:rPr>
      <w:t xml:space="preserve"> Minutes</w:t>
    </w:r>
    <w:r w:rsidDel="00AE503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B541" w14:textId="77777777" w:rsidR="00565D06" w:rsidRDefault="00565D06" w:rsidP="000F23A2">
      <w:r>
        <w:separator/>
      </w:r>
    </w:p>
  </w:footnote>
  <w:footnote w:type="continuationSeparator" w:id="0">
    <w:p w14:paraId="69A4AC62" w14:textId="77777777" w:rsidR="00565D06" w:rsidRDefault="00565D06" w:rsidP="000F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138043"/>
      <w:docPartObj>
        <w:docPartGallery w:val="Watermarks"/>
        <w:docPartUnique/>
      </w:docPartObj>
    </w:sdtPr>
    <w:sdtContent>
      <w:p w14:paraId="3AE040CF" w14:textId="36EA7CA0" w:rsidR="00603B7C" w:rsidRDefault="00000000">
        <w:pPr>
          <w:pStyle w:val="Header"/>
        </w:pPr>
        <w:r>
          <w:rPr>
            <w:noProof/>
          </w:rPr>
          <w:pict w14:anchorId="10CB3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0533"/>
    <w:multiLevelType w:val="hybridMultilevel"/>
    <w:tmpl w:val="F7C87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F2B02"/>
    <w:multiLevelType w:val="hybridMultilevel"/>
    <w:tmpl w:val="FDF444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B171E44"/>
    <w:multiLevelType w:val="hybridMultilevel"/>
    <w:tmpl w:val="9E329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C286B"/>
    <w:multiLevelType w:val="hybridMultilevel"/>
    <w:tmpl w:val="87346CF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1EB37520"/>
    <w:multiLevelType w:val="multilevel"/>
    <w:tmpl w:val="4EAC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624E0"/>
    <w:multiLevelType w:val="hybridMultilevel"/>
    <w:tmpl w:val="391C4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002FE"/>
    <w:multiLevelType w:val="hybridMultilevel"/>
    <w:tmpl w:val="039E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72CCC"/>
    <w:multiLevelType w:val="hybridMultilevel"/>
    <w:tmpl w:val="702A6F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DB776CA"/>
    <w:multiLevelType w:val="hybridMultilevel"/>
    <w:tmpl w:val="EE42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90128"/>
    <w:multiLevelType w:val="hybridMultilevel"/>
    <w:tmpl w:val="B4E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700AA"/>
    <w:multiLevelType w:val="hybridMultilevel"/>
    <w:tmpl w:val="48FC3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108F6"/>
    <w:multiLevelType w:val="hybridMultilevel"/>
    <w:tmpl w:val="EB4AF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B440B"/>
    <w:multiLevelType w:val="hybridMultilevel"/>
    <w:tmpl w:val="30A49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A5FCC"/>
    <w:multiLevelType w:val="hybridMultilevel"/>
    <w:tmpl w:val="D214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111C6"/>
    <w:multiLevelType w:val="hybridMultilevel"/>
    <w:tmpl w:val="164E2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9D00DC"/>
    <w:multiLevelType w:val="hybridMultilevel"/>
    <w:tmpl w:val="32E2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A5B94"/>
    <w:multiLevelType w:val="multilevel"/>
    <w:tmpl w:val="201E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55161"/>
    <w:multiLevelType w:val="hybridMultilevel"/>
    <w:tmpl w:val="5458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63800"/>
    <w:multiLevelType w:val="hybridMultilevel"/>
    <w:tmpl w:val="2E027A2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57227A5A"/>
    <w:multiLevelType w:val="hybridMultilevel"/>
    <w:tmpl w:val="73D2E100"/>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6E75B8"/>
    <w:multiLevelType w:val="hybridMultilevel"/>
    <w:tmpl w:val="FB2A4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E13FEF"/>
    <w:multiLevelType w:val="hybridMultilevel"/>
    <w:tmpl w:val="CAFE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F30591"/>
    <w:multiLevelType w:val="hybridMultilevel"/>
    <w:tmpl w:val="5A92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072B2"/>
    <w:multiLevelType w:val="multilevel"/>
    <w:tmpl w:val="E290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6A5BE0"/>
    <w:multiLevelType w:val="hybridMultilevel"/>
    <w:tmpl w:val="ED40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9514BC"/>
    <w:multiLevelType w:val="hybridMultilevel"/>
    <w:tmpl w:val="3BE0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4568745">
    <w:abstractNumId w:val="24"/>
  </w:num>
  <w:num w:numId="2" w16cid:durableId="1987465975">
    <w:abstractNumId w:val="3"/>
  </w:num>
  <w:num w:numId="3" w16cid:durableId="755859438">
    <w:abstractNumId w:val="9"/>
  </w:num>
  <w:num w:numId="4" w16cid:durableId="1358233838">
    <w:abstractNumId w:val="22"/>
  </w:num>
  <w:num w:numId="5" w16cid:durableId="75329784">
    <w:abstractNumId w:val="13"/>
  </w:num>
  <w:num w:numId="6" w16cid:durableId="402879315">
    <w:abstractNumId w:val="2"/>
  </w:num>
  <w:num w:numId="7" w16cid:durableId="1470395557">
    <w:abstractNumId w:val="8"/>
  </w:num>
  <w:num w:numId="8" w16cid:durableId="40830493">
    <w:abstractNumId w:val="10"/>
  </w:num>
  <w:num w:numId="9" w16cid:durableId="448162669">
    <w:abstractNumId w:val="0"/>
  </w:num>
  <w:num w:numId="10" w16cid:durableId="2080248808">
    <w:abstractNumId w:val="20"/>
  </w:num>
  <w:num w:numId="11" w16cid:durableId="1136679519">
    <w:abstractNumId w:val="7"/>
  </w:num>
  <w:num w:numId="12" w16cid:durableId="2059549073">
    <w:abstractNumId w:val="11"/>
  </w:num>
  <w:num w:numId="13" w16cid:durableId="496187189">
    <w:abstractNumId w:val="12"/>
  </w:num>
  <w:num w:numId="14" w16cid:durableId="1191915057">
    <w:abstractNumId w:val="18"/>
  </w:num>
  <w:num w:numId="15" w16cid:durableId="1042749879">
    <w:abstractNumId w:val="15"/>
  </w:num>
  <w:num w:numId="16" w16cid:durableId="551815603">
    <w:abstractNumId w:val="17"/>
  </w:num>
  <w:num w:numId="17" w16cid:durableId="637684645">
    <w:abstractNumId w:val="14"/>
  </w:num>
  <w:num w:numId="18" w16cid:durableId="994800196">
    <w:abstractNumId w:val="25"/>
  </w:num>
  <w:num w:numId="19" w16cid:durableId="313491235">
    <w:abstractNumId w:val="19"/>
  </w:num>
  <w:num w:numId="20" w16cid:durableId="1317763150">
    <w:abstractNumId w:val="5"/>
  </w:num>
  <w:num w:numId="21" w16cid:durableId="247082079">
    <w:abstractNumId w:val="21"/>
  </w:num>
  <w:num w:numId="22" w16cid:durableId="1283195216">
    <w:abstractNumId w:val="1"/>
  </w:num>
  <w:num w:numId="23" w16cid:durableId="1241712210">
    <w:abstractNumId w:val="6"/>
  </w:num>
  <w:num w:numId="24" w16cid:durableId="1466391527">
    <w:abstractNumId w:val="4"/>
  </w:num>
  <w:num w:numId="25" w16cid:durableId="1520972348">
    <w:abstractNumId w:val="23"/>
  </w:num>
  <w:num w:numId="26" w16cid:durableId="34702422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13"/>
    <w:rsid w:val="00000D04"/>
    <w:rsid w:val="00000D12"/>
    <w:rsid w:val="00000EF2"/>
    <w:rsid w:val="0000149F"/>
    <w:rsid w:val="00001786"/>
    <w:rsid w:val="000017D3"/>
    <w:rsid w:val="0000231C"/>
    <w:rsid w:val="000026BC"/>
    <w:rsid w:val="00002983"/>
    <w:rsid w:val="0000299B"/>
    <w:rsid w:val="00002A12"/>
    <w:rsid w:val="00002CF2"/>
    <w:rsid w:val="00002EE8"/>
    <w:rsid w:val="000030FC"/>
    <w:rsid w:val="00003372"/>
    <w:rsid w:val="00003877"/>
    <w:rsid w:val="00003A15"/>
    <w:rsid w:val="00003A4E"/>
    <w:rsid w:val="00003BD4"/>
    <w:rsid w:val="00004C5C"/>
    <w:rsid w:val="00004E8F"/>
    <w:rsid w:val="00004F0C"/>
    <w:rsid w:val="00005157"/>
    <w:rsid w:val="00005559"/>
    <w:rsid w:val="00005959"/>
    <w:rsid w:val="00005B7E"/>
    <w:rsid w:val="00006034"/>
    <w:rsid w:val="00006638"/>
    <w:rsid w:val="000066E5"/>
    <w:rsid w:val="00006E6A"/>
    <w:rsid w:val="00006E70"/>
    <w:rsid w:val="000070ED"/>
    <w:rsid w:val="00007183"/>
    <w:rsid w:val="0000742B"/>
    <w:rsid w:val="00010182"/>
    <w:rsid w:val="000101A9"/>
    <w:rsid w:val="00010974"/>
    <w:rsid w:val="00010AC3"/>
    <w:rsid w:val="00010F03"/>
    <w:rsid w:val="00010FE1"/>
    <w:rsid w:val="00011DB9"/>
    <w:rsid w:val="000121D1"/>
    <w:rsid w:val="00012538"/>
    <w:rsid w:val="00012929"/>
    <w:rsid w:val="00012958"/>
    <w:rsid w:val="0001338C"/>
    <w:rsid w:val="000134DA"/>
    <w:rsid w:val="00013CF2"/>
    <w:rsid w:val="0001419F"/>
    <w:rsid w:val="00014248"/>
    <w:rsid w:val="00014604"/>
    <w:rsid w:val="000147F9"/>
    <w:rsid w:val="00014834"/>
    <w:rsid w:val="0001492A"/>
    <w:rsid w:val="00015959"/>
    <w:rsid w:val="00015B5E"/>
    <w:rsid w:val="00015E7A"/>
    <w:rsid w:val="00015F53"/>
    <w:rsid w:val="00016120"/>
    <w:rsid w:val="000161CD"/>
    <w:rsid w:val="000167A3"/>
    <w:rsid w:val="000167F3"/>
    <w:rsid w:val="000179A4"/>
    <w:rsid w:val="00017D69"/>
    <w:rsid w:val="000200EA"/>
    <w:rsid w:val="0002038F"/>
    <w:rsid w:val="00020DAE"/>
    <w:rsid w:val="000218E2"/>
    <w:rsid w:val="00021D2D"/>
    <w:rsid w:val="0002204A"/>
    <w:rsid w:val="0002282F"/>
    <w:rsid w:val="00022B76"/>
    <w:rsid w:val="000234A9"/>
    <w:rsid w:val="000238B0"/>
    <w:rsid w:val="00024315"/>
    <w:rsid w:val="000248CE"/>
    <w:rsid w:val="00024B21"/>
    <w:rsid w:val="00024D18"/>
    <w:rsid w:val="00025677"/>
    <w:rsid w:val="00025E42"/>
    <w:rsid w:val="000260AB"/>
    <w:rsid w:val="00026856"/>
    <w:rsid w:val="00027193"/>
    <w:rsid w:val="00027A84"/>
    <w:rsid w:val="00027B30"/>
    <w:rsid w:val="0003058B"/>
    <w:rsid w:val="00030861"/>
    <w:rsid w:val="00030F6D"/>
    <w:rsid w:val="000310F6"/>
    <w:rsid w:val="000312E7"/>
    <w:rsid w:val="00031BD0"/>
    <w:rsid w:val="00031EBA"/>
    <w:rsid w:val="00031EE7"/>
    <w:rsid w:val="000320E6"/>
    <w:rsid w:val="00032AA1"/>
    <w:rsid w:val="00032B65"/>
    <w:rsid w:val="00032D5D"/>
    <w:rsid w:val="00033163"/>
    <w:rsid w:val="0003317D"/>
    <w:rsid w:val="00033473"/>
    <w:rsid w:val="0003416A"/>
    <w:rsid w:val="00034375"/>
    <w:rsid w:val="0003457C"/>
    <w:rsid w:val="00034630"/>
    <w:rsid w:val="00034B39"/>
    <w:rsid w:val="00034B69"/>
    <w:rsid w:val="00034D4C"/>
    <w:rsid w:val="00035144"/>
    <w:rsid w:val="00035823"/>
    <w:rsid w:val="00035949"/>
    <w:rsid w:val="00035AED"/>
    <w:rsid w:val="00036480"/>
    <w:rsid w:val="0003668B"/>
    <w:rsid w:val="00036C79"/>
    <w:rsid w:val="00036C9B"/>
    <w:rsid w:val="00036FBE"/>
    <w:rsid w:val="00037131"/>
    <w:rsid w:val="00037383"/>
    <w:rsid w:val="00037576"/>
    <w:rsid w:val="0003793D"/>
    <w:rsid w:val="00040CFE"/>
    <w:rsid w:val="0004187E"/>
    <w:rsid w:val="00041C13"/>
    <w:rsid w:val="00041CF2"/>
    <w:rsid w:val="00041D1C"/>
    <w:rsid w:val="00042732"/>
    <w:rsid w:val="000428FD"/>
    <w:rsid w:val="00043071"/>
    <w:rsid w:val="00043C09"/>
    <w:rsid w:val="00044036"/>
    <w:rsid w:val="00044CD3"/>
    <w:rsid w:val="00045647"/>
    <w:rsid w:val="000457D1"/>
    <w:rsid w:val="00045913"/>
    <w:rsid w:val="00045B34"/>
    <w:rsid w:val="00045E73"/>
    <w:rsid w:val="00046144"/>
    <w:rsid w:val="0004618B"/>
    <w:rsid w:val="000465B4"/>
    <w:rsid w:val="000466F7"/>
    <w:rsid w:val="00046BC3"/>
    <w:rsid w:val="00046F9B"/>
    <w:rsid w:val="000470C4"/>
    <w:rsid w:val="00047E59"/>
    <w:rsid w:val="000505A8"/>
    <w:rsid w:val="000507A4"/>
    <w:rsid w:val="0005105C"/>
    <w:rsid w:val="00051087"/>
    <w:rsid w:val="0005123B"/>
    <w:rsid w:val="00051650"/>
    <w:rsid w:val="00052076"/>
    <w:rsid w:val="00052135"/>
    <w:rsid w:val="00052CCC"/>
    <w:rsid w:val="0005314D"/>
    <w:rsid w:val="00053159"/>
    <w:rsid w:val="00053EFE"/>
    <w:rsid w:val="0005415C"/>
    <w:rsid w:val="00054544"/>
    <w:rsid w:val="00054FCE"/>
    <w:rsid w:val="0005546B"/>
    <w:rsid w:val="0005549F"/>
    <w:rsid w:val="00055A26"/>
    <w:rsid w:val="00056411"/>
    <w:rsid w:val="0005655D"/>
    <w:rsid w:val="000565FE"/>
    <w:rsid w:val="00056740"/>
    <w:rsid w:val="00056976"/>
    <w:rsid w:val="0005699D"/>
    <w:rsid w:val="00056CC4"/>
    <w:rsid w:val="00056EFC"/>
    <w:rsid w:val="00057743"/>
    <w:rsid w:val="000579FA"/>
    <w:rsid w:val="00057BE4"/>
    <w:rsid w:val="00057C2B"/>
    <w:rsid w:val="00057CC1"/>
    <w:rsid w:val="00060C6E"/>
    <w:rsid w:val="00060F5A"/>
    <w:rsid w:val="0006157F"/>
    <w:rsid w:val="00061A9D"/>
    <w:rsid w:val="00061E7C"/>
    <w:rsid w:val="000623AA"/>
    <w:rsid w:val="0006253A"/>
    <w:rsid w:val="000626EF"/>
    <w:rsid w:val="00062A38"/>
    <w:rsid w:val="00063781"/>
    <w:rsid w:val="00063B6E"/>
    <w:rsid w:val="00063C92"/>
    <w:rsid w:val="00064B12"/>
    <w:rsid w:val="00064DC9"/>
    <w:rsid w:val="00065047"/>
    <w:rsid w:val="0006526E"/>
    <w:rsid w:val="00065283"/>
    <w:rsid w:val="00065778"/>
    <w:rsid w:val="00065873"/>
    <w:rsid w:val="000659BD"/>
    <w:rsid w:val="00065A07"/>
    <w:rsid w:val="00065ECD"/>
    <w:rsid w:val="00066127"/>
    <w:rsid w:val="000661F1"/>
    <w:rsid w:val="00066249"/>
    <w:rsid w:val="00066A16"/>
    <w:rsid w:val="00066A45"/>
    <w:rsid w:val="00066F3F"/>
    <w:rsid w:val="00067462"/>
    <w:rsid w:val="000677F4"/>
    <w:rsid w:val="0006793B"/>
    <w:rsid w:val="00067AC7"/>
    <w:rsid w:val="00067C92"/>
    <w:rsid w:val="0007022C"/>
    <w:rsid w:val="0007058C"/>
    <w:rsid w:val="0007065D"/>
    <w:rsid w:val="000709BB"/>
    <w:rsid w:val="00070E14"/>
    <w:rsid w:val="000715AD"/>
    <w:rsid w:val="00071C25"/>
    <w:rsid w:val="000720A5"/>
    <w:rsid w:val="000720BE"/>
    <w:rsid w:val="00072713"/>
    <w:rsid w:val="00072766"/>
    <w:rsid w:val="0007290E"/>
    <w:rsid w:val="00072F71"/>
    <w:rsid w:val="000738C5"/>
    <w:rsid w:val="000738F5"/>
    <w:rsid w:val="00073B59"/>
    <w:rsid w:val="00073E18"/>
    <w:rsid w:val="00074C46"/>
    <w:rsid w:val="000754FF"/>
    <w:rsid w:val="00075B36"/>
    <w:rsid w:val="00075CBA"/>
    <w:rsid w:val="00075FAF"/>
    <w:rsid w:val="00076359"/>
    <w:rsid w:val="000765CB"/>
    <w:rsid w:val="00076BA4"/>
    <w:rsid w:val="0007745D"/>
    <w:rsid w:val="000774B8"/>
    <w:rsid w:val="000775D4"/>
    <w:rsid w:val="00077824"/>
    <w:rsid w:val="000778E5"/>
    <w:rsid w:val="00077D2E"/>
    <w:rsid w:val="00077F60"/>
    <w:rsid w:val="0008062C"/>
    <w:rsid w:val="000809BB"/>
    <w:rsid w:val="00080CFC"/>
    <w:rsid w:val="00080D36"/>
    <w:rsid w:val="00081684"/>
    <w:rsid w:val="00081810"/>
    <w:rsid w:val="00081A31"/>
    <w:rsid w:val="00081AD1"/>
    <w:rsid w:val="00081CCB"/>
    <w:rsid w:val="0008238A"/>
    <w:rsid w:val="00082699"/>
    <w:rsid w:val="00082AEE"/>
    <w:rsid w:val="00082D4C"/>
    <w:rsid w:val="00082DDC"/>
    <w:rsid w:val="00082F5D"/>
    <w:rsid w:val="00083160"/>
    <w:rsid w:val="00083791"/>
    <w:rsid w:val="00083803"/>
    <w:rsid w:val="00083BAA"/>
    <w:rsid w:val="00084578"/>
    <w:rsid w:val="00084773"/>
    <w:rsid w:val="00084B13"/>
    <w:rsid w:val="00084EBE"/>
    <w:rsid w:val="00085148"/>
    <w:rsid w:val="00085182"/>
    <w:rsid w:val="000855BB"/>
    <w:rsid w:val="00085AFA"/>
    <w:rsid w:val="000862F5"/>
    <w:rsid w:val="00086576"/>
    <w:rsid w:val="000871E0"/>
    <w:rsid w:val="00087A4E"/>
    <w:rsid w:val="00087EBA"/>
    <w:rsid w:val="0009007A"/>
    <w:rsid w:val="000901B5"/>
    <w:rsid w:val="00090A1F"/>
    <w:rsid w:val="00090DD6"/>
    <w:rsid w:val="000912F6"/>
    <w:rsid w:val="00091C1B"/>
    <w:rsid w:val="00092047"/>
    <w:rsid w:val="00092840"/>
    <w:rsid w:val="00092DAF"/>
    <w:rsid w:val="000939E0"/>
    <w:rsid w:val="00093B7A"/>
    <w:rsid w:val="00093E45"/>
    <w:rsid w:val="00093F9E"/>
    <w:rsid w:val="00094215"/>
    <w:rsid w:val="00094D9D"/>
    <w:rsid w:val="00095696"/>
    <w:rsid w:val="00095A98"/>
    <w:rsid w:val="00095B3F"/>
    <w:rsid w:val="00095DC2"/>
    <w:rsid w:val="00095EA9"/>
    <w:rsid w:val="00095F84"/>
    <w:rsid w:val="000964C5"/>
    <w:rsid w:val="000968C1"/>
    <w:rsid w:val="00096999"/>
    <w:rsid w:val="00096A98"/>
    <w:rsid w:val="00096DB6"/>
    <w:rsid w:val="00096E0D"/>
    <w:rsid w:val="00096F7D"/>
    <w:rsid w:val="00097256"/>
    <w:rsid w:val="0009730D"/>
    <w:rsid w:val="000975C2"/>
    <w:rsid w:val="00097E2A"/>
    <w:rsid w:val="000A00B8"/>
    <w:rsid w:val="000A055D"/>
    <w:rsid w:val="000A078B"/>
    <w:rsid w:val="000A0C33"/>
    <w:rsid w:val="000A1314"/>
    <w:rsid w:val="000A133B"/>
    <w:rsid w:val="000A17C9"/>
    <w:rsid w:val="000A1998"/>
    <w:rsid w:val="000A1C5B"/>
    <w:rsid w:val="000A1CC7"/>
    <w:rsid w:val="000A2BB7"/>
    <w:rsid w:val="000A3635"/>
    <w:rsid w:val="000A3E9C"/>
    <w:rsid w:val="000A3FB0"/>
    <w:rsid w:val="000A48AD"/>
    <w:rsid w:val="000A48B2"/>
    <w:rsid w:val="000A48C0"/>
    <w:rsid w:val="000A492E"/>
    <w:rsid w:val="000A4D8E"/>
    <w:rsid w:val="000A53CB"/>
    <w:rsid w:val="000A59F8"/>
    <w:rsid w:val="000A5DC6"/>
    <w:rsid w:val="000A5E03"/>
    <w:rsid w:val="000A5FB1"/>
    <w:rsid w:val="000A609C"/>
    <w:rsid w:val="000A69E8"/>
    <w:rsid w:val="000A7376"/>
    <w:rsid w:val="000A7864"/>
    <w:rsid w:val="000B044F"/>
    <w:rsid w:val="000B0961"/>
    <w:rsid w:val="000B09D6"/>
    <w:rsid w:val="000B0B77"/>
    <w:rsid w:val="000B0CBC"/>
    <w:rsid w:val="000B0D45"/>
    <w:rsid w:val="000B0F61"/>
    <w:rsid w:val="000B14C8"/>
    <w:rsid w:val="000B18A3"/>
    <w:rsid w:val="000B1FEE"/>
    <w:rsid w:val="000B276A"/>
    <w:rsid w:val="000B2C93"/>
    <w:rsid w:val="000B3AB3"/>
    <w:rsid w:val="000B3F6C"/>
    <w:rsid w:val="000B47F4"/>
    <w:rsid w:val="000B4EE0"/>
    <w:rsid w:val="000B544D"/>
    <w:rsid w:val="000B58F0"/>
    <w:rsid w:val="000B5E75"/>
    <w:rsid w:val="000B5FFC"/>
    <w:rsid w:val="000B62F7"/>
    <w:rsid w:val="000B675C"/>
    <w:rsid w:val="000B6BFF"/>
    <w:rsid w:val="000B6C55"/>
    <w:rsid w:val="000B70BF"/>
    <w:rsid w:val="000B727F"/>
    <w:rsid w:val="000B73D8"/>
    <w:rsid w:val="000C00EE"/>
    <w:rsid w:val="000C072A"/>
    <w:rsid w:val="000C0A78"/>
    <w:rsid w:val="000C0B0B"/>
    <w:rsid w:val="000C0C40"/>
    <w:rsid w:val="000C0E7E"/>
    <w:rsid w:val="000C0EBF"/>
    <w:rsid w:val="000C13BD"/>
    <w:rsid w:val="000C1816"/>
    <w:rsid w:val="000C1907"/>
    <w:rsid w:val="000C1938"/>
    <w:rsid w:val="000C195B"/>
    <w:rsid w:val="000C1E7E"/>
    <w:rsid w:val="000C1F00"/>
    <w:rsid w:val="000C214B"/>
    <w:rsid w:val="000C28C5"/>
    <w:rsid w:val="000C2A48"/>
    <w:rsid w:val="000C2BE9"/>
    <w:rsid w:val="000C306C"/>
    <w:rsid w:val="000C30C8"/>
    <w:rsid w:val="000C333F"/>
    <w:rsid w:val="000C38A9"/>
    <w:rsid w:val="000C3CC9"/>
    <w:rsid w:val="000C407B"/>
    <w:rsid w:val="000C4165"/>
    <w:rsid w:val="000C46BE"/>
    <w:rsid w:val="000C5016"/>
    <w:rsid w:val="000C502B"/>
    <w:rsid w:val="000C518A"/>
    <w:rsid w:val="000C51A5"/>
    <w:rsid w:val="000C5409"/>
    <w:rsid w:val="000C56FF"/>
    <w:rsid w:val="000C5E27"/>
    <w:rsid w:val="000C60A3"/>
    <w:rsid w:val="000C65EC"/>
    <w:rsid w:val="000C6E24"/>
    <w:rsid w:val="000C704C"/>
    <w:rsid w:val="000C761E"/>
    <w:rsid w:val="000C7A81"/>
    <w:rsid w:val="000C7C09"/>
    <w:rsid w:val="000C7C0B"/>
    <w:rsid w:val="000C7DB9"/>
    <w:rsid w:val="000D001F"/>
    <w:rsid w:val="000D0F05"/>
    <w:rsid w:val="000D0FD5"/>
    <w:rsid w:val="000D190E"/>
    <w:rsid w:val="000D1CC5"/>
    <w:rsid w:val="000D1D1F"/>
    <w:rsid w:val="000D1F40"/>
    <w:rsid w:val="000D21E4"/>
    <w:rsid w:val="000D2527"/>
    <w:rsid w:val="000D2862"/>
    <w:rsid w:val="000D28BB"/>
    <w:rsid w:val="000D2A27"/>
    <w:rsid w:val="000D4051"/>
    <w:rsid w:val="000D438F"/>
    <w:rsid w:val="000D4403"/>
    <w:rsid w:val="000D4F1F"/>
    <w:rsid w:val="000D50C6"/>
    <w:rsid w:val="000D5200"/>
    <w:rsid w:val="000D522E"/>
    <w:rsid w:val="000D5453"/>
    <w:rsid w:val="000D589D"/>
    <w:rsid w:val="000D630E"/>
    <w:rsid w:val="000D6729"/>
    <w:rsid w:val="000D6BC5"/>
    <w:rsid w:val="000D6D95"/>
    <w:rsid w:val="000D7881"/>
    <w:rsid w:val="000D7974"/>
    <w:rsid w:val="000D7D7F"/>
    <w:rsid w:val="000E04DC"/>
    <w:rsid w:val="000E0B27"/>
    <w:rsid w:val="000E0B6A"/>
    <w:rsid w:val="000E1AA6"/>
    <w:rsid w:val="000E1BC0"/>
    <w:rsid w:val="000E2639"/>
    <w:rsid w:val="000E2BBF"/>
    <w:rsid w:val="000E32C3"/>
    <w:rsid w:val="000E35F5"/>
    <w:rsid w:val="000E3850"/>
    <w:rsid w:val="000E3895"/>
    <w:rsid w:val="000E39C9"/>
    <w:rsid w:val="000E40D6"/>
    <w:rsid w:val="000E40E3"/>
    <w:rsid w:val="000E4502"/>
    <w:rsid w:val="000E4642"/>
    <w:rsid w:val="000E5C57"/>
    <w:rsid w:val="000E5CAE"/>
    <w:rsid w:val="000E6714"/>
    <w:rsid w:val="000E686A"/>
    <w:rsid w:val="000E6A80"/>
    <w:rsid w:val="000E6B60"/>
    <w:rsid w:val="000E6CEB"/>
    <w:rsid w:val="000E6DE5"/>
    <w:rsid w:val="000E7659"/>
    <w:rsid w:val="000E79FD"/>
    <w:rsid w:val="000E7AF9"/>
    <w:rsid w:val="000E7F59"/>
    <w:rsid w:val="000F09C9"/>
    <w:rsid w:val="000F1017"/>
    <w:rsid w:val="000F12F2"/>
    <w:rsid w:val="000F1684"/>
    <w:rsid w:val="000F1C15"/>
    <w:rsid w:val="000F234E"/>
    <w:rsid w:val="000F23A2"/>
    <w:rsid w:val="000F2435"/>
    <w:rsid w:val="000F25D1"/>
    <w:rsid w:val="000F27E0"/>
    <w:rsid w:val="000F2867"/>
    <w:rsid w:val="000F2927"/>
    <w:rsid w:val="000F34F0"/>
    <w:rsid w:val="000F3EF2"/>
    <w:rsid w:val="000F3FCA"/>
    <w:rsid w:val="000F480F"/>
    <w:rsid w:val="000F483E"/>
    <w:rsid w:val="000F490A"/>
    <w:rsid w:val="000F5396"/>
    <w:rsid w:val="000F542B"/>
    <w:rsid w:val="000F5C0A"/>
    <w:rsid w:val="000F5D2D"/>
    <w:rsid w:val="000F5FC9"/>
    <w:rsid w:val="000F60F6"/>
    <w:rsid w:val="000F7426"/>
    <w:rsid w:val="001000D7"/>
    <w:rsid w:val="0010014A"/>
    <w:rsid w:val="0010030C"/>
    <w:rsid w:val="0010059F"/>
    <w:rsid w:val="00100C47"/>
    <w:rsid w:val="00100E00"/>
    <w:rsid w:val="00100E6D"/>
    <w:rsid w:val="00100EBE"/>
    <w:rsid w:val="00101026"/>
    <w:rsid w:val="0010119E"/>
    <w:rsid w:val="001014A3"/>
    <w:rsid w:val="00101C62"/>
    <w:rsid w:val="00101FE9"/>
    <w:rsid w:val="001021E6"/>
    <w:rsid w:val="001025FC"/>
    <w:rsid w:val="001026B6"/>
    <w:rsid w:val="00102AB9"/>
    <w:rsid w:val="00102DFE"/>
    <w:rsid w:val="00103122"/>
    <w:rsid w:val="001034A1"/>
    <w:rsid w:val="0010370F"/>
    <w:rsid w:val="00103B0C"/>
    <w:rsid w:val="00103F3B"/>
    <w:rsid w:val="00104329"/>
    <w:rsid w:val="001044EF"/>
    <w:rsid w:val="00104678"/>
    <w:rsid w:val="001049E9"/>
    <w:rsid w:val="00104B70"/>
    <w:rsid w:val="001050DD"/>
    <w:rsid w:val="00105C6A"/>
    <w:rsid w:val="00106E3E"/>
    <w:rsid w:val="00107248"/>
    <w:rsid w:val="00107482"/>
    <w:rsid w:val="001076AD"/>
    <w:rsid w:val="001079B3"/>
    <w:rsid w:val="00107B7B"/>
    <w:rsid w:val="00107CCD"/>
    <w:rsid w:val="0011018B"/>
    <w:rsid w:val="00110438"/>
    <w:rsid w:val="001107CD"/>
    <w:rsid w:val="001107EA"/>
    <w:rsid w:val="00111310"/>
    <w:rsid w:val="001113BB"/>
    <w:rsid w:val="001114ED"/>
    <w:rsid w:val="00111503"/>
    <w:rsid w:val="00111806"/>
    <w:rsid w:val="00111E3C"/>
    <w:rsid w:val="00111EEE"/>
    <w:rsid w:val="001124E0"/>
    <w:rsid w:val="001126FF"/>
    <w:rsid w:val="00112AE5"/>
    <w:rsid w:val="00112C72"/>
    <w:rsid w:val="00112FC3"/>
    <w:rsid w:val="001134AD"/>
    <w:rsid w:val="001134F8"/>
    <w:rsid w:val="001135C3"/>
    <w:rsid w:val="00113C8A"/>
    <w:rsid w:val="001144DF"/>
    <w:rsid w:val="00114980"/>
    <w:rsid w:val="00114FE4"/>
    <w:rsid w:val="00114FF5"/>
    <w:rsid w:val="00115248"/>
    <w:rsid w:val="001154F2"/>
    <w:rsid w:val="001157BF"/>
    <w:rsid w:val="00115BDE"/>
    <w:rsid w:val="001160B1"/>
    <w:rsid w:val="001160F1"/>
    <w:rsid w:val="001162F6"/>
    <w:rsid w:val="00116366"/>
    <w:rsid w:val="00116375"/>
    <w:rsid w:val="00116882"/>
    <w:rsid w:val="00116A75"/>
    <w:rsid w:val="00116BCA"/>
    <w:rsid w:val="0011710C"/>
    <w:rsid w:val="00117252"/>
    <w:rsid w:val="00117CAD"/>
    <w:rsid w:val="00117DA1"/>
    <w:rsid w:val="00117F54"/>
    <w:rsid w:val="001202BD"/>
    <w:rsid w:val="00120A65"/>
    <w:rsid w:val="00121457"/>
    <w:rsid w:val="00121723"/>
    <w:rsid w:val="00121B8D"/>
    <w:rsid w:val="0012301A"/>
    <w:rsid w:val="001230B0"/>
    <w:rsid w:val="001236C9"/>
    <w:rsid w:val="0012399E"/>
    <w:rsid w:val="001239B6"/>
    <w:rsid w:val="00124000"/>
    <w:rsid w:val="0012440B"/>
    <w:rsid w:val="00124419"/>
    <w:rsid w:val="00124777"/>
    <w:rsid w:val="00124804"/>
    <w:rsid w:val="0012496A"/>
    <w:rsid w:val="001251C0"/>
    <w:rsid w:val="0012573E"/>
    <w:rsid w:val="00125740"/>
    <w:rsid w:val="00125AB4"/>
    <w:rsid w:val="00125BE0"/>
    <w:rsid w:val="00125D1C"/>
    <w:rsid w:val="00125E0F"/>
    <w:rsid w:val="00125FFA"/>
    <w:rsid w:val="00125FFF"/>
    <w:rsid w:val="00126860"/>
    <w:rsid w:val="00126902"/>
    <w:rsid w:val="001269FD"/>
    <w:rsid w:val="00126A22"/>
    <w:rsid w:val="00130A05"/>
    <w:rsid w:val="00130B2D"/>
    <w:rsid w:val="00130B8B"/>
    <w:rsid w:val="001316F9"/>
    <w:rsid w:val="00131765"/>
    <w:rsid w:val="001319AF"/>
    <w:rsid w:val="001320AA"/>
    <w:rsid w:val="001322A1"/>
    <w:rsid w:val="00132508"/>
    <w:rsid w:val="001325F8"/>
    <w:rsid w:val="001329AA"/>
    <w:rsid w:val="00132E1B"/>
    <w:rsid w:val="00132E26"/>
    <w:rsid w:val="0013327F"/>
    <w:rsid w:val="001332C4"/>
    <w:rsid w:val="0013358B"/>
    <w:rsid w:val="00133B39"/>
    <w:rsid w:val="001348CC"/>
    <w:rsid w:val="0013508E"/>
    <w:rsid w:val="00135121"/>
    <w:rsid w:val="00135D55"/>
    <w:rsid w:val="0013632B"/>
    <w:rsid w:val="00136A4E"/>
    <w:rsid w:val="00136BA5"/>
    <w:rsid w:val="00136BBB"/>
    <w:rsid w:val="00137677"/>
    <w:rsid w:val="00137B6C"/>
    <w:rsid w:val="00137CDF"/>
    <w:rsid w:val="0014012E"/>
    <w:rsid w:val="0014057F"/>
    <w:rsid w:val="001405D6"/>
    <w:rsid w:val="001412EE"/>
    <w:rsid w:val="001413CD"/>
    <w:rsid w:val="00141C1F"/>
    <w:rsid w:val="00141D25"/>
    <w:rsid w:val="00141E59"/>
    <w:rsid w:val="001424BB"/>
    <w:rsid w:val="00142C65"/>
    <w:rsid w:val="00142F45"/>
    <w:rsid w:val="00143518"/>
    <w:rsid w:val="00143CE3"/>
    <w:rsid w:val="00143F12"/>
    <w:rsid w:val="00144238"/>
    <w:rsid w:val="00144AEE"/>
    <w:rsid w:val="00145200"/>
    <w:rsid w:val="00145303"/>
    <w:rsid w:val="0014558D"/>
    <w:rsid w:val="001457B2"/>
    <w:rsid w:val="00145FDA"/>
    <w:rsid w:val="0014619F"/>
    <w:rsid w:val="0014669F"/>
    <w:rsid w:val="0014691D"/>
    <w:rsid w:val="0014692B"/>
    <w:rsid w:val="00146E22"/>
    <w:rsid w:val="0014730D"/>
    <w:rsid w:val="00147345"/>
    <w:rsid w:val="00150293"/>
    <w:rsid w:val="001512C3"/>
    <w:rsid w:val="0015139B"/>
    <w:rsid w:val="001516F5"/>
    <w:rsid w:val="001517A1"/>
    <w:rsid w:val="00151D87"/>
    <w:rsid w:val="00152015"/>
    <w:rsid w:val="001520F6"/>
    <w:rsid w:val="0015234F"/>
    <w:rsid w:val="00152C55"/>
    <w:rsid w:val="001530D2"/>
    <w:rsid w:val="001536C4"/>
    <w:rsid w:val="0015374D"/>
    <w:rsid w:val="00153932"/>
    <w:rsid w:val="00153D17"/>
    <w:rsid w:val="00153DB0"/>
    <w:rsid w:val="00153DD4"/>
    <w:rsid w:val="001541CE"/>
    <w:rsid w:val="001543F5"/>
    <w:rsid w:val="001544DE"/>
    <w:rsid w:val="0015471D"/>
    <w:rsid w:val="00154776"/>
    <w:rsid w:val="00154BEB"/>
    <w:rsid w:val="00155A16"/>
    <w:rsid w:val="00155CA9"/>
    <w:rsid w:val="00155DB6"/>
    <w:rsid w:val="00155F84"/>
    <w:rsid w:val="00156845"/>
    <w:rsid w:val="0015688F"/>
    <w:rsid w:val="00156E98"/>
    <w:rsid w:val="00156EF5"/>
    <w:rsid w:val="00157209"/>
    <w:rsid w:val="001572D6"/>
    <w:rsid w:val="001572E6"/>
    <w:rsid w:val="001572FC"/>
    <w:rsid w:val="00157B70"/>
    <w:rsid w:val="00157C61"/>
    <w:rsid w:val="00157D49"/>
    <w:rsid w:val="001604DC"/>
    <w:rsid w:val="001609E7"/>
    <w:rsid w:val="00161479"/>
    <w:rsid w:val="00161597"/>
    <w:rsid w:val="00162096"/>
    <w:rsid w:val="001626E4"/>
    <w:rsid w:val="00163747"/>
    <w:rsid w:val="00164064"/>
    <w:rsid w:val="0016489A"/>
    <w:rsid w:val="00164E24"/>
    <w:rsid w:val="00164F46"/>
    <w:rsid w:val="00165028"/>
    <w:rsid w:val="001653AE"/>
    <w:rsid w:val="001653C3"/>
    <w:rsid w:val="001654D2"/>
    <w:rsid w:val="001655E6"/>
    <w:rsid w:val="001658C4"/>
    <w:rsid w:val="001660D2"/>
    <w:rsid w:val="00166853"/>
    <w:rsid w:val="0016720E"/>
    <w:rsid w:val="00167423"/>
    <w:rsid w:val="001675F3"/>
    <w:rsid w:val="00167914"/>
    <w:rsid w:val="00167A8A"/>
    <w:rsid w:val="00167AF7"/>
    <w:rsid w:val="00170046"/>
    <w:rsid w:val="00170583"/>
    <w:rsid w:val="00170D48"/>
    <w:rsid w:val="001714A0"/>
    <w:rsid w:val="00171B10"/>
    <w:rsid w:val="00171FDE"/>
    <w:rsid w:val="00172515"/>
    <w:rsid w:val="00172688"/>
    <w:rsid w:val="0017325F"/>
    <w:rsid w:val="0017334D"/>
    <w:rsid w:val="00173C89"/>
    <w:rsid w:val="00174177"/>
    <w:rsid w:val="00174749"/>
    <w:rsid w:val="001748A5"/>
    <w:rsid w:val="00174A5E"/>
    <w:rsid w:val="00174DDF"/>
    <w:rsid w:val="0017503D"/>
    <w:rsid w:val="00175BA9"/>
    <w:rsid w:val="001761B8"/>
    <w:rsid w:val="001766A4"/>
    <w:rsid w:val="001769F8"/>
    <w:rsid w:val="00176A3F"/>
    <w:rsid w:val="00176B81"/>
    <w:rsid w:val="0017706C"/>
    <w:rsid w:val="001771A0"/>
    <w:rsid w:val="0017773D"/>
    <w:rsid w:val="001777E4"/>
    <w:rsid w:val="00177F87"/>
    <w:rsid w:val="00180633"/>
    <w:rsid w:val="001806C2"/>
    <w:rsid w:val="001807C5"/>
    <w:rsid w:val="001809F4"/>
    <w:rsid w:val="00180E27"/>
    <w:rsid w:val="00180F6F"/>
    <w:rsid w:val="00180F8D"/>
    <w:rsid w:val="0018106C"/>
    <w:rsid w:val="001815D9"/>
    <w:rsid w:val="001819D5"/>
    <w:rsid w:val="001819DD"/>
    <w:rsid w:val="00181BE9"/>
    <w:rsid w:val="00181E45"/>
    <w:rsid w:val="00182277"/>
    <w:rsid w:val="0018273E"/>
    <w:rsid w:val="001829A2"/>
    <w:rsid w:val="00182ADD"/>
    <w:rsid w:val="00182C83"/>
    <w:rsid w:val="001838FA"/>
    <w:rsid w:val="00183AB0"/>
    <w:rsid w:val="00184846"/>
    <w:rsid w:val="00184CEC"/>
    <w:rsid w:val="00184EF8"/>
    <w:rsid w:val="0018581D"/>
    <w:rsid w:val="00185949"/>
    <w:rsid w:val="00185BCD"/>
    <w:rsid w:val="00185CB6"/>
    <w:rsid w:val="00186C75"/>
    <w:rsid w:val="00186E7B"/>
    <w:rsid w:val="00187150"/>
    <w:rsid w:val="001876C2"/>
    <w:rsid w:val="0018778B"/>
    <w:rsid w:val="0018785E"/>
    <w:rsid w:val="0018790E"/>
    <w:rsid w:val="00187A00"/>
    <w:rsid w:val="00187E1F"/>
    <w:rsid w:val="00187FE3"/>
    <w:rsid w:val="00190BE9"/>
    <w:rsid w:val="00190F1F"/>
    <w:rsid w:val="00191765"/>
    <w:rsid w:val="00191A4D"/>
    <w:rsid w:val="00191B3E"/>
    <w:rsid w:val="00191E7F"/>
    <w:rsid w:val="00191F9C"/>
    <w:rsid w:val="0019277C"/>
    <w:rsid w:val="00192982"/>
    <w:rsid w:val="001934F3"/>
    <w:rsid w:val="00194D90"/>
    <w:rsid w:val="00195138"/>
    <w:rsid w:val="001954D1"/>
    <w:rsid w:val="001956D4"/>
    <w:rsid w:val="001957C4"/>
    <w:rsid w:val="00195A2A"/>
    <w:rsid w:val="00195A8E"/>
    <w:rsid w:val="001964C5"/>
    <w:rsid w:val="00197716"/>
    <w:rsid w:val="00197F1E"/>
    <w:rsid w:val="001A0201"/>
    <w:rsid w:val="001A05CC"/>
    <w:rsid w:val="001A0AB1"/>
    <w:rsid w:val="001A0ECC"/>
    <w:rsid w:val="001A17C5"/>
    <w:rsid w:val="001A271C"/>
    <w:rsid w:val="001A2E70"/>
    <w:rsid w:val="001A2E7B"/>
    <w:rsid w:val="001A37D9"/>
    <w:rsid w:val="001A3E72"/>
    <w:rsid w:val="001A3EBF"/>
    <w:rsid w:val="001A4462"/>
    <w:rsid w:val="001A47AB"/>
    <w:rsid w:val="001A49CD"/>
    <w:rsid w:val="001A4B07"/>
    <w:rsid w:val="001A4E22"/>
    <w:rsid w:val="001A4F66"/>
    <w:rsid w:val="001A5087"/>
    <w:rsid w:val="001A578C"/>
    <w:rsid w:val="001A57FB"/>
    <w:rsid w:val="001A586D"/>
    <w:rsid w:val="001A642B"/>
    <w:rsid w:val="001A68DA"/>
    <w:rsid w:val="001A6947"/>
    <w:rsid w:val="001A6AF6"/>
    <w:rsid w:val="001A6B6D"/>
    <w:rsid w:val="001A6FA5"/>
    <w:rsid w:val="001A7029"/>
    <w:rsid w:val="001A720B"/>
    <w:rsid w:val="001A7958"/>
    <w:rsid w:val="001B0089"/>
    <w:rsid w:val="001B0369"/>
    <w:rsid w:val="001B039A"/>
    <w:rsid w:val="001B176C"/>
    <w:rsid w:val="001B2151"/>
    <w:rsid w:val="001B2A8E"/>
    <w:rsid w:val="001B2CBA"/>
    <w:rsid w:val="001B2FBE"/>
    <w:rsid w:val="001B3060"/>
    <w:rsid w:val="001B315C"/>
    <w:rsid w:val="001B3231"/>
    <w:rsid w:val="001B32D4"/>
    <w:rsid w:val="001B33F8"/>
    <w:rsid w:val="001B3784"/>
    <w:rsid w:val="001B397B"/>
    <w:rsid w:val="001B3D4F"/>
    <w:rsid w:val="001B4332"/>
    <w:rsid w:val="001B4869"/>
    <w:rsid w:val="001B519E"/>
    <w:rsid w:val="001B5915"/>
    <w:rsid w:val="001B5D61"/>
    <w:rsid w:val="001B6106"/>
    <w:rsid w:val="001B7352"/>
    <w:rsid w:val="001B7892"/>
    <w:rsid w:val="001B7CDB"/>
    <w:rsid w:val="001C060C"/>
    <w:rsid w:val="001C0DA6"/>
    <w:rsid w:val="001C0E59"/>
    <w:rsid w:val="001C0F01"/>
    <w:rsid w:val="001C11AA"/>
    <w:rsid w:val="001C139D"/>
    <w:rsid w:val="001C1767"/>
    <w:rsid w:val="001C19BC"/>
    <w:rsid w:val="001C1A7A"/>
    <w:rsid w:val="001C1D4C"/>
    <w:rsid w:val="001C1EB4"/>
    <w:rsid w:val="001C20AC"/>
    <w:rsid w:val="001C20FF"/>
    <w:rsid w:val="001C2A86"/>
    <w:rsid w:val="001C32B3"/>
    <w:rsid w:val="001C32DB"/>
    <w:rsid w:val="001C3ED0"/>
    <w:rsid w:val="001C4BD9"/>
    <w:rsid w:val="001C4C6C"/>
    <w:rsid w:val="001C4D0E"/>
    <w:rsid w:val="001C4E80"/>
    <w:rsid w:val="001C53E1"/>
    <w:rsid w:val="001C54BF"/>
    <w:rsid w:val="001C59C1"/>
    <w:rsid w:val="001C614D"/>
    <w:rsid w:val="001C627F"/>
    <w:rsid w:val="001C6385"/>
    <w:rsid w:val="001C63BE"/>
    <w:rsid w:val="001C63D1"/>
    <w:rsid w:val="001C644A"/>
    <w:rsid w:val="001C7193"/>
    <w:rsid w:val="001C7677"/>
    <w:rsid w:val="001C7A32"/>
    <w:rsid w:val="001D070D"/>
    <w:rsid w:val="001D084B"/>
    <w:rsid w:val="001D0EB7"/>
    <w:rsid w:val="001D132B"/>
    <w:rsid w:val="001D14A6"/>
    <w:rsid w:val="001D17D5"/>
    <w:rsid w:val="001D1F25"/>
    <w:rsid w:val="001D21C6"/>
    <w:rsid w:val="001D28FD"/>
    <w:rsid w:val="001D2A38"/>
    <w:rsid w:val="001D2D16"/>
    <w:rsid w:val="001D33E4"/>
    <w:rsid w:val="001D3776"/>
    <w:rsid w:val="001D39D2"/>
    <w:rsid w:val="001D3AE2"/>
    <w:rsid w:val="001D44A3"/>
    <w:rsid w:val="001D44F1"/>
    <w:rsid w:val="001D4849"/>
    <w:rsid w:val="001D497E"/>
    <w:rsid w:val="001D4AD9"/>
    <w:rsid w:val="001D501A"/>
    <w:rsid w:val="001D51C9"/>
    <w:rsid w:val="001D535D"/>
    <w:rsid w:val="001D5390"/>
    <w:rsid w:val="001D554B"/>
    <w:rsid w:val="001D56F9"/>
    <w:rsid w:val="001D571E"/>
    <w:rsid w:val="001D5808"/>
    <w:rsid w:val="001D5883"/>
    <w:rsid w:val="001D5945"/>
    <w:rsid w:val="001D607E"/>
    <w:rsid w:val="001D626F"/>
    <w:rsid w:val="001D6534"/>
    <w:rsid w:val="001D6746"/>
    <w:rsid w:val="001D69CD"/>
    <w:rsid w:val="001D7376"/>
    <w:rsid w:val="001D73D4"/>
    <w:rsid w:val="001D77B0"/>
    <w:rsid w:val="001E06AC"/>
    <w:rsid w:val="001E0C0B"/>
    <w:rsid w:val="001E1409"/>
    <w:rsid w:val="001E1549"/>
    <w:rsid w:val="001E1587"/>
    <w:rsid w:val="001E2426"/>
    <w:rsid w:val="001E273C"/>
    <w:rsid w:val="001E2771"/>
    <w:rsid w:val="001E3074"/>
    <w:rsid w:val="001E3648"/>
    <w:rsid w:val="001E38DC"/>
    <w:rsid w:val="001E3922"/>
    <w:rsid w:val="001E3974"/>
    <w:rsid w:val="001E4835"/>
    <w:rsid w:val="001E4972"/>
    <w:rsid w:val="001E4C53"/>
    <w:rsid w:val="001E4D19"/>
    <w:rsid w:val="001E5884"/>
    <w:rsid w:val="001E6367"/>
    <w:rsid w:val="001E6CAF"/>
    <w:rsid w:val="001E704A"/>
    <w:rsid w:val="001E73C0"/>
    <w:rsid w:val="001E7440"/>
    <w:rsid w:val="001E788A"/>
    <w:rsid w:val="001E7BC8"/>
    <w:rsid w:val="001E7FEF"/>
    <w:rsid w:val="001F0255"/>
    <w:rsid w:val="001F02AE"/>
    <w:rsid w:val="001F0979"/>
    <w:rsid w:val="001F1CD3"/>
    <w:rsid w:val="001F1CDD"/>
    <w:rsid w:val="001F1F6F"/>
    <w:rsid w:val="001F234B"/>
    <w:rsid w:val="001F2BED"/>
    <w:rsid w:val="001F3390"/>
    <w:rsid w:val="001F37EB"/>
    <w:rsid w:val="001F3B53"/>
    <w:rsid w:val="001F3B8B"/>
    <w:rsid w:val="001F3DD7"/>
    <w:rsid w:val="001F4941"/>
    <w:rsid w:val="001F4C70"/>
    <w:rsid w:val="001F5270"/>
    <w:rsid w:val="001F5BCD"/>
    <w:rsid w:val="001F5CF2"/>
    <w:rsid w:val="001F5F7B"/>
    <w:rsid w:val="001F6AB7"/>
    <w:rsid w:val="001F7054"/>
    <w:rsid w:val="001F71BD"/>
    <w:rsid w:val="001F7618"/>
    <w:rsid w:val="001F76AF"/>
    <w:rsid w:val="001F7E83"/>
    <w:rsid w:val="001F7F82"/>
    <w:rsid w:val="001F7FAA"/>
    <w:rsid w:val="00200D5C"/>
    <w:rsid w:val="002010BE"/>
    <w:rsid w:val="00201809"/>
    <w:rsid w:val="00201CE1"/>
    <w:rsid w:val="00201E3F"/>
    <w:rsid w:val="00201FE9"/>
    <w:rsid w:val="002023BA"/>
    <w:rsid w:val="002025F7"/>
    <w:rsid w:val="0020269C"/>
    <w:rsid w:val="002026B4"/>
    <w:rsid w:val="00202871"/>
    <w:rsid w:val="00202EA2"/>
    <w:rsid w:val="00202FFB"/>
    <w:rsid w:val="002031E7"/>
    <w:rsid w:val="002035DA"/>
    <w:rsid w:val="002037FA"/>
    <w:rsid w:val="00203807"/>
    <w:rsid w:val="00203A4D"/>
    <w:rsid w:val="00203BFC"/>
    <w:rsid w:val="00203F9A"/>
    <w:rsid w:val="002045BF"/>
    <w:rsid w:val="0020475D"/>
    <w:rsid w:val="00204A3E"/>
    <w:rsid w:val="00204D35"/>
    <w:rsid w:val="00204D80"/>
    <w:rsid w:val="00204DF0"/>
    <w:rsid w:val="00205BE7"/>
    <w:rsid w:val="00205E52"/>
    <w:rsid w:val="00206480"/>
    <w:rsid w:val="002067C6"/>
    <w:rsid w:val="002067EF"/>
    <w:rsid w:val="00206900"/>
    <w:rsid w:val="00206E1C"/>
    <w:rsid w:val="00206E43"/>
    <w:rsid w:val="00206E5B"/>
    <w:rsid w:val="00206ED0"/>
    <w:rsid w:val="00206FF9"/>
    <w:rsid w:val="00207847"/>
    <w:rsid w:val="0020789D"/>
    <w:rsid w:val="00207D76"/>
    <w:rsid w:val="00207E9A"/>
    <w:rsid w:val="0021032A"/>
    <w:rsid w:val="0021045F"/>
    <w:rsid w:val="00210923"/>
    <w:rsid w:val="00210CDB"/>
    <w:rsid w:val="00210E41"/>
    <w:rsid w:val="00211168"/>
    <w:rsid w:val="00211185"/>
    <w:rsid w:val="00211455"/>
    <w:rsid w:val="002114BC"/>
    <w:rsid w:val="00211BFE"/>
    <w:rsid w:val="00211F49"/>
    <w:rsid w:val="0021269A"/>
    <w:rsid w:val="0021281C"/>
    <w:rsid w:val="0021299C"/>
    <w:rsid w:val="00212A96"/>
    <w:rsid w:val="00212DCF"/>
    <w:rsid w:val="00212E1F"/>
    <w:rsid w:val="00212E35"/>
    <w:rsid w:val="00212E5D"/>
    <w:rsid w:val="00213125"/>
    <w:rsid w:val="00213348"/>
    <w:rsid w:val="00213B32"/>
    <w:rsid w:val="00213D00"/>
    <w:rsid w:val="00213D06"/>
    <w:rsid w:val="00213EC4"/>
    <w:rsid w:val="00213F6F"/>
    <w:rsid w:val="00214046"/>
    <w:rsid w:val="002146FB"/>
    <w:rsid w:val="00215462"/>
    <w:rsid w:val="002157EB"/>
    <w:rsid w:val="00215925"/>
    <w:rsid w:val="00216182"/>
    <w:rsid w:val="0021630F"/>
    <w:rsid w:val="00216A53"/>
    <w:rsid w:val="00216AEB"/>
    <w:rsid w:val="00216C69"/>
    <w:rsid w:val="00216ED5"/>
    <w:rsid w:val="00217187"/>
    <w:rsid w:val="002176AB"/>
    <w:rsid w:val="00217AAC"/>
    <w:rsid w:val="00217AFB"/>
    <w:rsid w:val="00217C99"/>
    <w:rsid w:val="00217FDA"/>
    <w:rsid w:val="0022037B"/>
    <w:rsid w:val="00220517"/>
    <w:rsid w:val="002207D6"/>
    <w:rsid w:val="0022102D"/>
    <w:rsid w:val="002210D1"/>
    <w:rsid w:val="002210E8"/>
    <w:rsid w:val="0022125B"/>
    <w:rsid w:val="0022127B"/>
    <w:rsid w:val="00221E51"/>
    <w:rsid w:val="002221AC"/>
    <w:rsid w:val="0022251D"/>
    <w:rsid w:val="00222B8A"/>
    <w:rsid w:val="00222F89"/>
    <w:rsid w:val="00223229"/>
    <w:rsid w:val="00223C10"/>
    <w:rsid w:val="0022426C"/>
    <w:rsid w:val="00224585"/>
    <w:rsid w:val="00224C30"/>
    <w:rsid w:val="00225345"/>
    <w:rsid w:val="00225E0A"/>
    <w:rsid w:val="0022649D"/>
    <w:rsid w:val="00226642"/>
    <w:rsid w:val="002266AE"/>
    <w:rsid w:val="00227679"/>
    <w:rsid w:val="002277AB"/>
    <w:rsid w:val="00227BFD"/>
    <w:rsid w:val="00230133"/>
    <w:rsid w:val="0023085D"/>
    <w:rsid w:val="002314A9"/>
    <w:rsid w:val="0023175A"/>
    <w:rsid w:val="00231A8B"/>
    <w:rsid w:val="00231ABB"/>
    <w:rsid w:val="00231CEC"/>
    <w:rsid w:val="00231E8E"/>
    <w:rsid w:val="00231FC2"/>
    <w:rsid w:val="00231FCD"/>
    <w:rsid w:val="00232783"/>
    <w:rsid w:val="002329D4"/>
    <w:rsid w:val="00232C6C"/>
    <w:rsid w:val="00233115"/>
    <w:rsid w:val="00233946"/>
    <w:rsid w:val="00233A14"/>
    <w:rsid w:val="00234420"/>
    <w:rsid w:val="002351F9"/>
    <w:rsid w:val="00235B73"/>
    <w:rsid w:val="00235B7B"/>
    <w:rsid w:val="00235D27"/>
    <w:rsid w:val="00235DB8"/>
    <w:rsid w:val="00236552"/>
    <w:rsid w:val="00236967"/>
    <w:rsid w:val="00236AFA"/>
    <w:rsid w:val="002375B0"/>
    <w:rsid w:val="002377DD"/>
    <w:rsid w:val="002379B3"/>
    <w:rsid w:val="00237B65"/>
    <w:rsid w:val="00240270"/>
    <w:rsid w:val="00241196"/>
    <w:rsid w:val="00241785"/>
    <w:rsid w:val="00241A3A"/>
    <w:rsid w:val="00241C17"/>
    <w:rsid w:val="00241CE2"/>
    <w:rsid w:val="0024272A"/>
    <w:rsid w:val="00243056"/>
    <w:rsid w:val="002432B4"/>
    <w:rsid w:val="00243486"/>
    <w:rsid w:val="002436A1"/>
    <w:rsid w:val="00243ADE"/>
    <w:rsid w:val="0024446A"/>
    <w:rsid w:val="00244A34"/>
    <w:rsid w:val="0024533A"/>
    <w:rsid w:val="00245406"/>
    <w:rsid w:val="002459EC"/>
    <w:rsid w:val="00245A11"/>
    <w:rsid w:val="00245A8E"/>
    <w:rsid w:val="00245BE9"/>
    <w:rsid w:val="00245F58"/>
    <w:rsid w:val="00246A70"/>
    <w:rsid w:val="00246C37"/>
    <w:rsid w:val="00246CD0"/>
    <w:rsid w:val="00246D32"/>
    <w:rsid w:val="00247179"/>
    <w:rsid w:val="002474D1"/>
    <w:rsid w:val="0024790B"/>
    <w:rsid w:val="0024796B"/>
    <w:rsid w:val="002479B5"/>
    <w:rsid w:val="00247D18"/>
    <w:rsid w:val="002502D7"/>
    <w:rsid w:val="002504FE"/>
    <w:rsid w:val="0025077A"/>
    <w:rsid w:val="0025083F"/>
    <w:rsid w:val="00250CDB"/>
    <w:rsid w:val="002510F0"/>
    <w:rsid w:val="002514F0"/>
    <w:rsid w:val="0025158E"/>
    <w:rsid w:val="002517CE"/>
    <w:rsid w:val="0025210F"/>
    <w:rsid w:val="002529E0"/>
    <w:rsid w:val="00252CB6"/>
    <w:rsid w:val="00252D25"/>
    <w:rsid w:val="00252F31"/>
    <w:rsid w:val="002530D2"/>
    <w:rsid w:val="002531F2"/>
    <w:rsid w:val="00253DDE"/>
    <w:rsid w:val="002544F9"/>
    <w:rsid w:val="0025460B"/>
    <w:rsid w:val="00254844"/>
    <w:rsid w:val="00254A7F"/>
    <w:rsid w:val="00254C93"/>
    <w:rsid w:val="00255213"/>
    <w:rsid w:val="00255CDE"/>
    <w:rsid w:val="002560E3"/>
    <w:rsid w:val="00256152"/>
    <w:rsid w:val="00256355"/>
    <w:rsid w:val="00256F93"/>
    <w:rsid w:val="00256FC0"/>
    <w:rsid w:val="00257BDF"/>
    <w:rsid w:val="00257D35"/>
    <w:rsid w:val="00260004"/>
    <w:rsid w:val="002602A4"/>
    <w:rsid w:val="00260813"/>
    <w:rsid w:val="002609F7"/>
    <w:rsid w:val="00260B0E"/>
    <w:rsid w:val="00260BB5"/>
    <w:rsid w:val="00260C19"/>
    <w:rsid w:val="00260F6B"/>
    <w:rsid w:val="002611D4"/>
    <w:rsid w:val="002612F7"/>
    <w:rsid w:val="0026156F"/>
    <w:rsid w:val="00261823"/>
    <w:rsid w:val="00261A30"/>
    <w:rsid w:val="00261AFF"/>
    <w:rsid w:val="00262197"/>
    <w:rsid w:val="0026249C"/>
    <w:rsid w:val="00262525"/>
    <w:rsid w:val="002628EB"/>
    <w:rsid w:val="002629EE"/>
    <w:rsid w:val="00262CE3"/>
    <w:rsid w:val="00263011"/>
    <w:rsid w:val="00263166"/>
    <w:rsid w:val="00263919"/>
    <w:rsid w:val="00263DB1"/>
    <w:rsid w:val="00264A5E"/>
    <w:rsid w:val="00264EB5"/>
    <w:rsid w:val="002652E8"/>
    <w:rsid w:val="00265665"/>
    <w:rsid w:val="00265831"/>
    <w:rsid w:val="00265A39"/>
    <w:rsid w:val="00266342"/>
    <w:rsid w:val="0026716F"/>
    <w:rsid w:val="00267BE6"/>
    <w:rsid w:val="00267CD7"/>
    <w:rsid w:val="002700E5"/>
    <w:rsid w:val="00270152"/>
    <w:rsid w:val="00270346"/>
    <w:rsid w:val="00270371"/>
    <w:rsid w:val="00270C08"/>
    <w:rsid w:val="00270F61"/>
    <w:rsid w:val="00271872"/>
    <w:rsid w:val="00271B02"/>
    <w:rsid w:val="00271E38"/>
    <w:rsid w:val="00271ECC"/>
    <w:rsid w:val="00272240"/>
    <w:rsid w:val="00272547"/>
    <w:rsid w:val="002725BB"/>
    <w:rsid w:val="00272646"/>
    <w:rsid w:val="00272C46"/>
    <w:rsid w:val="002732B2"/>
    <w:rsid w:val="00273D3D"/>
    <w:rsid w:val="00273D4C"/>
    <w:rsid w:val="00273D57"/>
    <w:rsid w:val="00273FF4"/>
    <w:rsid w:val="002743AB"/>
    <w:rsid w:val="00274624"/>
    <w:rsid w:val="00274779"/>
    <w:rsid w:val="002749D6"/>
    <w:rsid w:val="00274A9A"/>
    <w:rsid w:val="00275397"/>
    <w:rsid w:val="00275655"/>
    <w:rsid w:val="002756A9"/>
    <w:rsid w:val="00275CA4"/>
    <w:rsid w:val="002765F6"/>
    <w:rsid w:val="0027688F"/>
    <w:rsid w:val="00276C01"/>
    <w:rsid w:val="002803A7"/>
    <w:rsid w:val="00280402"/>
    <w:rsid w:val="002808DB"/>
    <w:rsid w:val="00280A73"/>
    <w:rsid w:val="00280CC6"/>
    <w:rsid w:val="00280F63"/>
    <w:rsid w:val="00281185"/>
    <w:rsid w:val="00281513"/>
    <w:rsid w:val="00281786"/>
    <w:rsid w:val="00281DD7"/>
    <w:rsid w:val="00281ECF"/>
    <w:rsid w:val="00282C28"/>
    <w:rsid w:val="00282C5C"/>
    <w:rsid w:val="00282DE9"/>
    <w:rsid w:val="00282E74"/>
    <w:rsid w:val="002830A0"/>
    <w:rsid w:val="0028314F"/>
    <w:rsid w:val="00283535"/>
    <w:rsid w:val="002837F7"/>
    <w:rsid w:val="00283C7F"/>
    <w:rsid w:val="00283CD1"/>
    <w:rsid w:val="00284015"/>
    <w:rsid w:val="0028402A"/>
    <w:rsid w:val="002845DD"/>
    <w:rsid w:val="0028511B"/>
    <w:rsid w:val="00285657"/>
    <w:rsid w:val="00285CC5"/>
    <w:rsid w:val="00285E8B"/>
    <w:rsid w:val="0028629D"/>
    <w:rsid w:val="00286341"/>
    <w:rsid w:val="0028637B"/>
    <w:rsid w:val="002864C5"/>
    <w:rsid w:val="002869DE"/>
    <w:rsid w:val="00286BA5"/>
    <w:rsid w:val="00286D1F"/>
    <w:rsid w:val="0028763B"/>
    <w:rsid w:val="00287890"/>
    <w:rsid w:val="002879C1"/>
    <w:rsid w:val="00287B45"/>
    <w:rsid w:val="0029049B"/>
    <w:rsid w:val="002904BC"/>
    <w:rsid w:val="0029095A"/>
    <w:rsid w:val="00290A11"/>
    <w:rsid w:val="00290C84"/>
    <w:rsid w:val="00290DDD"/>
    <w:rsid w:val="00291102"/>
    <w:rsid w:val="00291721"/>
    <w:rsid w:val="00291FA8"/>
    <w:rsid w:val="0029218B"/>
    <w:rsid w:val="002921F1"/>
    <w:rsid w:val="00292302"/>
    <w:rsid w:val="00292436"/>
    <w:rsid w:val="00292A3E"/>
    <w:rsid w:val="0029306B"/>
    <w:rsid w:val="0029385F"/>
    <w:rsid w:val="00293AA8"/>
    <w:rsid w:val="00293F1E"/>
    <w:rsid w:val="00294024"/>
    <w:rsid w:val="002943FE"/>
    <w:rsid w:val="00294419"/>
    <w:rsid w:val="00294781"/>
    <w:rsid w:val="00294F95"/>
    <w:rsid w:val="0029562F"/>
    <w:rsid w:val="00295719"/>
    <w:rsid w:val="00295734"/>
    <w:rsid w:val="00295AAD"/>
    <w:rsid w:val="00295C02"/>
    <w:rsid w:val="00296A14"/>
    <w:rsid w:val="00297559"/>
    <w:rsid w:val="00297F8F"/>
    <w:rsid w:val="002A0028"/>
    <w:rsid w:val="002A01C4"/>
    <w:rsid w:val="002A05ED"/>
    <w:rsid w:val="002A073A"/>
    <w:rsid w:val="002A07FE"/>
    <w:rsid w:val="002A0A7A"/>
    <w:rsid w:val="002A16FD"/>
    <w:rsid w:val="002A1734"/>
    <w:rsid w:val="002A17F5"/>
    <w:rsid w:val="002A28A3"/>
    <w:rsid w:val="002A29B1"/>
    <w:rsid w:val="002A2A33"/>
    <w:rsid w:val="002A2D0D"/>
    <w:rsid w:val="002A3449"/>
    <w:rsid w:val="002A3CE8"/>
    <w:rsid w:val="002A40F7"/>
    <w:rsid w:val="002A4349"/>
    <w:rsid w:val="002A43D9"/>
    <w:rsid w:val="002A454D"/>
    <w:rsid w:val="002A49C5"/>
    <w:rsid w:val="002A4A9A"/>
    <w:rsid w:val="002A4C5B"/>
    <w:rsid w:val="002A5191"/>
    <w:rsid w:val="002A5797"/>
    <w:rsid w:val="002A5C6D"/>
    <w:rsid w:val="002A61F9"/>
    <w:rsid w:val="002A6350"/>
    <w:rsid w:val="002A679E"/>
    <w:rsid w:val="002A6AD2"/>
    <w:rsid w:val="002A7138"/>
    <w:rsid w:val="002A75C5"/>
    <w:rsid w:val="002A794C"/>
    <w:rsid w:val="002A79E8"/>
    <w:rsid w:val="002A7C9A"/>
    <w:rsid w:val="002B0072"/>
    <w:rsid w:val="002B026F"/>
    <w:rsid w:val="002B06E2"/>
    <w:rsid w:val="002B09DD"/>
    <w:rsid w:val="002B1242"/>
    <w:rsid w:val="002B27DD"/>
    <w:rsid w:val="002B2960"/>
    <w:rsid w:val="002B2DF4"/>
    <w:rsid w:val="002B2F5E"/>
    <w:rsid w:val="002B32F1"/>
    <w:rsid w:val="002B3329"/>
    <w:rsid w:val="002B36B5"/>
    <w:rsid w:val="002B49D3"/>
    <w:rsid w:val="002B4B26"/>
    <w:rsid w:val="002B4E01"/>
    <w:rsid w:val="002B50DB"/>
    <w:rsid w:val="002B54D9"/>
    <w:rsid w:val="002B5BF9"/>
    <w:rsid w:val="002B5F58"/>
    <w:rsid w:val="002B69BD"/>
    <w:rsid w:val="002B6DF7"/>
    <w:rsid w:val="002B6FEA"/>
    <w:rsid w:val="002B7011"/>
    <w:rsid w:val="002B74EB"/>
    <w:rsid w:val="002C0150"/>
    <w:rsid w:val="002C01A8"/>
    <w:rsid w:val="002C05F1"/>
    <w:rsid w:val="002C1024"/>
    <w:rsid w:val="002C297D"/>
    <w:rsid w:val="002C2A85"/>
    <w:rsid w:val="002C2D38"/>
    <w:rsid w:val="002C2D44"/>
    <w:rsid w:val="002C2F64"/>
    <w:rsid w:val="002C3B44"/>
    <w:rsid w:val="002C3F32"/>
    <w:rsid w:val="002C4692"/>
    <w:rsid w:val="002C46D7"/>
    <w:rsid w:val="002C51E3"/>
    <w:rsid w:val="002C54B1"/>
    <w:rsid w:val="002C5785"/>
    <w:rsid w:val="002C651F"/>
    <w:rsid w:val="002C6F1C"/>
    <w:rsid w:val="002C7A88"/>
    <w:rsid w:val="002C7D5A"/>
    <w:rsid w:val="002C7F17"/>
    <w:rsid w:val="002D02DB"/>
    <w:rsid w:val="002D0376"/>
    <w:rsid w:val="002D06A8"/>
    <w:rsid w:val="002D06CA"/>
    <w:rsid w:val="002D0FBE"/>
    <w:rsid w:val="002D119A"/>
    <w:rsid w:val="002D16DC"/>
    <w:rsid w:val="002D216C"/>
    <w:rsid w:val="002D2247"/>
    <w:rsid w:val="002D2979"/>
    <w:rsid w:val="002D2B7B"/>
    <w:rsid w:val="002D3185"/>
    <w:rsid w:val="002D3BAB"/>
    <w:rsid w:val="002D3E67"/>
    <w:rsid w:val="002D4540"/>
    <w:rsid w:val="002D46F7"/>
    <w:rsid w:val="002D48D1"/>
    <w:rsid w:val="002D60F7"/>
    <w:rsid w:val="002D6639"/>
    <w:rsid w:val="002D6A67"/>
    <w:rsid w:val="002D759C"/>
    <w:rsid w:val="002E1F21"/>
    <w:rsid w:val="002E24D2"/>
    <w:rsid w:val="002E270C"/>
    <w:rsid w:val="002E3366"/>
    <w:rsid w:val="002E3415"/>
    <w:rsid w:val="002E3533"/>
    <w:rsid w:val="002E4099"/>
    <w:rsid w:val="002E49D3"/>
    <w:rsid w:val="002E4A93"/>
    <w:rsid w:val="002E509C"/>
    <w:rsid w:val="002E53F6"/>
    <w:rsid w:val="002E5E1A"/>
    <w:rsid w:val="002E63EA"/>
    <w:rsid w:val="002E6741"/>
    <w:rsid w:val="002E692B"/>
    <w:rsid w:val="002F0443"/>
    <w:rsid w:val="002F053F"/>
    <w:rsid w:val="002F0780"/>
    <w:rsid w:val="002F0872"/>
    <w:rsid w:val="002F11E3"/>
    <w:rsid w:val="002F12BB"/>
    <w:rsid w:val="002F194F"/>
    <w:rsid w:val="002F1A28"/>
    <w:rsid w:val="002F1F7F"/>
    <w:rsid w:val="002F1FCE"/>
    <w:rsid w:val="002F216D"/>
    <w:rsid w:val="002F2548"/>
    <w:rsid w:val="002F2813"/>
    <w:rsid w:val="002F2EFE"/>
    <w:rsid w:val="002F4539"/>
    <w:rsid w:val="002F455F"/>
    <w:rsid w:val="002F4601"/>
    <w:rsid w:val="002F4A8A"/>
    <w:rsid w:val="002F4C26"/>
    <w:rsid w:val="002F4CD6"/>
    <w:rsid w:val="002F512F"/>
    <w:rsid w:val="002F5201"/>
    <w:rsid w:val="002F5250"/>
    <w:rsid w:val="002F54B5"/>
    <w:rsid w:val="002F5802"/>
    <w:rsid w:val="002F582F"/>
    <w:rsid w:val="002F608C"/>
    <w:rsid w:val="002F6299"/>
    <w:rsid w:val="002F6428"/>
    <w:rsid w:val="002F689B"/>
    <w:rsid w:val="002F69ED"/>
    <w:rsid w:val="002F6B15"/>
    <w:rsid w:val="002F6B84"/>
    <w:rsid w:val="002F6FCE"/>
    <w:rsid w:val="002F721E"/>
    <w:rsid w:val="002F7912"/>
    <w:rsid w:val="002F7DD3"/>
    <w:rsid w:val="0030038A"/>
    <w:rsid w:val="003006EA"/>
    <w:rsid w:val="00300A78"/>
    <w:rsid w:val="00300A96"/>
    <w:rsid w:val="00300BA8"/>
    <w:rsid w:val="00300BDC"/>
    <w:rsid w:val="00300CBE"/>
    <w:rsid w:val="00300DE9"/>
    <w:rsid w:val="00300F5C"/>
    <w:rsid w:val="0030100A"/>
    <w:rsid w:val="003023F0"/>
    <w:rsid w:val="0030240D"/>
    <w:rsid w:val="003024B9"/>
    <w:rsid w:val="0030257A"/>
    <w:rsid w:val="003025F0"/>
    <w:rsid w:val="003026BF"/>
    <w:rsid w:val="003036DA"/>
    <w:rsid w:val="00303B44"/>
    <w:rsid w:val="00303C7D"/>
    <w:rsid w:val="00303CE7"/>
    <w:rsid w:val="00304488"/>
    <w:rsid w:val="00304782"/>
    <w:rsid w:val="00304A30"/>
    <w:rsid w:val="00305689"/>
    <w:rsid w:val="00305B6B"/>
    <w:rsid w:val="00305CDB"/>
    <w:rsid w:val="00305D28"/>
    <w:rsid w:val="00306A3C"/>
    <w:rsid w:val="00307338"/>
    <w:rsid w:val="00307575"/>
    <w:rsid w:val="00310115"/>
    <w:rsid w:val="0031025E"/>
    <w:rsid w:val="00310884"/>
    <w:rsid w:val="00310A43"/>
    <w:rsid w:val="0031110C"/>
    <w:rsid w:val="00311367"/>
    <w:rsid w:val="003115FB"/>
    <w:rsid w:val="00311BF5"/>
    <w:rsid w:val="003133ED"/>
    <w:rsid w:val="00313AA8"/>
    <w:rsid w:val="003141FC"/>
    <w:rsid w:val="0031423E"/>
    <w:rsid w:val="00314753"/>
    <w:rsid w:val="00314A39"/>
    <w:rsid w:val="00314E8D"/>
    <w:rsid w:val="00314EB7"/>
    <w:rsid w:val="00315346"/>
    <w:rsid w:val="003153AC"/>
    <w:rsid w:val="003155E4"/>
    <w:rsid w:val="00315710"/>
    <w:rsid w:val="00316233"/>
    <w:rsid w:val="003163F5"/>
    <w:rsid w:val="003165A0"/>
    <w:rsid w:val="003165E4"/>
    <w:rsid w:val="003169A3"/>
    <w:rsid w:val="003169E6"/>
    <w:rsid w:val="00317669"/>
    <w:rsid w:val="003178FD"/>
    <w:rsid w:val="003206AC"/>
    <w:rsid w:val="00320A59"/>
    <w:rsid w:val="00320AF9"/>
    <w:rsid w:val="00320C75"/>
    <w:rsid w:val="00320DC0"/>
    <w:rsid w:val="00320FA7"/>
    <w:rsid w:val="00321327"/>
    <w:rsid w:val="00321FF2"/>
    <w:rsid w:val="0032235A"/>
    <w:rsid w:val="00322466"/>
    <w:rsid w:val="00322762"/>
    <w:rsid w:val="00322DE6"/>
    <w:rsid w:val="00323032"/>
    <w:rsid w:val="003230BA"/>
    <w:rsid w:val="003233CF"/>
    <w:rsid w:val="003235EB"/>
    <w:rsid w:val="00324611"/>
    <w:rsid w:val="003246A1"/>
    <w:rsid w:val="00324730"/>
    <w:rsid w:val="00324AE2"/>
    <w:rsid w:val="00324EA7"/>
    <w:rsid w:val="00325125"/>
    <w:rsid w:val="003251B9"/>
    <w:rsid w:val="00325E8C"/>
    <w:rsid w:val="00326187"/>
    <w:rsid w:val="0032687E"/>
    <w:rsid w:val="003268D6"/>
    <w:rsid w:val="003269DB"/>
    <w:rsid w:val="003271C3"/>
    <w:rsid w:val="0032794D"/>
    <w:rsid w:val="003279A9"/>
    <w:rsid w:val="00330210"/>
    <w:rsid w:val="0033061D"/>
    <w:rsid w:val="003306C2"/>
    <w:rsid w:val="00330DC7"/>
    <w:rsid w:val="003313FC"/>
    <w:rsid w:val="003316A1"/>
    <w:rsid w:val="00331B52"/>
    <w:rsid w:val="00331C22"/>
    <w:rsid w:val="00332480"/>
    <w:rsid w:val="00332623"/>
    <w:rsid w:val="003338A6"/>
    <w:rsid w:val="00333901"/>
    <w:rsid w:val="00333A9C"/>
    <w:rsid w:val="00334349"/>
    <w:rsid w:val="00334407"/>
    <w:rsid w:val="00334C46"/>
    <w:rsid w:val="00334D92"/>
    <w:rsid w:val="00335007"/>
    <w:rsid w:val="003350D2"/>
    <w:rsid w:val="00335393"/>
    <w:rsid w:val="00335598"/>
    <w:rsid w:val="00335B95"/>
    <w:rsid w:val="00335D52"/>
    <w:rsid w:val="00335E56"/>
    <w:rsid w:val="00335FBF"/>
    <w:rsid w:val="00336071"/>
    <w:rsid w:val="0033669E"/>
    <w:rsid w:val="003400AD"/>
    <w:rsid w:val="00340109"/>
    <w:rsid w:val="0034029F"/>
    <w:rsid w:val="00340328"/>
    <w:rsid w:val="003404C0"/>
    <w:rsid w:val="00340910"/>
    <w:rsid w:val="00340F93"/>
    <w:rsid w:val="00341251"/>
    <w:rsid w:val="00341386"/>
    <w:rsid w:val="003415CD"/>
    <w:rsid w:val="0034167E"/>
    <w:rsid w:val="00341729"/>
    <w:rsid w:val="003422F3"/>
    <w:rsid w:val="0034241A"/>
    <w:rsid w:val="003424DD"/>
    <w:rsid w:val="0034253E"/>
    <w:rsid w:val="003430B6"/>
    <w:rsid w:val="00343540"/>
    <w:rsid w:val="00343855"/>
    <w:rsid w:val="00343A35"/>
    <w:rsid w:val="00343D90"/>
    <w:rsid w:val="00344020"/>
    <w:rsid w:val="0034408F"/>
    <w:rsid w:val="00344941"/>
    <w:rsid w:val="00344DFE"/>
    <w:rsid w:val="003455EB"/>
    <w:rsid w:val="003456B2"/>
    <w:rsid w:val="0034664D"/>
    <w:rsid w:val="00346CF0"/>
    <w:rsid w:val="00347622"/>
    <w:rsid w:val="00347691"/>
    <w:rsid w:val="003476C0"/>
    <w:rsid w:val="0035042A"/>
    <w:rsid w:val="00350E58"/>
    <w:rsid w:val="00351351"/>
    <w:rsid w:val="00351C3D"/>
    <w:rsid w:val="003521B2"/>
    <w:rsid w:val="0035220B"/>
    <w:rsid w:val="00352485"/>
    <w:rsid w:val="0035265F"/>
    <w:rsid w:val="00352BEE"/>
    <w:rsid w:val="00352EC3"/>
    <w:rsid w:val="003534AA"/>
    <w:rsid w:val="00353714"/>
    <w:rsid w:val="00353879"/>
    <w:rsid w:val="00353A71"/>
    <w:rsid w:val="003540B7"/>
    <w:rsid w:val="003540DD"/>
    <w:rsid w:val="003545C2"/>
    <w:rsid w:val="00354961"/>
    <w:rsid w:val="00354B0B"/>
    <w:rsid w:val="00354CA6"/>
    <w:rsid w:val="0035501B"/>
    <w:rsid w:val="0035527C"/>
    <w:rsid w:val="00355928"/>
    <w:rsid w:val="00355C49"/>
    <w:rsid w:val="00355D19"/>
    <w:rsid w:val="00355DAD"/>
    <w:rsid w:val="00355F46"/>
    <w:rsid w:val="00356084"/>
    <w:rsid w:val="00356910"/>
    <w:rsid w:val="00356CCD"/>
    <w:rsid w:val="00356E81"/>
    <w:rsid w:val="0035719E"/>
    <w:rsid w:val="0035782E"/>
    <w:rsid w:val="0035794C"/>
    <w:rsid w:val="00357F22"/>
    <w:rsid w:val="003601CC"/>
    <w:rsid w:val="00360277"/>
    <w:rsid w:val="0036040F"/>
    <w:rsid w:val="0036089A"/>
    <w:rsid w:val="00360FB3"/>
    <w:rsid w:val="0036107F"/>
    <w:rsid w:val="0036110C"/>
    <w:rsid w:val="003611FC"/>
    <w:rsid w:val="0036158B"/>
    <w:rsid w:val="00361727"/>
    <w:rsid w:val="00361CDE"/>
    <w:rsid w:val="00362003"/>
    <w:rsid w:val="003621EA"/>
    <w:rsid w:val="00362547"/>
    <w:rsid w:val="003625BC"/>
    <w:rsid w:val="003633B9"/>
    <w:rsid w:val="00363894"/>
    <w:rsid w:val="00363A18"/>
    <w:rsid w:val="00363CE7"/>
    <w:rsid w:val="00363E6F"/>
    <w:rsid w:val="00364142"/>
    <w:rsid w:val="00364274"/>
    <w:rsid w:val="003642C1"/>
    <w:rsid w:val="00364664"/>
    <w:rsid w:val="00365100"/>
    <w:rsid w:val="00365C52"/>
    <w:rsid w:val="00365F39"/>
    <w:rsid w:val="003660ED"/>
    <w:rsid w:val="003672A9"/>
    <w:rsid w:val="00367AC8"/>
    <w:rsid w:val="00371863"/>
    <w:rsid w:val="00371CCC"/>
    <w:rsid w:val="0037235A"/>
    <w:rsid w:val="00372659"/>
    <w:rsid w:val="00372AD5"/>
    <w:rsid w:val="00372B63"/>
    <w:rsid w:val="00372B9D"/>
    <w:rsid w:val="003730F9"/>
    <w:rsid w:val="00373227"/>
    <w:rsid w:val="0037385C"/>
    <w:rsid w:val="00373913"/>
    <w:rsid w:val="003739E6"/>
    <w:rsid w:val="00373A6A"/>
    <w:rsid w:val="00374069"/>
    <w:rsid w:val="003742B8"/>
    <w:rsid w:val="003742E3"/>
    <w:rsid w:val="0037441C"/>
    <w:rsid w:val="00374634"/>
    <w:rsid w:val="00374696"/>
    <w:rsid w:val="003746AA"/>
    <w:rsid w:val="00374796"/>
    <w:rsid w:val="00374D46"/>
    <w:rsid w:val="00374DBC"/>
    <w:rsid w:val="00374EA9"/>
    <w:rsid w:val="00374EBC"/>
    <w:rsid w:val="00375503"/>
    <w:rsid w:val="00375A2C"/>
    <w:rsid w:val="00375A8D"/>
    <w:rsid w:val="00375DBF"/>
    <w:rsid w:val="00375EFC"/>
    <w:rsid w:val="003761DE"/>
    <w:rsid w:val="003761FE"/>
    <w:rsid w:val="00376A52"/>
    <w:rsid w:val="00377896"/>
    <w:rsid w:val="00377E13"/>
    <w:rsid w:val="00377FAA"/>
    <w:rsid w:val="00380298"/>
    <w:rsid w:val="00380D4C"/>
    <w:rsid w:val="00381004"/>
    <w:rsid w:val="00381596"/>
    <w:rsid w:val="00381986"/>
    <w:rsid w:val="00382292"/>
    <w:rsid w:val="00382681"/>
    <w:rsid w:val="003826AC"/>
    <w:rsid w:val="00382AA5"/>
    <w:rsid w:val="00383331"/>
    <w:rsid w:val="003833F8"/>
    <w:rsid w:val="003836CE"/>
    <w:rsid w:val="003836D5"/>
    <w:rsid w:val="003837BE"/>
    <w:rsid w:val="00383815"/>
    <w:rsid w:val="0038428A"/>
    <w:rsid w:val="003843AD"/>
    <w:rsid w:val="003843FE"/>
    <w:rsid w:val="0038444A"/>
    <w:rsid w:val="00384C86"/>
    <w:rsid w:val="00385717"/>
    <w:rsid w:val="00385881"/>
    <w:rsid w:val="00385D8E"/>
    <w:rsid w:val="0038603B"/>
    <w:rsid w:val="00386299"/>
    <w:rsid w:val="00386364"/>
    <w:rsid w:val="00386993"/>
    <w:rsid w:val="00386E25"/>
    <w:rsid w:val="00387878"/>
    <w:rsid w:val="00387C0D"/>
    <w:rsid w:val="00387F4A"/>
    <w:rsid w:val="003908DB"/>
    <w:rsid w:val="00390C9A"/>
    <w:rsid w:val="00390E71"/>
    <w:rsid w:val="00390FCA"/>
    <w:rsid w:val="00391859"/>
    <w:rsid w:val="003929FB"/>
    <w:rsid w:val="00392A88"/>
    <w:rsid w:val="00392CD4"/>
    <w:rsid w:val="003936A3"/>
    <w:rsid w:val="00393869"/>
    <w:rsid w:val="0039396A"/>
    <w:rsid w:val="00393A4F"/>
    <w:rsid w:val="00393AE7"/>
    <w:rsid w:val="00393C99"/>
    <w:rsid w:val="00393F36"/>
    <w:rsid w:val="00394290"/>
    <w:rsid w:val="003942DA"/>
    <w:rsid w:val="00394319"/>
    <w:rsid w:val="00394739"/>
    <w:rsid w:val="0039488B"/>
    <w:rsid w:val="00394B19"/>
    <w:rsid w:val="00394D6A"/>
    <w:rsid w:val="003950F9"/>
    <w:rsid w:val="00395AE5"/>
    <w:rsid w:val="00396104"/>
    <w:rsid w:val="00396944"/>
    <w:rsid w:val="00396ED6"/>
    <w:rsid w:val="003978E0"/>
    <w:rsid w:val="003A01BE"/>
    <w:rsid w:val="003A048B"/>
    <w:rsid w:val="003A0679"/>
    <w:rsid w:val="003A0AD4"/>
    <w:rsid w:val="003A0B18"/>
    <w:rsid w:val="003A0D9B"/>
    <w:rsid w:val="003A0E00"/>
    <w:rsid w:val="003A10CF"/>
    <w:rsid w:val="003A1345"/>
    <w:rsid w:val="003A143B"/>
    <w:rsid w:val="003A1A13"/>
    <w:rsid w:val="003A1A8C"/>
    <w:rsid w:val="003A1FF5"/>
    <w:rsid w:val="003A25AF"/>
    <w:rsid w:val="003A270E"/>
    <w:rsid w:val="003A332C"/>
    <w:rsid w:val="003A35CE"/>
    <w:rsid w:val="003A3646"/>
    <w:rsid w:val="003A41E7"/>
    <w:rsid w:val="003A433C"/>
    <w:rsid w:val="003A44DD"/>
    <w:rsid w:val="003A45F8"/>
    <w:rsid w:val="003A4865"/>
    <w:rsid w:val="003A4CFA"/>
    <w:rsid w:val="003A50D6"/>
    <w:rsid w:val="003A545D"/>
    <w:rsid w:val="003A54F5"/>
    <w:rsid w:val="003A5883"/>
    <w:rsid w:val="003A5CBD"/>
    <w:rsid w:val="003A6483"/>
    <w:rsid w:val="003A64A1"/>
    <w:rsid w:val="003A64FC"/>
    <w:rsid w:val="003A66F2"/>
    <w:rsid w:val="003A670A"/>
    <w:rsid w:val="003A6AA5"/>
    <w:rsid w:val="003A6BD6"/>
    <w:rsid w:val="003A7267"/>
    <w:rsid w:val="003B0604"/>
    <w:rsid w:val="003B0D3C"/>
    <w:rsid w:val="003B0D9C"/>
    <w:rsid w:val="003B0F9A"/>
    <w:rsid w:val="003B176B"/>
    <w:rsid w:val="003B1ED2"/>
    <w:rsid w:val="003B24D5"/>
    <w:rsid w:val="003B299B"/>
    <w:rsid w:val="003B2D82"/>
    <w:rsid w:val="003B2EFC"/>
    <w:rsid w:val="003B3174"/>
    <w:rsid w:val="003B34CC"/>
    <w:rsid w:val="003B359E"/>
    <w:rsid w:val="003B3699"/>
    <w:rsid w:val="003B3980"/>
    <w:rsid w:val="003B39B2"/>
    <w:rsid w:val="003B3D52"/>
    <w:rsid w:val="003B40FC"/>
    <w:rsid w:val="003B42F7"/>
    <w:rsid w:val="003B479E"/>
    <w:rsid w:val="003B4E22"/>
    <w:rsid w:val="003B5033"/>
    <w:rsid w:val="003B512A"/>
    <w:rsid w:val="003B5546"/>
    <w:rsid w:val="003B5824"/>
    <w:rsid w:val="003B5EA1"/>
    <w:rsid w:val="003B62E0"/>
    <w:rsid w:val="003B6D62"/>
    <w:rsid w:val="003B7611"/>
    <w:rsid w:val="003B7DC3"/>
    <w:rsid w:val="003B7FE3"/>
    <w:rsid w:val="003C0139"/>
    <w:rsid w:val="003C0705"/>
    <w:rsid w:val="003C0A9D"/>
    <w:rsid w:val="003C0BBD"/>
    <w:rsid w:val="003C0BC0"/>
    <w:rsid w:val="003C0CEF"/>
    <w:rsid w:val="003C1131"/>
    <w:rsid w:val="003C13E0"/>
    <w:rsid w:val="003C15A8"/>
    <w:rsid w:val="003C1614"/>
    <w:rsid w:val="003C16D4"/>
    <w:rsid w:val="003C1A29"/>
    <w:rsid w:val="003C201E"/>
    <w:rsid w:val="003C2440"/>
    <w:rsid w:val="003C2EB8"/>
    <w:rsid w:val="003C304E"/>
    <w:rsid w:val="003C390A"/>
    <w:rsid w:val="003C3924"/>
    <w:rsid w:val="003C39CB"/>
    <w:rsid w:val="003C3DCF"/>
    <w:rsid w:val="003C462A"/>
    <w:rsid w:val="003C4943"/>
    <w:rsid w:val="003C4E91"/>
    <w:rsid w:val="003C6213"/>
    <w:rsid w:val="003C62B7"/>
    <w:rsid w:val="003C6642"/>
    <w:rsid w:val="003C6753"/>
    <w:rsid w:val="003C6CD3"/>
    <w:rsid w:val="003C6EFF"/>
    <w:rsid w:val="003C733B"/>
    <w:rsid w:val="003C782A"/>
    <w:rsid w:val="003C7A5E"/>
    <w:rsid w:val="003C7F16"/>
    <w:rsid w:val="003C7F52"/>
    <w:rsid w:val="003D0E14"/>
    <w:rsid w:val="003D1050"/>
    <w:rsid w:val="003D1466"/>
    <w:rsid w:val="003D170F"/>
    <w:rsid w:val="003D1AE9"/>
    <w:rsid w:val="003D1C7F"/>
    <w:rsid w:val="003D1EB4"/>
    <w:rsid w:val="003D2044"/>
    <w:rsid w:val="003D20CB"/>
    <w:rsid w:val="003D226B"/>
    <w:rsid w:val="003D2286"/>
    <w:rsid w:val="003D2693"/>
    <w:rsid w:val="003D2848"/>
    <w:rsid w:val="003D344E"/>
    <w:rsid w:val="003D3491"/>
    <w:rsid w:val="003D3DB4"/>
    <w:rsid w:val="003D3FA3"/>
    <w:rsid w:val="003D45A3"/>
    <w:rsid w:val="003D4968"/>
    <w:rsid w:val="003D4C29"/>
    <w:rsid w:val="003D550B"/>
    <w:rsid w:val="003D5790"/>
    <w:rsid w:val="003D5E4C"/>
    <w:rsid w:val="003D630C"/>
    <w:rsid w:val="003D68F2"/>
    <w:rsid w:val="003D698C"/>
    <w:rsid w:val="003D6C17"/>
    <w:rsid w:val="003D71B2"/>
    <w:rsid w:val="003D7773"/>
    <w:rsid w:val="003D779C"/>
    <w:rsid w:val="003D7B93"/>
    <w:rsid w:val="003E0073"/>
    <w:rsid w:val="003E0637"/>
    <w:rsid w:val="003E06AE"/>
    <w:rsid w:val="003E0EAD"/>
    <w:rsid w:val="003E11A3"/>
    <w:rsid w:val="003E15AC"/>
    <w:rsid w:val="003E15E1"/>
    <w:rsid w:val="003E1990"/>
    <w:rsid w:val="003E1A59"/>
    <w:rsid w:val="003E1B02"/>
    <w:rsid w:val="003E1D04"/>
    <w:rsid w:val="003E1E66"/>
    <w:rsid w:val="003E1F32"/>
    <w:rsid w:val="003E202C"/>
    <w:rsid w:val="003E20D2"/>
    <w:rsid w:val="003E22D3"/>
    <w:rsid w:val="003E27A5"/>
    <w:rsid w:val="003E2C1F"/>
    <w:rsid w:val="003E3851"/>
    <w:rsid w:val="003E389A"/>
    <w:rsid w:val="003E3A4C"/>
    <w:rsid w:val="003E3B7B"/>
    <w:rsid w:val="003E3BCC"/>
    <w:rsid w:val="003E3DD3"/>
    <w:rsid w:val="003E4737"/>
    <w:rsid w:val="003E4F5B"/>
    <w:rsid w:val="003E51D0"/>
    <w:rsid w:val="003E5338"/>
    <w:rsid w:val="003E5367"/>
    <w:rsid w:val="003E548D"/>
    <w:rsid w:val="003E5BCA"/>
    <w:rsid w:val="003E5D05"/>
    <w:rsid w:val="003E6124"/>
    <w:rsid w:val="003E61CC"/>
    <w:rsid w:val="003E6762"/>
    <w:rsid w:val="003E6AF5"/>
    <w:rsid w:val="003E6BF6"/>
    <w:rsid w:val="003E74DF"/>
    <w:rsid w:val="003E767B"/>
    <w:rsid w:val="003E7826"/>
    <w:rsid w:val="003E7D15"/>
    <w:rsid w:val="003F0593"/>
    <w:rsid w:val="003F05E1"/>
    <w:rsid w:val="003F098D"/>
    <w:rsid w:val="003F16C6"/>
    <w:rsid w:val="003F21A9"/>
    <w:rsid w:val="003F2227"/>
    <w:rsid w:val="003F2A85"/>
    <w:rsid w:val="003F3E55"/>
    <w:rsid w:val="003F5525"/>
    <w:rsid w:val="003F5A68"/>
    <w:rsid w:val="003F6732"/>
    <w:rsid w:val="003F68E8"/>
    <w:rsid w:val="003F6975"/>
    <w:rsid w:val="003F698A"/>
    <w:rsid w:val="003F69EC"/>
    <w:rsid w:val="003F6FCC"/>
    <w:rsid w:val="003F729D"/>
    <w:rsid w:val="003F7A5E"/>
    <w:rsid w:val="003F7A5F"/>
    <w:rsid w:val="003F7AB6"/>
    <w:rsid w:val="003F7B09"/>
    <w:rsid w:val="003F7BBF"/>
    <w:rsid w:val="003F7EB4"/>
    <w:rsid w:val="003F7EFE"/>
    <w:rsid w:val="00400238"/>
    <w:rsid w:val="00400644"/>
    <w:rsid w:val="00400812"/>
    <w:rsid w:val="004012EA"/>
    <w:rsid w:val="004016B9"/>
    <w:rsid w:val="004018D3"/>
    <w:rsid w:val="00401940"/>
    <w:rsid w:val="004029D6"/>
    <w:rsid w:val="004030AC"/>
    <w:rsid w:val="004040B8"/>
    <w:rsid w:val="004049A3"/>
    <w:rsid w:val="00404A35"/>
    <w:rsid w:val="00404DC2"/>
    <w:rsid w:val="00404E98"/>
    <w:rsid w:val="00404ECA"/>
    <w:rsid w:val="00405010"/>
    <w:rsid w:val="00405237"/>
    <w:rsid w:val="00405998"/>
    <w:rsid w:val="004059E2"/>
    <w:rsid w:val="00405AAD"/>
    <w:rsid w:val="004061AD"/>
    <w:rsid w:val="0040627D"/>
    <w:rsid w:val="0040641D"/>
    <w:rsid w:val="00406679"/>
    <w:rsid w:val="00406AC8"/>
    <w:rsid w:val="00406E44"/>
    <w:rsid w:val="00407897"/>
    <w:rsid w:val="00407E45"/>
    <w:rsid w:val="004104E7"/>
    <w:rsid w:val="00410936"/>
    <w:rsid w:val="00411292"/>
    <w:rsid w:val="00411351"/>
    <w:rsid w:val="00411353"/>
    <w:rsid w:val="00411396"/>
    <w:rsid w:val="004115AD"/>
    <w:rsid w:val="004119BD"/>
    <w:rsid w:val="00411CE8"/>
    <w:rsid w:val="00411DE9"/>
    <w:rsid w:val="00411EDD"/>
    <w:rsid w:val="0041261B"/>
    <w:rsid w:val="00412AEE"/>
    <w:rsid w:val="004130A1"/>
    <w:rsid w:val="0041360A"/>
    <w:rsid w:val="00413C63"/>
    <w:rsid w:val="00413E82"/>
    <w:rsid w:val="00414059"/>
    <w:rsid w:val="0041432C"/>
    <w:rsid w:val="00414A0B"/>
    <w:rsid w:val="00414B1A"/>
    <w:rsid w:val="00414C83"/>
    <w:rsid w:val="00415645"/>
    <w:rsid w:val="00415874"/>
    <w:rsid w:val="0041682E"/>
    <w:rsid w:val="00416B81"/>
    <w:rsid w:val="00416C0C"/>
    <w:rsid w:val="00416EB5"/>
    <w:rsid w:val="00417437"/>
    <w:rsid w:val="004174F3"/>
    <w:rsid w:val="0041758C"/>
    <w:rsid w:val="00417B81"/>
    <w:rsid w:val="00417BEF"/>
    <w:rsid w:val="00417E0A"/>
    <w:rsid w:val="00417E94"/>
    <w:rsid w:val="004206FF"/>
    <w:rsid w:val="00420765"/>
    <w:rsid w:val="00420CFB"/>
    <w:rsid w:val="004212B2"/>
    <w:rsid w:val="004216F4"/>
    <w:rsid w:val="00422664"/>
    <w:rsid w:val="00422A66"/>
    <w:rsid w:val="00422B86"/>
    <w:rsid w:val="004232BE"/>
    <w:rsid w:val="00423517"/>
    <w:rsid w:val="00423618"/>
    <w:rsid w:val="00423C39"/>
    <w:rsid w:val="00423D36"/>
    <w:rsid w:val="00423E9E"/>
    <w:rsid w:val="004240E6"/>
    <w:rsid w:val="0042472F"/>
    <w:rsid w:val="004249B4"/>
    <w:rsid w:val="00424D14"/>
    <w:rsid w:val="00424F5D"/>
    <w:rsid w:val="004250CE"/>
    <w:rsid w:val="0042510B"/>
    <w:rsid w:val="0042529B"/>
    <w:rsid w:val="004252F7"/>
    <w:rsid w:val="00425431"/>
    <w:rsid w:val="00425692"/>
    <w:rsid w:val="00425B76"/>
    <w:rsid w:val="00425F76"/>
    <w:rsid w:val="00426710"/>
    <w:rsid w:val="00426B31"/>
    <w:rsid w:val="00427519"/>
    <w:rsid w:val="0042797B"/>
    <w:rsid w:val="004279EB"/>
    <w:rsid w:val="00427EA1"/>
    <w:rsid w:val="004305FB"/>
    <w:rsid w:val="00430B67"/>
    <w:rsid w:val="00431031"/>
    <w:rsid w:val="004310A5"/>
    <w:rsid w:val="004310AB"/>
    <w:rsid w:val="0043181B"/>
    <w:rsid w:val="00431D6B"/>
    <w:rsid w:val="00432246"/>
    <w:rsid w:val="004331C1"/>
    <w:rsid w:val="00433290"/>
    <w:rsid w:val="00433667"/>
    <w:rsid w:val="00433A41"/>
    <w:rsid w:val="00433A60"/>
    <w:rsid w:val="00433DB3"/>
    <w:rsid w:val="00434512"/>
    <w:rsid w:val="00434803"/>
    <w:rsid w:val="00434842"/>
    <w:rsid w:val="004348CF"/>
    <w:rsid w:val="00434C1B"/>
    <w:rsid w:val="00435B00"/>
    <w:rsid w:val="00435CF5"/>
    <w:rsid w:val="0043634E"/>
    <w:rsid w:val="00436480"/>
    <w:rsid w:val="004367C0"/>
    <w:rsid w:val="00437693"/>
    <w:rsid w:val="004376DC"/>
    <w:rsid w:val="00440012"/>
    <w:rsid w:val="004408A0"/>
    <w:rsid w:val="00440A9C"/>
    <w:rsid w:val="00440D20"/>
    <w:rsid w:val="00440FBB"/>
    <w:rsid w:val="00440FEC"/>
    <w:rsid w:val="004425DD"/>
    <w:rsid w:val="004428BC"/>
    <w:rsid w:val="00442930"/>
    <w:rsid w:val="00442A64"/>
    <w:rsid w:val="0044309F"/>
    <w:rsid w:val="00443B44"/>
    <w:rsid w:val="00443F0C"/>
    <w:rsid w:val="00443F4B"/>
    <w:rsid w:val="004446C8"/>
    <w:rsid w:val="00444A6D"/>
    <w:rsid w:val="00444ABB"/>
    <w:rsid w:val="00444BF1"/>
    <w:rsid w:val="00445647"/>
    <w:rsid w:val="0044566B"/>
    <w:rsid w:val="00445CA8"/>
    <w:rsid w:val="004462A8"/>
    <w:rsid w:val="0044637A"/>
    <w:rsid w:val="004466CC"/>
    <w:rsid w:val="0044689B"/>
    <w:rsid w:val="00446DE9"/>
    <w:rsid w:val="00446EAD"/>
    <w:rsid w:val="00447936"/>
    <w:rsid w:val="00450201"/>
    <w:rsid w:val="0045061B"/>
    <w:rsid w:val="004509B6"/>
    <w:rsid w:val="00450B2C"/>
    <w:rsid w:val="00451210"/>
    <w:rsid w:val="00451790"/>
    <w:rsid w:val="00452064"/>
    <w:rsid w:val="0045229A"/>
    <w:rsid w:val="0045233A"/>
    <w:rsid w:val="004525FB"/>
    <w:rsid w:val="0045294B"/>
    <w:rsid w:val="00452DE3"/>
    <w:rsid w:val="00453525"/>
    <w:rsid w:val="00453894"/>
    <w:rsid w:val="004538F5"/>
    <w:rsid w:val="00453BDB"/>
    <w:rsid w:val="00453C50"/>
    <w:rsid w:val="00453E79"/>
    <w:rsid w:val="00453FC3"/>
    <w:rsid w:val="0045410D"/>
    <w:rsid w:val="00454822"/>
    <w:rsid w:val="00454F43"/>
    <w:rsid w:val="00454F54"/>
    <w:rsid w:val="00455451"/>
    <w:rsid w:val="004554BE"/>
    <w:rsid w:val="00455D2D"/>
    <w:rsid w:val="00455FDA"/>
    <w:rsid w:val="00456029"/>
    <w:rsid w:val="0045643B"/>
    <w:rsid w:val="0045654A"/>
    <w:rsid w:val="004569EF"/>
    <w:rsid w:val="00456A43"/>
    <w:rsid w:val="00456A72"/>
    <w:rsid w:val="00457434"/>
    <w:rsid w:val="0045789D"/>
    <w:rsid w:val="004579EF"/>
    <w:rsid w:val="00457A5A"/>
    <w:rsid w:val="00457BF8"/>
    <w:rsid w:val="004603B4"/>
    <w:rsid w:val="0046044C"/>
    <w:rsid w:val="00460514"/>
    <w:rsid w:val="00460CBF"/>
    <w:rsid w:val="00460E7A"/>
    <w:rsid w:val="00460F11"/>
    <w:rsid w:val="004610D5"/>
    <w:rsid w:val="00461425"/>
    <w:rsid w:val="00461493"/>
    <w:rsid w:val="00461752"/>
    <w:rsid w:val="00461BB8"/>
    <w:rsid w:val="00461F87"/>
    <w:rsid w:val="00462051"/>
    <w:rsid w:val="0046213D"/>
    <w:rsid w:val="00462166"/>
    <w:rsid w:val="004625CB"/>
    <w:rsid w:val="0046285A"/>
    <w:rsid w:val="00462A8D"/>
    <w:rsid w:val="00462D27"/>
    <w:rsid w:val="00462D2B"/>
    <w:rsid w:val="00462D32"/>
    <w:rsid w:val="00463859"/>
    <w:rsid w:val="0046409B"/>
    <w:rsid w:val="00464325"/>
    <w:rsid w:val="00464437"/>
    <w:rsid w:val="00464634"/>
    <w:rsid w:val="00464A2C"/>
    <w:rsid w:val="00464A2E"/>
    <w:rsid w:val="00464BB3"/>
    <w:rsid w:val="00464E51"/>
    <w:rsid w:val="004650C5"/>
    <w:rsid w:val="004652D5"/>
    <w:rsid w:val="00465886"/>
    <w:rsid w:val="00465CDE"/>
    <w:rsid w:val="00465E8F"/>
    <w:rsid w:val="0046667C"/>
    <w:rsid w:val="004671A0"/>
    <w:rsid w:val="004674C1"/>
    <w:rsid w:val="00467E1A"/>
    <w:rsid w:val="004700A6"/>
    <w:rsid w:val="004703F5"/>
    <w:rsid w:val="00470F4E"/>
    <w:rsid w:val="00470F69"/>
    <w:rsid w:val="004710A4"/>
    <w:rsid w:val="004711A7"/>
    <w:rsid w:val="00471686"/>
    <w:rsid w:val="0047203D"/>
    <w:rsid w:val="00472533"/>
    <w:rsid w:val="00472A42"/>
    <w:rsid w:val="00473378"/>
    <w:rsid w:val="00473879"/>
    <w:rsid w:val="00473AE2"/>
    <w:rsid w:val="00473BCB"/>
    <w:rsid w:val="00473D25"/>
    <w:rsid w:val="00473EB7"/>
    <w:rsid w:val="0047436B"/>
    <w:rsid w:val="004749D8"/>
    <w:rsid w:val="004751E6"/>
    <w:rsid w:val="00475403"/>
    <w:rsid w:val="0047547B"/>
    <w:rsid w:val="004754AA"/>
    <w:rsid w:val="00475839"/>
    <w:rsid w:val="00475A0A"/>
    <w:rsid w:val="004764B9"/>
    <w:rsid w:val="00476521"/>
    <w:rsid w:val="00476862"/>
    <w:rsid w:val="00476B6B"/>
    <w:rsid w:val="00476C62"/>
    <w:rsid w:val="00477469"/>
    <w:rsid w:val="00477686"/>
    <w:rsid w:val="00477856"/>
    <w:rsid w:val="004778B8"/>
    <w:rsid w:val="004800E3"/>
    <w:rsid w:val="004804FD"/>
    <w:rsid w:val="0048086F"/>
    <w:rsid w:val="00480ECC"/>
    <w:rsid w:val="0048146B"/>
    <w:rsid w:val="0048172C"/>
    <w:rsid w:val="00481F96"/>
    <w:rsid w:val="004823DB"/>
    <w:rsid w:val="00483DD9"/>
    <w:rsid w:val="00484179"/>
    <w:rsid w:val="00484306"/>
    <w:rsid w:val="00484989"/>
    <w:rsid w:val="00484BD3"/>
    <w:rsid w:val="004852D3"/>
    <w:rsid w:val="00485DC5"/>
    <w:rsid w:val="004861E2"/>
    <w:rsid w:val="00486597"/>
    <w:rsid w:val="0048745B"/>
    <w:rsid w:val="004875C3"/>
    <w:rsid w:val="00487888"/>
    <w:rsid w:val="00487D30"/>
    <w:rsid w:val="00490054"/>
    <w:rsid w:val="004900E8"/>
    <w:rsid w:val="00490221"/>
    <w:rsid w:val="0049052C"/>
    <w:rsid w:val="00490548"/>
    <w:rsid w:val="004908C6"/>
    <w:rsid w:val="00490991"/>
    <w:rsid w:val="00490A40"/>
    <w:rsid w:val="0049122A"/>
    <w:rsid w:val="00491475"/>
    <w:rsid w:val="004914C3"/>
    <w:rsid w:val="00491558"/>
    <w:rsid w:val="0049170A"/>
    <w:rsid w:val="00491A2C"/>
    <w:rsid w:val="00492B57"/>
    <w:rsid w:val="004931DE"/>
    <w:rsid w:val="00493309"/>
    <w:rsid w:val="0049333C"/>
    <w:rsid w:val="00493921"/>
    <w:rsid w:val="00493AA9"/>
    <w:rsid w:val="00493BD3"/>
    <w:rsid w:val="00493C96"/>
    <w:rsid w:val="00493DE2"/>
    <w:rsid w:val="00494356"/>
    <w:rsid w:val="004943C9"/>
    <w:rsid w:val="0049479A"/>
    <w:rsid w:val="00494974"/>
    <w:rsid w:val="00494998"/>
    <w:rsid w:val="0049502E"/>
    <w:rsid w:val="00495140"/>
    <w:rsid w:val="004952B0"/>
    <w:rsid w:val="004952DA"/>
    <w:rsid w:val="0049585F"/>
    <w:rsid w:val="00495B32"/>
    <w:rsid w:val="00495EB7"/>
    <w:rsid w:val="00496154"/>
    <w:rsid w:val="0049622A"/>
    <w:rsid w:val="00496323"/>
    <w:rsid w:val="00496431"/>
    <w:rsid w:val="0049658D"/>
    <w:rsid w:val="00496A92"/>
    <w:rsid w:val="00496C53"/>
    <w:rsid w:val="00496E18"/>
    <w:rsid w:val="00496F8E"/>
    <w:rsid w:val="00497099"/>
    <w:rsid w:val="00497A0E"/>
    <w:rsid w:val="00497C96"/>
    <w:rsid w:val="004A01E6"/>
    <w:rsid w:val="004A0496"/>
    <w:rsid w:val="004A0846"/>
    <w:rsid w:val="004A092F"/>
    <w:rsid w:val="004A0935"/>
    <w:rsid w:val="004A09F6"/>
    <w:rsid w:val="004A0C09"/>
    <w:rsid w:val="004A0FD0"/>
    <w:rsid w:val="004A1138"/>
    <w:rsid w:val="004A1338"/>
    <w:rsid w:val="004A179F"/>
    <w:rsid w:val="004A180E"/>
    <w:rsid w:val="004A28A9"/>
    <w:rsid w:val="004A2ED6"/>
    <w:rsid w:val="004A31A7"/>
    <w:rsid w:val="004A3571"/>
    <w:rsid w:val="004A36E6"/>
    <w:rsid w:val="004A37F6"/>
    <w:rsid w:val="004A3C27"/>
    <w:rsid w:val="004A3C45"/>
    <w:rsid w:val="004A3E04"/>
    <w:rsid w:val="004A3EB1"/>
    <w:rsid w:val="004A4263"/>
    <w:rsid w:val="004A4269"/>
    <w:rsid w:val="004A507A"/>
    <w:rsid w:val="004A559F"/>
    <w:rsid w:val="004A58EB"/>
    <w:rsid w:val="004A5DDB"/>
    <w:rsid w:val="004A61E5"/>
    <w:rsid w:val="004A65AD"/>
    <w:rsid w:val="004A70A8"/>
    <w:rsid w:val="004A72F6"/>
    <w:rsid w:val="004A7523"/>
    <w:rsid w:val="004A7779"/>
    <w:rsid w:val="004A7B36"/>
    <w:rsid w:val="004A7D2A"/>
    <w:rsid w:val="004B006F"/>
    <w:rsid w:val="004B09F9"/>
    <w:rsid w:val="004B1110"/>
    <w:rsid w:val="004B182E"/>
    <w:rsid w:val="004B1966"/>
    <w:rsid w:val="004B1AF9"/>
    <w:rsid w:val="004B1BA5"/>
    <w:rsid w:val="004B1C99"/>
    <w:rsid w:val="004B1D9C"/>
    <w:rsid w:val="004B1F44"/>
    <w:rsid w:val="004B21A3"/>
    <w:rsid w:val="004B2469"/>
    <w:rsid w:val="004B2520"/>
    <w:rsid w:val="004B2D51"/>
    <w:rsid w:val="004B2E4C"/>
    <w:rsid w:val="004B34DE"/>
    <w:rsid w:val="004B38DF"/>
    <w:rsid w:val="004B3AD7"/>
    <w:rsid w:val="004B3D48"/>
    <w:rsid w:val="004B3ECD"/>
    <w:rsid w:val="004B4064"/>
    <w:rsid w:val="004B50A4"/>
    <w:rsid w:val="004B526D"/>
    <w:rsid w:val="004B5C3F"/>
    <w:rsid w:val="004B5EF1"/>
    <w:rsid w:val="004B609D"/>
    <w:rsid w:val="004B6341"/>
    <w:rsid w:val="004B67A1"/>
    <w:rsid w:val="004B6888"/>
    <w:rsid w:val="004B6B00"/>
    <w:rsid w:val="004B6DC6"/>
    <w:rsid w:val="004B6EB0"/>
    <w:rsid w:val="004B6EC9"/>
    <w:rsid w:val="004B6FF9"/>
    <w:rsid w:val="004B77F2"/>
    <w:rsid w:val="004B7A82"/>
    <w:rsid w:val="004B7E56"/>
    <w:rsid w:val="004C017B"/>
    <w:rsid w:val="004C076B"/>
    <w:rsid w:val="004C09E4"/>
    <w:rsid w:val="004C0ACF"/>
    <w:rsid w:val="004C0D28"/>
    <w:rsid w:val="004C1478"/>
    <w:rsid w:val="004C1699"/>
    <w:rsid w:val="004C17BB"/>
    <w:rsid w:val="004C181A"/>
    <w:rsid w:val="004C1A19"/>
    <w:rsid w:val="004C1B47"/>
    <w:rsid w:val="004C1CE5"/>
    <w:rsid w:val="004C218E"/>
    <w:rsid w:val="004C24F0"/>
    <w:rsid w:val="004C261A"/>
    <w:rsid w:val="004C29D2"/>
    <w:rsid w:val="004C2D68"/>
    <w:rsid w:val="004C2EA3"/>
    <w:rsid w:val="004C317B"/>
    <w:rsid w:val="004C352D"/>
    <w:rsid w:val="004C3588"/>
    <w:rsid w:val="004C3A02"/>
    <w:rsid w:val="004C3EBD"/>
    <w:rsid w:val="004C3FE5"/>
    <w:rsid w:val="004C4544"/>
    <w:rsid w:val="004C4B32"/>
    <w:rsid w:val="004C4E64"/>
    <w:rsid w:val="004C50BC"/>
    <w:rsid w:val="004C525F"/>
    <w:rsid w:val="004C5899"/>
    <w:rsid w:val="004C5DFC"/>
    <w:rsid w:val="004C6484"/>
    <w:rsid w:val="004C6547"/>
    <w:rsid w:val="004C66C1"/>
    <w:rsid w:val="004C672F"/>
    <w:rsid w:val="004C6B19"/>
    <w:rsid w:val="004C6C75"/>
    <w:rsid w:val="004C6EA5"/>
    <w:rsid w:val="004C6F08"/>
    <w:rsid w:val="004C7374"/>
    <w:rsid w:val="004C7C2D"/>
    <w:rsid w:val="004D0825"/>
    <w:rsid w:val="004D0D34"/>
    <w:rsid w:val="004D1172"/>
    <w:rsid w:val="004D125F"/>
    <w:rsid w:val="004D1BF6"/>
    <w:rsid w:val="004D3110"/>
    <w:rsid w:val="004D4435"/>
    <w:rsid w:val="004D51E3"/>
    <w:rsid w:val="004D5EA0"/>
    <w:rsid w:val="004D5EC4"/>
    <w:rsid w:val="004D61A8"/>
    <w:rsid w:val="004D6587"/>
    <w:rsid w:val="004D6999"/>
    <w:rsid w:val="004D6EF5"/>
    <w:rsid w:val="004D6FA1"/>
    <w:rsid w:val="004D73DD"/>
    <w:rsid w:val="004D74EE"/>
    <w:rsid w:val="004D787F"/>
    <w:rsid w:val="004D7BBA"/>
    <w:rsid w:val="004D7CFC"/>
    <w:rsid w:val="004D7F1F"/>
    <w:rsid w:val="004E0EFF"/>
    <w:rsid w:val="004E154D"/>
    <w:rsid w:val="004E17D7"/>
    <w:rsid w:val="004E18B1"/>
    <w:rsid w:val="004E1A6D"/>
    <w:rsid w:val="004E1CA3"/>
    <w:rsid w:val="004E1F38"/>
    <w:rsid w:val="004E2496"/>
    <w:rsid w:val="004E2893"/>
    <w:rsid w:val="004E28FB"/>
    <w:rsid w:val="004E2A38"/>
    <w:rsid w:val="004E3BD2"/>
    <w:rsid w:val="004E3DB4"/>
    <w:rsid w:val="004E3E3D"/>
    <w:rsid w:val="004E3E77"/>
    <w:rsid w:val="004E48DA"/>
    <w:rsid w:val="004E4A7A"/>
    <w:rsid w:val="004E4DB0"/>
    <w:rsid w:val="004E4E98"/>
    <w:rsid w:val="004E5450"/>
    <w:rsid w:val="004E5510"/>
    <w:rsid w:val="004E55D7"/>
    <w:rsid w:val="004E5736"/>
    <w:rsid w:val="004E5C86"/>
    <w:rsid w:val="004E5EC5"/>
    <w:rsid w:val="004E672A"/>
    <w:rsid w:val="004E68E3"/>
    <w:rsid w:val="004E6E49"/>
    <w:rsid w:val="004E7049"/>
    <w:rsid w:val="004E7253"/>
    <w:rsid w:val="004E768A"/>
    <w:rsid w:val="004E78D4"/>
    <w:rsid w:val="004E793A"/>
    <w:rsid w:val="004E7DDB"/>
    <w:rsid w:val="004E7E94"/>
    <w:rsid w:val="004F0451"/>
    <w:rsid w:val="004F0544"/>
    <w:rsid w:val="004F12AB"/>
    <w:rsid w:val="004F152E"/>
    <w:rsid w:val="004F1C7B"/>
    <w:rsid w:val="004F2059"/>
    <w:rsid w:val="004F22D2"/>
    <w:rsid w:val="004F2689"/>
    <w:rsid w:val="004F2D92"/>
    <w:rsid w:val="004F31FB"/>
    <w:rsid w:val="004F327A"/>
    <w:rsid w:val="004F336D"/>
    <w:rsid w:val="004F37BE"/>
    <w:rsid w:val="004F46FE"/>
    <w:rsid w:val="004F478B"/>
    <w:rsid w:val="004F49B8"/>
    <w:rsid w:val="004F58D7"/>
    <w:rsid w:val="004F5DBB"/>
    <w:rsid w:val="004F5FE0"/>
    <w:rsid w:val="004F6110"/>
    <w:rsid w:val="004F61D7"/>
    <w:rsid w:val="004F69D9"/>
    <w:rsid w:val="004F6A50"/>
    <w:rsid w:val="004F700A"/>
    <w:rsid w:val="004F78D8"/>
    <w:rsid w:val="004F7BE7"/>
    <w:rsid w:val="004F7D8B"/>
    <w:rsid w:val="00500808"/>
    <w:rsid w:val="00500985"/>
    <w:rsid w:val="005009EF"/>
    <w:rsid w:val="00500B3E"/>
    <w:rsid w:val="00500C49"/>
    <w:rsid w:val="00500E47"/>
    <w:rsid w:val="00500ED4"/>
    <w:rsid w:val="00501130"/>
    <w:rsid w:val="005016F0"/>
    <w:rsid w:val="0050194D"/>
    <w:rsid w:val="00502ADB"/>
    <w:rsid w:val="00503BC4"/>
    <w:rsid w:val="00504E94"/>
    <w:rsid w:val="00505096"/>
    <w:rsid w:val="00505568"/>
    <w:rsid w:val="005056B5"/>
    <w:rsid w:val="005056C1"/>
    <w:rsid w:val="0050673A"/>
    <w:rsid w:val="00506A17"/>
    <w:rsid w:val="00506C05"/>
    <w:rsid w:val="00507071"/>
    <w:rsid w:val="00507146"/>
    <w:rsid w:val="0050793C"/>
    <w:rsid w:val="00507DD5"/>
    <w:rsid w:val="0051001C"/>
    <w:rsid w:val="0051045E"/>
    <w:rsid w:val="005112D9"/>
    <w:rsid w:val="0051150E"/>
    <w:rsid w:val="0051153C"/>
    <w:rsid w:val="005116A9"/>
    <w:rsid w:val="00511CFC"/>
    <w:rsid w:val="00511ED1"/>
    <w:rsid w:val="00511ED7"/>
    <w:rsid w:val="00511FAA"/>
    <w:rsid w:val="00511FDF"/>
    <w:rsid w:val="00512238"/>
    <w:rsid w:val="00512538"/>
    <w:rsid w:val="00512EB6"/>
    <w:rsid w:val="00513067"/>
    <w:rsid w:val="00513EC1"/>
    <w:rsid w:val="00514672"/>
    <w:rsid w:val="00514A2A"/>
    <w:rsid w:val="00514A34"/>
    <w:rsid w:val="00514D32"/>
    <w:rsid w:val="00514F57"/>
    <w:rsid w:val="00514FFE"/>
    <w:rsid w:val="005151E9"/>
    <w:rsid w:val="00515744"/>
    <w:rsid w:val="00515796"/>
    <w:rsid w:val="005159A6"/>
    <w:rsid w:val="005159A8"/>
    <w:rsid w:val="00515BD5"/>
    <w:rsid w:val="0051607F"/>
    <w:rsid w:val="00516ADD"/>
    <w:rsid w:val="00516AEA"/>
    <w:rsid w:val="00516DDE"/>
    <w:rsid w:val="00516DF6"/>
    <w:rsid w:val="0051731C"/>
    <w:rsid w:val="00517440"/>
    <w:rsid w:val="00517782"/>
    <w:rsid w:val="005179A7"/>
    <w:rsid w:val="00517AFD"/>
    <w:rsid w:val="00517BD5"/>
    <w:rsid w:val="005202F5"/>
    <w:rsid w:val="005206CE"/>
    <w:rsid w:val="00520C43"/>
    <w:rsid w:val="00520D87"/>
    <w:rsid w:val="00520EFD"/>
    <w:rsid w:val="005213B4"/>
    <w:rsid w:val="0052164B"/>
    <w:rsid w:val="005218DD"/>
    <w:rsid w:val="00521BBF"/>
    <w:rsid w:val="00521D90"/>
    <w:rsid w:val="00521DEA"/>
    <w:rsid w:val="00522494"/>
    <w:rsid w:val="005225B4"/>
    <w:rsid w:val="005230DE"/>
    <w:rsid w:val="0052412D"/>
    <w:rsid w:val="00524342"/>
    <w:rsid w:val="00524393"/>
    <w:rsid w:val="005244C6"/>
    <w:rsid w:val="00524765"/>
    <w:rsid w:val="00524AE3"/>
    <w:rsid w:val="0052541D"/>
    <w:rsid w:val="005257C9"/>
    <w:rsid w:val="005258D0"/>
    <w:rsid w:val="00525980"/>
    <w:rsid w:val="00525B08"/>
    <w:rsid w:val="00525C46"/>
    <w:rsid w:val="00525E29"/>
    <w:rsid w:val="00526041"/>
    <w:rsid w:val="005262BA"/>
    <w:rsid w:val="005267EE"/>
    <w:rsid w:val="005267F6"/>
    <w:rsid w:val="00526C39"/>
    <w:rsid w:val="00526C6B"/>
    <w:rsid w:val="00526CF9"/>
    <w:rsid w:val="005273EB"/>
    <w:rsid w:val="00527A10"/>
    <w:rsid w:val="00527B58"/>
    <w:rsid w:val="00527CC6"/>
    <w:rsid w:val="00527D63"/>
    <w:rsid w:val="005304CB"/>
    <w:rsid w:val="005305AF"/>
    <w:rsid w:val="005308EA"/>
    <w:rsid w:val="00530C6A"/>
    <w:rsid w:val="0053142D"/>
    <w:rsid w:val="00531457"/>
    <w:rsid w:val="005314C1"/>
    <w:rsid w:val="0053165A"/>
    <w:rsid w:val="005317E7"/>
    <w:rsid w:val="005320E5"/>
    <w:rsid w:val="00532343"/>
    <w:rsid w:val="00532A66"/>
    <w:rsid w:val="00532DAF"/>
    <w:rsid w:val="005330C5"/>
    <w:rsid w:val="005332D9"/>
    <w:rsid w:val="00533EE3"/>
    <w:rsid w:val="0053401F"/>
    <w:rsid w:val="005340C0"/>
    <w:rsid w:val="005340C9"/>
    <w:rsid w:val="005341D5"/>
    <w:rsid w:val="00534357"/>
    <w:rsid w:val="00534F50"/>
    <w:rsid w:val="00535005"/>
    <w:rsid w:val="005350F6"/>
    <w:rsid w:val="005353C9"/>
    <w:rsid w:val="00535779"/>
    <w:rsid w:val="00535BE6"/>
    <w:rsid w:val="00535F93"/>
    <w:rsid w:val="00536556"/>
    <w:rsid w:val="005367B0"/>
    <w:rsid w:val="00536A3E"/>
    <w:rsid w:val="00536C8C"/>
    <w:rsid w:val="00536E90"/>
    <w:rsid w:val="00536F50"/>
    <w:rsid w:val="00537165"/>
    <w:rsid w:val="005374D5"/>
    <w:rsid w:val="00537995"/>
    <w:rsid w:val="00537D99"/>
    <w:rsid w:val="00537E05"/>
    <w:rsid w:val="00540064"/>
    <w:rsid w:val="00540343"/>
    <w:rsid w:val="005405AB"/>
    <w:rsid w:val="005405CF"/>
    <w:rsid w:val="00540D8E"/>
    <w:rsid w:val="0054122D"/>
    <w:rsid w:val="00541834"/>
    <w:rsid w:val="00541A55"/>
    <w:rsid w:val="00541FFB"/>
    <w:rsid w:val="005423A6"/>
    <w:rsid w:val="005423FD"/>
    <w:rsid w:val="00542511"/>
    <w:rsid w:val="00542B6F"/>
    <w:rsid w:val="0054316B"/>
    <w:rsid w:val="00543AE8"/>
    <w:rsid w:val="00543B10"/>
    <w:rsid w:val="00543C1C"/>
    <w:rsid w:val="00543CD9"/>
    <w:rsid w:val="005440F8"/>
    <w:rsid w:val="005458A6"/>
    <w:rsid w:val="005459D1"/>
    <w:rsid w:val="00545B77"/>
    <w:rsid w:val="00545DA9"/>
    <w:rsid w:val="00545FFC"/>
    <w:rsid w:val="005468B2"/>
    <w:rsid w:val="00546B66"/>
    <w:rsid w:val="00547276"/>
    <w:rsid w:val="00547A02"/>
    <w:rsid w:val="0055031F"/>
    <w:rsid w:val="005506EA"/>
    <w:rsid w:val="0055131E"/>
    <w:rsid w:val="00551450"/>
    <w:rsid w:val="005515A4"/>
    <w:rsid w:val="005515FD"/>
    <w:rsid w:val="0055166B"/>
    <w:rsid w:val="0055170F"/>
    <w:rsid w:val="0055193D"/>
    <w:rsid w:val="00551E23"/>
    <w:rsid w:val="005520F9"/>
    <w:rsid w:val="0055216E"/>
    <w:rsid w:val="00553BEA"/>
    <w:rsid w:val="005542CC"/>
    <w:rsid w:val="0055493C"/>
    <w:rsid w:val="0055494F"/>
    <w:rsid w:val="00554A0B"/>
    <w:rsid w:val="00555532"/>
    <w:rsid w:val="005557A3"/>
    <w:rsid w:val="00555970"/>
    <w:rsid w:val="0055637F"/>
    <w:rsid w:val="00556A21"/>
    <w:rsid w:val="00556A6A"/>
    <w:rsid w:val="0055700A"/>
    <w:rsid w:val="00557555"/>
    <w:rsid w:val="005575BE"/>
    <w:rsid w:val="00557C19"/>
    <w:rsid w:val="00557DE8"/>
    <w:rsid w:val="0056054C"/>
    <w:rsid w:val="00560689"/>
    <w:rsid w:val="00560716"/>
    <w:rsid w:val="00560D6E"/>
    <w:rsid w:val="00560F7B"/>
    <w:rsid w:val="0056128B"/>
    <w:rsid w:val="00561CD7"/>
    <w:rsid w:val="00561F80"/>
    <w:rsid w:val="00561FDF"/>
    <w:rsid w:val="005623FF"/>
    <w:rsid w:val="0056284E"/>
    <w:rsid w:val="005629A7"/>
    <w:rsid w:val="00562AA5"/>
    <w:rsid w:val="00562F11"/>
    <w:rsid w:val="00562F80"/>
    <w:rsid w:val="00562FDD"/>
    <w:rsid w:val="00563086"/>
    <w:rsid w:val="00563261"/>
    <w:rsid w:val="00563464"/>
    <w:rsid w:val="00563602"/>
    <w:rsid w:val="00563AB6"/>
    <w:rsid w:val="00563F3C"/>
    <w:rsid w:val="0056549C"/>
    <w:rsid w:val="005658C6"/>
    <w:rsid w:val="00565A99"/>
    <w:rsid w:val="00565D06"/>
    <w:rsid w:val="005663B0"/>
    <w:rsid w:val="00566465"/>
    <w:rsid w:val="0056684D"/>
    <w:rsid w:val="00567110"/>
    <w:rsid w:val="005672DE"/>
    <w:rsid w:val="005676AA"/>
    <w:rsid w:val="005677CE"/>
    <w:rsid w:val="00567B6A"/>
    <w:rsid w:val="00567F8E"/>
    <w:rsid w:val="00570287"/>
    <w:rsid w:val="00571571"/>
    <w:rsid w:val="00571A2B"/>
    <w:rsid w:val="00571B1A"/>
    <w:rsid w:val="00571B66"/>
    <w:rsid w:val="00571FB6"/>
    <w:rsid w:val="005728EC"/>
    <w:rsid w:val="00572FA8"/>
    <w:rsid w:val="005730AF"/>
    <w:rsid w:val="00573A00"/>
    <w:rsid w:val="00573CEB"/>
    <w:rsid w:val="00573FA8"/>
    <w:rsid w:val="00574377"/>
    <w:rsid w:val="00574532"/>
    <w:rsid w:val="00574987"/>
    <w:rsid w:val="00574F71"/>
    <w:rsid w:val="0057514E"/>
    <w:rsid w:val="005751BF"/>
    <w:rsid w:val="00575608"/>
    <w:rsid w:val="00575661"/>
    <w:rsid w:val="00575988"/>
    <w:rsid w:val="00575E0E"/>
    <w:rsid w:val="0057622E"/>
    <w:rsid w:val="00576350"/>
    <w:rsid w:val="00576724"/>
    <w:rsid w:val="00576E4F"/>
    <w:rsid w:val="005771B0"/>
    <w:rsid w:val="005772C7"/>
    <w:rsid w:val="00577431"/>
    <w:rsid w:val="005777FE"/>
    <w:rsid w:val="00577EB0"/>
    <w:rsid w:val="005805CD"/>
    <w:rsid w:val="00580E40"/>
    <w:rsid w:val="0058104F"/>
    <w:rsid w:val="0058109B"/>
    <w:rsid w:val="005819D3"/>
    <w:rsid w:val="0058200E"/>
    <w:rsid w:val="0058228F"/>
    <w:rsid w:val="00582D77"/>
    <w:rsid w:val="00582E2A"/>
    <w:rsid w:val="005833B8"/>
    <w:rsid w:val="0058368D"/>
    <w:rsid w:val="0058373A"/>
    <w:rsid w:val="00583DA8"/>
    <w:rsid w:val="00583EAF"/>
    <w:rsid w:val="0058400E"/>
    <w:rsid w:val="0058410B"/>
    <w:rsid w:val="00584184"/>
    <w:rsid w:val="0058456A"/>
    <w:rsid w:val="00584CDE"/>
    <w:rsid w:val="00585335"/>
    <w:rsid w:val="00585D17"/>
    <w:rsid w:val="005861E0"/>
    <w:rsid w:val="005861E1"/>
    <w:rsid w:val="00586BA5"/>
    <w:rsid w:val="00586CE8"/>
    <w:rsid w:val="00586D49"/>
    <w:rsid w:val="00587359"/>
    <w:rsid w:val="005873CD"/>
    <w:rsid w:val="0058766A"/>
    <w:rsid w:val="00587E3B"/>
    <w:rsid w:val="005904C7"/>
    <w:rsid w:val="00590554"/>
    <w:rsid w:val="00590719"/>
    <w:rsid w:val="005908A7"/>
    <w:rsid w:val="0059103B"/>
    <w:rsid w:val="005914F8"/>
    <w:rsid w:val="0059150E"/>
    <w:rsid w:val="00591693"/>
    <w:rsid w:val="00591C01"/>
    <w:rsid w:val="00592932"/>
    <w:rsid w:val="00592E36"/>
    <w:rsid w:val="005934DA"/>
    <w:rsid w:val="00593577"/>
    <w:rsid w:val="00593ADB"/>
    <w:rsid w:val="00593CB2"/>
    <w:rsid w:val="00595019"/>
    <w:rsid w:val="0059566F"/>
    <w:rsid w:val="00596C39"/>
    <w:rsid w:val="00596D65"/>
    <w:rsid w:val="0059762F"/>
    <w:rsid w:val="005979F7"/>
    <w:rsid w:val="00597FBF"/>
    <w:rsid w:val="005A0225"/>
    <w:rsid w:val="005A0F2B"/>
    <w:rsid w:val="005A19F4"/>
    <w:rsid w:val="005A1C50"/>
    <w:rsid w:val="005A1DF1"/>
    <w:rsid w:val="005A22A6"/>
    <w:rsid w:val="005A22DF"/>
    <w:rsid w:val="005A23D1"/>
    <w:rsid w:val="005A29B2"/>
    <w:rsid w:val="005A2A9A"/>
    <w:rsid w:val="005A2DB8"/>
    <w:rsid w:val="005A2E1C"/>
    <w:rsid w:val="005A2F39"/>
    <w:rsid w:val="005A355E"/>
    <w:rsid w:val="005A3AC6"/>
    <w:rsid w:val="005A3C25"/>
    <w:rsid w:val="005A4A07"/>
    <w:rsid w:val="005A4FE1"/>
    <w:rsid w:val="005A5213"/>
    <w:rsid w:val="005A5291"/>
    <w:rsid w:val="005A5978"/>
    <w:rsid w:val="005A5BC1"/>
    <w:rsid w:val="005A5CEB"/>
    <w:rsid w:val="005A5F9D"/>
    <w:rsid w:val="005A64EE"/>
    <w:rsid w:val="005A6586"/>
    <w:rsid w:val="005A6FC6"/>
    <w:rsid w:val="005A7A2D"/>
    <w:rsid w:val="005A7A40"/>
    <w:rsid w:val="005A7DB5"/>
    <w:rsid w:val="005B005D"/>
    <w:rsid w:val="005B0509"/>
    <w:rsid w:val="005B0856"/>
    <w:rsid w:val="005B086C"/>
    <w:rsid w:val="005B0A09"/>
    <w:rsid w:val="005B0BCF"/>
    <w:rsid w:val="005B1720"/>
    <w:rsid w:val="005B1CB4"/>
    <w:rsid w:val="005B1E86"/>
    <w:rsid w:val="005B1E87"/>
    <w:rsid w:val="005B248F"/>
    <w:rsid w:val="005B26D9"/>
    <w:rsid w:val="005B2757"/>
    <w:rsid w:val="005B2959"/>
    <w:rsid w:val="005B3197"/>
    <w:rsid w:val="005B34E6"/>
    <w:rsid w:val="005B3657"/>
    <w:rsid w:val="005B3894"/>
    <w:rsid w:val="005B3F14"/>
    <w:rsid w:val="005B4040"/>
    <w:rsid w:val="005B41DA"/>
    <w:rsid w:val="005B489C"/>
    <w:rsid w:val="005B4EC4"/>
    <w:rsid w:val="005B551F"/>
    <w:rsid w:val="005B5751"/>
    <w:rsid w:val="005B59B0"/>
    <w:rsid w:val="005B60D1"/>
    <w:rsid w:val="005B6697"/>
    <w:rsid w:val="005B66EB"/>
    <w:rsid w:val="005B6967"/>
    <w:rsid w:val="005B696F"/>
    <w:rsid w:val="005B6CAF"/>
    <w:rsid w:val="005B6D53"/>
    <w:rsid w:val="005B7506"/>
    <w:rsid w:val="005B77D3"/>
    <w:rsid w:val="005B7A3F"/>
    <w:rsid w:val="005B7CA0"/>
    <w:rsid w:val="005B7D51"/>
    <w:rsid w:val="005C01A0"/>
    <w:rsid w:val="005C0975"/>
    <w:rsid w:val="005C0A12"/>
    <w:rsid w:val="005C0ACB"/>
    <w:rsid w:val="005C13F4"/>
    <w:rsid w:val="005C1422"/>
    <w:rsid w:val="005C16CA"/>
    <w:rsid w:val="005C1A79"/>
    <w:rsid w:val="005C1B16"/>
    <w:rsid w:val="005C26F7"/>
    <w:rsid w:val="005C28ED"/>
    <w:rsid w:val="005C2C4C"/>
    <w:rsid w:val="005C34E1"/>
    <w:rsid w:val="005C37E6"/>
    <w:rsid w:val="005C4117"/>
    <w:rsid w:val="005C489C"/>
    <w:rsid w:val="005C51BE"/>
    <w:rsid w:val="005C530B"/>
    <w:rsid w:val="005C53CD"/>
    <w:rsid w:val="005C58CD"/>
    <w:rsid w:val="005C59B9"/>
    <w:rsid w:val="005C613B"/>
    <w:rsid w:val="005C6397"/>
    <w:rsid w:val="005C6592"/>
    <w:rsid w:val="005C6A4E"/>
    <w:rsid w:val="005C6EE0"/>
    <w:rsid w:val="005C738F"/>
    <w:rsid w:val="005C7A85"/>
    <w:rsid w:val="005C7DD4"/>
    <w:rsid w:val="005D091E"/>
    <w:rsid w:val="005D0A61"/>
    <w:rsid w:val="005D0AC9"/>
    <w:rsid w:val="005D0DC3"/>
    <w:rsid w:val="005D0EC3"/>
    <w:rsid w:val="005D0F36"/>
    <w:rsid w:val="005D0F6F"/>
    <w:rsid w:val="005D1034"/>
    <w:rsid w:val="005D10B8"/>
    <w:rsid w:val="005D1199"/>
    <w:rsid w:val="005D1894"/>
    <w:rsid w:val="005D1CC5"/>
    <w:rsid w:val="005D2997"/>
    <w:rsid w:val="005D29F8"/>
    <w:rsid w:val="005D3288"/>
    <w:rsid w:val="005D34AF"/>
    <w:rsid w:val="005D3903"/>
    <w:rsid w:val="005D3ACF"/>
    <w:rsid w:val="005D3C99"/>
    <w:rsid w:val="005D4546"/>
    <w:rsid w:val="005D45E7"/>
    <w:rsid w:val="005D4DE0"/>
    <w:rsid w:val="005D50EE"/>
    <w:rsid w:val="005D551D"/>
    <w:rsid w:val="005D57B1"/>
    <w:rsid w:val="005D5DD3"/>
    <w:rsid w:val="005D608A"/>
    <w:rsid w:val="005D635A"/>
    <w:rsid w:val="005D6373"/>
    <w:rsid w:val="005D638D"/>
    <w:rsid w:val="005D653D"/>
    <w:rsid w:val="005D6C51"/>
    <w:rsid w:val="005D6F76"/>
    <w:rsid w:val="005D7E58"/>
    <w:rsid w:val="005E0436"/>
    <w:rsid w:val="005E0BE7"/>
    <w:rsid w:val="005E0C71"/>
    <w:rsid w:val="005E1EA2"/>
    <w:rsid w:val="005E1ECC"/>
    <w:rsid w:val="005E231E"/>
    <w:rsid w:val="005E2551"/>
    <w:rsid w:val="005E2704"/>
    <w:rsid w:val="005E282D"/>
    <w:rsid w:val="005E2FC7"/>
    <w:rsid w:val="005E37EF"/>
    <w:rsid w:val="005E3CFF"/>
    <w:rsid w:val="005E3F68"/>
    <w:rsid w:val="005E43B9"/>
    <w:rsid w:val="005E443B"/>
    <w:rsid w:val="005E51E2"/>
    <w:rsid w:val="005E5345"/>
    <w:rsid w:val="005E5A09"/>
    <w:rsid w:val="005E5DEC"/>
    <w:rsid w:val="005E5F6A"/>
    <w:rsid w:val="005E60BB"/>
    <w:rsid w:val="005E6630"/>
    <w:rsid w:val="005E70BE"/>
    <w:rsid w:val="005E73F2"/>
    <w:rsid w:val="005E7476"/>
    <w:rsid w:val="005E7AD8"/>
    <w:rsid w:val="005E7E66"/>
    <w:rsid w:val="005F00CE"/>
    <w:rsid w:val="005F0463"/>
    <w:rsid w:val="005F086D"/>
    <w:rsid w:val="005F0F16"/>
    <w:rsid w:val="005F0F39"/>
    <w:rsid w:val="005F1B0E"/>
    <w:rsid w:val="005F1B15"/>
    <w:rsid w:val="005F1E97"/>
    <w:rsid w:val="005F1FE6"/>
    <w:rsid w:val="005F25C8"/>
    <w:rsid w:val="005F2703"/>
    <w:rsid w:val="005F2AF8"/>
    <w:rsid w:val="005F2C3B"/>
    <w:rsid w:val="005F30FF"/>
    <w:rsid w:val="005F3160"/>
    <w:rsid w:val="005F3526"/>
    <w:rsid w:val="005F39F2"/>
    <w:rsid w:val="005F40BA"/>
    <w:rsid w:val="005F4296"/>
    <w:rsid w:val="005F42CC"/>
    <w:rsid w:val="005F42CD"/>
    <w:rsid w:val="005F4421"/>
    <w:rsid w:val="005F47F0"/>
    <w:rsid w:val="005F4DE1"/>
    <w:rsid w:val="005F5019"/>
    <w:rsid w:val="005F51B3"/>
    <w:rsid w:val="005F54DE"/>
    <w:rsid w:val="005F58E2"/>
    <w:rsid w:val="005F67B4"/>
    <w:rsid w:val="005F6B22"/>
    <w:rsid w:val="005F6BA8"/>
    <w:rsid w:val="005F767F"/>
    <w:rsid w:val="005F7A7B"/>
    <w:rsid w:val="005F7BA0"/>
    <w:rsid w:val="005F7DE6"/>
    <w:rsid w:val="00600201"/>
    <w:rsid w:val="00600B68"/>
    <w:rsid w:val="00601077"/>
    <w:rsid w:val="006016E9"/>
    <w:rsid w:val="00601B65"/>
    <w:rsid w:val="00601CBB"/>
    <w:rsid w:val="006025E7"/>
    <w:rsid w:val="00602644"/>
    <w:rsid w:val="00602F68"/>
    <w:rsid w:val="006031EA"/>
    <w:rsid w:val="0060335F"/>
    <w:rsid w:val="00603AC9"/>
    <w:rsid w:val="00603B7C"/>
    <w:rsid w:val="006043DA"/>
    <w:rsid w:val="0060451D"/>
    <w:rsid w:val="00605277"/>
    <w:rsid w:val="0060577C"/>
    <w:rsid w:val="006059F2"/>
    <w:rsid w:val="00605B8F"/>
    <w:rsid w:val="00605C76"/>
    <w:rsid w:val="00606199"/>
    <w:rsid w:val="006061E4"/>
    <w:rsid w:val="0060628A"/>
    <w:rsid w:val="00606AB3"/>
    <w:rsid w:val="00606F27"/>
    <w:rsid w:val="0060734E"/>
    <w:rsid w:val="00607C6A"/>
    <w:rsid w:val="006100E7"/>
    <w:rsid w:val="0061022E"/>
    <w:rsid w:val="00610310"/>
    <w:rsid w:val="006105F9"/>
    <w:rsid w:val="00610D91"/>
    <w:rsid w:val="006110C0"/>
    <w:rsid w:val="00611342"/>
    <w:rsid w:val="00611362"/>
    <w:rsid w:val="00611B53"/>
    <w:rsid w:val="00611E36"/>
    <w:rsid w:val="00612313"/>
    <w:rsid w:val="00612495"/>
    <w:rsid w:val="0061260C"/>
    <w:rsid w:val="0061295E"/>
    <w:rsid w:val="00612B72"/>
    <w:rsid w:val="00612B95"/>
    <w:rsid w:val="006141B8"/>
    <w:rsid w:val="0061453E"/>
    <w:rsid w:val="006147B7"/>
    <w:rsid w:val="006147E5"/>
    <w:rsid w:val="00614A40"/>
    <w:rsid w:val="006157E2"/>
    <w:rsid w:val="006163C3"/>
    <w:rsid w:val="00616C54"/>
    <w:rsid w:val="00616D9E"/>
    <w:rsid w:val="006174AC"/>
    <w:rsid w:val="006204C9"/>
    <w:rsid w:val="0062075F"/>
    <w:rsid w:val="006207A7"/>
    <w:rsid w:val="00621677"/>
    <w:rsid w:val="0062189F"/>
    <w:rsid w:val="006218DB"/>
    <w:rsid w:val="00621A56"/>
    <w:rsid w:val="00621B68"/>
    <w:rsid w:val="00621D5A"/>
    <w:rsid w:val="00621FA2"/>
    <w:rsid w:val="00621FF2"/>
    <w:rsid w:val="0062236F"/>
    <w:rsid w:val="006225F8"/>
    <w:rsid w:val="00622AA4"/>
    <w:rsid w:val="00622AF2"/>
    <w:rsid w:val="00622BD5"/>
    <w:rsid w:val="00623163"/>
    <w:rsid w:val="0062343E"/>
    <w:rsid w:val="00623BD2"/>
    <w:rsid w:val="00623C5A"/>
    <w:rsid w:val="006242A7"/>
    <w:rsid w:val="006245E2"/>
    <w:rsid w:val="006247B2"/>
    <w:rsid w:val="00624ED8"/>
    <w:rsid w:val="00625131"/>
    <w:rsid w:val="0062533D"/>
    <w:rsid w:val="00625EDE"/>
    <w:rsid w:val="006261DE"/>
    <w:rsid w:val="0062631D"/>
    <w:rsid w:val="0062642F"/>
    <w:rsid w:val="006265B6"/>
    <w:rsid w:val="00626799"/>
    <w:rsid w:val="00626902"/>
    <w:rsid w:val="0062750C"/>
    <w:rsid w:val="00627841"/>
    <w:rsid w:val="00627B8C"/>
    <w:rsid w:val="00627BD4"/>
    <w:rsid w:val="00627C0E"/>
    <w:rsid w:val="00627CA0"/>
    <w:rsid w:val="00630142"/>
    <w:rsid w:val="00630665"/>
    <w:rsid w:val="00630802"/>
    <w:rsid w:val="00630814"/>
    <w:rsid w:val="00630B74"/>
    <w:rsid w:val="00630E95"/>
    <w:rsid w:val="00630F00"/>
    <w:rsid w:val="00631704"/>
    <w:rsid w:val="00631AF0"/>
    <w:rsid w:val="00631D0F"/>
    <w:rsid w:val="0063297F"/>
    <w:rsid w:val="00632B32"/>
    <w:rsid w:val="00632F45"/>
    <w:rsid w:val="00633254"/>
    <w:rsid w:val="00633332"/>
    <w:rsid w:val="0063336F"/>
    <w:rsid w:val="006336D6"/>
    <w:rsid w:val="00633C11"/>
    <w:rsid w:val="00633E16"/>
    <w:rsid w:val="00633FB1"/>
    <w:rsid w:val="00634477"/>
    <w:rsid w:val="0063496C"/>
    <w:rsid w:val="00634AE2"/>
    <w:rsid w:val="00634D29"/>
    <w:rsid w:val="00635906"/>
    <w:rsid w:val="00635AC8"/>
    <w:rsid w:val="00635BE1"/>
    <w:rsid w:val="0063626B"/>
    <w:rsid w:val="006368B0"/>
    <w:rsid w:val="0063692B"/>
    <w:rsid w:val="00636A03"/>
    <w:rsid w:val="0063712D"/>
    <w:rsid w:val="00637C6A"/>
    <w:rsid w:val="00637EC8"/>
    <w:rsid w:val="00637EF6"/>
    <w:rsid w:val="00640007"/>
    <w:rsid w:val="006400F8"/>
    <w:rsid w:val="006401E3"/>
    <w:rsid w:val="006402CF"/>
    <w:rsid w:val="00640E1D"/>
    <w:rsid w:val="00640EAE"/>
    <w:rsid w:val="00640F65"/>
    <w:rsid w:val="00641826"/>
    <w:rsid w:val="0064187A"/>
    <w:rsid w:val="006423A3"/>
    <w:rsid w:val="006428FD"/>
    <w:rsid w:val="00642CD3"/>
    <w:rsid w:val="00642D5E"/>
    <w:rsid w:val="0064355C"/>
    <w:rsid w:val="0064366C"/>
    <w:rsid w:val="0064370D"/>
    <w:rsid w:val="00643A64"/>
    <w:rsid w:val="006444B5"/>
    <w:rsid w:val="00644A2C"/>
    <w:rsid w:val="00644F44"/>
    <w:rsid w:val="00644FFE"/>
    <w:rsid w:val="00645DFC"/>
    <w:rsid w:val="00645F9B"/>
    <w:rsid w:val="0064645D"/>
    <w:rsid w:val="006466F7"/>
    <w:rsid w:val="00646806"/>
    <w:rsid w:val="0064740B"/>
    <w:rsid w:val="006477D1"/>
    <w:rsid w:val="00647824"/>
    <w:rsid w:val="00647CDE"/>
    <w:rsid w:val="00650098"/>
    <w:rsid w:val="0065097A"/>
    <w:rsid w:val="00650A7B"/>
    <w:rsid w:val="00650B7B"/>
    <w:rsid w:val="00650F2C"/>
    <w:rsid w:val="00651116"/>
    <w:rsid w:val="00651138"/>
    <w:rsid w:val="006514FD"/>
    <w:rsid w:val="00651797"/>
    <w:rsid w:val="006517E6"/>
    <w:rsid w:val="006518E2"/>
    <w:rsid w:val="0065203D"/>
    <w:rsid w:val="0065283B"/>
    <w:rsid w:val="00652AB8"/>
    <w:rsid w:val="00652E08"/>
    <w:rsid w:val="00652E45"/>
    <w:rsid w:val="00653A24"/>
    <w:rsid w:val="00653B3E"/>
    <w:rsid w:val="00653DD5"/>
    <w:rsid w:val="006543B8"/>
    <w:rsid w:val="00654476"/>
    <w:rsid w:val="006544BA"/>
    <w:rsid w:val="00654625"/>
    <w:rsid w:val="0065470F"/>
    <w:rsid w:val="006548C4"/>
    <w:rsid w:val="00655901"/>
    <w:rsid w:val="00655D19"/>
    <w:rsid w:val="00656466"/>
    <w:rsid w:val="00656536"/>
    <w:rsid w:val="006566FA"/>
    <w:rsid w:val="006567B3"/>
    <w:rsid w:val="006568B1"/>
    <w:rsid w:val="0065722A"/>
    <w:rsid w:val="00657558"/>
    <w:rsid w:val="006575B6"/>
    <w:rsid w:val="00657754"/>
    <w:rsid w:val="00657B56"/>
    <w:rsid w:val="0066023C"/>
    <w:rsid w:val="00660688"/>
    <w:rsid w:val="0066084F"/>
    <w:rsid w:val="00660A46"/>
    <w:rsid w:val="00660AC3"/>
    <w:rsid w:val="00661319"/>
    <w:rsid w:val="006615CF"/>
    <w:rsid w:val="00661882"/>
    <w:rsid w:val="006618BD"/>
    <w:rsid w:val="00661F05"/>
    <w:rsid w:val="00662106"/>
    <w:rsid w:val="00662523"/>
    <w:rsid w:val="006625F4"/>
    <w:rsid w:val="00663216"/>
    <w:rsid w:val="00663406"/>
    <w:rsid w:val="00663731"/>
    <w:rsid w:val="00663D50"/>
    <w:rsid w:val="00663FAE"/>
    <w:rsid w:val="006649F5"/>
    <w:rsid w:val="00664CDB"/>
    <w:rsid w:val="00664E66"/>
    <w:rsid w:val="006653D7"/>
    <w:rsid w:val="0066559B"/>
    <w:rsid w:val="00666ADD"/>
    <w:rsid w:val="006671E2"/>
    <w:rsid w:val="00667270"/>
    <w:rsid w:val="006674B0"/>
    <w:rsid w:val="00667556"/>
    <w:rsid w:val="0066771D"/>
    <w:rsid w:val="00670164"/>
    <w:rsid w:val="006709AC"/>
    <w:rsid w:val="00670BD5"/>
    <w:rsid w:val="00670BDA"/>
    <w:rsid w:val="00670C7E"/>
    <w:rsid w:val="00670D29"/>
    <w:rsid w:val="00670E2A"/>
    <w:rsid w:val="00671067"/>
    <w:rsid w:val="006714A8"/>
    <w:rsid w:val="006718E4"/>
    <w:rsid w:val="00671A62"/>
    <w:rsid w:val="00671D8C"/>
    <w:rsid w:val="0067204F"/>
    <w:rsid w:val="006722AA"/>
    <w:rsid w:val="006723DF"/>
    <w:rsid w:val="0067257C"/>
    <w:rsid w:val="00673253"/>
    <w:rsid w:val="00673295"/>
    <w:rsid w:val="006732F0"/>
    <w:rsid w:val="00673BAC"/>
    <w:rsid w:val="00673C23"/>
    <w:rsid w:val="00673C83"/>
    <w:rsid w:val="00673D76"/>
    <w:rsid w:val="00674049"/>
    <w:rsid w:val="0067473B"/>
    <w:rsid w:val="0067478E"/>
    <w:rsid w:val="00674880"/>
    <w:rsid w:val="0067490F"/>
    <w:rsid w:val="00674C16"/>
    <w:rsid w:val="00674D5F"/>
    <w:rsid w:val="00674EBA"/>
    <w:rsid w:val="00675644"/>
    <w:rsid w:val="00675A38"/>
    <w:rsid w:val="00675C4F"/>
    <w:rsid w:val="00675DA5"/>
    <w:rsid w:val="00676189"/>
    <w:rsid w:val="00676280"/>
    <w:rsid w:val="00676656"/>
    <w:rsid w:val="0067709A"/>
    <w:rsid w:val="00677467"/>
    <w:rsid w:val="00677483"/>
    <w:rsid w:val="006774B0"/>
    <w:rsid w:val="006776D0"/>
    <w:rsid w:val="00677B68"/>
    <w:rsid w:val="006803D8"/>
    <w:rsid w:val="0068090D"/>
    <w:rsid w:val="00681B61"/>
    <w:rsid w:val="00681E07"/>
    <w:rsid w:val="006820EF"/>
    <w:rsid w:val="00682321"/>
    <w:rsid w:val="0068259F"/>
    <w:rsid w:val="00682880"/>
    <w:rsid w:val="00682DAD"/>
    <w:rsid w:val="00682E39"/>
    <w:rsid w:val="0068323D"/>
    <w:rsid w:val="00683391"/>
    <w:rsid w:val="00683B42"/>
    <w:rsid w:val="0068574C"/>
    <w:rsid w:val="006857E8"/>
    <w:rsid w:val="00685D28"/>
    <w:rsid w:val="006861C1"/>
    <w:rsid w:val="00686254"/>
    <w:rsid w:val="00686513"/>
    <w:rsid w:val="00686D7C"/>
    <w:rsid w:val="006871BB"/>
    <w:rsid w:val="006874B0"/>
    <w:rsid w:val="006907EC"/>
    <w:rsid w:val="006907EF"/>
    <w:rsid w:val="00690A46"/>
    <w:rsid w:val="006917F2"/>
    <w:rsid w:val="00691836"/>
    <w:rsid w:val="00691AC0"/>
    <w:rsid w:val="00691C64"/>
    <w:rsid w:val="0069219A"/>
    <w:rsid w:val="006929BB"/>
    <w:rsid w:val="006932AA"/>
    <w:rsid w:val="0069345F"/>
    <w:rsid w:val="00693637"/>
    <w:rsid w:val="00693E65"/>
    <w:rsid w:val="0069410E"/>
    <w:rsid w:val="00694386"/>
    <w:rsid w:val="006943DC"/>
    <w:rsid w:val="00694A44"/>
    <w:rsid w:val="00694CE6"/>
    <w:rsid w:val="00694F4B"/>
    <w:rsid w:val="00695131"/>
    <w:rsid w:val="006952F6"/>
    <w:rsid w:val="00695A08"/>
    <w:rsid w:val="00695ED9"/>
    <w:rsid w:val="00696063"/>
    <w:rsid w:val="006962AC"/>
    <w:rsid w:val="00696372"/>
    <w:rsid w:val="00696CA6"/>
    <w:rsid w:val="006972BA"/>
    <w:rsid w:val="006972EE"/>
    <w:rsid w:val="006A0949"/>
    <w:rsid w:val="006A0AF9"/>
    <w:rsid w:val="006A107A"/>
    <w:rsid w:val="006A14AD"/>
    <w:rsid w:val="006A1B91"/>
    <w:rsid w:val="006A206C"/>
    <w:rsid w:val="006A2FAA"/>
    <w:rsid w:val="006A3528"/>
    <w:rsid w:val="006A361C"/>
    <w:rsid w:val="006A37E8"/>
    <w:rsid w:val="006A3AF4"/>
    <w:rsid w:val="006A3FDC"/>
    <w:rsid w:val="006A4AEC"/>
    <w:rsid w:val="006A4EE3"/>
    <w:rsid w:val="006A5411"/>
    <w:rsid w:val="006A5809"/>
    <w:rsid w:val="006A5C0C"/>
    <w:rsid w:val="006A5D81"/>
    <w:rsid w:val="006A5F3C"/>
    <w:rsid w:val="006A66CF"/>
    <w:rsid w:val="006A68DB"/>
    <w:rsid w:val="006A6AF6"/>
    <w:rsid w:val="006A6DEC"/>
    <w:rsid w:val="006A6E0D"/>
    <w:rsid w:val="006A6EAB"/>
    <w:rsid w:val="006A7053"/>
    <w:rsid w:val="006A7097"/>
    <w:rsid w:val="006A7446"/>
    <w:rsid w:val="006A74F0"/>
    <w:rsid w:val="006A7944"/>
    <w:rsid w:val="006A79C2"/>
    <w:rsid w:val="006A7C4C"/>
    <w:rsid w:val="006A7D4D"/>
    <w:rsid w:val="006B041C"/>
    <w:rsid w:val="006B0BC3"/>
    <w:rsid w:val="006B0C80"/>
    <w:rsid w:val="006B0CDF"/>
    <w:rsid w:val="006B0FBE"/>
    <w:rsid w:val="006B106E"/>
    <w:rsid w:val="006B1540"/>
    <w:rsid w:val="006B1671"/>
    <w:rsid w:val="006B1DAA"/>
    <w:rsid w:val="006B208A"/>
    <w:rsid w:val="006B2869"/>
    <w:rsid w:val="006B2A10"/>
    <w:rsid w:val="006B2CDA"/>
    <w:rsid w:val="006B2E80"/>
    <w:rsid w:val="006B2F31"/>
    <w:rsid w:val="006B318B"/>
    <w:rsid w:val="006B33FE"/>
    <w:rsid w:val="006B34C6"/>
    <w:rsid w:val="006B3B88"/>
    <w:rsid w:val="006B3C16"/>
    <w:rsid w:val="006B3E84"/>
    <w:rsid w:val="006B41A8"/>
    <w:rsid w:val="006B460F"/>
    <w:rsid w:val="006B4755"/>
    <w:rsid w:val="006B4CD8"/>
    <w:rsid w:val="006B4F7A"/>
    <w:rsid w:val="006B502E"/>
    <w:rsid w:val="006B51B7"/>
    <w:rsid w:val="006B59F5"/>
    <w:rsid w:val="006B5A36"/>
    <w:rsid w:val="006B6118"/>
    <w:rsid w:val="006B639E"/>
    <w:rsid w:val="006B63BC"/>
    <w:rsid w:val="006B6770"/>
    <w:rsid w:val="006B695B"/>
    <w:rsid w:val="006B6BC0"/>
    <w:rsid w:val="006B6E5E"/>
    <w:rsid w:val="006B6EA3"/>
    <w:rsid w:val="006B7C76"/>
    <w:rsid w:val="006C029F"/>
    <w:rsid w:val="006C0A00"/>
    <w:rsid w:val="006C0AF2"/>
    <w:rsid w:val="006C0B73"/>
    <w:rsid w:val="006C0B83"/>
    <w:rsid w:val="006C0E3D"/>
    <w:rsid w:val="006C0EC7"/>
    <w:rsid w:val="006C2064"/>
    <w:rsid w:val="006C258A"/>
    <w:rsid w:val="006C2A24"/>
    <w:rsid w:val="006C3673"/>
    <w:rsid w:val="006C3ADD"/>
    <w:rsid w:val="006C3FBB"/>
    <w:rsid w:val="006C4307"/>
    <w:rsid w:val="006C43EC"/>
    <w:rsid w:val="006C443E"/>
    <w:rsid w:val="006C4718"/>
    <w:rsid w:val="006C476F"/>
    <w:rsid w:val="006C4B6C"/>
    <w:rsid w:val="006C4B83"/>
    <w:rsid w:val="006C4BD3"/>
    <w:rsid w:val="006C4E5C"/>
    <w:rsid w:val="006C51FB"/>
    <w:rsid w:val="006C5774"/>
    <w:rsid w:val="006C58C0"/>
    <w:rsid w:val="006C591E"/>
    <w:rsid w:val="006C5A02"/>
    <w:rsid w:val="006C5B42"/>
    <w:rsid w:val="006C6070"/>
    <w:rsid w:val="006C614D"/>
    <w:rsid w:val="006C62F2"/>
    <w:rsid w:val="006C633B"/>
    <w:rsid w:val="006C65CE"/>
    <w:rsid w:val="006C69E7"/>
    <w:rsid w:val="006C778C"/>
    <w:rsid w:val="006C7794"/>
    <w:rsid w:val="006C7A44"/>
    <w:rsid w:val="006C7A6F"/>
    <w:rsid w:val="006D021C"/>
    <w:rsid w:val="006D05D5"/>
    <w:rsid w:val="006D090F"/>
    <w:rsid w:val="006D0FC8"/>
    <w:rsid w:val="006D1A5B"/>
    <w:rsid w:val="006D1B97"/>
    <w:rsid w:val="006D1F37"/>
    <w:rsid w:val="006D2203"/>
    <w:rsid w:val="006D2434"/>
    <w:rsid w:val="006D254F"/>
    <w:rsid w:val="006D395C"/>
    <w:rsid w:val="006D39B6"/>
    <w:rsid w:val="006D3ABC"/>
    <w:rsid w:val="006D3DFB"/>
    <w:rsid w:val="006D4075"/>
    <w:rsid w:val="006D48C2"/>
    <w:rsid w:val="006D4BE2"/>
    <w:rsid w:val="006D4DE2"/>
    <w:rsid w:val="006D4E2D"/>
    <w:rsid w:val="006D53CC"/>
    <w:rsid w:val="006D690B"/>
    <w:rsid w:val="006D70A3"/>
    <w:rsid w:val="006E03EF"/>
    <w:rsid w:val="006E0B74"/>
    <w:rsid w:val="006E1594"/>
    <w:rsid w:val="006E15B9"/>
    <w:rsid w:val="006E1686"/>
    <w:rsid w:val="006E1CF5"/>
    <w:rsid w:val="006E1DDC"/>
    <w:rsid w:val="006E2178"/>
    <w:rsid w:val="006E2518"/>
    <w:rsid w:val="006E2559"/>
    <w:rsid w:val="006E25F2"/>
    <w:rsid w:val="006E282C"/>
    <w:rsid w:val="006E2F53"/>
    <w:rsid w:val="006E301A"/>
    <w:rsid w:val="006E3914"/>
    <w:rsid w:val="006E39CB"/>
    <w:rsid w:val="006E40C7"/>
    <w:rsid w:val="006E46C7"/>
    <w:rsid w:val="006E4DE7"/>
    <w:rsid w:val="006E5494"/>
    <w:rsid w:val="006E588D"/>
    <w:rsid w:val="006E6046"/>
    <w:rsid w:val="006E61DA"/>
    <w:rsid w:val="006E6A63"/>
    <w:rsid w:val="006E6E04"/>
    <w:rsid w:val="006E70F0"/>
    <w:rsid w:val="006E7388"/>
    <w:rsid w:val="006E7E55"/>
    <w:rsid w:val="006F1254"/>
    <w:rsid w:val="006F1D65"/>
    <w:rsid w:val="006F2692"/>
    <w:rsid w:val="006F2E3C"/>
    <w:rsid w:val="006F34EB"/>
    <w:rsid w:val="006F3535"/>
    <w:rsid w:val="006F35F3"/>
    <w:rsid w:val="006F3DAE"/>
    <w:rsid w:val="006F3EC6"/>
    <w:rsid w:val="006F40F4"/>
    <w:rsid w:val="006F46B0"/>
    <w:rsid w:val="006F4A3F"/>
    <w:rsid w:val="006F4B0B"/>
    <w:rsid w:val="006F4EFA"/>
    <w:rsid w:val="006F56F0"/>
    <w:rsid w:val="006F5E89"/>
    <w:rsid w:val="006F6363"/>
    <w:rsid w:val="006F6629"/>
    <w:rsid w:val="006F6D56"/>
    <w:rsid w:val="006F7386"/>
    <w:rsid w:val="006F75A6"/>
    <w:rsid w:val="006F7ADD"/>
    <w:rsid w:val="006F7B6A"/>
    <w:rsid w:val="006F7D7B"/>
    <w:rsid w:val="006F7FD2"/>
    <w:rsid w:val="00700D28"/>
    <w:rsid w:val="00701129"/>
    <w:rsid w:val="0070115C"/>
    <w:rsid w:val="00701196"/>
    <w:rsid w:val="007017F4"/>
    <w:rsid w:val="00701B0E"/>
    <w:rsid w:val="00701DB3"/>
    <w:rsid w:val="00701F3A"/>
    <w:rsid w:val="00702462"/>
    <w:rsid w:val="0070281F"/>
    <w:rsid w:val="00702E1D"/>
    <w:rsid w:val="00703616"/>
    <w:rsid w:val="007037E3"/>
    <w:rsid w:val="007037F0"/>
    <w:rsid w:val="00703D88"/>
    <w:rsid w:val="00704140"/>
    <w:rsid w:val="00704163"/>
    <w:rsid w:val="0070527B"/>
    <w:rsid w:val="007053CB"/>
    <w:rsid w:val="00705A2B"/>
    <w:rsid w:val="007067CA"/>
    <w:rsid w:val="0070702D"/>
    <w:rsid w:val="007077B7"/>
    <w:rsid w:val="0070798B"/>
    <w:rsid w:val="007101C1"/>
    <w:rsid w:val="00710398"/>
    <w:rsid w:val="007105FE"/>
    <w:rsid w:val="007110D5"/>
    <w:rsid w:val="007115F4"/>
    <w:rsid w:val="007116B5"/>
    <w:rsid w:val="00711739"/>
    <w:rsid w:val="00711776"/>
    <w:rsid w:val="00711D39"/>
    <w:rsid w:val="00711FD8"/>
    <w:rsid w:val="007127F7"/>
    <w:rsid w:val="007130E1"/>
    <w:rsid w:val="00713581"/>
    <w:rsid w:val="00713CCE"/>
    <w:rsid w:val="00713E96"/>
    <w:rsid w:val="00713ED3"/>
    <w:rsid w:val="00713FE9"/>
    <w:rsid w:val="00714524"/>
    <w:rsid w:val="00714756"/>
    <w:rsid w:val="00715028"/>
    <w:rsid w:val="00715260"/>
    <w:rsid w:val="007155A5"/>
    <w:rsid w:val="00715BED"/>
    <w:rsid w:val="00716097"/>
    <w:rsid w:val="00716912"/>
    <w:rsid w:val="00716BC8"/>
    <w:rsid w:val="00717296"/>
    <w:rsid w:val="007175C9"/>
    <w:rsid w:val="00717706"/>
    <w:rsid w:val="00720400"/>
    <w:rsid w:val="00720657"/>
    <w:rsid w:val="00720F45"/>
    <w:rsid w:val="007214A9"/>
    <w:rsid w:val="00721880"/>
    <w:rsid w:val="00721A64"/>
    <w:rsid w:val="00721D52"/>
    <w:rsid w:val="00721DAC"/>
    <w:rsid w:val="007220FE"/>
    <w:rsid w:val="00722112"/>
    <w:rsid w:val="007222D7"/>
    <w:rsid w:val="00722CBF"/>
    <w:rsid w:val="00722CF4"/>
    <w:rsid w:val="00723011"/>
    <w:rsid w:val="007231E0"/>
    <w:rsid w:val="0072425C"/>
    <w:rsid w:val="0072568B"/>
    <w:rsid w:val="007256A5"/>
    <w:rsid w:val="0072584E"/>
    <w:rsid w:val="00725E23"/>
    <w:rsid w:val="00726050"/>
    <w:rsid w:val="00726212"/>
    <w:rsid w:val="007262B8"/>
    <w:rsid w:val="00726740"/>
    <w:rsid w:val="007268B5"/>
    <w:rsid w:val="00726945"/>
    <w:rsid w:val="00726CE1"/>
    <w:rsid w:val="00727585"/>
    <w:rsid w:val="00727A1B"/>
    <w:rsid w:val="0073001E"/>
    <w:rsid w:val="00730D00"/>
    <w:rsid w:val="00730DD1"/>
    <w:rsid w:val="00730E09"/>
    <w:rsid w:val="00731302"/>
    <w:rsid w:val="007314B1"/>
    <w:rsid w:val="007314D0"/>
    <w:rsid w:val="007315B3"/>
    <w:rsid w:val="00731724"/>
    <w:rsid w:val="00731787"/>
    <w:rsid w:val="007328C8"/>
    <w:rsid w:val="00732CFD"/>
    <w:rsid w:val="00733975"/>
    <w:rsid w:val="00734444"/>
    <w:rsid w:val="007345A6"/>
    <w:rsid w:val="007346D9"/>
    <w:rsid w:val="00734E44"/>
    <w:rsid w:val="00734FBC"/>
    <w:rsid w:val="0073524C"/>
    <w:rsid w:val="00735269"/>
    <w:rsid w:val="007355A5"/>
    <w:rsid w:val="007359D8"/>
    <w:rsid w:val="00735D3E"/>
    <w:rsid w:val="007361E0"/>
    <w:rsid w:val="007361F0"/>
    <w:rsid w:val="00736C1B"/>
    <w:rsid w:val="00737229"/>
    <w:rsid w:val="007378BF"/>
    <w:rsid w:val="00737AB7"/>
    <w:rsid w:val="00737D8C"/>
    <w:rsid w:val="00737F1C"/>
    <w:rsid w:val="00740389"/>
    <w:rsid w:val="007406FB"/>
    <w:rsid w:val="00740A35"/>
    <w:rsid w:val="00740B3D"/>
    <w:rsid w:val="00741501"/>
    <w:rsid w:val="00741753"/>
    <w:rsid w:val="00741768"/>
    <w:rsid w:val="0074190E"/>
    <w:rsid w:val="00741CF3"/>
    <w:rsid w:val="007424A4"/>
    <w:rsid w:val="00743006"/>
    <w:rsid w:val="0074303E"/>
    <w:rsid w:val="007431BE"/>
    <w:rsid w:val="007431EA"/>
    <w:rsid w:val="00743807"/>
    <w:rsid w:val="0074399C"/>
    <w:rsid w:val="00743AAF"/>
    <w:rsid w:val="00744191"/>
    <w:rsid w:val="007444C5"/>
    <w:rsid w:val="00745871"/>
    <w:rsid w:val="00745CD4"/>
    <w:rsid w:val="00745D1B"/>
    <w:rsid w:val="00746538"/>
    <w:rsid w:val="007471C7"/>
    <w:rsid w:val="00747659"/>
    <w:rsid w:val="007508F3"/>
    <w:rsid w:val="0075098A"/>
    <w:rsid w:val="00750C91"/>
    <w:rsid w:val="00750D75"/>
    <w:rsid w:val="00750DEE"/>
    <w:rsid w:val="00751526"/>
    <w:rsid w:val="007516B1"/>
    <w:rsid w:val="00752FC3"/>
    <w:rsid w:val="00753348"/>
    <w:rsid w:val="00754466"/>
    <w:rsid w:val="0075459A"/>
    <w:rsid w:val="00754BFA"/>
    <w:rsid w:val="00754C6C"/>
    <w:rsid w:val="00754F11"/>
    <w:rsid w:val="00754F70"/>
    <w:rsid w:val="007552C8"/>
    <w:rsid w:val="00755DF4"/>
    <w:rsid w:val="00755FAB"/>
    <w:rsid w:val="0075635F"/>
    <w:rsid w:val="0075642A"/>
    <w:rsid w:val="007564AD"/>
    <w:rsid w:val="00756CD8"/>
    <w:rsid w:val="00756E3C"/>
    <w:rsid w:val="00756EBF"/>
    <w:rsid w:val="00757007"/>
    <w:rsid w:val="00757322"/>
    <w:rsid w:val="007574CD"/>
    <w:rsid w:val="00760A85"/>
    <w:rsid w:val="00760C16"/>
    <w:rsid w:val="00760F8C"/>
    <w:rsid w:val="00761027"/>
    <w:rsid w:val="0076194F"/>
    <w:rsid w:val="00761A29"/>
    <w:rsid w:val="0076217A"/>
    <w:rsid w:val="007625F8"/>
    <w:rsid w:val="0076285C"/>
    <w:rsid w:val="00762E5A"/>
    <w:rsid w:val="00762F2B"/>
    <w:rsid w:val="0076339E"/>
    <w:rsid w:val="00763638"/>
    <w:rsid w:val="007636A4"/>
    <w:rsid w:val="0076398D"/>
    <w:rsid w:val="00763DCB"/>
    <w:rsid w:val="00763F5B"/>
    <w:rsid w:val="0076400B"/>
    <w:rsid w:val="007642BA"/>
    <w:rsid w:val="00764720"/>
    <w:rsid w:val="007647DC"/>
    <w:rsid w:val="007648C8"/>
    <w:rsid w:val="00764938"/>
    <w:rsid w:val="00764E47"/>
    <w:rsid w:val="00764E9C"/>
    <w:rsid w:val="00765019"/>
    <w:rsid w:val="00765436"/>
    <w:rsid w:val="007656B1"/>
    <w:rsid w:val="0076583D"/>
    <w:rsid w:val="00766023"/>
    <w:rsid w:val="0076669C"/>
    <w:rsid w:val="007668AD"/>
    <w:rsid w:val="00766A4C"/>
    <w:rsid w:val="00767196"/>
    <w:rsid w:val="00767626"/>
    <w:rsid w:val="0076795E"/>
    <w:rsid w:val="0077067F"/>
    <w:rsid w:val="007709B5"/>
    <w:rsid w:val="007718D9"/>
    <w:rsid w:val="00771C2B"/>
    <w:rsid w:val="0077219E"/>
    <w:rsid w:val="00772355"/>
    <w:rsid w:val="00772852"/>
    <w:rsid w:val="007729B6"/>
    <w:rsid w:val="0077332A"/>
    <w:rsid w:val="0077366B"/>
    <w:rsid w:val="00773A8F"/>
    <w:rsid w:val="00773C51"/>
    <w:rsid w:val="00773CE0"/>
    <w:rsid w:val="00773E9C"/>
    <w:rsid w:val="00774160"/>
    <w:rsid w:val="00774174"/>
    <w:rsid w:val="0077445B"/>
    <w:rsid w:val="007746EF"/>
    <w:rsid w:val="0077475B"/>
    <w:rsid w:val="007748AA"/>
    <w:rsid w:val="007753AE"/>
    <w:rsid w:val="00776398"/>
    <w:rsid w:val="00776956"/>
    <w:rsid w:val="007776FD"/>
    <w:rsid w:val="00777777"/>
    <w:rsid w:val="0077789D"/>
    <w:rsid w:val="00777C28"/>
    <w:rsid w:val="00777DCD"/>
    <w:rsid w:val="00780298"/>
    <w:rsid w:val="007805D6"/>
    <w:rsid w:val="00780840"/>
    <w:rsid w:val="007808FD"/>
    <w:rsid w:val="007812E8"/>
    <w:rsid w:val="0078142F"/>
    <w:rsid w:val="007814A9"/>
    <w:rsid w:val="007814B2"/>
    <w:rsid w:val="00781BE9"/>
    <w:rsid w:val="00781D75"/>
    <w:rsid w:val="0078254F"/>
    <w:rsid w:val="00782644"/>
    <w:rsid w:val="00782C10"/>
    <w:rsid w:val="00783147"/>
    <w:rsid w:val="00783443"/>
    <w:rsid w:val="007834E0"/>
    <w:rsid w:val="00783C79"/>
    <w:rsid w:val="0078420C"/>
    <w:rsid w:val="007846E8"/>
    <w:rsid w:val="00784796"/>
    <w:rsid w:val="00784AA9"/>
    <w:rsid w:val="00784B0F"/>
    <w:rsid w:val="007851CD"/>
    <w:rsid w:val="007852D4"/>
    <w:rsid w:val="00785A51"/>
    <w:rsid w:val="00785F20"/>
    <w:rsid w:val="00785F8A"/>
    <w:rsid w:val="0078632E"/>
    <w:rsid w:val="00786434"/>
    <w:rsid w:val="00786436"/>
    <w:rsid w:val="0078682C"/>
    <w:rsid w:val="00786CF1"/>
    <w:rsid w:val="00786E76"/>
    <w:rsid w:val="00787531"/>
    <w:rsid w:val="007878D6"/>
    <w:rsid w:val="00787E8D"/>
    <w:rsid w:val="00790161"/>
    <w:rsid w:val="00790629"/>
    <w:rsid w:val="0079063B"/>
    <w:rsid w:val="007907D8"/>
    <w:rsid w:val="007907F4"/>
    <w:rsid w:val="007909A0"/>
    <w:rsid w:val="00791019"/>
    <w:rsid w:val="00791716"/>
    <w:rsid w:val="00791EEF"/>
    <w:rsid w:val="007921B4"/>
    <w:rsid w:val="00793F75"/>
    <w:rsid w:val="007942AC"/>
    <w:rsid w:val="00794942"/>
    <w:rsid w:val="00794BE0"/>
    <w:rsid w:val="00795A12"/>
    <w:rsid w:val="00795A58"/>
    <w:rsid w:val="0079612A"/>
    <w:rsid w:val="00796504"/>
    <w:rsid w:val="00796694"/>
    <w:rsid w:val="007968C5"/>
    <w:rsid w:val="007970D9"/>
    <w:rsid w:val="007976A4"/>
    <w:rsid w:val="007A03C7"/>
    <w:rsid w:val="007A03CD"/>
    <w:rsid w:val="007A145D"/>
    <w:rsid w:val="007A1804"/>
    <w:rsid w:val="007A1895"/>
    <w:rsid w:val="007A198D"/>
    <w:rsid w:val="007A2449"/>
    <w:rsid w:val="007A2882"/>
    <w:rsid w:val="007A2A23"/>
    <w:rsid w:val="007A3971"/>
    <w:rsid w:val="007A39A3"/>
    <w:rsid w:val="007A423C"/>
    <w:rsid w:val="007A4910"/>
    <w:rsid w:val="007A4A65"/>
    <w:rsid w:val="007A4AEB"/>
    <w:rsid w:val="007A52AD"/>
    <w:rsid w:val="007A52F0"/>
    <w:rsid w:val="007A536D"/>
    <w:rsid w:val="007A549B"/>
    <w:rsid w:val="007A6D0A"/>
    <w:rsid w:val="007A7484"/>
    <w:rsid w:val="007A7FEB"/>
    <w:rsid w:val="007B0839"/>
    <w:rsid w:val="007B0C8B"/>
    <w:rsid w:val="007B0CB2"/>
    <w:rsid w:val="007B0FB6"/>
    <w:rsid w:val="007B0FCE"/>
    <w:rsid w:val="007B10CA"/>
    <w:rsid w:val="007B10DD"/>
    <w:rsid w:val="007B138A"/>
    <w:rsid w:val="007B1466"/>
    <w:rsid w:val="007B17C5"/>
    <w:rsid w:val="007B17D6"/>
    <w:rsid w:val="007B17FD"/>
    <w:rsid w:val="007B2101"/>
    <w:rsid w:val="007B2C0E"/>
    <w:rsid w:val="007B36F0"/>
    <w:rsid w:val="007B373C"/>
    <w:rsid w:val="007B392F"/>
    <w:rsid w:val="007B3A58"/>
    <w:rsid w:val="007B3AB4"/>
    <w:rsid w:val="007B3B4F"/>
    <w:rsid w:val="007B3CCD"/>
    <w:rsid w:val="007B405C"/>
    <w:rsid w:val="007B4883"/>
    <w:rsid w:val="007B58A6"/>
    <w:rsid w:val="007B5CC5"/>
    <w:rsid w:val="007B601F"/>
    <w:rsid w:val="007B60CA"/>
    <w:rsid w:val="007B610A"/>
    <w:rsid w:val="007B6285"/>
    <w:rsid w:val="007B7184"/>
    <w:rsid w:val="007B7300"/>
    <w:rsid w:val="007B74F5"/>
    <w:rsid w:val="007B76AD"/>
    <w:rsid w:val="007C04CB"/>
    <w:rsid w:val="007C0613"/>
    <w:rsid w:val="007C08DE"/>
    <w:rsid w:val="007C0F46"/>
    <w:rsid w:val="007C151F"/>
    <w:rsid w:val="007C1D69"/>
    <w:rsid w:val="007C2264"/>
    <w:rsid w:val="007C2534"/>
    <w:rsid w:val="007C29C6"/>
    <w:rsid w:val="007C2CBC"/>
    <w:rsid w:val="007C3208"/>
    <w:rsid w:val="007C3270"/>
    <w:rsid w:val="007C3763"/>
    <w:rsid w:val="007C3CC6"/>
    <w:rsid w:val="007C4620"/>
    <w:rsid w:val="007C47F1"/>
    <w:rsid w:val="007C48FF"/>
    <w:rsid w:val="007C49EC"/>
    <w:rsid w:val="007C4A8B"/>
    <w:rsid w:val="007C510E"/>
    <w:rsid w:val="007C5354"/>
    <w:rsid w:val="007C5C66"/>
    <w:rsid w:val="007C5CF7"/>
    <w:rsid w:val="007C5F92"/>
    <w:rsid w:val="007C64EC"/>
    <w:rsid w:val="007C6729"/>
    <w:rsid w:val="007C6C6F"/>
    <w:rsid w:val="007C6FD7"/>
    <w:rsid w:val="007C774C"/>
    <w:rsid w:val="007C7B0D"/>
    <w:rsid w:val="007C7C8D"/>
    <w:rsid w:val="007D04D4"/>
    <w:rsid w:val="007D05C5"/>
    <w:rsid w:val="007D06C8"/>
    <w:rsid w:val="007D0711"/>
    <w:rsid w:val="007D14EE"/>
    <w:rsid w:val="007D1ABC"/>
    <w:rsid w:val="007D1AF8"/>
    <w:rsid w:val="007D1D9F"/>
    <w:rsid w:val="007D2BA6"/>
    <w:rsid w:val="007D2F05"/>
    <w:rsid w:val="007D3D1A"/>
    <w:rsid w:val="007D41FF"/>
    <w:rsid w:val="007D4900"/>
    <w:rsid w:val="007D4D10"/>
    <w:rsid w:val="007D5223"/>
    <w:rsid w:val="007D5895"/>
    <w:rsid w:val="007D5A06"/>
    <w:rsid w:val="007D609C"/>
    <w:rsid w:val="007D65BD"/>
    <w:rsid w:val="007D66D5"/>
    <w:rsid w:val="007D6852"/>
    <w:rsid w:val="007D6F7D"/>
    <w:rsid w:val="007D743B"/>
    <w:rsid w:val="007D7692"/>
    <w:rsid w:val="007D7777"/>
    <w:rsid w:val="007D7B02"/>
    <w:rsid w:val="007E0041"/>
    <w:rsid w:val="007E043B"/>
    <w:rsid w:val="007E1066"/>
    <w:rsid w:val="007E1D10"/>
    <w:rsid w:val="007E246C"/>
    <w:rsid w:val="007E24C3"/>
    <w:rsid w:val="007E27C2"/>
    <w:rsid w:val="007E35AC"/>
    <w:rsid w:val="007E35EC"/>
    <w:rsid w:val="007E3602"/>
    <w:rsid w:val="007E37CD"/>
    <w:rsid w:val="007E4108"/>
    <w:rsid w:val="007E435E"/>
    <w:rsid w:val="007E4496"/>
    <w:rsid w:val="007E4755"/>
    <w:rsid w:val="007E5610"/>
    <w:rsid w:val="007E6563"/>
    <w:rsid w:val="007E6592"/>
    <w:rsid w:val="007E691F"/>
    <w:rsid w:val="007E6B53"/>
    <w:rsid w:val="007E6C49"/>
    <w:rsid w:val="007E74E6"/>
    <w:rsid w:val="007E7578"/>
    <w:rsid w:val="007E770F"/>
    <w:rsid w:val="007E7CC9"/>
    <w:rsid w:val="007F02D5"/>
    <w:rsid w:val="007F0776"/>
    <w:rsid w:val="007F09D5"/>
    <w:rsid w:val="007F0A7F"/>
    <w:rsid w:val="007F111E"/>
    <w:rsid w:val="007F119B"/>
    <w:rsid w:val="007F1A48"/>
    <w:rsid w:val="007F1A86"/>
    <w:rsid w:val="007F1B68"/>
    <w:rsid w:val="007F1E62"/>
    <w:rsid w:val="007F206D"/>
    <w:rsid w:val="007F20F9"/>
    <w:rsid w:val="007F223C"/>
    <w:rsid w:val="007F25B2"/>
    <w:rsid w:val="007F2D2C"/>
    <w:rsid w:val="007F2F42"/>
    <w:rsid w:val="007F3135"/>
    <w:rsid w:val="007F323D"/>
    <w:rsid w:val="007F34F7"/>
    <w:rsid w:val="007F3BE9"/>
    <w:rsid w:val="007F3EFE"/>
    <w:rsid w:val="007F460C"/>
    <w:rsid w:val="007F5901"/>
    <w:rsid w:val="007F5AF6"/>
    <w:rsid w:val="007F5D2B"/>
    <w:rsid w:val="007F5F0E"/>
    <w:rsid w:val="007F650E"/>
    <w:rsid w:val="007F6660"/>
    <w:rsid w:val="007F66E4"/>
    <w:rsid w:val="007F6961"/>
    <w:rsid w:val="007F69DF"/>
    <w:rsid w:val="007F6E76"/>
    <w:rsid w:val="007F71E5"/>
    <w:rsid w:val="007F720E"/>
    <w:rsid w:val="007F7310"/>
    <w:rsid w:val="007F74A1"/>
    <w:rsid w:val="007F7935"/>
    <w:rsid w:val="007F7E47"/>
    <w:rsid w:val="008003B3"/>
    <w:rsid w:val="00800783"/>
    <w:rsid w:val="0080091E"/>
    <w:rsid w:val="00800A5F"/>
    <w:rsid w:val="00800E3C"/>
    <w:rsid w:val="00800F39"/>
    <w:rsid w:val="00801E27"/>
    <w:rsid w:val="008020B0"/>
    <w:rsid w:val="008023E7"/>
    <w:rsid w:val="00802564"/>
    <w:rsid w:val="00802E2C"/>
    <w:rsid w:val="008032E5"/>
    <w:rsid w:val="00803517"/>
    <w:rsid w:val="00803FEC"/>
    <w:rsid w:val="00804074"/>
    <w:rsid w:val="0080422D"/>
    <w:rsid w:val="008043BE"/>
    <w:rsid w:val="00804474"/>
    <w:rsid w:val="00804484"/>
    <w:rsid w:val="00804D38"/>
    <w:rsid w:val="00804FCE"/>
    <w:rsid w:val="008054A4"/>
    <w:rsid w:val="008058F3"/>
    <w:rsid w:val="00805F0B"/>
    <w:rsid w:val="0080624F"/>
    <w:rsid w:val="0080626F"/>
    <w:rsid w:val="0080675C"/>
    <w:rsid w:val="00806D53"/>
    <w:rsid w:val="00807569"/>
    <w:rsid w:val="00807B97"/>
    <w:rsid w:val="00807C9A"/>
    <w:rsid w:val="00810212"/>
    <w:rsid w:val="00810550"/>
    <w:rsid w:val="00810BB6"/>
    <w:rsid w:val="00810C4C"/>
    <w:rsid w:val="00810CA7"/>
    <w:rsid w:val="00810D12"/>
    <w:rsid w:val="00810D3C"/>
    <w:rsid w:val="00811015"/>
    <w:rsid w:val="008113EA"/>
    <w:rsid w:val="00811E20"/>
    <w:rsid w:val="008127EF"/>
    <w:rsid w:val="00813291"/>
    <w:rsid w:val="00814215"/>
    <w:rsid w:val="008147F8"/>
    <w:rsid w:val="00815064"/>
    <w:rsid w:val="00815345"/>
    <w:rsid w:val="00815961"/>
    <w:rsid w:val="00815E20"/>
    <w:rsid w:val="0081605D"/>
    <w:rsid w:val="00816E96"/>
    <w:rsid w:val="00816F5C"/>
    <w:rsid w:val="0081707A"/>
    <w:rsid w:val="00817288"/>
    <w:rsid w:val="00817302"/>
    <w:rsid w:val="00817A3D"/>
    <w:rsid w:val="00820353"/>
    <w:rsid w:val="0082041D"/>
    <w:rsid w:val="008206C5"/>
    <w:rsid w:val="0082075A"/>
    <w:rsid w:val="00820A69"/>
    <w:rsid w:val="00820A9A"/>
    <w:rsid w:val="00820CC4"/>
    <w:rsid w:val="008216A4"/>
    <w:rsid w:val="008216D9"/>
    <w:rsid w:val="00821711"/>
    <w:rsid w:val="00821C41"/>
    <w:rsid w:val="00821DDF"/>
    <w:rsid w:val="008222AE"/>
    <w:rsid w:val="008237A7"/>
    <w:rsid w:val="00823845"/>
    <w:rsid w:val="00823C57"/>
    <w:rsid w:val="0082439F"/>
    <w:rsid w:val="00824EB8"/>
    <w:rsid w:val="0082508C"/>
    <w:rsid w:val="00825319"/>
    <w:rsid w:val="00825738"/>
    <w:rsid w:val="00825C2F"/>
    <w:rsid w:val="00825D9C"/>
    <w:rsid w:val="00826109"/>
    <w:rsid w:val="00826168"/>
    <w:rsid w:val="008267CE"/>
    <w:rsid w:val="0082766A"/>
    <w:rsid w:val="00827761"/>
    <w:rsid w:val="008277BF"/>
    <w:rsid w:val="008278D9"/>
    <w:rsid w:val="00827942"/>
    <w:rsid w:val="00827AC2"/>
    <w:rsid w:val="008303A5"/>
    <w:rsid w:val="008304FB"/>
    <w:rsid w:val="00830611"/>
    <w:rsid w:val="00830B08"/>
    <w:rsid w:val="0083134F"/>
    <w:rsid w:val="00831934"/>
    <w:rsid w:val="0083213D"/>
    <w:rsid w:val="008322D3"/>
    <w:rsid w:val="008326A2"/>
    <w:rsid w:val="00832931"/>
    <w:rsid w:val="008329E0"/>
    <w:rsid w:val="00832C5D"/>
    <w:rsid w:val="008332BD"/>
    <w:rsid w:val="008335B2"/>
    <w:rsid w:val="0083391C"/>
    <w:rsid w:val="008339FB"/>
    <w:rsid w:val="0083424A"/>
    <w:rsid w:val="0083440F"/>
    <w:rsid w:val="0083453D"/>
    <w:rsid w:val="00834830"/>
    <w:rsid w:val="00834C0A"/>
    <w:rsid w:val="00834D7B"/>
    <w:rsid w:val="00834FA0"/>
    <w:rsid w:val="0083579F"/>
    <w:rsid w:val="00835C4B"/>
    <w:rsid w:val="00835D0D"/>
    <w:rsid w:val="00836446"/>
    <w:rsid w:val="00836AB7"/>
    <w:rsid w:val="00836B9B"/>
    <w:rsid w:val="0083730A"/>
    <w:rsid w:val="008378C0"/>
    <w:rsid w:val="00837985"/>
    <w:rsid w:val="00837BB3"/>
    <w:rsid w:val="00840092"/>
    <w:rsid w:val="00840678"/>
    <w:rsid w:val="00840698"/>
    <w:rsid w:val="00840903"/>
    <w:rsid w:val="0084185F"/>
    <w:rsid w:val="008418EC"/>
    <w:rsid w:val="008419AC"/>
    <w:rsid w:val="0084210C"/>
    <w:rsid w:val="00842B32"/>
    <w:rsid w:val="00842D88"/>
    <w:rsid w:val="0084310A"/>
    <w:rsid w:val="00843368"/>
    <w:rsid w:val="008433F9"/>
    <w:rsid w:val="0084353A"/>
    <w:rsid w:val="00843791"/>
    <w:rsid w:val="00843E2C"/>
    <w:rsid w:val="00844BDE"/>
    <w:rsid w:val="00844DA2"/>
    <w:rsid w:val="008453E4"/>
    <w:rsid w:val="00845CA7"/>
    <w:rsid w:val="00846194"/>
    <w:rsid w:val="0084679E"/>
    <w:rsid w:val="008467FD"/>
    <w:rsid w:val="008467FE"/>
    <w:rsid w:val="00846F59"/>
    <w:rsid w:val="00847A6E"/>
    <w:rsid w:val="00847E92"/>
    <w:rsid w:val="00850381"/>
    <w:rsid w:val="00850884"/>
    <w:rsid w:val="008508D3"/>
    <w:rsid w:val="00850D83"/>
    <w:rsid w:val="00850F55"/>
    <w:rsid w:val="00851130"/>
    <w:rsid w:val="00851C6D"/>
    <w:rsid w:val="00851CBE"/>
    <w:rsid w:val="00852050"/>
    <w:rsid w:val="00852076"/>
    <w:rsid w:val="00852A2A"/>
    <w:rsid w:val="00852B4C"/>
    <w:rsid w:val="00852BB8"/>
    <w:rsid w:val="008532EE"/>
    <w:rsid w:val="00853365"/>
    <w:rsid w:val="00853A62"/>
    <w:rsid w:val="00853AB9"/>
    <w:rsid w:val="00853B54"/>
    <w:rsid w:val="00854302"/>
    <w:rsid w:val="00854A3B"/>
    <w:rsid w:val="00855330"/>
    <w:rsid w:val="00855381"/>
    <w:rsid w:val="00855516"/>
    <w:rsid w:val="00855571"/>
    <w:rsid w:val="00855856"/>
    <w:rsid w:val="00855920"/>
    <w:rsid w:val="00855A12"/>
    <w:rsid w:val="00855C1A"/>
    <w:rsid w:val="0085683E"/>
    <w:rsid w:val="00856A95"/>
    <w:rsid w:val="0085754A"/>
    <w:rsid w:val="00857578"/>
    <w:rsid w:val="00857AF6"/>
    <w:rsid w:val="00857B94"/>
    <w:rsid w:val="00860141"/>
    <w:rsid w:val="00860BBA"/>
    <w:rsid w:val="00861126"/>
    <w:rsid w:val="0086135A"/>
    <w:rsid w:val="008614E8"/>
    <w:rsid w:val="00861999"/>
    <w:rsid w:val="00861F84"/>
    <w:rsid w:val="008623C6"/>
    <w:rsid w:val="008625B6"/>
    <w:rsid w:val="00862705"/>
    <w:rsid w:val="00862900"/>
    <w:rsid w:val="00862EFD"/>
    <w:rsid w:val="00862F2E"/>
    <w:rsid w:val="00862F7F"/>
    <w:rsid w:val="00862FD2"/>
    <w:rsid w:val="0086362C"/>
    <w:rsid w:val="0086444A"/>
    <w:rsid w:val="00864685"/>
    <w:rsid w:val="00864724"/>
    <w:rsid w:val="00864793"/>
    <w:rsid w:val="008647A4"/>
    <w:rsid w:val="0086492C"/>
    <w:rsid w:val="00864BFB"/>
    <w:rsid w:val="00864E4A"/>
    <w:rsid w:val="0086525D"/>
    <w:rsid w:val="00865348"/>
    <w:rsid w:val="00865367"/>
    <w:rsid w:val="008657A5"/>
    <w:rsid w:val="00865933"/>
    <w:rsid w:val="00866382"/>
    <w:rsid w:val="008665C2"/>
    <w:rsid w:val="008666E9"/>
    <w:rsid w:val="008667CC"/>
    <w:rsid w:val="00866E17"/>
    <w:rsid w:val="00866ED8"/>
    <w:rsid w:val="00867301"/>
    <w:rsid w:val="0086734C"/>
    <w:rsid w:val="00867A1A"/>
    <w:rsid w:val="00867A88"/>
    <w:rsid w:val="00867E4F"/>
    <w:rsid w:val="00870147"/>
    <w:rsid w:val="00870CC8"/>
    <w:rsid w:val="00870DA1"/>
    <w:rsid w:val="008717D7"/>
    <w:rsid w:val="00872986"/>
    <w:rsid w:val="00872C53"/>
    <w:rsid w:val="00872CD2"/>
    <w:rsid w:val="00873321"/>
    <w:rsid w:val="00873640"/>
    <w:rsid w:val="00873BBE"/>
    <w:rsid w:val="00874061"/>
    <w:rsid w:val="008741C2"/>
    <w:rsid w:val="00874AD9"/>
    <w:rsid w:val="00874B92"/>
    <w:rsid w:val="00874C68"/>
    <w:rsid w:val="00875433"/>
    <w:rsid w:val="00876158"/>
    <w:rsid w:val="00876389"/>
    <w:rsid w:val="008764A7"/>
    <w:rsid w:val="008769D6"/>
    <w:rsid w:val="00876ED7"/>
    <w:rsid w:val="00877092"/>
    <w:rsid w:val="008770DC"/>
    <w:rsid w:val="00877150"/>
    <w:rsid w:val="008773AA"/>
    <w:rsid w:val="00877708"/>
    <w:rsid w:val="00877809"/>
    <w:rsid w:val="00877830"/>
    <w:rsid w:val="00877E7C"/>
    <w:rsid w:val="00877F9F"/>
    <w:rsid w:val="008800BF"/>
    <w:rsid w:val="008801BE"/>
    <w:rsid w:val="0088046C"/>
    <w:rsid w:val="00880A0F"/>
    <w:rsid w:val="00881041"/>
    <w:rsid w:val="008812E1"/>
    <w:rsid w:val="00881342"/>
    <w:rsid w:val="00881487"/>
    <w:rsid w:val="00881583"/>
    <w:rsid w:val="0088174C"/>
    <w:rsid w:val="00881A9B"/>
    <w:rsid w:val="00881AC1"/>
    <w:rsid w:val="008827E6"/>
    <w:rsid w:val="00882E17"/>
    <w:rsid w:val="008836D5"/>
    <w:rsid w:val="008839CA"/>
    <w:rsid w:val="00883A83"/>
    <w:rsid w:val="00883B3F"/>
    <w:rsid w:val="00883B89"/>
    <w:rsid w:val="00883F8C"/>
    <w:rsid w:val="0088420F"/>
    <w:rsid w:val="0088496A"/>
    <w:rsid w:val="00884DED"/>
    <w:rsid w:val="00885837"/>
    <w:rsid w:val="00885928"/>
    <w:rsid w:val="0088617F"/>
    <w:rsid w:val="008868CD"/>
    <w:rsid w:val="00886937"/>
    <w:rsid w:val="00886AD5"/>
    <w:rsid w:val="008877EE"/>
    <w:rsid w:val="00887D11"/>
    <w:rsid w:val="0089039F"/>
    <w:rsid w:val="0089063A"/>
    <w:rsid w:val="0089075D"/>
    <w:rsid w:val="0089079C"/>
    <w:rsid w:val="0089084C"/>
    <w:rsid w:val="00890C01"/>
    <w:rsid w:val="00890D59"/>
    <w:rsid w:val="00890EA1"/>
    <w:rsid w:val="00891060"/>
    <w:rsid w:val="0089127A"/>
    <w:rsid w:val="00891A06"/>
    <w:rsid w:val="00892206"/>
    <w:rsid w:val="00892D36"/>
    <w:rsid w:val="0089305C"/>
    <w:rsid w:val="008939B0"/>
    <w:rsid w:val="00893A73"/>
    <w:rsid w:val="00893BDA"/>
    <w:rsid w:val="00894E30"/>
    <w:rsid w:val="008956DA"/>
    <w:rsid w:val="00895832"/>
    <w:rsid w:val="008958E5"/>
    <w:rsid w:val="008958FD"/>
    <w:rsid w:val="00896211"/>
    <w:rsid w:val="00896456"/>
    <w:rsid w:val="00896890"/>
    <w:rsid w:val="00897142"/>
    <w:rsid w:val="008975C5"/>
    <w:rsid w:val="008A02C1"/>
    <w:rsid w:val="008A03DF"/>
    <w:rsid w:val="008A0673"/>
    <w:rsid w:val="008A07A6"/>
    <w:rsid w:val="008A0AC0"/>
    <w:rsid w:val="008A169F"/>
    <w:rsid w:val="008A176C"/>
    <w:rsid w:val="008A1AD0"/>
    <w:rsid w:val="008A1C75"/>
    <w:rsid w:val="008A1C84"/>
    <w:rsid w:val="008A1E42"/>
    <w:rsid w:val="008A2417"/>
    <w:rsid w:val="008A28BF"/>
    <w:rsid w:val="008A2980"/>
    <w:rsid w:val="008A2F71"/>
    <w:rsid w:val="008A3DAB"/>
    <w:rsid w:val="008A407C"/>
    <w:rsid w:val="008A45E9"/>
    <w:rsid w:val="008A46E6"/>
    <w:rsid w:val="008A4741"/>
    <w:rsid w:val="008A4E64"/>
    <w:rsid w:val="008A4ED2"/>
    <w:rsid w:val="008A50C3"/>
    <w:rsid w:val="008A535E"/>
    <w:rsid w:val="008A58B3"/>
    <w:rsid w:val="008A599B"/>
    <w:rsid w:val="008A60A1"/>
    <w:rsid w:val="008A68B7"/>
    <w:rsid w:val="008A6B6B"/>
    <w:rsid w:val="008A6F64"/>
    <w:rsid w:val="008A79E3"/>
    <w:rsid w:val="008A7A65"/>
    <w:rsid w:val="008A7B1A"/>
    <w:rsid w:val="008A7F0C"/>
    <w:rsid w:val="008B09ED"/>
    <w:rsid w:val="008B125B"/>
    <w:rsid w:val="008B1882"/>
    <w:rsid w:val="008B1BE2"/>
    <w:rsid w:val="008B21CB"/>
    <w:rsid w:val="008B2200"/>
    <w:rsid w:val="008B2819"/>
    <w:rsid w:val="008B2D1D"/>
    <w:rsid w:val="008B2EE4"/>
    <w:rsid w:val="008B2EEC"/>
    <w:rsid w:val="008B369A"/>
    <w:rsid w:val="008B3943"/>
    <w:rsid w:val="008B3DA3"/>
    <w:rsid w:val="008B3E4F"/>
    <w:rsid w:val="008B43A9"/>
    <w:rsid w:val="008B47AA"/>
    <w:rsid w:val="008B4D83"/>
    <w:rsid w:val="008B4FE2"/>
    <w:rsid w:val="008B50B9"/>
    <w:rsid w:val="008B511C"/>
    <w:rsid w:val="008B51B1"/>
    <w:rsid w:val="008B627E"/>
    <w:rsid w:val="008B653E"/>
    <w:rsid w:val="008B66EA"/>
    <w:rsid w:val="008B6750"/>
    <w:rsid w:val="008B69DA"/>
    <w:rsid w:val="008B6F9C"/>
    <w:rsid w:val="008B73CC"/>
    <w:rsid w:val="008B7935"/>
    <w:rsid w:val="008B79ED"/>
    <w:rsid w:val="008B7B4B"/>
    <w:rsid w:val="008C006F"/>
    <w:rsid w:val="008C07AC"/>
    <w:rsid w:val="008C0AC3"/>
    <w:rsid w:val="008C0C99"/>
    <w:rsid w:val="008C0ED8"/>
    <w:rsid w:val="008C1573"/>
    <w:rsid w:val="008C2000"/>
    <w:rsid w:val="008C25EF"/>
    <w:rsid w:val="008C26BB"/>
    <w:rsid w:val="008C339E"/>
    <w:rsid w:val="008C36E3"/>
    <w:rsid w:val="008C3A8F"/>
    <w:rsid w:val="008C3E6C"/>
    <w:rsid w:val="008C4387"/>
    <w:rsid w:val="008C4D70"/>
    <w:rsid w:val="008C5816"/>
    <w:rsid w:val="008C5D8F"/>
    <w:rsid w:val="008C5DB5"/>
    <w:rsid w:val="008C5E2C"/>
    <w:rsid w:val="008C5F0F"/>
    <w:rsid w:val="008C6704"/>
    <w:rsid w:val="008C677B"/>
    <w:rsid w:val="008C6D02"/>
    <w:rsid w:val="008C7020"/>
    <w:rsid w:val="008C709C"/>
    <w:rsid w:val="008C72B3"/>
    <w:rsid w:val="008C77C2"/>
    <w:rsid w:val="008D00CB"/>
    <w:rsid w:val="008D015F"/>
    <w:rsid w:val="008D0252"/>
    <w:rsid w:val="008D02DA"/>
    <w:rsid w:val="008D034B"/>
    <w:rsid w:val="008D0B98"/>
    <w:rsid w:val="008D120D"/>
    <w:rsid w:val="008D146E"/>
    <w:rsid w:val="008D1488"/>
    <w:rsid w:val="008D172D"/>
    <w:rsid w:val="008D19DA"/>
    <w:rsid w:val="008D1A2D"/>
    <w:rsid w:val="008D205F"/>
    <w:rsid w:val="008D206B"/>
    <w:rsid w:val="008D2357"/>
    <w:rsid w:val="008D250E"/>
    <w:rsid w:val="008D259D"/>
    <w:rsid w:val="008D2E92"/>
    <w:rsid w:val="008D2EAF"/>
    <w:rsid w:val="008D347B"/>
    <w:rsid w:val="008D34B6"/>
    <w:rsid w:val="008D3CB6"/>
    <w:rsid w:val="008D3D67"/>
    <w:rsid w:val="008D43A9"/>
    <w:rsid w:val="008D43E8"/>
    <w:rsid w:val="008D4B28"/>
    <w:rsid w:val="008D4B67"/>
    <w:rsid w:val="008D4C86"/>
    <w:rsid w:val="008D558A"/>
    <w:rsid w:val="008D5715"/>
    <w:rsid w:val="008D5F24"/>
    <w:rsid w:val="008D5F81"/>
    <w:rsid w:val="008D5FBC"/>
    <w:rsid w:val="008D6055"/>
    <w:rsid w:val="008D60B4"/>
    <w:rsid w:val="008D61AA"/>
    <w:rsid w:val="008D65E3"/>
    <w:rsid w:val="008D6E89"/>
    <w:rsid w:val="008D6F10"/>
    <w:rsid w:val="008D7EEB"/>
    <w:rsid w:val="008E02D2"/>
    <w:rsid w:val="008E0358"/>
    <w:rsid w:val="008E05A7"/>
    <w:rsid w:val="008E068B"/>
    <w:rsid w:val="008E087C"/>
    <w:rsid w:val="008E0905"/>
    <w:rsid w:val="008E0B50"/>
    <w:rsid w:val="008E10BE"/>
    <w:rsid w:val="008E1522"/>
    <w:rsid w:val="008E16CA"/>
    <w:rsid w:val="008E1D1D"/>
    <w:rsid w:val="008E1D8B"/>
    <w:rsid w:val="008E1F55"/>
    <w:rsid w:val="008E20A0"/>
    <w:rsid w:val="008E20C4"/>
    <w:rsid w:val="008E20E9"/>
    <w:rsid w:val="008E2173"/>
    <w:rsid w:val="008E2803"/>
    <w:rsid w:val="008E2F0B"/>
    <w:rsid w:val="008E3520"/>
    <w:rsid w:val="008E391B"/>
    <w:rsid w:val="008E3D2A"/>
    <w:rsid w:val="008E461C"/>
    <w:rsid w:val="008E47F6"/>
    <w:rsid w:val="008E4ADA"/>
    <w:rsid w:val="008E5AA7"/>
    <w:rsid w:val="008E5BA6"/>
    <w:rsid w:val="008E5CC1"/>
    <w:rsid w:val="008E6004"/>
    <w:rsid w:val="008E6382"/>
    <w:rsid w:val="008E6517"/>
    <w:rsid w:val="008E671B"/>
    <w:rsid w:val="008E6AD9"/>
    <w:rsid w:val="008E6BAF"/>
    <w:rsid w:val="008E6EEC"/>
    <w:rsid w:val="008E71D8"/>
    <w:rsid w:val="008E793A"/>
    <w:rsid w:val="008E7DE1"/>
    <w:rsid w:val="008F0038"/>
    <w:rsid w:val="008F073B"/>
    <w:rsid w:val="008F07A5"/>
    <w:rsid w:val="008F07B4"/>
    <w:rsid w:val="008F0A64"/>
    <w:rsid w:val="008F0E02"/>
    <w:rsid w:val="008F183D"/>
    <w:rsid w:val="008F19C9"/>
    <w:rsid w:val="008F1C75"/>
    <w:rsid w:val="008F269E"/>
    <w:rsid w:val="008F2D37"/>
    <w:rsid w:val="008F2F2E"/>
    <w:rsid w:val="008F3000"/>
    <w:rsid w:val="008F3BE6"/>
    <w:rsid w:val="008F3E95"/>
    <w:rsid w:val="008F40FD"/>
    <w:rsid w:val="008F4721"/>
    <w:rsid w:val="008F4CC5"/>
    <w:rsid w:val="008F4E28"/>
    <w:rsid w:val="008F4FBD"/>
    <w:rsid w:val="008F50B3"/>
    <w:rsid w:val="008F557D"/>
    <w:rsid w:val="008F5688"/>
    <w:rsid w:val="008F581F"/>
    <w:rsid w:val="008F59F7"/>
    <w:rsid w:val="008F5CA4"/>
    <w:rsid w:val="008F5CC2"/>
    <w:rsid w:val="008F5D44"/>
    <w:rsid w:val="008F5E42"/>
    <w:rsid w:val="008F5E61"/>
    <w:rsid w:val="008F605F"/>
    <w:rsid w:val="008F6068"/>
    <w:rsid w:val="008F6162"/>
    <w:rsid w:val="008F6251"/>
    <w:rsid w:val="008F6317"/>
    <w:rsid w:val="008F657A"/>
    <w:rsid w:val="008F666C"/>
    <w:rsid w:val="008F7254"/>
    <w:rsid w:val="008F7516"/>
    <w:rsid w:val="008F7680"/>
    <w:rsid w:val="008F7C86"/>
    <w:rsid w:val="008F7CC2"/>
    <w:rsid w:val="00900125"/>
    <w:rsid w:val="00900A4A"/>
    <w:rsid w:val="00900CDA"/>
    <w:rsid w:val="00900E0B"/>
    <w:rsid w:val="009016B9"/>
    <w:rsid w:val="00901BAD"/>
    <w:rsid w:val="00901D43"/>
    <w:rsid w:val="00902528"/>
    <w:rsid w:val="00903369"/>
    <w:rsid w:val="0090360F"/>
    <w:rsid w:val="00903B22"/>
    <w:rsid w:val="00903D60"/>
    <w:rsid w:val="009040B3"/>
    <w:rsid w:val="00905095"/>
    <w:rsid w:val="00905688"/>
    <w:rsid w:val="00905902"/>
    <w:rsid w:val="00905F02"/>
    <w:rsid w:val="00905F8C"/>
    <w:rsid w:val="00906CAA"/>
    <w:rsid w:val="00906F99"/>
    <w:rsid w:val="009077D7"/>
    <w:rsid w:val="009106F2"/>
    <w:rsid w:val="0091089F"/>
    <w:rsid w:val="00910B87"/>
    <w:rsid w:val="00910E7C"/>
    <w:rsid w:val="0091160B"/>
    <w:rsid w:val="00911677"/>
    <w:rsid w:val="00911C4A"/>
    <w:rsid w:val="00912057"/>
    <w:rsid w:val="009123B4"/>
    <w:rsid w:val="009127A2"/>
    <w:rsid w:val="009127BB"/>
    <w:rsid w:val="00912C2E"/>
    <w:rsid w:val="00912D66"/>
    <w:rsid w:val="00912E12"/>
    <w:rsid w:val="00912F2D"/>
    <w:rsid w:val="00913086"/>
    <w:rsid w:val="00913F80"/>
    <w:rsid w:val="00914377"/>
    <w:rsid w:val="0091445C"/>
    <w:rsid w:val="009144DF"/>
    <w:rsid w:val="0091556B"/>
    <w:rsid w:val="0091558E"/>
    <w:rsid w:val="0091563F"/>
    <w:rsid w:val="009157B4"/>
    <w:rsid w:val="00915B2C"/>
    <w:rsid w:val="00915E8B"/>
    <w:rsid w:val="0091619A"/>
    <w:rsid w:val="00916296"/>
    <w:rsid w:val="0091643B"/>
    <w:rsid w:val="00916B21"/>
    <w:rsid w:val="00916B3F"/>
    <w:rsid w:val="00916C2D"/>
    <w:rsid w:val="00917472"/>
    <w:rsid w:val="009177BE"/>
    <w:rsid w:val="00917E34"/>
    <w:rsid w:val="00917F2A"/>
    <w:rsid w:val="00920B33"/>
    <w:rsid w:val="00920F0B"/>
    <w:rsid w:val="00921421"/>
    <w:rsid w:val="009220D8"/>
    <w:rsid w:val="00922286"/>
    <w:rsid w:val="00922C29"/>
    <w:rsid w:val="00922DF2"/>
    <w:rsid w:val="00922EB0"/>
    <w:rsid w:val="00922FE8"/>
    <w:rsid w:val="00923069"/>
    <w:rsid w:val="009238D0"/>
    <w:rsid w:val="00924438"/>
    <w:rsid w:val="00924C17"/>
    <w:rsid w:val="00924F11"/>
    <w:rsid w:val="00925131"/>
    <w:rsid w:val="00925552"/>
    <w:rsid w:val="0092586C"/>
    <w:rsid w:val="0092655A"/>
    <w:rsid w:val="00926BD8"/>
    <w:rsid w:val="00926CF9"/>
    <w:rsid w:val="009277ED"/>
    <w:rsid w:val="00927A53"/>
    <w:rsid w:val="00927EC6"/>
    <w:rsid w:val="0093001E"/>
    <w:rsid w:val="00930213"/>
    <w:rsid w:val="009304AB"/>
    <w:rsid w:val="0093060F"/>
    <w:rsid w:val="00930B01"/>
    <w:rsid w:val="009316AC"/>
    <w:rsid w:val="0093183F"/>
    <w:rsid w:val="00931D92"/>
    <w:rsid w:val="0093224C"/>
    <w:rsid w:val="00932674"/>
    <w:rsid w:val="00932752"/>
    <w:rsid w:val="00932B39"/>
    <w:rsid w:val="00932BEE"/>
    <w:rsid w:val="00932C93"/>
    <w:rsid w:val="0093304F"/>
    <w:rsid w:val="0093487D"/>
    <w:rsid w:val="0093493D"/>
    <w:rsid w:val="00934FCB"/>
    <w:rsid w:val="00935123"/>
    <w:rsid w:val="00935518"/>
    <w:rsid w:val="00935DED"/>
    <w:rsid w:val="00935F34"/>
    <w:rsid w:val="009361F3"/>
    <w:rsid w:val="00936AFB"/>
    <w:rsid w:val="00936F35"/>
    <w:rsid w:val="009372B9"/>
    <w:rsid w:val="00937CDA"/>
    <w:rsid w:val="00937E14"/>
    <w:rsid w:val="00937F9B"/>
    <w:rsid w:val="009405A3"/>
    <w:rsid w:val="00940F4B"/>
    <w:rsid w:val="0094104D"/>
    <w:rsid w:val="00941815"/>
    <w:rsid w:val="00941A18"/>
    <w:rsid w:val="00942043"/>
    <w:rsid w:val="009422B4"/>
    <w:rsid w:val="009428CC"/>
    <w:rsid w:val="009429ED"/>
    <w:rsid w:val="00942DF8"/>
    <w:rsid w:val="00942E2D"/>
    <w:rsid w:val="00943290"/>
    <w:rsid w:val="0094378B"/>
    <w:rsid w:val="009439C9"/>
    <w:rsid w:val="009441B5"/>
    <w:rsid w:val="009443E7"/>
    <w:rsid w:val="00944ADF"/>
    <w:rsid w:val="00944C9D"/>
    <w:rsid w:val="00945F2F"/>
    <w:rsid w:val="00946051"/>
    <w:rsid w:val="00946BF8"/>
    <w:rsid w:val="00946C24"/>
    <w:rsid w:val="00947089"/>
    <w:rsid w:val="0094738F"/>
    <w:rsid w:val="00947B00"/>
    <w:rsid w:val="00947B54"/>
    <w:rsid w:val="009513ED"/>
    <w:rsid w:val="0095207E"/>
    <w:rsid w:val="0095266B"/>
    <w:rsid w:val="00952B5A"/>
    <w:rsid w:val="00953216"/>
    <w:rsid w:val="0095352F"/>
    <w:rsid w:val="0095372A"/>
    <w:rsid w:val="00953C3E"/>
    <w:rsid w:val="00953CFC"/>
    <w:rsid w:val="00953DC2"/>
    <w:rsid w:val="00954084"/>
    <w:rsid w:val="00954096"/>
    <w:rsid w:val="009545C9"/>
    <w:rsid w:val="0095518B"/>
    <w:rsid w:val="009558E5"/>
    <w:rsid w:val="00955AF7"/>
    <w:rsid w:val="00955BE1"/>
    <w:rsid w:val="00956178"/>
    <w:rsid w:val="00956451"/>
    <w:rsid w:val="009566FA"/>
    <w:rsid w:val="00956C16"/>
    <w:rsid w:val="00957649"/>
    <w:rsid w:val="00957AA2"/>
    <w:rsid w:val="00957C57"/>
    <w:rsid w:val="00960681"/>
    <w:rsid w:val="00960AEA"/>
    <w:rsid w:val="00960DC9"/>
    <w:rsid w:val="00961421"/>
    <w:rsid w:val="009615CD"/>
    <w:rsid w:val="00961651"/>
    <w:rsid w:val="00961946"/>
    <w:rsid w:val="009619FF"/>
    <w:rsid w:val="0096200C"/>
    <w:rsid w:val="00962087"/>
    <w:rsid w:val="00962471"/>
    <w:rsid w:val="009626BC"/>
    <w:rsid w:val="0096399C"/>
    <w:rsid w:val="0096463E"/>
    <w:rsid w:val="0096464B"/>
    <w:rsid w:val="00964ED1"/>
    <w:rsid w:val="009655ED"/>
    <w:rsid w:val="009659B6"/>
    <w:rsid w:val="00965DB7"/>
    <w:rsid w:val="009662BC"/>
    <w:rsid w:val="009663E3"/>
    <w:rsid w:val="009664C3"/>
    <w:rsid w:val="00966544"/>
    <w:rsid w:val="00966CEE"/>
    <w:rsid w:val="0096756C"/>
    <w:rsid w:val="00967891"/>
    <w:rsid w:val="00967ADB"/>
    <w:rsid w:val="00967B97"/>
    <w:rsid w:val="00967F61"/>
    <w:rsid w:val="0097023E"/>
    <w:rsid w:val="00970299"/>
    <w:rsid w:val="00970455"/>
    <w:rsid w:val="00970C85"/>
    <w:rsid w:val="00970CC7"/>
    <w:rsid w:val="00970ECA"/>
    <w:rsid w:val="009710A5"/>
    <w:rsid w:val="0097115C"/>
    <w:rsid w:val="0097126C"/>
    <w:rsid w:val="009712AD"/>
    <w:rsid w:val="00971AE1"/>
    <w:rsid w:val="00971C19"/>
    <w:rsid w:val="00972227"/>
    <w:rsid w:val="009723B5"/>
    <w:rsid w:val="009730CF"/>
    <w:rsid w:val="009732E7"/>
    <w:rsid w:val="009738E1"/>
    <w:rsid w:val="009743D7"/>
    <w:rsid w:val="009749D5"/>
    <w:rsid w:val="00974ABE"/>
    <w:rsid w:val="00974F0B"/>
    <w:rsid w:val="00975003"/>
    <w:rsid w:val="00975327"/>
    <w:rsid w:val="009753B7"/>
    <w:rsid w:val="00975BEC"/>
    <w:rsid w:val="00975CF9"/>
    <w:rsid w:val="0097604B"/>
    <w:rsid w:val="00976330"/>
    <w:rsid w:val="00976A15"/>
    <w:rsid w:val="00976DBC"/>
    <w:rsid w:val="00976DFC"/>
    <w:rsid w:val="00977C24"/>
    <w:rsid w:val="00977DFA"/>
    <w:rsid w:val="00980C50"/>
    <w:rsid w:val="00980D79"/>
    <w:rsid w:val="009818AA"/>
    <w:rsid w:val="00981CF8"/>
    <w:rsid w:val="009821CD"/>
    <w:rsid w:val="009826BC"/>
    <w:rsid w:val="0098274B"/>
    <w:rsid w:val="00982884"/>
    <w:rsid w:val="009829D8"/>
    <w:rsid w:val="009836ED"/>
    <w:rsid w:val="009839AA"/>
    <w:rsid w:val="00983BF2"/>
    <w:rsid w:val="00983D93"/>
    <w:rsid w:val="00983F1A"/>
    <w:rsid w:val="00984093"/>
    <w:rsid w:val="0098415D"/>
    <w:rsid w:val="0098478C"/>
    <w:rsid w:val="00984AEC"/>
    <w:rsid w:val="00985865"/>
    <w:rsid w:val="00985B38"/>
    <w:rsid w:val="00985C2B"/>
    <w:rsid w:val="00985E0F"/>
    <w:rsid w:val="00985F29"/>
    <w:rsid w:val="009875B2"/>
    <w:rsid w:val="00987695"/>
    <w:rsid w:val="00987F11"/>
    <w:rsid w:val="0099006B"/>
    <w:rsid w:val="009901A3"/>
    <w:rsid w:val="00990379"/>
    <w:rsid w:val="00990F2F"/>
    <w:rsid w:val="00990F31"/>
    <w:rsid w:val="0099140A"/>
    <w:rsid w:val="00991CE4"/>
    <w:rsid w:val="00991F69"/>
    <w:rsid w:val="00992322"/>
    <w:rsid w:val="00992403"/>
    <w:rsid w:val="0099257A"/>
    <w:rsid w:val="009925F6"/>
    <w:rsid w:val="00992922"/>
    <w:rsid w:val="00992F6C"/>
    <w:rsid w:val="00993444"/>
    <w:rsid w:val="0099387E"/>
    <w:rsid w:val="009939F7"/>
    <w:rsid w:val="00993DAB"/>
    <w:rsid w:val="0099410F"/>
    <w:rsid w:val="0099493C"/>
    <w:rsid w:val="00994AB0"/>
    <w:rsid w:val="00994B9B"/>
    <w:rsid w:val="00994C9E"/>
    <w:rsid w:val="00995097"/>
    <w:rsid w:val="009954E0"/>
    <w:rsid w:val="00995B1E"/>
    <w:rsid w:val="00995DFA"/>
    <w:rsid w:val="00996098"/>
    <w:rsid w:val="009960D9"/>
    <w:rsid w:val="00996A4C"/>
    <w:rsid w:val="00996DC8"/>
    <w:rsid w:val="00996E93"/>
    <w:rsid w:val="00997027"/>
    <w:rsid w:val="0099715C"/>
    <w:rsid w:val="00997364"/>
    <w:rsid w:val="0099782F"/>
    <w:rsid w:val="00997CC3"/>
    <w:rsid w:val="00997CC7"/>
    <w:rsid w:val="00997F87"/>
    <w:rsid w:val="009A0491"/>
    <w:rsid w:val="009A0EA7"/>
    <w:rsid w:val="009A1612"/>
    <w:rsid w:val="009A1735"/>
    <w:rsid w:val="009A1C51"/>
    <w:rsid w:val="009A1C55"/>
    <w:rsid w:val="009A1EFD"/>
    <w:rsid w:val="009A2186"/>
    <w:rsid w:val="009A28C5"/>
    <w:rsid w:val="009A2CF0"/>
    <w:rsid w:val="009A322D"/>
    <w:rsid w:val="009A3521"/>
    <w:rsid w:val="009A360F"/>
    <w:rsid w:val="009A37F8"/>
    <w:rsid w:val="009A4897"/>
    <w:rsid w:val="009A495B"/>
    <w:rsid w:val="009A4AA0"/>
    <w:rsid w:val="009A4CFA"/>
    <w:rsid w:val="009A525A"/>
    <w:rsid w:val="009A527E"/>
    <w:rsid w:val="009A5314"/>
    <w:rsid w:val="009A5D1A"/>
    <w:rsid w:val="009A5EE4"/>
    <w:rsid w:val="009A6578"/>
    <w:rsid w:val="009A700B"/>
    <w:rsid w:val="009A72B3"/>
    <w:rsid w:val="009A73C2"/>
    <w:rsid w:val="009A7648"/>
    <w:rsid w:val="009A7A03"/>
    <w:rsid w:val="009A7BBB"/>
    <w:rsid w:val="009B06F6"/>
    <w:rsid w:val="009B0B09"/>
    <w:rsid w:val="009B1042"/>
    <w:rsid w:val="009B12AE"/>
    <w:rsid w:val="009B14CF"/>
    <w:rsid w:val="009B16E5"/>
    <w:rsid w:val="009B16EE"/>
    <w:rsid w:val="009B17E1"/>
    <w:rsid w:val="009B211E"/>
    <w:rsid w:val="009B2136"/>
    <w:rsid w:val="009B25E9"/>
    <w:rsid w:val="009B2A99"/>
    <w:rsid w:val="009B2F1A"/>
    <w:rsid w:val="009B3C74"/>
    <w:rsid w:val="009B3DE4"/>
    <w:rsid w:val="009B409A"/>
    <w:rsid w:val="009B40EC"/>
    <w:rsid w:val="009B437A"/>
    <w:rsid w:val="009B48A5"/>
    <w:rsid w:val="009B49FC"/>
    <w:rsid w:val="009B4E61"/>
    <w:rsid w:val="009B52F0"/>
    <w:rsid w:val="009B5313"/>
    <w:rsid w:val="009B5355"/>
    <w:rsid w:val="009B5629"/>
    <w:rsid w:val="009B5F85"/>
    <w:rsid w:val="009B6945"/>
    <w:rsid w:val="009B6B59"/>
    <w:rsid w:val="009B6EC0"/>
    <w:rsid w:val="009B7105"/>
    <w:rsid w:val="009B7727"/>
    <w:rsid w:val="009B7A84"/>
    <w:rsid w:val="009B7B4F"/>
    <w:rsid w:val="009B7C9D"/>
    <w:rsid w:val="009B7D53"/>
    <w:rsid w:val="009B7D57"/>
    <w:rsid w:val="009C0CE2"/>
    <w:rsid w:val="009C1576"/>
    <w:rsid w:val="009C15AE"/>
    <w:rsid w:val="009C1ACA"/>
    <w:rsid w:val="009C1C84"/>
    <w:rsid w:val="009C1FB5"/>
    <w:rsid w:val="009C23EC"/>
    <w:rsid w:val="009C2533"/>
    <w:rsid w:val="009C2B8E"/>
    <w:rsid w:val="009C2F7E"/>
    <w:rsid w:val="009C316E"/>
    <w:rsid w:val="009C31CF"/>
    <w:rsid w:val="009C33B6"/>
    <w:rsid w:val="009C3556"/>
    <w:rsid w:val="009C360C"/>
    <w:rsid w:val="009C5389"/>
    <w:rsid w:val="009C5A10"/>
    <w:rsid w:val="009C5C47"/>
    <w:rsid w:val="009C5C60"/>
    <w:rsid w:val="009C5C78"/>
    <w:rsid w:val="009C68E2"/>
    <w:rsid w:val="009C702A"/>
    <w:rsid w:val="009C7A9E"/>
    <w:rsid w:val="009C7D64"/>
    <w:rsid w:val="009D0082"/>
    <w:rsid w:val="009D05C0"/>
    <w:rsid w:val="009D08FE"/>
    <w:rsid w:val="009D0AC0"/>
    <w:rsid w:val="009D0ADD"/>
    <w:rsid w:val="009D0E50"/>
    <w:rsid w:val="009D0F00"/>
    <w:rsid w:val="009D0F71"/>
    <w:rsid w:val="009D102C"/>
    <w:rsid w:val="009D13B5"/>
    <w:rsid w:val="009D13DD"/>
    <w:rsid w:val="009D1517"/>
    <w:rsid w:val="009D199B"/>
    <w:rsid w:val="009D19A3"/>
    <w:rsid w:val="009D19D1"/>
    <w:rsid w:val="009D1A35"/>
    <w:rsid w:val="009D1F05"/>
    <w:rsid w:val="009D1FC2"/>
    <w:rsid w:val="009D2688"/>
    <w:rsid w:val="009D26E7"/>
    <w:rsid w:val="009D2703"/>
    <w:rsid w:val="009D2762"/>
    <w:rsid w:val="009D2837"/>
    <w:rsid w:val="009D2CB9"/>
    <w:rsid w:val="009D2FBF"/>
    <w:rsid w:val="009D3076"/>
    <w:rsid w:val="009D3BFE"/>
    <w:rsid w:val="009D3EC2"/>
    <w:rsid w:val="009D3FB2"/>
    <w:rsid w:val="009D4670"/>
    <w:rsid w:val="009D4C82"/>
    <w:rsid w:val="009D5194"/>
    <w:rsid w:val="009D5220"/>
    <w:rsid w:val="009D55FB"/>
    <w:rsid w:val="009D5A01"/>
    <w:rsid w:val="009D5AEB"/>
    <w:rsid w:val="009D613A"/>
    <w:rsid w:val="009D636D"/>
    <w:rsid w:val="009D679D"/>
    <w:rsid w:val="009D6935"/>
    <w:rsid w:val="009D6A51"/>
    <w:rsid w:val="009D703A"/>
    <w:rsid w:val="009D7B5F"/>
    <w:rsid w:val="009D7D85"/>
    <w:rsid w:val="009E0EE7"/>
    <w:rsid w:val="009E0F9D"/>
    <w:rsid w:val="009E14AF"/>
    <w:rsid w:val="009E1580"/>
    <w:rsid w:val="009E183F"/>
    <w:rsid w:val="009E1923"/>
    <w:rsid w:val="009E1D27"/>
    <w:rsid w:val="009E1F50"/>
    <w:rsid w:val="009E251B"/>
    <w:rsid w:val="009E264A"/>
    <w:rsid w:val="009E2878"/>
    <w:rsid w:val="009E2B6F"/>
    <w:rsid w:val="009E370D"/>
    <w:rsid w:val="009E3D6E"/>
    <w:rsid w:val="009E3E9C"/>
    <w:rsid w:val="009E3FF7"/>
    <w:rsid w:val="009E4548"/>
    <w:rsid w:val="009E477A"/>
    <w:rsid w:val="009E48A3"/>
    <w:rsid w:val="009E4A47"/>
    <w:rsid w:val="009E4AB4"/>
    <w:rsid w:val="009E4D10"/>
    <w:rsid w:val="009E4E48"/>
    <w:rsid w:val="009E505F"/>
    <w:rsid w:val="009E5067"/>
    <w:rsid w:val="009E53E6"/>
    <w:rsid w:val="009E552A"/>
    <w:rsid w:val="009E5571"/>
    <w:rsid w:val="009E57DD"/>
    <w:rsid w:val="009E589F"/>
    <w:rsid w:val="009E5987"/>
    <w:rsid w:val="009E5BDD"/>
    <w:rsid w:val="009E601A"/>
    <w:rsid w:val="009E6459"/>
    <w:rsid w:val="009E65D8"/>
    <w:rsid w:val="009E68BA"/>
    <w:rsid w:val="009E6BA4"/>
    <w:rsid w:val="009E6C35"/>
    <w:rsid w:val="009E704E"/>
    <w:rsid w:val="009E7110"/>
    <w:rsid w:val="009E72D0"/>
    <w:rsid w:val="009E774F"/>
    <w:rsid w:val="009E77F5"/>
    <w:rsid w:val="009E7934"/>
    <w:rsid w:val="009E7D5C"/>
    <w:rsid w:val="009E7FA6"/>
    <w:rsid w:val="009E7FDD"/>
    <w:rsid w:val="009F013C"/>
    <w:rsid w:val="009F0AC3"/>
    <w:rsid w:val="009F0F46"/>
    <w:rsid w:val="009F18CB"/>
    <w:rsid w:val="009F19C9"/>
    <w:rsid w:val="009F1BBB"/>
    <w:rsid w:val="009F1F32"/>
    <w:rsid w:val="009F1FDF"/>
    <w:rsid w:val="009F211D"/>
    <w:rsid w:val="009F21BD"/>
    <w:rsid w:val="009F226F"/>
    <w:rsid w:val="009F26CF"/>
    <w:rsid w:val="009F304D"/>
    <w:rsid w:val="009F3265"/>
    <w:rsid w:val="009F33C3"/>
    <w:rsid w:val="009F34D0"/>
    <w:rsid w:val="009F3908"/>
    <w:rsid w:val="009F3B93"/>
    <w:rsid w:val="009F3CEF"/>
    <w:rsid w:val="009F4224"/>
    <w:rsid w:val="009F4683"/>
    <w:rsid w:val="009F4953"/>
    <w:rsid w:val="009F5657"/>
    <w:rsid w:val="009F6384"/>
    <w:rsid w:val="009F68DB"/>
    <w:rsid w:val="009F6F3D"/>
    <w:rsid w:val="009F6FEF"/>
    <w:rsid w:val="009F7038"/>
    <w:rsid w:val="009F7446"/>
    <w:rsid w:val="009F77D6"/>
    <w:rsid w:val="009F79A8"/>
    <w:rsid w:val="00A00213"/>
    <w:rsid w:val="00A002EF"/>
    <w:rsid w:val="00A0038A"/>
    <w:rsid w:val="00A00C6B"/>
    <w:rsid w:val="00A01345"/>
    <w:rsid w:val="00A0166C"/>
    <w:rsid w:val="00A0185E"/>
    <w:rsid w:val="00A01F9F"/>
    <w:rsid w:val="00A021C7"/>
    <w:rsid w:val="00A02206"/>
    <w:rsid w:val="00A029C6"/>
    <w:rsid w:val="00A03CC6"/>
    <w:rsid w:val="00A03D16"/>
    <w:rsid w:val="00A04133"/>
    <w:rsid w:val="00A04204"/>
    <w:rsid w:val="00A04257"/>
    <w:rsid w:val="00A042CB"/>
    <w:rsid w:val="00A04464"/>
    <w:rsid w:val="00A044D8"/>
    <w:rsid w:val="00A04982"/>
    <w:rsid w:val="00A04AAB"/>
    <w:rsid w:val="00A04DF4"/>
    <w:rsid w:val="00A04F69"/>
    <w:rsid w:val="00A05BB0"/>
    <w:rsid w:val="00A05C84"/>
    <w:rsid w:val="00A0630A"/>
    <w:rsid w:val="00A067C0"/>
    <w:rsid w:val="00A06B55"/>
    <w:rsid w:val="00A06CB2"/>
    <w:rsid w:val="00A06F84"/>
    <w:rsid w:val="00A07361"/>
    <w:rsid w:val="00A07D02"/>
    <w:rsid w:val="00A1008E"/>
    <w:rsid w:val="00A1025F"/>
    <w:rsid w:val="00A105AE"/>
    <w:rsid w:val="00A108E6"/>
    <w:rsid w:val="00A10B59"/>
    <w:rsid w:val="00A10D1D"/>
    <w:rsid w:val="00A11790"/>
    <w:rsid w:val="00A118FF"/>
    <w:rsid w:val="00A11A21"/>
    <w:rsid w:val="00A11F09"/>
    <w:rsid w:val="00A1205E"/>
    <w:rsid w:val="00A120DF"/>
    <w:rsid w:val="00A136C2"/>
    <w:rsid w:val="00A13DB9"/>
    <w:rsid w:val="00A141AD"/>
    <w:rsid w:val="00A148EC"/>
    <w:rsid w:val="00A14F2D"/>
    <w:rsid w:val="00A15704"/>
    <w:rsid w:val="00A1577C"/>
    <w:rsid w:val="00A15B49"/>
    <w:rsid w:val="00A161F0"/>
    <w:rsid w:val="00A16205"/>
    <w:rsid w:val="00A1641C"/>
    <w:rsid w:val="00A169D7"/>
    <w:rsid w:val="00A16B70"/>
    <w:rsid w:val="00A17097"/>
    <w:rsid w:val="00A172A0"/>
    <w:rsid w:val="00A1750B"/>
    <w:rsid w:val="00A177EB"/>
    <w:rsid w:val="00A17B7F"/>
    <w:rsid w:val="00A20716"/>
    <w:rsid w:val="00A20BA0"/>
    <w:rsid w:val="00A2135C"/>
    <w:rsid w:val="00A218C7"/>
    <w:rsid w:val="00A219F1"/>
    <w:rsid w:val="00A21A89"/>
    <w:rsid w:val="00A21B64"/>
    <w:rsid w:val="00A21E9E"/>
    <w:rsid w:val="00A22117"/>
    <w:rsid w:val="00A22B9F"/>
    <w:rsid w:val="00A22CE6"/>
    <w:rsid w:val="00A22D6A"/>
    <w:rsid w:val="00A235CB"/>
    <w:rsid w:val="00A23805"/>
    <w:rsid w:val="00A23E99"/>
    <w:rsid w:val="00A24105"/>
    <w:rsid w:val="00A24486"/>
    <w:rsid w:val="00A2457A"/>
    <w:rsid w:val="00A245EF"/>
    <w:rsid w:val="00A249E2"/>
    <w:rsid w:val="00A24A7C"/>
    <w:rsid w:val="00A24CF3"/>
    <w:rsid w:val="00A253E4"/>
    <w:rsid w:val="00A25463"/>
    <w:rsid w:val="00A255C4"/>
    <w:rsid w:val="00A25B1D"/>
    <w:rsid w:val="00A2622E"/>
    <w:rsid w:val="00A26437"/>
    <w:rsid w:val="00A2651F"/>
    <w:rsid w:val="00A26705"/>
    <w:rsid w:val="00A26E57"/>
    <w:rsid w:val="00A26F41"/>
    <w:rsid w:val="00A272A1"/>
    <w:rsid w:val="00A27363"/>
    <w:rsid w:val="00A27541"/>
    <w:rsid w:val="00A27703"/>
    <w:rsid w:val="00A30091"/>
    <w:rsid w:val="00A30378"/>
    <w:rsid w:val="00A306D4"/>
    <w:rsid w:val="00A306E9"/>
    <w:rsid w:val="00A30926"/>
    <w:rsid w:val="00A30B71"/>
    <w:rsid w:val="00A30F0D"/>
    <w:rsid w:val="00A315B3"/>
    <w:rsid w:val="00A32100"/>
    <w:rsid w:val="00A322FB"/>
    <w:rsid w:val="00A32389"/>
    <w:rsid w:val="00A32490"/>
    <w:rsid w:val="00A32547"/>
    <w:rsid w:val="00A3267A"/>
    <w:rsid w:val="00A32A66"/>
    <w:rsid w:val="00A32FB9"/>
    <w:rsid w:val="00A331DD"/>
    <w:rsid w:val="00A3340C"/>
    <w:rsid w:val="00A33F54"/>
    <w:rsid w:val="00A33FCB"/>
    <w:rsid w:val="00A34375"/>
    <w:rsid w:val="00A34633"/>
    <w:rsid w:val="00A34760"/>
    <w:rsid w:val="00A349DB"/>
    <w:rsid w:val="00A34BCB"/>
    <w:rsid w:val="00A34ECA"/>
    <w:rsid w:val="00A35258"/>
    <w:rsid w:val="00A3628B"/>
    <w:rsid w:val="00A36580"/>
    <w:rsid w:val="00A36AC2"/>
    <w:rsid w:val="00A36D04"/>
    <w:rsid w:val="00A36F62"/>
    <w:rsid w:val="00A373ED"/>
    <w:rsid w:val="00A3749A"/>
    <w:rsid w:val="00A37620"/>
    <w:rsid w:val="00A37668"/>
    <w:rsid w:val="00A401DC"/>
    <w:rsid w:val="00A402CB"/>
    <w:rsid w:val="00A40305"/>
    <w:rsid w:val="00A40659"/>
    <w:rsid w:val="00A40C41"/>
    <w:rsid w:val="00A412FC"/>
    <w:rsid w:val="00A4147C"/>
    <w:rsid w:val="00A41487"/>
    <w:rsid w:val="00A4196A"/>
    <w:rsid w:val="00A41B7A"/>
    <w:rsid w:val="00A41B99"/>
    <w:rsid w:val="00A4201A"/>
    <w:rsid w:val="00A421C2"/>
    <w:rsid w:val="00A42323"/>
    <w:rsid w:val="00A42B4D"/>
    <w:rsid w:val="00A42B54"/>
    <w:rsid w:val="00A42C84"/>
    <w:rsid w:val="00A43205"/>
    <w:rsid w:val="00A43312"/>
    <w:rsid w:val="00A43514"/>
    <w:rsid w:val="00A43AA0"/>
    <w:rsid w:val="00A43FEB"/>
    <w:rsid w:val="00A44559"/>
    <w:rsid w:val="00A4458A"/>
    <w:rsid w:val="00A447FE"/>
    <w:rsid w:val="00A44F5E"/>
    <w:rsid w:val="00A45193"/>
    <w:rsid w:val="00A45A93"/>
    <w:rsid w:val="00A4647D"/>
    <w:rsid w:val="00A46A3C"/>
    <w:rsid w:val="00A46D2F"/>
    <w:rsid w:val="00A47459"/>
    <w:rsid w:val="00A47FC7"/>
    <w:rsid w:val="00A50328"/>
    <w:rsid w:val="00A50B60"/>
    <w:rsid w:val="00A50C69"/>
    <w:rsid w:val="00A515F5"/>
    <w:rsid w:val="00A51658"/>
    <w:rsid w:val="00A518CF"/>
    <w:rsid w:val="00A51E81"/>
    <w:rsid w:val="00A5227D"/>
    <w:rsid w:val="00A5237A"/>
    <w:rsid w:val="00A525C3"/>
    <w:rsid w:val="00A52865"/>
    <w:rsid w:val="00A52AD4"/>
    <w:rsid w:val="00A52F16"/>
    <w:rsid w:val="00A52F17"/>
    <w:rsid w:val="00A5312D"/>
    <w:rsid w:val="00A53269"/>
    <w:rsid w:val="00A53446"/>
    <w:rsid w:val="00A536CA"/>
    <w:rsid w:val="00A53BFB"/>
    <w:rsid w:val="00A54069"/>
    <w:rsid w:val="00A54186"/>
    <w:rsid w:val="00A5431C"/>
    <w:rsid w:val="00A54975"/>
    <w:rsid w:val="00A54A33"/>
    <w:rsid w:val="00A54C65"/>
    <w:rsid w:val="00A54E5E"/>
    <w:rsid w:val="00A55045"/>
    <w:rsid w:val="00A5599A"/>
    <w:rsid w:val="00A55AF3"/>
    <w:rsid w:val="00A55E87"/>
    <w:rsid w:val="00A55ECB"/>
    <w:rsid w:val="00A5641D"/>
    <w:rsid w:val="00A568E0"/>
    <w:rsid w:val="00A574E7"/>
    <w:rsid w:val="00A57757"/>
    <w:rsid w:val="00A57CAC"/>
    <w:rsid w:val="00A60304"/>
    <w:rsid w:val="00A60393"/>
    <w:rsid w:val="00A6081D"/>
    <w:rsid w:val="00A60EEB"/>
    <w:rsid w:val="00A60F32"/>
    <w:rsid w:val="00A60F4D"/>
    <w:rsid w:val="00A6176F"/>
    <w:rsid w:val="00A61831"/>
    <w:rsid w:val="00A618C7"/>
    <w:rsid w:val="00A619CF"/>
    <w:rsid w:val="00A61AC0"/>
    <w:rsid w:val="00A61BCC"/>
    <w:rsid w:val="00A6206B"/>
    <w:rsid w:val="00A623FD"/>
    <w:rsid w:val="00A62642"/>
    <w:rsid w:val="00A6272D"/>
    <w:rsid w:val="00A62BCD"/>
    <w:rsid w:val="00A62BD5"/>
    <w:rsid w:val="00A62D04"/>
    <w:rsid w:val="00A630BA"/>
    <w:rsid w:val="00A63FB0"/>
    <w:rsid w:val="00A64084"/>
    <w:rsid w:val="00A6438C"/>
    <w:rsid w:val="00A64BBF"/>
    <w:rsid w:val="00A64BD5"/>
    <w:rsid w:val="00A64F0B"/>
    <w:rsid w:val="00A64F17"/>
    <w:rsid w:val="00A654A4"/>
    <w:rsid w:val="00A659CF"/>
    <w:rsid w:val="00A660EF"/>
    <w:rsid w:val="00A66232"/>
    <w:rsid w:val="00A663DB"/>
    <w:rsid w:val="00A664D9"/>
    <w:rsid w:val="00A6701E"/>
    <w:rsid w:val="00A676FB"/>
    <w:rsid w:val="00A677B0"/>
    <w:rsid w:val="00A67A7A"/>
    <w:rsid w:val="00A67DC6"/>
    <w:rsid w:val="00A70DFF"/>
    <w:rsid w:val="00A71602"/>
    <w:rsid w:val="00A71EDF"/>
    <w:rsid w:val="00A720E7"/>
    <w:rsid w:val="00A72416"/>
    <w:rsid w:val="00A726A3"/>
    <w:rsid w:val="00A727B7"/>
    <w:rsid w:val="00A72B88"/>
    <w:rsid w:val="00A72D15"/>
    <w:rsid w:val="00A73266"/>
    <w:rsid w:val="00A73504"/>
    <w:rsid w:val="00A7356B"/>
    <w:rsid w:val="00A73E47"/>
    <w:rsid w:val="00A73FFF"/>
    <w:rsid w:val="00A741E2"/>
    <w:rsid w:val="00A743F4"/>
    <w:rsid w:val="00A74434"/>
    <w:rsid w:val="00A747B2"/>
    <w:rsid w:val="00A74BBC"/>
    <w:rsid w:val="00A74F0D"/>
    <w:rsid w:val="00A74FE3"/>
    <w:rsid w:val="00A755B6"/>
    <w:rsid w:val="00A757AF"/>
    <w:rsid w:val="00A7590A"/>
    <w:rsid w:val="00A760E9"/>
    <w:rsid w:val="00A76C13"/>
    <w:rsid w:val="00A7753B"/>
    <w:rsid w:val="00A77715"/>
    <w:rsid w:val="00A77E99"/>
    <w:rsid w:val="00A77FA9"/>
    <w:rsid w:val="00A8083F"/>
    <w:rsid w:val="00A80DFE"/>
    <w:rsid w:val="00A812A8"/>
    <w:rsid w:val="00A8148D"/>
    <w:rsid w:val="00A81BE0"/>
    <w:rsid w:val="00A81DE7"/>
    <w:rsid w:val="00A822A0"/>
    <w:rsid w:val="00A823C1"/>
    <w:rsid w:val="00A8242A"/>
    <w:rsid w:val="00A827B8"/>
    <w:rsid w:val="00A8292A"/>
    <w:rsid w:val="00A82ADD"/>
    <w:rsid w:val="00A83206"/>
    <w:rsid w:val="00A8332C"/>
    <w:rsid w:val="00A83370"/>
    <w:rsid w:val="00A8375D"/>
    <w:rsid w:val="00A83CB5"/>
    <w:rsid w:val="00A84024"/>
    <w:rsid w:val="00A84254"/>
    <w:rsid w:val="00A845CC"/>
    <w:rsid w:val="00A84789"/>
    <w:rsid w:val="00A85033"/>
    <w:rsid w:val="00A8566D"/>
    <w:rsid w:val="00A8571C"/>
    <w:rsid w:val="00A8583A"/>
    <w:rsid w:val="00A85950"/>
    <w:rsid w:val="00A859C3"/>
    <w:rsid w:val="00A85A16"/>
    <w:rsid w:val="00A85F1E"/>
    <w:rsid w:val="00A85F2C"/>
    <w:rsid w:val="00A85FBE"/>
    <w:rsid w:val="00A873D7"/>
    <w:rsid w:val="00A87405"/>
    <w:rsid w:val="00A87637"/>
    <w:rsid w:val="00A877C3"/>
    <w:rsid w:val="00A87B25"/>
    <w:rsid w:val="00A87E6D"/>
    <w:rsid w:val="00A87FB8"/>
    <w:rsid w:val="00A900F1"/>
    <w:rsid w:val="00A9016A"/>
    <w:rsid w:val="00A904EE"/>
    <w:rsid w:val="00A906CD"/>
    <w:rsid w:val="00A90D87"/>
    <w:rsid w:val="00A91756"/>
    <w:rsid w:val="00A91C0D"/>
    <w:rsid w:val="00A91F9A"/>
    <w:rsid w:val="00A92276"/>
    <w:rsid w:val="00A924DF"/>
    <w:rsid w:val="00A9294E"/>
    <w:rsid w:val="00A92E5E"/>
    <w:rsid w:val="00A93279"/>
    <w:rsid w:val="00A93449"/>
    <w:rsid w:val="00A93473"/>
    <w:rsid w:val="00A93608"/>
    <w:rsid w:val="00A93999"/>
    <w:rsid w:val="00A943E9"/>
    <w:rsid w:val="00A946DE"/>
    <w:rsid w:val="00A94794"/>
    <w:rsid w:val="00A94CC9"/>
    <w:rsid w:val="00A954DE"/>
    <w:rsid w:val="00A958A8"/>
    <w:rsid w:val="00A95941"/>
    <w:rsid w:val="00A961A7"/>
    <w:rsid w:val="00A9632F"/>
    <w:rsid w:val="00A966F6"/>
    <w:rsid w:val="00A96D48"/>
    <w:rsid w:val="00AA00F7"/>
    <w:rsid w:val="00AA029B"/>
    <w:rsid w:val="00AA04CB"/>
    <w:rsid w:val="00AA04D2"/>
    <w:rsid w:val="00AA07AC"/>
    <w:rsid w:val="00AA11D0"/>
    <w:rsid w:val="00AA11EF"/>
    <w:rsid w:val="00AA1384"/>
    <w:rsid w:val="00AA1B26"/>
    <w:rsid w:val="00AA1DC9"/>
    <w:rsid w:val="00AA1F87"/>
    <w:rsid w:val="00AA2697"/>
    <w:rsid w:val="00AA269E"/>
    <w:rsid w:val="00AA39CA"/>
    <w:rsid w:val="00AA3E0F"/>
    <w:rsid w:val="00AA3E78"/>
    <w:rsid w:val="00AA443A"/>
    <w:rsid w:val="00AA45E1"/>
    <w:rsid w:val="00AA4949"/>
    <w:rsid w:val="00AA4D33"/>
    <w:rsid w:val="00AA5015"/>
    <w:rsid w:val="00AA5746"/>
    <w:rsid w:val="00AA5D96"/>
    <w:rsid w:val="00AA6178"/>
    <w:rsid w:val="00AA629D"/>
    <w:rsid w:val="00AA65CF"/>
    <w:rsid w:val="00AA65E2"/>
    <w:rsid w:val="00AA6CE0"/>
    <w:rsid w:val="00AA6D1A"/>
    <w:rsid w:val="00AA6E89"/>
    <w:rsid w:val="00AA7E49"/>
    <w:rsid w:val="00AA7E57"/>
    <w:rsid w:val="00AA7F94"/>
    <w:rsid w:val="00AB0E72"/>
    <w:rsid w:val="00AB0EDB"/>
    <w:rsid w:val="00AB1A57"/>
    <w:rsid w:val="00AB1FFF"/>
    <w:rsid w:val="00AB21AC"/>
    <w:rsid w:val="00AB2C7D"/>
    <w:rsid w:val="00AB2F15"/>
    <w:rsid w:val="00AB31A8"/>
    <w:rsid w:val="00AB327A"/>
    <w:rsid w:val="00AB3721"/>
    <w:rsid w:val="00AB37A7"/>
    <w:rsid w:val="00AB3CDE"/>
    <w:rsid w:val="00AB40FC"/>
    <w:rsid w:val="00AB442F"/>
    <w:rsid w:val="00AB46E0"/>
    <w:rsid w:val="00AB4959"/>
    <w:rsid w:val="00AB4AB2"/>
    <w:rsid w:val="00AB58FB"/>
    <w:rsid w:val="00AB5968"/>
    <w:rsid w:val="00AB5E60"/>
    <w:rsid w:val="00AB66CE"/>
    <w:rsid w:val="00AB68A2"/>
    <w:rsid w:val="00AB6977"/>
    <w:rsid w:val="00AB6AA5"/>
    <w:rsid w:val="00AB6D54"/>
    <w:rsid w:val="00AB6D76"/>
    <w:rsid w:val="00AB6EE2"/>
    <w:rsid w:val="00AB70FD"/>
    <w:rsid w:val="00AB721E"/>
    <w:rsid w:val="00AB7333"/>
    <w:rsid w:val="00AB7A04"/>
    <w:rsid w:val="00AB7C6F"/>
    <w:rsid w:val="00AB7F3E"/>
    <w:rsid w:val="00AC010B"/>
    <w:rsid w:val="00AC035A"/>
    <w:rsid w:val="00AC053D"/>
    <w:rsid w:val="00AC0853"/>
    <w:rsid w:val="00AC08C1"/>
    <w:rsid w:val="00AC0AA6"/>
    <w:rsid w:val="00AC0C1F"/>
    <w:rsid w:val="00AC1001"/>
    <w:rsid w:val="00AC1263"/>
    <w:rsid w:val="00AC142C"/>
    <w:rsid w:val="00AC1636"/>
    <w:rsid w:val="00AC1681"/>
    <w:rsid w:val="00AC16D7"/>
    <w:rsid w:val="00AC170E"/>
    <w:rsid w:val="00AC192E"/>
    <w:rsid w:val="00AC1A24"/>
    <w:rsid w:val="00AC1AA9"/>
    <w:rsid w:val="00AC1C06"/>
    <w:rsid w:val="00AC1E90"/>
    <w:rsid w:val="00AC1FDF"/>
    <w:rsid w:val="00AC2179"/>
    <w:rsid w:val="00AC225A"/>
    <w:rsid w:val="00AC23EB"/>
    <w:rsid w:val="00AC2406"/>
    <w:rsid w:val="00AC2616"/>
    <w:rsid w:val="00AC268F"/>
    <w:rsid w:val="00AC292D"/>
    <w:rsid w:val="00AC3064"/>
    <w:rsid w:val="00AC3803"/>
    <w:rsid w:val="00AC3D22"/>
    <w:rsid w:val="00AC427B"/>
    <w:rsid w:val="00AC42BC"/>
    <w:rsid w:val="00AC43ED"/>
    <w:rsid w:val="00AC47C2"/>
    <w:rsid w:val="00AC4D13"/>
    <w:rsid w:val="00AC50CC"/>
    <w:rsid w:val="00AC52D2"/>
    <w:rsid w:val="00AC58A0"/>
    <w:rsid w:val="00AC59A4"/>
    <w:rsid w:val="00AC5E06"/>
    <w:rsid w:val="00AC60EE"/>
    <w:rsid w:val="00AC6284"/>
    <w:rsid w:val="00AC64CB"/>
    <w:rsid w:val="00AC67F6"/>
    <w:rsid w:val="00AC6C5B"/>
    <w:rsid w:val="00AC6EEF"/>
    <w:rsid w:val="00AC7421"/>
    <w:rsid w:val="00AD0612"/>
    <w:rsid w:val="00AD06D2"/>
    <w:rsid w:val="00AD0949"/>
    <w:rsid w:val="00AD1250"/>
    <w:rsid w:val="00AD130E"/>
    <w:rsid w:val="00AD1C13"/>
    <w:rsid w:val="00AD29BF"/>
    <w:rsid w:val="00AD311A"/>
    <w:rsid w:val="00AD338D"/>
    <w:rsid w:val="00AD34FF"/>
    <w:rsid w:val="00AD3525"/>
    <w:rsid w:val="00AD3DFA"/>
    <w:rsid w:val="00AD4358"/>
    <w:rsid w:val="00AD481A"/>
    <w:rsid w:val="00AD4D2D"/>
    <w:rsid w:val="00AD5780"/>
    <w:rsid w:val="00AD616E"/>
    <w:rsid w:val="00AD6243"/>
    <w:rsid w:val="00AD62EC"/>
    <w:rsid w:val="00AD6333"/>
    <w:rsid w:val="00AD633E"/>
    <w:rsid w:val="00AD69C8"/>
    <w:rsid w:val="00AD7241"/>
    <w:rsid w:val="00AD78D0"/>
    <w:rsid w:val="00AE01A3"/>
    <w:rsid w:val="00AE0734"/>
    <w:rsid w:val="00AE09D2"/>
    <w:rsid w:val="00AE1064"/>
    <w:rsid w:val="00AE1316"/>
    <w:rsid w:val="00AE1517"/>
    <w:rsid w:val="00AE1F2D"/>
    <w:rsid w:val="00AE29FD"/>
    <w:rsid w:val="00AE2FA6"/>
    <w:rsid w:val="00AE38A6"/>
    <w:rsid w:val="00AE43C3"/>
    <w:rsid w:val="00AE5012"/>
    <w:rsid w:val="00AE5039"/>
    <w:rsid w:val="00AE54A7"/>
    <w:rsid w:val="00AE5660"/>
    <w:rsid w:val="00AE58BA"/>
    <w:rsid w:val="00AE5C36"/>
    <w:rsid w:val="00AE5DD5"/>
    <w:rsid w:val="00AE5F6E"/>
    <w:rsid w:val="00AE618B"/>
    <w:rsid w:val="00AE649B"/>
    <w:rsid w:val="00AE6B7E"/>
    <w:rsid w:val="00AE6CE7"/>
    <w:rsid w:val="00AE7487"/>
    <w:rsid w:val="00AE7BBC"/>
    <w:rsid w:val="00AE7EC7"/>
    <w:rsid w:val="00AE7ECE"/>
    <w:rsid w:val="00AF02D6"/>
    <w:rsid w:val="00AF0373"/>
    <w:rsid w:val="00AF0ED8"/>
    <w:rsid w:val="00AF0F1D"/>
    <w:rsid w:val="00AF14D3"/>
    <w:rsid w:val="00AF1AEF"/>
    <w:rsid w:val="00AF2B1D"/>
    <w:rsid w:val="00AF2C67"/>
    <w:rsid w:val="00AF324E"/>
    <w:rsid w:val="00AF345B"/>
    <w:rsid w:val="00AF40F1"/>
    <w:rsid w:val="00AF4ACF"/>
    <w:rsid w:val="00AF4D06"/>
    <w:rsid w:val="00AF4DF4"/>
    <w:rsid w:val="00AF4DF7"/>
    <w:rsid w:val="00AF4FDC"/>
    <w:rsid w:val="00AF55D5"/>
    <w:rsid w:val="00AF59DF"/>
    <w:rsid w:val="00AF5B72"/>
    <w:rsid w:val="00AF5E4F"/>
    <w:rsid w:val="00AF639C"/>
    <w:rsid w:val="00AF669F"/>
    <w:rsid w:val="00AF6863"/>
    <w:rsid w:val="00AF6BCF"/>
    <w:rsid w:val="00AF6C23"/>
    <w:rsid w:val="00AF6DF1"/>
    <w:rsid w:val="00AF71D8"/>
    <w:rsid w:val="00AF75C0"/>
    <w:rsid w:val="00AF79D3"/>
    <w:rsid w:val="00AF79F3"/>
    <w:rsid w:val="00B0031E"/>
    <w:rsid w:val="00B0049E"/>
    <w:rsid w:val="00B0068C"/>
    <w:rsid w:val="00B009A7"/>
    <w:rsid w:val="00B00E13"/>
    <w:rsid w:val="00B01058"/>
    <w:rsid w:val="00B01643"/>
    <w:rsid w:val="00B017A6"/>
    <w:rsid w:val="00B01E0E"/>
    <w:rsid w:val="00B01EE7"/>
    <w:rsid w:val="00B02422"/>
    <w:rsid w:val="00B02ACC"/>
    <w:rsid w:val="00B02C22"/>
    <w:rsid w:val="00B034AC"/>
    <w:rsid w:val="00B0374D"/>
    <w:rsid w:val="00B03BC3"/>
    <w:rsid w:val="00B03D2C"/>
    <w:rsid w:val="00B03D84"/>
    <w:rsid w:val="00B0413D"/>
    <w:rsid w:val="00B047F7"/>
    <w:rsid w:val="00B04E74"/>
    <w:rsid w:val="00B04F77"/>
    <w:rsid w:val="00B04F7E"/>
    <w:rsid w:val="00B053A7"/>
    <w:rsid w:val="00B054FD"/>
    <w:rsid w:val="00B05546"/>
    <w:rsid w:val="00B05643"/>
    <w:rsid w:val="00B0566D"/>
    <w:rsid w:val="00B0594C"/>
    <w:rsid w:val="00B05A8D"/>
    <w:rsid w:val="00B05BFD"/>
    <w:rsid w:val="00B05BFF"/>
    <w:rsid w:val="00B05D45"/>
    <w:rsid w:val="00B063C3"/>
    <w:rsid w:val="00B06ADC"/>
    <w:rsid w:val="00B06B72"/>
    <w:rsid w:val="00B06BB8"/>
    <w:rsid w:val="00B06CD8"/>
    <w:rsid w:val="00B06D5F"/>
    <w:rsid w:val="00B06DBD"/>
    <w:rsid w:val="00B0760E"/>
    <w:rsid w:val="00B07AF3"/>
    <w:rsid w:val="00B1015B"/>
    <w:rsid w:val="00B103A0"/>
    <w:rsid w:val="00B10CF1"/>
    <w:rsid w:val="00B11098"/>
    <w:rsid w:val="00B119B4"/>
    <w:rsid w:val="00B120EC"/>
    <w:rsid w:val="00B12880"/>
    <w:rsid w:val="00B134D3"/>
    <w:rsid w:val="00B13883"/>
    <w:rsid w:val="00B13B3C"/>
    <w:rsid w:val="00B13F6C"/>
    <w:rsid w:val="00B141E9"/>
    <w:rsid w:val="00B1424F"/>
    <w:rsid w:val="00B147AA"/>
    <w:rsid w:val="00B14B5B"/>
    <w:rsid w:val="00B14EF1"/>
    <w:rsid w:val="00B153C1"/>
    <w:rsid w:val="00B155C4"/>
    <w:rsid w:val="00B158B1"/>
    <w:rsid w:val="00B15A7D"/>
    <w:rsid w:val="00B15B3E"/>
    <w:rsid w:val="00B15D75"/>
    <w:rsid w:val="00B15D8F"/>
    <w:rsid w:val="00B16588"/>
    <w:rsid w:val="00B16853"/>
    <w:rsid w:val="00B169AF"/>
    <w:rsid w:val="00B16B25"/>
    <w:rsid w:val="00B16F8E"/>
    <w:rsid w:val="00B16FA4"/>
    <w:rsid w:val="00B17290"/>
    <w:rsid w:val="00B17846"/>
    <w:rsid w:val="00B17AF1"/>
    <w:rsid w:val="00B17DD6"/>
    <w:rsid w:val="00B20D53"/>
    <w:rsid w:val="00B213C9"/>
    <w:rsid w:val="00B21733"/>
    <w:rsid w:val="00B22011"/>
    <w:rsid w:val="00B222CE"/>
    <w:rsid w:val="00B22666"/>
    <w:rsid w:val="00B22735"/>
    <w:rsid w:val="00B22CC4"/>
    <w:rsid w:val="00B22D43"/>
    <w:rsid w:val="00B23596"/>
    <w:rsid w:val="00B23838"/>
    <w:rsid w:val="00B239CF"/>
    <w:rsid w:val="00B239F5"/>
    <w:rsid w:val="00B23A0B"/>
    <w:rsid w:val="00B23D9C"/>
    <w:rsid w:val="00B23F1F"/>
    <w:rsid w:val="00B23F35"/>
    <w:rsid w:val="00B242E0"/>
    <w:rsid w:val="00B2485A"/>
    <w:rsid w:val="00B248BF"/>
    <w:rsid w:val="00B24A31"/>
    <w:rsid w:val="00B24C56"/>
    <w:rsid w:val="00B24C58"/>
    <w:rsid w:val="00B24EC6"/>
    <w:rsid w:val="00B2532F"/>
    <w:rsid w:val="00B25DC3"/>
    <w:rsid w:val="00B25DC6"/>
    <w:rsid w:val="00B25E19"/>
    <w:rsid w:val="00B260BE"/>
    <w:rsid w:val="00B261CD"/>
    <w:rsid w:val="00B263AB"/>
    <w:rsid w:val="00B2651D"/>
    <w:rsid w:val="00B267B6"/>
    <w:rsid w:val="00B268BE"/>
    <w:rsid w:val="00B26D88"/>
    <w:rsid w:val="00B26E8F"/>
    <w:rsid w:val="00B275F1"/>
    <w:rsid w:val="00B2778D"/>
    <w:rsid w:val="00B27B56"/>
    <w:rsid w:val="00B27B9C"/>
    <w:rsid w:val="00B27BF5"/>
    <w:rsid w:val="00B27CA3"/>
    <w:rsid w:val="00B30112"/>
    <w:rsid w:val="00B30191"/>
    <w:rsid w:val="00B301A1"/>
    <w:rsid w:val="00B30353"/>
    <w:rsid w:val="00B305BA"/>
    <w:rsid w:val="00B3092D"/>
    <w:rsid w:val="00B30BAA"/>
    <w:rsid w:val="00B31020"/>
    <w:rsid w:val="00B31136"/>
    <w:rsid w:val="00B3143A"/>
    <w:rsid w:val="00B3159C"/>
    <w:rsid w:val="00B32188"/>
    <w:rsid w:val="00B32761"/>
    <w:rsid w:val="00B3326D"/>
    <w:rsid w:val="00B33494"/>
    <w:rsid w:val="00B33876"/>
    <w:rsid w:val="00B338B8"/>
    <w:rsid w:val="00B33961"/>
    <w:rsid w:val="00B34438"/>
    <w:rsid w:val="00B3464B"/>
    <w:rsid w:val="00B34C1D"/>
    <w:rsid w:val="00B34CB7"/>
    <w:rsid w:val="00B35A09"/>
    <w:rsid w:val="00B35C6E"/>
    <w:rsid w:val="00B35D01"/>
    <w:rsid w:val="00B35FCF"/>
    <w:rsid w:val="00B3609C"/>
    <w:rsid w:val="00B365D8"/>
    <w:rsid w:val="00B367C2"/>
    <w:rsid w:val="00B369B0"/>
    <w:rsid w:val="00B36B91"/>
    <w:rsid w:val="00B36D28"/>
    <w:rsid w:val="00B36D9B"/>
    <w:rsid w:val="00B36F77"/>
    <w:rsid w:val="00B374A8"/>
    <w:rsid w:val="00B37811"/>
    <w:rsid w:val="00B37892"/>
    <w:rsid w:val="00B37BFC"/>
    <w:rsid w:val="00B37DF8"/>
    <w:rsid w:val="00B37ED2"/>
    <w:rsid w:val="00B37F9C"/>
    <w:rsid w:val="00B40189"/>
    <w:rsid w:val="00B40663"/>
    <w:rsid w:val="00B40B9A"/>
    <w:rsid w:val="00B40BE0"/>
    <w:rsid w:val="00B410DD"/>
    <w:rsid w:val="00B414F7"/>
    <w:rsid w:val="00B4194D"/>
    <w:rsid w:val="00B41CDC"/>
    <w:rsid w:val="00B41D35"/>
    <w:rsid w:val="00B41FBB"/>
    <w:rsid w:val="00B425FA"/>
    <w:rsid w:val="00B42A17"/>
    <w:rsid w:val="00B42B58"/>
    <w:rsid w:val="00B42BD0"/>
    <w:rsid w:val="00B42E50"/>
    <w:rsid w:val="00B42FF1"/>
    <w:rsid w:val="00B4388A"/>
    <w:rsid w:val="00B43DD3"/>
    <w:rsid w:val="00B43E63"/>
    <w:rsid w:val="00B43E98"/>
    <w:rsid w:val="00B4447A"/>
    <w:rsid w:val="00B44575"/>
    <w:rsid w:val="00B44815"/>
    <w:rsid w:val="00B44B96"/>
    <w:rsid w:val="00B45637"/>
    <w:rsid w:val="00B456B4"/>
    <w:rsid w:val="00B4582A"/>
    <w:rsid w:val="00B466B9"/>
    <w:rsid w:val="00B47333"/>
    <w:rsid w:val="00B479E7"/>
    <w:rsid w:val="00B47C18"/>
    <w:rsid w:val="00B47D49"/>
    <w:rsid w:val="00B47E9F"/>
    <w:rsid w:val="00B47FAA"/>
    <w:rsid w:val="00B50113"/>
    <w:rsid w:val="00B50264"/>
    <w:rsid w:val="00B50822"/>
    <w:rsid w:val="00B5089E"/>
    <w:rsid w:val="00B50A5A"/>
    <w:rsid w:val="00B51366"/>
    <w:rsid w:val="00B51716"/>
    <w:rsid w:val="00B519CB"/>
    <w:rsid w:val="00B519FC"/>
    <w:rsid w:val="00B51A95"/>
    <w:rsid w:val="00B524CA"/>
    <w:rsid w:val="00B5298F"/>
    <w:rsid w:val="00B52A8E"/>
    <w:rsid w:val="00B53287"/>
    <w:rsid w:val="00B5402F"/>
    <w:rsid w:val="00B5436D"/>
    <w:rsid w:val="00B5465B"/>
    <w:rsid w:val="00B54A42"/>
    <w:rsid w:val="00B54C62"/>
    <w:rsid w:val="00B54F57"/>
    <w:rsid w:val="00B55274"/>
    <w:rsid w:val="00B5535D"/>
    <w:rsid w:val="00B559A8"/>
    <w:rsid w:val="00B5626B"/>
    <w:rsid w:val="00B5654C"/>
    <w:rsid w:val="00B568EE"/>
    <w:rsid w:val="00B56E8B"/>
    <w:rsid w:val="00B56FF8"/>
    <w:rsid w:val="00B57BB4"/>
    <w:rsid w:val="00B57BB9"/>
    <w:rsid w:val="00B57FE2"/>
    <w:rsid w:val="00B60069"/>
    <w:rsid w:val="00B601B8"/>
    <w:rsid w:val="00B605B5"/>
    <w:rsid w:val="00B605F6"/>
    <w:rsid w:val="00B60C0F"/>
    <w:rsid w:val="00B60D2E"/>
    <w:rsid w:val="00B60EB8"/>
    <w:rsid w:val="00B611E7"/>
    <w:rsid w:val="00B61262"/>
    <w:rsid w:val="00B613C6"/>
    <w:rsid w:val="00B6150C"/>
    <w:rsid w:val="00B616FF"/>
    <w:rsid w:val="00B6191B"/>
    <w:rsid w:val="00B6221B"/>
    <w:rsid w:val="00B62431"/>
    <w:rsid w:val="00B629EF"/>
    <w:rsid w:val="00B62A43"/>
    <w:rsid w:val="00B6301D"/>
    <w:rsid w:val="00B63250"/>
    <w:rsid w:val="00B63778"/>
    <w:rsid w:val="00B63BC5"/>
    <w:rsid w:val="00B63D6F"/>
    <w:rsid w:val="00B63E7F"/>
    <w:rsid w:val="00B64589"/>
    <w:rsid w:val="00B64765"/>
    <w:rsid w:val="00B647AC"/>
    <w:rsid w:val="00B647BE"/>
    <w:rsid w:val="00B64812"/>
    <w:rsid w:val="00B65095"/>
    <w:rsid w:val="00B65251"/>
    <w:rsid w:val="00B65327"/>
    <w:rsid w:val="00B659A5"/>
    <w:rsid w:val="00B66011"/>
    <w:rsid w:val="00B66026"/>
    <w:rsid w:val="00B66302"/>
    <w:rsid w:val="00B669CF"/>
    <w:rsid w:val="00B66E4F"/>
    <w:rsid w:val="00B6742C"/>
    <w:rsid w:val="00B67A96"/>
    <w:rsid w:val="00B67AA4"/>
    <w:rsid w:val="00B67DDD"/>
    <w:rsid w:val="00B7037E"/>
    <w:rsid w:val="00B70952"/>
    <w:rsid w:val="00B70D5D"/>
    <w:rsid w:val="00B71075"/>
    <w:rsid w:val="00B7115C"/>
    <w:rsid w:val="00B71679"/>
    <w:rsid w:val="00B71B69"/>
    <w:rsid w:val="00B71CE2"/>
    <w:rsid w:val="00B71E4F"/>
    <w:rsid w:val="00B7266F"/>
    <w:rsid w:val="00B72B6D"/>
    <w:rsid w:val="00B72BC9"/>
    <w:rsid w:val="00B73188"/>
    <w:rsid w:val="00B734C1"/>
    <w:rsid w:val="00B73D22"/>
    <w:rsid w:val="00B73E92"/>
    <w:rsid w:val="00B7410C"/>
    <w:rsid w:val="00B74168"/>
    <w:rsid w:val="00B74735"/>
    <w:rsid w:val="00B749C3"/>
    <w:rsid w:val="00B74C73"/>
    <w:rsid w:val="00B75A3E"/>
    <w:rsid w:val="00B75B0F"/>
    <w:rsid w:val="00B75EBE"/>
    <w:rsid w:val="00B75F90"/>
    <w:rsid w:val="00B764D4"/>
    <w:rsid w:val="00B7666C"/>
    <w:rsid w:val="00B76EEB"/>
    <w:rsid w:val="00B77233"/>
    <w:rsid w:val="00B7725D"/>
    <w:rsid w:val="00B77F9B"/>
    <w:rsid w:val="00B8052D"/>
    <w:rsid w:val="00B8089D"/>
    <w:rsid w:val="00B80A23"/>
    <w:rsid w:val="00B80E6E"/>
    <w:rsid w:val="00B81597"/>
    <w:rsid w:val="00B817BA"/>
    <w:rsid w:val="00B81F22"/>
    <w:rsid w:val="00B81F31"/>
    <w:rsid w:val="00B81F55"/>
    <w:rsid w:val="00B82314"/>
    <w:rsid w:val="00B823BE"/>
    <w:rsid w:val="00B82497"/>
    <w:rsid w:val="00B8278B"/>
    <w:rsid w:val="00B82EC4"/>
    <w:rsid w:val="00B83630"/>
    <w:rsid w:val="00B83998"/>
    <w:rsid w:val="00B839DF"/>
    <w:rsid w:val="00B83CD8"/>
    <w:rsid w:val="00B84044"/>
    <w:rsid w:val="00B844D5"/>
    <w:rsid w:val="00B84648"/>
    <w:rsid w:val="00B846C9"/>
    <w:rsid w:val="00B84AE4"/>
    <w:rsid w:val="00B8502E"/>
    <w:rsid w:val="00B85890"/>
    <w:rsid w:val="00B865AA"/>
    <w:rsid w:val="00B8684E"/>
    <w:rsid w:val="00B8756A"/>
    <w:rsid w:val="00B876E1"/>
    <w:rsid w:val="00B879BD"/>
    <w:rsid w:val="00B87AF8"/>
    <w:rsid w:val="00B87D5E"/>
    <w:rsid w:val="00B9022C"/>
    <w:rsid w:val="00B90298"/>
    <w:rsid w:val="00B906D6"/>
    <w:rsid w:val="00B90EAE"/>
    <w:rsid w:val="00B90F4E"/>
    <w:rsid w:val="00B90F85"/>
    <w:rsid w:val="00B91018"/>
    <w:rsid w:val="00B91048"/>
    <w:rsid w:val="00B92894"/>
    <w:rsid w:val="00B92C20"/>
    <w:rsid w:val="00B92C84"/>
    <w:rsid w:val="00B931BC"/>
    <w:rsid w:val="00B93353"/>
    <w:rsid w:val="00B9382D"/>
    <w:rsid w:val="00B93A53"/>
    <w:rsid w:val="00B93B66"/>
    <w:rsid w:val="00B93C08"/>
    <w:rsid w:val="00B93D43"/>
    <w:rsid w:val="00B940CE"/>
    <w:rsid w:val="00B94275"/>
    <w:rsid w:val="00B945BE"/>
    <w:rsid w:val="00B949BE"/>
    <w:rsid w:val="00B94DF7"/>
    <w:rsid w:val="00B95BAB"/>
    <w:rsid w:val="00B960F7"/>
    <w:rsid w:val="00B963EB"/>
    <w:rsid w:val="00B9672B"/>
    <w:rsid w:val="00B96F27"/>
    <w:rsid w:val="00B96F90"/>
    <w:rsid w:val="00B97091"/>
    <w:rsid w:val="00B971B6"/>
    <w:rsid w:val="00B97EC5"/>
    <w:rsid w:val="00B97F83"/>
    <w:rsid w:val="00BA016F"/>
    <w:rsid w:val="00BA01C8"/>
    <w:rsid w:val="00BA01E4"/>
    <w:rsid w:val="00BA08D5"/>
    <w:rsid w:val="00BA0BD5"/>
    <w:rsid w:val="00BA0C25"/>
    <w:rsid w:val="00BA0DC1"/>
    <w:rsid w:val="00BA1299"/>
    <w:rsid w:val="00BA13ED"/>
    <w:rsid w:val="00BA14A9"/>
    <w:rsid w:val="00BA1759"/>
    <w:rsid w:val="00BA1913"/>
    <w:rsid w:val="00BA2165"/>
    <w:rsid w:val="00BA21E2"/>
    <w:rsid w:val="00BA265D"/>
    <w:rsid w:val="00BA2B14"/>
    <w:rsid w:val="00BA2CD7"/>
    <w:rsid w:val="00BA2D6E"/>
    <w:rsid w:val="00BA2D7D"/>
    <w:rsid w:val="00BA3524"/>
    <w:rsid w:val="00BA4323"/>
    <w:rsid w:val="00BA4A59"/>
    <w:rsid w:val="00BA4CF6"/>
    <w:rsid w:val="00BA4DAF"/>
    <w:rsid w:val="00BA53F6"/>
    <w:rsid w:val="00BA5481"/>
    <w:rsid w:val="00BA5D58"/>
    <w:rsid w:val="00BA611E"/>
    <w:rsid w:val="00BA652C"/>
    <w:rsid w:val="00BA6A76"/>
    <w:rsid w:val="00BA6CAA"/>
    <w:rsid w:val="00BA71A6"/>
    <w:rsid w:val="00BA760E"/>
    <w:rsid w:val="00BA7789"/>
    <w:rsid w:val="00BB02CF"/>
    <w:rsid w:val="00BB0312"/>
    <w:rsid w:val="00BB03F1"/>
    <w:rsid w:val="00BB1231"/>
    <w:rsid w:val="00BB1EA6"/>
    <w:rsid w:val="00BB1F74"/>
    <w:rsid w:val="00BB2067"/>
    <w:rsid w:val="00BB208D"/>
    <w:rsid w:val="00BB2A1A"/>
    <w:rsid w:val="00BB3131"/>
    <w:rsid w:val="00BB32A3"/>
    <w:rsid w:val="00BB3679"/>
    <w:rsid w:val="00BB3FB0"/>
    <w:rsid w:val="00BB4124"/>
    <w:rsid w:val="00BB4654"/>
    <w:rsid w:val="00BB4677"/>
    <w:rsid w:val="00BB47C4"/>
    <w:rsid w:val="00BB5307"/>
    <w:rsid w:val="00BB570F"/>
    <w:rsid w:val="00BB58B9"/>
    <w:rsid w:val="00BB5953"/>
    <w:rsid w:val="00BB5D62"/>
    <w:rsid w:val="00BB5E3C"/>
    <w:rsid w:val="00BB6037"/>
    <w:rsid w:val="00BB696C"/>
    <w:rsid w:val="00BB6CCC"/>
    <w:rsid w:val="00BC0043"/>
    <w:rsid w:val="00BC028C"/>
    <w:rsid w:val="00BC07DF"/>
    <w:rsid w:val="00BC0CCD"/>
    <w:rsid w:val="00BC0F54"/>
    <w:rsid w:val="00BC1035"/>
    <w:rsid w:val="00BC12D6"/>
    <w:rsid w:val="00BC1520"/>
    <w:rsid w:val="00BC17E4"/>
    <w:rsid w:val="00BC1E13"/>
    <w:rsid w:val="00BC1ED5"/>
    <w:rsid w:val="00BC1FB1"/>
    <w:rsid w:val="00BC2638"/>
    <w:rsid w:val="00BC277F"/>
    <w:rsid w:val="00BC2826"/>
    <w:rsid w:val="00BC2843"/>
    <w:rsid w:val="00BC2884"/>
    <w:rsid w:val="00BC2948"/>
    <w:rsid w:val="00BC2B42"/>
    <w:rsid w:val="00BC2BE4"/>
    <w:rsid w:val="00BC2FC1"/>
    <w:rsid w:val="00BC349C"/>
    <w:rsid w:val="00BC4865"/>
    <w:rsid w:val="00BC4A09"/>
    <w:rsid w:val="00BC4EAD"/>
    <w:rsid w:val="00BC4EEB"/>
    <w:rsid w:val="00BC55CE"/>
    <w:rsid w:val="00BC574C"/>
    <w:rsid w:val="00BC5869"/>
    <w:rsid w:val="00BC5B5D"/>
    <w:rsid w:val="00BC5D77"/>
    <w:rsid w:val="00BC5E1A"/>
    <w:rsid w:val="00BC5FAA"/>
    <w:rsid w:val="00BC675B"/>
    <w:rsid w:val="00BC682D"/>
    <w:rsid w:val="00BC6D32"/>
    <w:rsid w:val="00BC7033"/>
    <w:rsid w:val="00BC7421"/>
    <w:rsid w:val="00BC77E4"/>
    <w:rsid w:val="00BC78E5"/>
    <w:rsid w:val="00BC7A81"/>
    <w:rsid w:val="00BC7D7E"/>
    <w:rsid w:val="00BD0443"/>
    <w:rsid w:val="00BD057A"/>
    <w:rsid w:val="00BD0594"/>
    <w:rsid w:val="00BD09EB"/>
    <w:rsid w:val="00BD0B05"/>
    <w:rsid w:val="00BD1046"/>
    <w:rsid w:val="00BD1755"/>
    <w:rsid w:val="00BD1795"/>
    <w:rsid w:val="00BD1D75"/>
    <w:rsid w:val="00BD21A5"/>
    <w:rsid w:val="00BD246F"/>
    <w:rsid w:val="00BD2498"/>
    <w:rsid w:val="00BD2602"/>
    <w:rsid w:val="00BD2996"/>
    <w:rsid w:val="00BD2E66"/>
    <w:rsid w:val="00BD2EEE"/>
    <w:rsid w:val="00BD3259"/>
    <w:rsid w:val="00BD458E"/>
    <w:rsid w:val="00BD47FB"/>
    <w:rsid w:val="00BD4A6C"/>
    <w:rsid w:val="00BD5069"/>
    <w:rsid w:val="00BD539B"/>
    <w:rsid w:val="00BD5B23"/>
    <w:rsid w:val="00BD6042"/>
    <w:rsid w:val="00BD6320"/>
    <w:rsid w:val="00BD68B9"/>
    <w:rsid w:val="00BD68CA"/>
    <w:rsid w:val="00BD6BEB"/>
    <w:rsid w:val="00BD6BFB"/>
    <w:rsid w:val="00BD6C0C"/>
    <w:rsid w:val="00BD7307"/>
    <w:rsid w:val="00BD789B"/>
    <w:rsid w:val="00BD7DF6"/>
    <w:rsid w:val="00BE075D"/>
    <w:rsid w:val="00BE08DD"/>
    <w:rsid w:val="00BE0C29"/>
    <w:rsid w:val="00BE0C88"/>
    <w:rsid w:val="00BE0D25"/>
    <w:rsid w:val="00BE0D79"/>
    <w:rsid w:val="00BE0DDF"/>
    <w:rsid w:val="00BE0F00"/>
    <w:rsid w:val="00BE10DA"/>
    <w:rsid w:val="00BE1594"/>
    <w:rsid w:val="00BE1610"/>
    <w:rsid w:val="00BE1776"/>
    <w:rsid w:val="00BE1C25"/>
    <w:rsid w:val="00BE25B8"/>
    <w:rsid w:val="00BE27D6"/>
    <w:rsid w:val="00BE27FC"/>
    <w:rsid w:val="00BE2AD1"/>
    <w:rsid w:val="00BE2F58"/>
    <w:rsid w:val="00BE3170"/>
    <w:rsid w:val="00BE3864"/>
    <w:rsid w:val="00BE39E8"/>
    <w:rsid w:val="00BE3CF6"/>
    <w:rsid w:val="00BE4656"/>
    <w:rsid w:val="00BE4D75"/>
    <w:rsid w:val="00BE4F75"/>
    <w:rsid w:val="00BE505D"/>
    <w:rsid w:val="00BE508D"/>
    <w:rsid w:val="00BE509F"/>
    <w:rsid w:val="00BE5460"/>
    <w:rsid w:val="00BE5611"/>
    <w:rsid w:val="00BE57A6"/>
    <w:rsid w:val="00BE5912"/>
    <w:rsid w:val="00BE5B84"/>
    <w:rsid w:val="00BE5D8C"/>
    <w:rsid w:val="00BE614D"/>
    <w:rsid w:val="00BE68BD"/>
    <w:rsid w:val="00BE6B32"/>
    <w:rsid w:val="00BE6FBB"/>
    <w:rsid w:val="00BE74C5"/>
    <w:rsid w:val="00BE7D59"/>
    <w:rsid w:val="00BF0404"/>
    <w:rsid w:val="00BF07AB"/>
    <w:rsid w:val="00BF105A"/>
    <w:rsid w:val="00BF14C9"/>
    <w:rsid w:val="00BF1917"/>
    <w:rsid w:val="00BF1A84"/>
    <w:rsid w:val="00BF1DEE"/>
    <w:rsid w:val="00BF3741"/>
    <w:rsid w:val="00BF3AB6"/>
    <w:rsid w:val="00BF3C63"/>
    <w:rsid w:val="00BF3ED3"/>
    <w:rsid w:val="00BF40C8"/>
    <w:rsid w:val="00BF44FD"/>
    <w:rsid w:val="00BF48DC"/>
    <w:rsid w:val="00BF4B42"/>
    <w:rsid w:val="00BF4DF5"/>
    <w:rsid w:val="00BF60BE"/>
    <w:rsid w:val="00BF77C1"/>
    <w:rsid w:val="00BF7D5E"/>
    <w:rsid w:val="00BF7F5D"/>
    <w:rsid w:val="00C00953"/>
    <w:rsid w:val="00C00E28"/>
    <w:rsid w:val="00C011CC"/>
    <w:rsid w:val="00C016AB"/>
    <w:rsid w:val="00C01719"/>
    <w:rsid w:val="00C01819"/>
    <w:rsid w:val="00C01D7A"/>
    <w:rsid w:val="00C02683"/>
    <w:rsid w:val="00C0270C"/>
    <w:rsid w:val="00C0292E"/>
    <w:rsid w:val="00C02DF3"/>
    <w:rsid w:val="00C03076"/>
    <w:rsid w:val="00C03077"/>
    <w:rsid w:val="00C0324D"/>
    <w:rsid w:val="00C03345"/>
    <w:rsid w:val="00C044E8"/>
    <w:rsid w:val="00C04604"/>
    <w:rsid w:val="00C04D33"/>
    <w:rsid w:val="00C04F54"/>
    <w:rsid w:val="00C0501B"/>
    <w:rsid w:val="00C05958"/>
    <w:rsid w:val="00C05980"/>
    <w:rsid w:val="00C05AB2"/>
    <w:rsid w:val="00C0642A"/>
    <w:rsid w:val="00C06B63"/>
    <w:rsid w:val="00C06D8C"/>
    <w:rsid w:val="00C07157"/>
    <w:rsid w:val="00C071D8"/>
    <w:rsid w:val="00C072B6"/>
    <w:rsid w:val="00C077DC"/>
    <w:rsid w:val="00C07BAA"/>
    <w:rsid w:val="00C07CF4"/>
    <w:rsid w:val="00C108A3"/>
    <w:rsid w:val="00C10C72"/>
    <w:rsid w:val="00C10F7D"/>
    <w:rsid w:val="00C11353"/>
    <w:rsid w:val="00C11661"/>
    <w:rsid w:val="00C11CFA"/>
    <w:rsid w:val="00C11D1E"/>
    <w:rsid w:val="00C12561"/>
    <w:rsid w:val="00C126CD"/>
    <w:rsid w:val="00C12707"/>
    <w:rsid w:val="00C12957"/>
    <w:rsid w:val="00C12BE1"/>
    <w:rsid w:val="00C12DD5"/>
    <w:rsid w:val="00C12DDC"/>
    <w:rsid w:val="00C12F68"/>
    <w:rsid w:val="00C135C8"/>
    <w:rsid w:val="00C1360E"/>
    <w:rsid w:val="00C1362F"/>
    <w:rsid w:val="00C13787"/>
    <w:rsid w:val="00C13A7F"/>
    <w:rsid w:val="00C13BE5"/>
    <w:rsid w:val="00C144EB"/>
    <w:rsid w:val="00C149DD"/>
    <w:rsid w:val="00C14C49"/>
    <w:rsid w:val="00C1526C"/>
    <w:rsid w:val="00C15712"/>
    <w:rsid w:val="00C15F33"/>
    <w:rsid w:val="00C1605A"/>
    <w:rsid w:val="00C16205"/>
    <w:rsid w:val="00C16EF2"/>
    <w:rsid w:val="00C173E9"/>
    <w:rsid w:val="00C174EC"/>
    <w:rsid w:val="00C17938"/>
    <w:rsid w:val="00C17C40"/>
    <w:rsid w:val="00C17F0F"/>
    <w:rsid w:val="00C20456"/>
    <w:rsid w:val="00C20BF6"/>
    <w:rsid w:val="00C20FCD"/>
    <w:rsid w:val="00C2142F"/>
    <w:rsid w:val="00C2161F"/>
    <w:rsid w:val="00C216C8"/>
    <w:rsid w:val="00C21741"/>
    <w:rsid w:val="00C21936"/>
    <w:rsid w:val="00C21ADB"/>
    <w:rsid w:val="00C21BA5"/>
    <w:rsid w:val="00C22122"/>
    <w:rsid w:val="00C2215B"/>
    <w:rsid w:val="00C22191"/>
    <w:rsid w:val="00C22B61"/>
    <w:rsid w:val="00C22F06"/>
    <w:rsid w:val="00C23C79"/>
    <w:rsid w:val="00C24353"/>
    <w:rsid w:val="00C2486F"/>
    <w:rsid w:val="00C24AC0"/>
    <w:rsid w:val="00C24B67"/>
    <w:rsid w:val="00C251C8"/>
    <w:rsid w:val="00C2550B"/>
    <w:rsid w:val="00C25870"/>
    <w:rsid w:val="00C26380"/>
    <w:rsid w:val="00C263F1"/>
    <w:rsid w:val="00C26975"/>
    <w:rsid w:val="00C26B40"/>
    <w:rsid w:val="00C26D3D"/>
    <w:rsid w:val="00C2729E"/>
    <w:rsid w:val="00C27374"/>
    <w:rsid w:val="00C2746D"/>
    <w:rsid w:val="00C27985"/>
    <w:rsid w:val="00C27A04"/>
    <w:rsid w:val="00C27C21"/>
    <w:rsid w:val="00C27E64"/>
    <w:rsid w:val="00C30205"/>
    <w:rsid w:val="00C302FE"/>
    <w:rsid w:val="00C306C0"/>
    <w:rsid w:val="00C30934"/>
    <w:rsid w:val="00C30CBC"/>
    <w:rsid w:val="00C30D67"/>
    <w:rsid w:val="00C3119C"/>
    <w:rsid w:val="00C32388"/>
    <w:rsid w:val="00C3280C"/>
    <w:rsid w:val="00C32E3A"/>
    <w:rsid w:val="00C3367A"/>
    <w:rsid w:val="00C33A5D"/>
    <w:rsid w:val="00C33E95"/>
    <w:rsid w:val="00C34679"/>
    <w:rsid w:val="00C34E04"/>
    <w:rsid w:val="00C34EB7"/>
    <w:rsid w:val="00C350DB"/>
    <w:rsid w:val="00C352DC"/>
    <w:rsid w:val="00C35A12"/>
    <w:rsid w:val="00C35B1B"/>
    <w:rsid w:val="00C35DF6"/>
    <w:rsid w:val="00C36179"/>
    <w:rsid w:val="00C3668C"/>
    <w:rsid w:val="00C366A6"/>
    <w:rsid w:val="00C366F4"/>
    <w:rsid w:val="00C36921"/>
    <w:rsid w:val="00C36ABE"/>
    <w:rsid w:val="00C36B1B"/>
    <w:rsid w:val="00C37827"/>
    <w:rsid w:val="00C404B3"/>
    <w:rsid w:val="00C4058B"/>
    <w:rsid w:val="00C413B2"/>
    <w:rsid w:val="00C41E24"/>
    <w:rsid w:val="00C41E37"/>
    <w:rsid w:val="00C4205D"/>
    <w:rsid w:val="00C426FD"/>
    <w:rsid w:val="00C4293F"/>
    <w:rsid w:val="00C42995"/>
    <w:rsid w:val="00C43277"/>
    <w:rsid w:val="00C43BF3"/>
    <w:rsid w:val="00C43C9E"/>
    <w:rsid w:val="00C44335"/>
    <w:rsid w:val="00C444DE"/>
    <w:rsid w:val="00C4514B"/>
    <w:rsid w:val="00C45153"/>
    <w:rsid w:val="00C453A6"/>
    <w:rsid w:val="00C4550E"/>
    <w:rsid w:val="00C45B95"/>
    <w:rsid w:val="00C45CBE"/>
    <w:rsid w:val="00C462CA"/>
    <w:rsid w:val="00C4631E"/>
    <w:rsid w:val="00C466DD"/>
    <w:rsid w:val="00C46FC2"/>
    <w:rsid w:val="00C4763C"/>
    <w:rsid w:val="00C47825"/>
    <w:rsid w:val="00C4786E"/>
    <w:rsid w:val="00C50473"/>
    <w:rsid w:val="00C505FD"/>
    <w:rsid w:val="00C50A3D"/>
    <w:rsid w:val="00C51173"/>
    <w:rsid w:val="00C51952"/>
    <w:rsid w:val="00C51BE6"/>
    <w:rsid w:val="00C51D91"/>
    <w:rsid w:val="00C51DBE"/>
    <w:rsid w:val="00C51EAF"/>
    <w:rsid w:val="00C5260C"/>
    <w:rsid w:val="00C527C1"/>
    <w:rsid w:val="00C5345F"/>
    <w:rsid w:val="00C53AB4"/>
    <w:rsid w:val="00C5426F"/>
    <w:rsid w:val="00C548F1"/>
    <w:rsid w:val="00C54F57"/>
    <w:rsid w:val="00C5515F"/>
    <w:rsid w:val="00C55371"/>
    <w:rsid w:val="00C55BB9"/>
    <w:rsid w:val="00C563AF"/>
    <w:rsid w:val="00C565A9"/>
    <w:rsid w:val="00C5668C"/>
    <w:rsid w:val="00C56FC6"/>
    <w:rsid w:val="00C57C0E"/>
    <w:rsid w:val="00C57C3A"/>
    <w:rsid w:val="00C603E7"/>
    <w:rsid w:val="00C60472"/>
    <w:rsid w:val="00C606DF"/>
    <w:rsid w:val="00C6156F"/>
    <w:rsid w:val="00C61601"/>
    <w:rsid w:val="00C61DFF"/>
    <w:rsid w:val="00C625CF"/>
    <w:rsid w:val="00C6270F"/>
    <w:rsid w:val="00C62B56"/>
    <w:rsid w:val="00C636E2"/>
    <w:rsid w:val="00C63A78"/>
    <w:rsid w:val="00C63C03"/>
    <w:rsid w:val="00C63D79"/>
    <w:rsid w:val="00C642EC"/>
    <w:rsid w:val="00C643D1"/>
    <w:rsid w:val="00C64C2A"/>
    <w:rsid w:val="00C64D5E"/>
    <w:rsid w:val="00C6542E"/>
    <w:rsid w:val="00C65922"/>
    <w:rsid w:val="00C65950"/>
    <w:rsid w:val="00C65A1D"/>
    <w:rsid w:val="00C65D24"/>
    <w:rsid w:val="00C66081"/>
    <w:rsid w:val="00C66A08"/>
    <w:rsid w:val="00C672D0"/>
    <w:rsid w:val="00C67785"/>
    <w:rsid w:val="00C67A6A"/>
    <w:rsid w:val="00C67F78"/>
    <w:rsid w:val="00C708B7"/>
    <w:rsid w:val="00C713E9"/>
    <w:rsid w:val="00C7169D"/>
    <w:rsid w:val="00C71769"/>
    <w:rsid w:val="00C72053"/>
    <w:rsid w:val="00C721A6"/>
    <w:rsid w:val="00C72298"/>
    <w:rsid w:val="00C722C6"/>
    <w:rsid w:val="00C72326"/>
    <w:rsid w:val="00C73082"/>
    <w:rsid w:val="00C73702"/>
    <w:rsid w:val="00C74934"/>
    <w:rsid w:val="00C74CFC"/>
    <w:rsid w:val="00C75950"/>
    <w:rsid w:val="00C75C6B"/>
    <w:rsid w:val="00C765C2"/>
    <w:rsid w:val="00C76C25"/>
    <w:rsid w:val="00C773E5"/>
    <w:rsid w:val="00C77CB5"/>
    <w:rsid w:val="00C80079"/>
    <w:rsid w:val="00C8062D"/>
    <w:rsid w:val="00C80C8C"/>
    <w:rsid w:val="00C8112C"/>
    <w:rsid w:val="00C812AB"/>
    <w:rsid w:val="00C81E48"/>
    <w:rsid w:val="00C81E8E"/>
    <w:rsid w:val="00C82182"/>
    <w:rsid w:val="00C826B5"/>
    <w:rsid w:val="00C8275F"/>
    <w:rsid w:val="00C82886"/>
    <w:rsid w:val="00C82A92"/>
    <w:rsid w:val="00C82D43"/>
    <w:rsid w:val="00C8322C"/>
    <w:rsid w:val="00C83383"/>
    <w:rsid w:val="00C83497"/>
    <w:rsid w:val="00C83B0A"/>
    <w:rsid w:val="00C83CBA"/>
    <w:rsid w:val="00C8488E"/>
    <w:rsid w:val="00C84B06"/>
    <w:rsid w:val="00C853EF"/>
    <w:rsid w:val="00C85541"/>
    <w:rsid w:val="00C85599"/>
    <w:rsid w:val="00C85675"/>
    <w:rsid w:val="00C856F4"/>
    <w:rsid w:val="00C85732"/>
    <w:rsid w:val="00C8592E"/>
    <w:rsid w:val="00C8593E"/>
    <w:rsid w:val="00C85DD5"/>
    <w:rsid w:val="00C8609B"/>
    <w:rsid w:val="00C8616E"/>
    <w:rsid w:val="00C86732"/>
    <w:rsid w:val="00C86C7C"/>
    <w:rsid w:val="00C86CCE"/>
    <w:rsid w:val="00C8722A"/>
    <w:rsid w:val="00C8751C"/>
    <w:rsid w:val="00C87941"/>
    <w:rsid w:val="00C87BAF"/>
    <w:rsid w:val="00C87D67"/>
    <w:rsid w:val="00C87F03"/>
    <w:rsid w:val="00C87FDE"/>
    <w:rsid w:val="00C90481"/>
    <w:rsid w:val="00C904B2"/>
    <w:rsid w:val="00C909D6"/>
    <w:rsid w:val="00C90A59"/>
    <w:rsid w:val="00C90B66"/>
    <w:rsid w:val="00C90B8C"/>
    <w:rsid w:val="00C90F34"/>
    <w:rsid w:val="00C90F85"/>
    <w:rsid w:val="00C916DC"/>
    <w:rsid w:val="00C91F42"/>
    <w:rsid w:val="00C92048"/>
    <w:rsid w:val="00C92092"/>
    <w:rsid w:val="00C923F1"/>
    <w:rsid w:val="00C92A0D"/>
    <w:rsid w:val="00C92E77"/>
    <w:rsid w:val="00C93685"/>
    <w:rsid w:val="00C93A14"/>
    <w:rsid w:val="00C93BA7"/>
    <w:rsid w:val="00C93DB4"/>
    <w:rsid w:val="00C9418B"/>
    <w:rsid w:val="00C94472"/>
    <w:rsid w:val="00C94784"/>
    <w:rsid w:val="00C950A3"/>
    <w:rsid w:val="00C95169"/>
    <w:rsid w:val="00C95190"/>
    <w:rsid w:val="00C955CA"/>
    <w:rsid w:val="00C961AC"/>
    <w:rsid w:val="00C961D4"/>
    <w:rsid w:val="00C9630C"/>
    <w:rsid w:val="00C9645C"/>
    <w:rsid w:val="00C964C1"/>
    <w:rsid w:val="00C96960"/>
    <w:rsid w:val="00C97594"/>
    <w:rsid w:val="00C9760A"/>
    <w:rsid w:val="00C97E44"/>
    <w:rsid w:val="00CA01E5"/>
    <w:rsid w:val="00CA090B"/>
    <w:rsid w:val="00CA0E82"/>
    <w:rsid w:val="00CA11E6"/>
    <w:rsid w:val="00CA1497"/>
    <w:rsid w:val="00CA1501"/>
    <w:rsid w:val="00CA29B5"/>
    <w:rsid w:val="00CA2A3D"/>
    <w:rsid w:val="00CA2D4F"/>
    <w:rsid w:val="00CA2E6C"/>
    <w:rsid w:val="00CA316D"/>
    <w:rsid w:val="00CA35F5"/>
    <w:rsid w:val="00CA36AE"/>
    <w:rsid w:val="00CA4182"/>
    <w:rsid w:val="00CA4BC8"/>
    <w:rsid w:val="00CA5067"/>
    <w:rsid w:val="00CA520C"/>
    <w:rsid w:val="00CA5348"/>
    <w:rsid w:val="00CA5772"/>
    <w:rsid w:val="00CA5940"/>
    <w:rsid w:val="00CA5C7F"/>
    <w:rsid w:val="00CA5FA2"/>
    <w:rsid w:val="00CA6349"/>
    <w:rsid w:val="00CA6989"/>
    <w:rsid w:val="00CA6B4D"/>
    <w:rsid w:val="00CA6BBF"/>
    <w:rsid w:val="00CA726A"/>
    <w:rsid w:val="00CA74BF"/>
    <w:rsid w:val="00CA7583"/>
    <w:rsid w:val="00CA7690"/>
    <w:rsid w:val="00CA7692"/>
    <w:rsid w:val="00CA7C3E"/>
    <w:rsid w:val="00CA7C83"/>
    <w:rsid w:val="00CB02CC"/>
    <w:rsid w:val="00CB02E0"/>
    <w:rsid w:val="00CB1744"/>
    <w:rsid w:val="00CB1BB7"/>
    <w:rsid w:val="00CB2650"/>
    <w:rsid w:val="00CB2FDA"/>
    <w:rsid w:val="00CB3048"/>
    <w:rsid w:val="00CB353C"/>
    <w:rsid w:val="00CB3608"/>
    <w:rsid w:val="00CB36BC"/>
    <w:rsid w:val="00CB3AF8"/>
    <w:rsid w:val="00CB3DA3"/>
    <w:rsid w:val="00CB41AE"/>
    <w:rsid w:val="00CB44A7"/>
    <w:rsid w:val="00CB47D3"/>
    <w:rsid w:val="00CB47DE"/>
    <w:rsid w:val="00CB4C40"/>
    <w:rsid w:val="00CB516C"/>
    <w:rsid w:val="00CB5F66"/>
    <w:rsid w:val="00CB602F"/>
    <w:rsid w:val="00CB6666"/>
    <w:rsid w:val="00CB6B28"/>
    <w:rsid w:val="00CB6DB1"/>
    <w:rsid w:val="00CB7560"/>
    <w:rsid w:val="00CB79A6"/>
    <w:rsid w:val="00CB7BE9"/>
    <w:rsid w:val="00CC0005"/>
    <w:rsid w:val="00CC0028"/>
    <w:rsid w:val="00CC00BA"/>
    <w:rsid w:val="00CC00C7"/>
    <w:rsid w:val="00CC0436"/>
    <w:rsid w:val="00CC05FF"/>
    <w:rsid w:val="00CC0C4F"/>
    <w:rsid w:val="00CC1141"/>
    <w:rsid w:val="00CC15BE"/>
    <w:rsid w:val="00CC23E2"/>
    <w:rsid w:val="00CC248D"/>
    <w:rsid w:val="00CC271B"/>
    <w:rsid w:val="00CC27CC"/>
    <w:rsid w:val="00CC4DB4"/>
    <w:rsid w:val="00CC53F9"/>
    <w:rsid w:val="00CC55D1"/>
    <w:rsid w:val="00CC5751"/>
    <w:rsid w:val="00CC58A8"/>
    <w:rsid w:val="00CC5CF5"/>
    <w:rsid w:val="00CC5E6F"/>
    <w:rsid w:val="00CC670E"/>
    <w:rsid w:val="00CC6C02"/>
    <w:rsid w:val="00CC6C40"/>
    <w:rsid w:val="00CC726D"/>
    <w:rsid w:val="00CC7295"/>
    <w:rsid w:val="00CC73B6"/>
    <w:rsid w:val="00CC7891"/>
    <w:rsid w:val="00CC7A38"/>
    <w:rsid w:val="00CC7B2C"/>
    <w:rsid w:val="00CC7D14"/>
    <w:rsid w:val="00CC7D56"/>
    <w:rsid w:val="00CC7F29"/>
    <w:rsid w:val="00CC7FF8"/>
    <w:rsid w:val="00CD0776"/>
    <w:rsid w:val="00CD1BE9"/>
    <w:rsid w:val="00CD2275"/>
    <w:rsid w:val="00CD232B"/>
    <w:rsid w:val="00CD2611"/>
    <w:rsid w:val="00CD2C76"/>
    <w:rsid w:val="00CD2CA4"/>
    <w:rsid w:val="00CD3161"/>
    <w:rsid w:val="00CD373B"/>
    <w:rsid w:val="00CD38DE"/>
    <w:rsid w:val="00CD40A7"/>
    <w:rsid w:val="00CD40D7"/>
    <w:rsid w:val="00CD422F"/>
    <w:rsid w:val="00CD42FB"/>
    <w:rsid w:val="00CD4586"/>
    <w:rsid w:val="00CD5584"/>
    <w:rsid w:val="00CD5BB0"/>
    <w:rsid w:val="00CD5E61"/>
    <w:rsid w:val="00CD6369"/>
    <w:rsid w:val="00CD69DC"/>
    <w:rsid w:val="00CD6C68"/>
    <w:rsid w:val="00CD7899"/>
    <w:rsid w:val="00CD7E38"/>
    <w:rsid w:val="00CE01AE"/>
    <w:rsid w:val="00CE01EC"/>
    <w:rsid w:val="00CE07C9"/>
    <w:rsid w:val="00CE0D8F"/>
    <w:rsid w:val="00CE110A"/>
    <w:rsid w:val="00CE1533"/>
    <w:rsid w:val="00CE1C15"/>
    <w:rsid w:val="00CE20B3"/>
    <w:rsid w:val="00CE2387"/>
    <w:rsid w:val="00CE24A6"/>
    <w:rsid w:val="00CE2996"/>
    <w:rsid w:val="00CE2C5A"/>
    <w:rsid w:val="00CE3014"/>
    <w:rsid w:val="00CE3238"/>
    <w:rsid w:val="00CE3386"/>
    <w:rsid w:val="00CE355C"/>
    <w:rsid w:val="00CE396D"/>
    <w:rsid w:val="00CE5497"/>
    <w:rsid w:val="00CE55CB"/>
    <w:rsid w:val="00CE55E5"/>
    <w:rsid w:val="00CE573C"/>
    <w:rsid w:val="00CE5E14"/>
    <w:rsid w:val="00CE64D2"/>
    <w:rsid w:val="00CE7087"/>
    <w:rsid w:val="00CE7BAB"/>
    <w:rsid w:val="00CE7F5C"/>
    <w:rsid w:val="00CF00A9"/>
    <w:rsid w:val="00CF043A"/>
    <w:rsid w:val="00CF0F86"/>
    <w:rsid w:val="00CF12AA"/>
    <w:rsid w:val="00CF1490"/>
    <w:rsid w:val="00CF1645"/>
    <w:rsid w:val="00CF24CE"/>
    <w:rsid w:val="00CF3188"/>
    <w:rsid w:val="00CF364D"/>
    <w:rsid w:val="00CF3E95"/>
    <w:rsid w:val="00CF4127"/>
    <w:rsid w:val="00CF420F"/>
    <w:rsid w:val="00CF4BF0"/>
    <w:rsid w:val="00CF4F8D"/>
    <w:rsid w:val="00CF52F2"/>
    <w:rsid w:val="00CF543D"/>
    <w:rsid w:val="00CF5682"/>
    <w:rsid w:val="00CF5713"/>
    <w:rsid w:val="00CF57FD"/>
    <w:rsid w:val="00CF5FCB"/>
    <w:rsid w:val="00CF6676"/>
    <w:rsid w:val="00CF7799"/>
    <w:rsid w:val="00CF7EB7"/>
    <w:rsid w:val="00CF7FB9"/>
    <w:rsid w:val="00D00206"/>
    <w:rsid w:val="00D0037C"/>
    <w:rsid w:val="00D003A3"/>
    <w:rsid w:val="00D003F2"/>
    <w:rsid w:val="00D008B2"/>
    <w:rsid w:val="00D01319"/>
    <w:rsid w:val="00D01502"/>
    <w:rsid w:val="00D0162C"/>
    <w:rsid w:val="00D01AF1"/>
    <w:rsid w:val="00D01BED"/>
    <w:rsid w:val="00D01E36"/>
    <w:rsid w:val="00D02125"/>
    <w:rsid w:val="00D0231F"/>
    <w:rsid w:val="00D02503"/>
    <w:rsid w:val="00D02C94"/>
    <w:rsid w:val="00D03318"/>
    <w:rsid w:val="00D0337C"/>
    <w:rsid w:val="00D033C0"/>
    <w:rsid w:val="00D038AD"/>
    <w:rsid w:val="00D03F64"/>
    <w:rsid w:val="00D0429C"/>
    <w:rsid w:val="00D043B4"/>
    <w:rsid w:val="00D04477"/>
    <w:rsid w:val="00D044F3"/>
    <w:rsid w:val="00D04A2F"/>
    <w:rsid w:val="00D04A4D"/>
    <w:rsid w:val="00D04EB6"/>
    <w:rsid w:val="00D0554D"/>
    <w:rsid w:val="00D05766"/>
    <w:rsid w:val="00D05D08"/>
    <w:rsid w:val="00D06A5A"/>
    <w:rsid w:val="00D06B21"/>
    <w:rsid w:val="00D06CC3"/>
    <w:rsid w:val="00D06D15"/>
    <w:rsid w:val="00D07029"/>
    <w:rsid w:val="00D0715F"/>
    <w:rsid w:val="00D07209"/>
    <w:rsid w:val="00D07234"/>
    <w:rsid w:val="00D07B9F"/>
    <w:rsid w:val="00D07ECD"/>
    <w:rsid w:val="00D101BA"/>
    <w:rsid w:val="00D101CA"/>
    <w:rsid w:val="00D1044B"/>
    <w:rsid w:val="00D10DFF"/>
    <w:rsid w:val="00D11237"/>
    <w:rsid w:val="00D11344"/>
    <w:rsid w:val="00D11383"/>
    <w:rsid w:val="00D11787"/>
    <w:rsid w:val="00D118C9"/>
    <w:rsid w:val="00D11AA4"/>
    <w:rsid w:val="00D12144"/>
    <w:rsid w:val="00D12290"/>
    <w:rsid w:val="00D123F8"/>
    <w:rsid w:val="00D1256C"/>
    <w:rsid w:val="00D131A5"/>
    <w:rsid w:val="00D137EB"/>
    <w:rsid w:val="00D13876"/>
    <w:rsid w:val="00D13B7C"/>
    <w:rsid w:val="00D13D5C"/>
    <w:rsid w:val="00D13D9E"/>
    <w:rsid w:val="00D13F16"/>
    <w:rsid w:val="00D13FEB"/>
    <w:rsid w:val="00D141BA"/>
    <w:rsid w:val="00D141FC"/>
    <w:rsid w:val="00D14226"/>
    <w:rsid w:val="00D14331"/>
    <w:rsid w:val="00D145F2"/>
    <w:rsid w:val="00D149AB"/>
    <w:rsid w:val="00D14D5F"/>
    <w:rsid w:val="00D161CF"/>
    <w:rsid w:val="00D16300"/>
    <w:rsid w:val="00D16A82"/>
    <w:rsid w:val="00D16BB7"/>
    <w:rsid w:val="00D1715B"/>
    <w:rsid w:val="00D17284"/>
    <w:rsid w:val="00D17299"/>
    <w:rsid w:val="00D17324"/>
    <w:rsid w:val="00D17871"/>
    <w:rsid w:val="00D17CEF"/>
    <w:rsid w:val="00D17D69"/>
    <w:rsid w:val="00D20C85"/>
    <w:rsid w:val="00D213FB"/>
    <w:rsid w:val="00D21752"/>
    <w:rsid w:val="00D21BFF"/>
    <w:rsid w:val="00D22D47"/>
    <w:rsid w:val="00D235B6"/>
    <w:rsid w:val="00D23855"/>
    <w:rsid w:val="00D240A2"/>
    <w:rsid w:val="00D24119"/>
    <w:rsid w:val="00D243F0"/>
    <w:rsid w:val="00D24609"/>
    <w:rsid w:val="00D24D29"/>
    <w:rsid w:val="00D2508D"/>
    <w:rsid w:val="00D255AD"/>
    <w:rsid w:val="00D25F5C"/>
    <w:rsid w:val="00D2665E"/>
    <w:rsid w:val="00D26898"/>
    <w:rsid w:val="00D27519"/>
    <w:rsid w:val="00D27F9F"/>
    <w:rsid w:val="00D3041A"/>
    <w:rsid w:val="00D3054C"/>
    <w:rsid w:val="00D30925"/>
    <w:rsid w:val="00D314C5"/>
    <w:rsid w:val="00D31976"/>
    <w:rsid w:val="00D31BBB"/>
    <w:rsid w:val="00D32391"/>
    <w:rsid w:val="00D32845"/>
    <w:rsid w:val="00D32A04"/>
    <w:rsid w:val="00D32FEF"/>
    <w:rsid w:val="00D332E1"/>
    <w:rsid w:val="00D3335F"/>
    <w:rsid w:val="00D3348F"/>
    <w:rsid w:val="00D336F2"/>
    <w:rsid w:val="00D33C3A"/>
    <w:rsid w:val="00D33CFB"/>
    <w:rsid w:val="00D35796"/>
    <w:rsid w:val="00D35BB7"/>
    <w:rsid w:val="00D370B6"/>
    <w:rsid w:val="00D37747"/>
    <w:rsid w:val="00D37D95"/>
    <w:rsid w:val="00D400E0"/>
    <w:rsid w:val="00D40378"/>
    <w:rsid w:val="00D411E0"/>
    <w:rsid w:val="00D415A7"/>
    <w:rsid w:val="00D41E70"/>
    <w:rsid w:val="00D41FD9"/>
    <w:rsid w:val="00D4227C"/>
    <w:rsid w:val="00D4246B"/>
    <w:rsid w:val="00D42E35"/>
    <w:rsid w:val="00D43071"/>
    <w:rsid w:val="00D430AE"/>
    <w:rsid w:val="00D430C3"/>
    <w:rsid w:val="00D4359D"/>
    <w:rsid w:val="00D437E8"/>
    <w:rsid w:val="00D44773"/>
    <w:rsid w:val="00D44940"/>
    <w:rsid w:val="00D457EC"/>
    <w:rsid w:val="00D4582C"/>
    <w:rsid w:val="00D45898"/>
    <w:rsid w:val="00D45AA8"/>
    <w:rsid w:val="00D45CF1"/>
    <w:rsid w:val="00D461DE"/>
    <w:rsid w:val="00D46442"/>
    <w:rsid w:val="00D46525"/>
    <w:rsid w:val="00D465AD"/>
    <w:rsid w:val="00D46B73"/>
    <w:rsid w:val="00D4713F"/>
    <w:rsid w:val="00D471DA"/>
    <w:rsid w:val="00D47C2C"/>
    <w:rsid w:val="00D47E77"/>
    <w:rsid w:val="00D505E5"/>
    <w:rsid w:val="00D507C0"/>
    <w:rsid w:val="00D5094C"/>
    <w:rsid w:val="00D509C6"/>
    <w:rsid w:val="00D50ABD"/>
    <w:rsid w:val="00D50CC6"/>
    <w:rsid w:val="00D50ECD"/>
    <w:rsid w:val="00D51642"/>
    <w:rsid w:val="00D51EDB"/>
    <w:rsid w:val="00D520DC"/>
    <w:rsid w:val="00D52163"/>
    <w:rsid w:val="00D5220A"/>
    <w:rsid w:val="00D53973"/>
    <w:rsid w:val="00D53D31"/>
    <w:rsid w:val="00D53EC5"/>
    <w:rsid w:val="00D540A4"/>
    <w:rsid w:val="00D54421"/>
    <w:rsid w:val="00D5452C"/>
    <w:rsid w:val="00D54746"/>
    <w:rsid w:val="00D54BA2"/>
    <w:rsid w:val="00D54C32"/>
    <w:rsid w:val="00D550E8"/>
    <w:rsid w:val="00D55164"/>
    <w:rsid w:val="00D55911"/>
    <w:rsid w:val="00D55BA6"/>
    <w:rsid w:val="00D55C7F"/>
    <w:rsid w:val="00D55E1B"/>
    <w:rsid w:val="00D55EAE"/>
    <w:rsid w:val="00D55F1A"/>
    <w:rsid w:val="00D56160"/>
    <w:rsid w:val="00D56320"/>
    <w:rsid w:val="00D5641A"/>
    <w:rsid w:val="00D567BF"/>
    <w:rsid w:val="00D56D9D"/>
    <w:rsid w:val="00D570FF"/>
    <w:rsid w:val="00D57702"/>
    <w:rsid w:val="00D57874"/>
    <w:rsid w:val="00D579E1"/>
    <w:rsid w:val="00D57B74"/>
    <w:rsid w:val="00D57CCC"/>
    <w:rsid w:val="00D6034A"/>
    <w:rsid w:val="00D6100D"/>
    <w:rsid w:val="00D6121F"/>
    <w:rsid w:val="00D61C9F"/>
    <w:rsid w:val="00D62176"/>
    <w:rsid w:val="00D621E2"/>
    <w:rsid w:val="00D62A4E"/>
    <w:rsid w:val="00D62D3C"/>
    <w:rsid w:val="00D62F8A"/>
    <w:rsid w:val="00D630FA"/>
    <w:rsid w:val="00D63132"/>
    <w:rsid w:val="00D6329A"/>
    <w:rsid w:val="00D63397"/>
    <w:rsid w:val="00D63570"/>
    <w:rsid w:val="00D63C5C"/>
    <w:rsid w:val="00D63D63"/>
    <w:rsid w:val="00D6425A"/>
    <w:rsid w:val="00D64564"/>
    <w:rsid w:val="00D646E4"/>
    <w:rsid w:val="00D649DE"/>
    <w:rsid w:val="00D659AD"/>
    <w:rsid w:val="00D65FC0"/>
    <w:rsid w:val="00D662A6"/>
    <w:rsid w:val="00D663CF"/>
    <w:rsid w:val="00D6672C"/>
    <w:rsid w:val="00D66A08"/>
    <w:rsid w:val="00D671AF"/>
    <w:rsid w:val="00D67320"/>
    <w:rsid w:val="00D678D4"/>
    <w:rsid w:val="00D70324"/>
    <w:rsid w:val="00D71797"/>
    <w:rsid w:val="00D71A42"/>
    <w:rsid w:val="00D72170"/>
    <w:rsid w:val="00D721E2"/>
    <w:rsid w:val="00D72341"/>
    <w:rsid w:val="00D725D6"/>
    <w:rsid w:val="00D728C8"/>
    <w:rsid w:val="00D72E95"/>
    <w:rsid w:val="00D7360E"/>
    <w:rsid w:val="00D73756"/>
    <w:rsid w:val="00D73D65"/>
    <w:rsid w:val="00D73D99"/>
    <w:rsid w:val="00D73F63"/>
    <w:rsid w:val="00D741CB"/>
    <w:rsid w:val="00D74AC9"/>
    <w:rsid w:val="00D74B91"/>
    <w:rsid w:val="00D7510A"/>
    <w:rsid w:val="00D75455"/>
    <w:rsid w:val="00D75A91"/>
    <w:rsid w:val="00D75B61"/>
    <w:rsid w:val="00D75E12"/>
    <w:rsid w:val="00D765AD"/>
    <w:rsid w:val="00D7686E"/>
    <w:rsid w:val="00D77438"/>
    <w:rsid w:val="00D77738"/>
    <w:rsid w:val="00D7774E"/>
    <w:rsid w:val="00D777C7"/>
    <w:rsid w:val="00D779C0"/>
    <w:rsid w:val="00D77ACD"/>
    <w:rsid w:val="00D77C97"/>
    <w:rsid w:val="00D77D11"/>
    <w:rsid w:val="00D77E0F"/>
    <w:rsid w:val="00D80133"/>
    <w:rsid w:val="00D807C1"/>
    <w:rsid w:val="00D80850"/>
    <w:rsid w:val="00D815AC"/>
    <w:rsid w:val="00D815D3"/>
    <w:rsid w:val="00D818B6"/>
    <w:rsid w:val="00D818E6"/>
    <w:rsid w:val="00D81BE8"/>
    <w:rsid w:val="00D820D0"/>
    <w:rsid w:val="00D82262"/>
    <w:rsid w:val="00D82320"/>
    <w:rsid w:val="00D823C3"/>
    <w:rsid w:val="00D830C2"/>
    <w:rsid w:val="00D83B39"/>
    <w:rsid w:val="00D83DC3"/>
    <w:rsid w:val="00D83E30"/>
    <w:rsid w:val="00D83E64"/>
    <w:rsid w:val="00D84151"/>
    <w:rsid w:val="00D84372"/>
    <w:rsid w:val="00D84538"/>
    <w:rsid w:val="00D8486B"/>
    <w:rsid w:val="00D850AE"/>
    <w:rsid w:val="00D85316"/>
    <w:rsid w:val="00D858F7"/>
    <w:rsid w:val="00D85957"/>
    <w:rsid w:val="00D85A4F"/>
    <w:rsid w:val="00D869E7"/>
    <w:rsid w:val="00D87116"/>
    <w:rsid w:val="00D8781E"/>
    <w:rsid w:val="00D87BAB"/>
    <w:rsid w:val="00D87D0D"/>
    <w:rsid w:val="00D90762"/>
    <w:rsid w:val="00D907C2"/>
    <w:rsid w:val="00D90C19"/>
    <w:rsid w:val="00D90DC8"/>
    <w:rsid w:val="00D91861"/>
    <w:rsid w:val="00D91A9B"/>
    <w:rsid w:val="00D91FEE"/>
    <w:rsid w:val="00D9298E"/>
    <w:rsid w:val="00D93749"/>
    <w:rsid w:val="00D93B06"/>
    <w:rsid w:val="00D93E88"/>
    <w:rsid w:val="00D94532"/>
    <w:rsid w:val="00D9483E"/>
    <w:rsid w:val="00D94897"/>
    <w:rsid w:val="00D94B4A"/>
    <w:rsid w:val="00D94BCF"/>
    <w:rsid w:val="00D94DAD"/>
    <w:rsid w:val="00D953FD"/>
    <w:rsid w:val="00D95C67"/>
    <w:rsid w:val="00D95F60"/>
    <w:rsid w:val="00D96115"/>
    <w:rsid w:val="00D9757D"/>
    <w:rsid w:val="00D97943"/>
    <w:rsid w:val="00D97E3E"/>
    <w:rsid w:val="00DA0037"/>
    <w:rsid w:val="00DA027B"/>
    <w:rsid w:val="00DA07A1"/>
    <w:rsid w:val="00DA0891"/>
    <w:rsid w:val="00DA0909"/>
    <w:rsid w:val="00DA0B51"/>
    <w:rsid w:val="00DA1048"/>
    <w:rsid w:val="00DA144C"/>
    <w:rsid w:val="00DA1450"/>
    <w:rsid w:val="00DA1490"/>
    <w:rsid w:val="00DA1C09"/>
    <w:rsid w:val="00DA2396"/>
    <w:rsid w:val="00DA2826"/>
    <w:rsid w:val="00DA2B9D"/>
    <w:rsid w:val="00DA2D28"/>
    <w:rsid w:val="00DA3380"/>
    <w:rsid w:val="00DA33D2"/>
    <w:rsid w:val="00DA38D7"/>
    <w:rsid w:val="00DA3A72"/>
    <w:rsid w:val="00DA3B23"/>
    <w:rsid w:val="00DA4033"/>
    <w:rsid w:val="00DA453E"/>
    <w:rsid w:val="00DA4578"/>
    <w:rsid w:val="00DA469F"/>
    <w:rsid w:val="00DA493A"/>
    <w:rsid w:val="00DA4F21"/>
    <w:rsid w:val="00DA56BF"/>
    <w:rsid w:val="00DA5BB8"/>
    <w:rsid w:val="00DA5C04"/>
    <w:rsid w:val="00DA6255"/>
    <w:rsid w:val="00DA640A"/>
    <w:rsid w:val="00DA64A4"/>
    <w:rsid w:val="00DA67F3"/>
    <w:rsid w:val="00DA6DF8"/>
    <w:rsid w:val="00DA6E74"/>
    <w:rsid w:val="00DA709E"/>
    <w:rsid w:val="00DA71A7"/>
    <w:rsid w:val="00DA7494"/>
    <w:rsid w:val="00DA7895"/>
    <w:rsid w:val="00DB0150"/>
    <w:rsid w:val="00DB0A7C"/>
    <w:rsid w:val="00DB0CF6"/>
    <w:rsid w:val="00DB0E7E"/>
    <w:rsid w:val="00DB15AA"/>
    <w:rsid w:val="00DB24D6"/>
    <w:rsid w:val="00DB2C6C"/>
    <w:rsid w:val="00DB2D68"/>
    <w:rsid w:val="00DB30BA"/>
    <w:rsid w:val="00DB3148"/>
    <w:rsid w:val="00DB380E"/>
    <w:rsid w:val="00DB3AED"/>
    <w:rsid w:val="00DB40D9"/>
    <w:rsid w:val="00DB470B"/>
    <w:rsid w:val="00DB483E"/>
    <w:rsid w:val="00DB4E3D"/>
    <w:rsid w:val="00DB4EEA"/>
    <w:rsid w:val="00DB512F"/>
    <w:rsid w:val="00DB58C6"/>
    <w:rsid w:val="00DB5D1F"/>
    <w:rsid w:val="00DB5EEF"/>
    <w:rsid w:val="00DB617D"/>
    <w:rsid w:val="00DB618C"/>
    <w:rsid w:val="00DB65F8"/>
    <w:rsid w:val="00DB7003"/>
    <w:rsid w:val="00DB70D0"/>
    <w:rsid w:val="00DB74F3"/>
    <w:rsid w:val="00DB7CE2"/>
    <w:rsid w:val="00DC010D"/>
    <w:rsid w:val="00DC0971"/>
    <w:rsid w:val="00DC09A8"/>
    <w:rsid w:val="00DC0D2E"/>
    <w:rsid w:val="00DC1824"/>
    <w:rsid w:val="00DC1D56"/>
    <w:rsid w:val="00DC20A9"/>
    <w:rsid w:val="00DC29A6"/>
    <w:rsid w:val="00DC2AB1"/>
    <w:rsid w:val="00DC2C1F"/>
    <w:rsid w:val="00DC2F0D"/>
    <w:rsid w:val="00DC3449"/>
    <w:rsid w:val="00DC3494"/>
    <w:rsid w:val="00DC40AA"/>
    <w:rsid w:val="00DC426B"/>
    <w:rsid w:val="00DC45BA"/>
    <w:rsid w:val="00DC4632"/>
    <w:rsid w:val="00DC4691"/>
    <w:rsid w:val="00DC4C83"/>
    <w:rsid w:val="00DC4EEA"/>
    <w:rsid w:val="00DC4FB9"/>
    <w:rsid w:val="00DC504C"/>
    <w:rsid w:val="00DC6252"/>
    <w:rsid w:val="00DC63BA"/>
    <w:rsid w:val="00DC696D"/>
    <w:rsid w:val="00DC6A87"/>
    <w:rsid w:val="00DC72E3"/>
    <w:rsid w:val="00DC7543"/>
    <w:rsid w:val="00DC796F"/>
    <w:rsid w:val="00DD0A08"/>
    <w:rsid w:val="00DD0A68"/>
    <w:rsid w:val="00DD0ECA"/>
    <w:rsid w:val="00DD1179"/>
    <w:rsid w:val="00DD13D8"/>
    <w:rsid w:val="00DD15B2"/>
    <w:rsid w:val="00DD1867"/>
    <w:rsid w:val="00DD18F4"/>
    <w:rsid w:val="00DD190D"/>
    <w:rsid w:val="00DD1C2C"/>
    <w:rsid w:val="00DD21ED"/>
    <w:rsid w:val="00DD25D5"/>
    <w:rsid w:val="00DD2AC0"/>
    <w:rsid w:val="00DD2B89"/>
    <w:rsid w:val="00DD3095"/>
    <w:rsid w:val="00DD30B7"/>
    <w:rsid w:val="00DD388B"/>
    <w:rsid w:val="00DD393D"/>
    <w:rsid w:val="00DD39A0"/>
    <w:rsid w:val="00DD486E"/>
    <w:rsid w:val="00DD4BB7"/>
    <w:rsid w:val="00DD4FF6"/>
    <w:rsid w:val="00DD5157"/>
    <w:rsid w:val="00DD54A5"/>
    <w:rsid w:val="00DD5784"/>
    <w:rsid w:val="00DD5DB4"/>
    <w:rsid w:val="00DD677E"/>
    <w:rsid w:val="00DD6F30"/>
    <w:rsid w:val="00DD7673"/>
    <w:rsid w:val="00DD78F5"/>
    <w:rsid w:val="00DD7F5E"/>
    <w:rsid w:val="00DD7FE4"/>
    <w:rsid w:val="00DE01D7"/>
    <w:rsid w:val="00DE040F"/>
    <w:rsid w:val="00DE0641"/>
    <w:rsid w:val="00DE080D"/>
    <w:rsid w:val="00DE08C4"/>
    <w:rsid w:val="00DE0926"/>
    <w:rsid w:val="00DE0B92"/>
    <w:rsid w:val="00DE0CDE"/>
    <w:rsid w:val="00DE130B"/>
    <w:rsid w:val="00DE16E5"/>
    <w:rsid w:val="00DE180F"/>
    <w:rsid w:val="00DE22DE"/>
    <w:rsid w:val="00DE30CD"/>
    <w:rsid w:val="00DE32B2"/>
    <w:rsid w:val="00DE3421"/>
    <w:rsid w:val="00DE42F1"/>
    <w:rsid w:val="00DE4842"/>
    <w:rsid w:val="00DE486A"/>
    <w:rsid w:val="00DE4921"/>
    <w:rsid w:val="00DE49AA"/>
    <w:rsid w:val="00DE4A08"/>
    <w:rsid w:val="00DE5726"/>
    <w:rsid w:val="00DE5782"/>
    <w:rsid w:val="00DE583E"/>
    <w:rsid w:val="00DE6023"/>
    <w:rsid w:val="00DE624B"/>
    <w:rsid w:val="00DE68B5"/>
    <w:rsid w:val="00DF025E"/>
    <w:rsid w:val="00DF0523"/>
    <w:rsid w:val="00DF0949"/>
    <w:rsid w:val="00DF09F5"/>
    <w:rsid w:val="00DF1BAD"/>
    <w:rsid w:val="00DF28F1"/>
    <w:rsid w:val="00DF2983"/>
    <w:rsid w:val="00DF2BF9"/>
    <w:rsid w:val="00DF2C14"/>
    <w:rsid w:val="00DF2D04"/>
    <w:rsid w:val="00DF2E0A"/>
    <w:rsid w:val="00DF35A0"/>
    <w:rsid w:val="00DF38C8"/>
    <w:rsid w:val="00DF3BDA"/>
    <w:rsid w:val="00DF3F1C"/>
    <w:rsid w:val="00DF4781"/>
    <w:rsid w:val="00DF4A96"/>
    <w:rsid w:val="00DF515C"/>
    <w:rsid w:val="00DF5DC7"/>
    <w:rsid w:val="00DF60F4"/>
    <w:rsid w:val="00DF61DB"/>
    <w:rsid w:val="00DF7000"/>
    <w:rsid w:val="00DF719D"/>
    <w:rsid w:val="00DF74F5"/>
    <w:rsid w:val="00DF75EA"/>
    <w:rsid w:val="00DF782C"/>
    <w:rsid w:val="00DF78FF"/>
    <w:rsid w:val="00DF7E0A"/>
    <w:rsid w:val="00E001A0"/>
    <w:rsid w:val="00E009B1"/>
    <w:rsid w:val="00E00F65"/>
    <w:rsid w:val="00E012E5"/>
    <w:rsid w:val="00E017C5"/>
    <w:rsid w:val="00E01EB4"/>
    <w:rsid w:val="00E0202F"/>
    <w:rsid w:val="00E021CB"/>
    <w:rsid w:val="00E023E7"/>
    <w:rsid w:val="00E02F14"/>
    <w:rsid w:val="00E035B8"/>
    <w:rsid w:val="00E03B93"/>
    <w:rsid w:val="00E03E15"/>
    <w:rsid w:val="00E0412E"/>
    <w:rsid w:val="00E043C6"/>
    <w:rsid w:val="00E044CA"/>
    <w:rsid w:val="00E04664"/>
    <w:rsid w:val="00E04AE2"/>
    <w:rsid w:val="00E04FEC"/>
    <w:rsid w:val="00E0519E"/>
    <w:rsid w:val="00E057B7"/>
    <w:rsid w:val="00E057DC"/>
    <w:rsid w:val="00E0658F"/>
    <w:rsid w:val="00E0680A"/>
    <w:rsid w:val="00E06B63"/>
    <w:rsid w:val="00E06D9B"/>
    <w:rsid w:val="00E06FBF"/>
    <w:rsid w:val="00E06FC8"/>
    <w:rsid w:val="00E076C5"/>
    <w:rsid w:val="00E079F9"/>
    <w:rsid w:val="00E07AEA"/>
    <w:rsid w:val="00E07F41"/>
    <w:rsid w:val="00E104F9"/>
    <w:rsid w:val="00E1081B"/>
    <w:rsid w:val="00E10D5A"/>
    <w:rsid w:val="00E10EC8"/>
    <w:rsid w:val="00E10FDC"/>
    <w:rsid w:val="00E11AC7"/>
    <w:rsid w:val="00E127DE"/>
    <w:rsid w:val="00E1294D"/>
    <w:rsid w:val="00E12ED7"/>
    <w:rsid w:val="00E13153"/>
    <w:rsid w:val="00E13E92"/>
    <w:rsid w:val="00E141E7"/>
    <w:rsid w:val="00E14321"/>
    <w:rsid w:val="00E147E4"/>
    <w:rsid w:val="00E14A67"/>
    <w:rsid w:val="00E14EE7"/>
    <w:rsid w:val="00E1538E"/>
    <w:rsid w:val="00E15845"/>
    <w:rsid w:val="00E16634"/>
    <w:rsid w:val="00E16684"/>
    <w:rsid w:val="00E16EA7"/>
    <w:rsid w:val="00E16F1C"/>
    <w:rsid w:val="00E17388"/>
    <w:rsid w:val="00E1739F"/>
    <w:rsid w:val="00E177AF"/>
    <w:rsid w:val="00E20C53"/>
    <w:rsid w:val="00E21430"/>
    <w:rsid w:val="00E214AB"/>
    <w:rsid w:val="00E21C2B"/>
    <w:rsid w:val="00E21CFA"/>
    <w:rsid w:val="00E220F1"/>
    <w:rsid w:val="00E2240A"/>
    <w:rsid w:val="00E224D7"/>
    <w:rsid w:val="00E22B01"/>
    <w:rsid w:val="00E22C2E"/>
    <w:rsid w:val="00E22D38"/>
    <w:rsid w:val="00E22F38"/>
    <w:rsid w:val="00E23695"/>
    <w:rsid w:val="00E23966"/>
    <w:rsid w:val="00E2397C"/>
    <w:rsid w:val="00E23C2D"/>
    <w:rsid w:val="00E24215"/>
    <w:rsid w:val="00E24B62"/>
    <w:rsid w:val="00E24F51"/>
    <w:rsid w:val="00E2511E"/>
    <w:rsid w:val="00E252B2"/>
    <w:rsid w:val="00E252C3"/>
    <w:rsid w:val="00E25384"/>
    <w:rsid w:val="00E25AD4"/>
    <w:rsid w:val="00E25B21"/>
    <w:rsid w:val="00E25E6C"/>
    <w:rsid w:val="00E2613C"/>
    <w:rsid w:val="00E26EAA"/>
    <w:rsid w:val="00E27095"/>
    <w:rsid w:val="00E27145"/>
    <w:rsid w:val="00E27254"/>
    <w:rsid w:val="00E272B6"/>
    <w:rsid w:val="00E27ACF"/>
    <w:rsid w:val="00E27AF7"/>
    <w:rsid w:val="00E27B56"/>
    <w:rsid w:val="00E30037"/>
    <w:rsid w:val="00E306F0"/>
    <w:rsid w:val="00E30826"/>
    <w:rsid w:val="00E30A05"/>
    <w:rsid w:val="00E30A68"/>
    <w:rsid w:val="00E30AD9"/>
    <w:rsid w:val="00E311DD"/>
    <w:rsid w:val="00E313CA"/>
    <w:rsid w:val="00E31686"/>
    <w:rsid w:val="00E3188C"/>
    <w:rsid w:val="00E318D7"/>
    <w:rsid w:val="00E31A7C"/>
    <w:rsid w:val="00E32192"/>
    <w:rsid w:val="00E324FA"/>
    <w:rsid w:val="00E32697"/>
    <w:rsid w:val="00E32A88"/>
    <w:rsid w:val="00E32ABD"/>
    <w:rsid w:val="00E32B24"/>
    <w:rsid w:val="00E32D5B"/>
    <w:rsid w:val="00E32DB5"/>
    <w:rsid w:val="00E32E76"/>
    <w:rsid w:val="00E33039"/>
    <w:rsid w:val="00E3328A"/>
    <w:rsid w:val="00E33775"/>
    <w:rsid w:val="00E33836"/>
    <w:rsid w:val="00E33BD8"/>
    <w:rsid w:val="00E33C5E"/>
    <w:rsid w:val="00E33D7B"/>
    <w:rsid w:val="00E33EDC"/>
    <w:rsid w:val="00E34002"/>
    <w:rsid w:val="00E3406A"/>
    <w:rsid w:val="00E34384"/>
    <w:rsid w:val="00E344E1"/>
    <w:rsid w:val="00E345A2"/>
    <w:rsid w:val="00E3492C"/>
    <w:rsid w:val="00E349AA"/>
    <w:rsid w:val="00E34C4C"/>
    <w:rsid w:val="00E34C9E"/>
    <w:rsid w:val="00E35E31"/>
    <w:rsid w:val="00E35E46"/>
    <w:rsid w:val="00E36267"/>
    <w:rsid w:val="00E36606"/>
    <w:rsid w:val="00E36A2D"/>
    <w:rsid w:val="00E36B7D"/>
    <w:rsid w:val="00E36D14"/>
    <w:rsid w:val="00E3715C"/>
    <w:rsid w:val="00E37B93"/>
    <w:rsid w:val="00E37F61"/>
    <w:rsid w:val="00E402C5"/>
    <w:rsid w:val="00E4042F"/>
    <w:rsid w:val="00E405A7"/>
    <w:rsid w:val="00E40661"/>
    <w:rsid w:val="00E40B66"/>
    <w:rsid w:val="00E412C9"/>
    <w:rsid w:val="00E41ED6"/>
    <w:rsid w:val="00E42819"/>
    <w:rsid w:val="00E42A77"/>
    <w:rsid w:val="00E42DDC"/>
    <w:rsid w:val="00E42DFF"/>
    <w:rsid w:val="00E42F95"/>
    <w:rsid w:val="00E436E4"/>
    <w:rsid w:val="00E43C13"/>
    <w:rsid w:val="00E43E94"/>
    <w:rsid w:val="00E44CD3"/>
    <w:rsid w:val="00E44D87"/>
    <w:rsid w:val="00E45175"/>
    <w:rsid w:val="00E45179"/>
    <w:rsid w:val="00E45264"/>
    <w:rsid w:val="00E45556"/>
    <w:rsid w:val="00E455F7"/>
    <w:rsid w:val="00E45701"/>
    <w:rsid w:val="00E459D0"/>
    <w:rsid w:val="00E45BB6"/>
    <w:rsid w:val="00E46230"/>
    <w:rsid w:val="00E464E6"/>
    <w:rsid w:val="00E467FB"/>
    <w:rsid w:val="00E46B68"/>
    <w:rsid w:val="00E46CE5"/>
    <w:rsid w:val="00E46CF2"/>
    <w:rsid w:val="00E46F87"/>
    <w:rsid w:val="00E4710E"/>
    <w:rsid w:val="00E47226"/>
    <w:rsid w:val="00E47748"/>
    <w:rsid w:val="00E478B2"/>
    <w:rsid w:val="00E4791B"/>
    <w:rsid w:val="00E47AB2"/>
    <w:rsid w:val="00E47BC1"/>
    <w:rsid w:val="00E506ED"/>
    <w:rsid w:val="00E5070C"/>
    <w:rsid w:val="00E50798"/>
    <w:rsid w:val="00E507DA"/>
    <w:rsid w:val="00E509F0"/>
    <w:rsid w:val="00E50BE3"/>
    <w:rsid w:val="00E51449"/>
    <w:rsid w:val="00E514E5"/>
    <w:rsid w:val="00E519EC"/>
    <w:rsid w:val="00E51AF7"/>
    <w:rsid w:val="00E51D4E"/>
    <w:rsid w:val="00E52C9D"/>
    <w:rsid w:val="00E52D19"/>
    <w:rsid w:val="00E52D9D"/>
    <w:rsid w:val="00E53103"/>
    <w:rsid w:val="00E535CF"/>
    <w:rsid w:val="00E536C9"/>
    <w:rsid w:val="00E537FA"/>
    <w:rsid w:val="00E5421B"/>
    <w:rsid w:val="00E542B1"/>
    <w:rsid w:val="00E54544"/>
    <w:rsid w:val="00E547AE"/>
    <w:rsid w:val="00E54951"/>
    <w:rsid w:val="00E549B9"/>
    <w:rsid w:val="00E54D24"/>
    <w:rsid w:val="00E54D83"/>
    <w:rsid w:val="00E55090"/>
    <w:rsid w:val="00E555BE"/>
    <w:rsid w:val="00E5589B"/>
    <w:rsid w:val="00E55945"/>
    <w:rsid w:val="00E55A9C"/>
    <w:rsid w:val="00E55C34"/>
    <w:rsid w:val="00E55F7B"/>
    <w:rsid w:val="00E562A7"/>
    <w:rsid w:val="00E56713"/>
    <w:rsid w:val="00E56E32"/>
    <w:rsid w:val="00E57637"/>
    <w:rsid w:val="00E57C16"/>
    <w:rsid w:val="00E57D71"/>
    <w:rsid w:val="00E57EB1"/>
    <w:rsid w:val="00E604A8"/>
    <w:rsid w:val="00E61201"/>
    <w:rsid w:val="00E619E8"/>
    <w:rsid w:val="00E61B7E"/>
    <w:rsid w:val="00E61FD8"/>
    <w:rsid w:val="00E620C4"/>
    <w:rsid w:val="00E6228E"/>
    <w:rsid w:val="00E62438"/>
    <w:rsid w:val="00E6245F"/>
    <w:rsid w:val="00E625D0"/>
    <w:rsid w:val="00E62710"/>
    <w:rsid w:val="00E62872"/>
    <w:rsid w:val="00E6292F"/>
    <w:rsid w:val="00E6293A"/>
    <w:rsid w:val="00E62FD5"/>
    <w:rsid w:val="00E6333F"/>
    <w:rsid w:val="00E637A9"/>
    <w:rsid w:val="00E63C88"/>
    <w:rsid w:val="00E63CAF"/>
    <w:rsid w:val="00E64367"/>
    <w:rsid w:val="00E647C8"/>
    <w:rsid w:val="00E64988"/>
    <w:rsid w:val="00E64C96"/>
    <w:rsid w:val="00E6508A"/>
    <w:rsid w:val="00E651AC"/>
    <w:rsid w:val="00E65301"/>
    <w:rsid w:val="00E659B2"/>
    <w:rsid w:val="00E65CCB"/>
    <w:rsid w:val="00E65CF9"/>
    <w:rsid w:val="00E66315"/>
    <w:rsid w:val="00E66E22"/>
    <w:rsid w:val="00E66F22"/>
    <w:rsid w:val="00E67203"/>
    <w:rsid w:val="00E67859"/>
    <w:rsid w:val="00E678F5"/>
    <w:rsid w:val="00E67ADD"/>
    <w:rsid w:val="00E7019B"/>
    <w:rsid w:val="00E70348"/>
    <w:rsid w:val="00E706CD"/>
    <w:rsid w:val="00E709FE"/>
    <w:rsid w:val="00E70AD3"/>
    <w:rsid w:val="00E7143C"/>
    <w:rsid w:val="00E716DA"/>
    <w:rsid w:val="00E7247A"/>
    <w:rsid w:val="00E72517"/>
    <w:rsid w:val="00E72D40"/>
    <w:rsid w:val="00E72D64"/>
    <w:rsid w:val="00E72DCF"/>
    <w:rsid w:val="00E73777"/>
    <w:rsid w:val="00E74513"/>
    <w:rsid w:val="00E74A28"/>
    <w:rsid w:val="00E74A71"/>
    <w:rsid w:val="00E74EC5"/>
    <w:rsid w:val="00E75146"/>
    <w:rsid w:val="00E75150"/>
    <w:rsid w:val="00E752C8"/>
    <w:rsid w:val="00E75F16"/>
    <w:rsid w:val="00E7644A"/>
    <w:rsid w:val="00E76C96"/>
    <w:rsid w:val="00E772EA"/>
    <w:rsid w:val="00E776ED"/>
    <w:rsid w:val="00E7793E"/>
    <w:rsid w:val="00E77D2A"/>
    <w:rsid w:val="00E8052D"/>
    <w:rsid w:val="00E80DD5"/>
    <w:rsid w:val="00E81197"/>
    <w:rsid w:val="00E811DD"/>
    <w:rsid w:val="00E81515"/>
    <w:rsid w:val="00E8206B"/>
    <w:rsid w:val="00E82283"/>
    <w:rsid w:val="00E82303"/>
    <w:rsid w:val="00E823AA"/>
    <w:rsid w:val="00E824E3"/>
    <w:rsid w:val="00E82524"/>
    <w:rsid w:val="00E82FA8"/>
    <w:rsid w:val="00E834EB"/>
    <w:rsid w:val="00E8378C"/>
    <w:rsid w:val="00E83F8E"/>
    <w:rsid w:val="00E84124"/>
    <w:rsid w:val="00E841EF"/>
    <w:rsid w:val="00E84F1E"/>
    <w:rsid w:val="00E85529"/>
    <w:rsid w:val="00E85AC7"/>
    <w:rsid w:val="00E85DF5"/>
    <w:rsid w:val="00E85F2F"/>
    <w:rsid w:val="00E85FD1"/>
    <w:rsid w:val="00E860D6"/>
    <w:rsid w:val="00E86130"/>
    <w:rsid w:val="00E862B7"/>
    <w:rsid w:val="00E863E4"/>
    <w:rsid w:val="00E8641A"/>
    <w:rsid w:val="00E867C5"/>
    <w:rsid w:val="00E86C8B"/>
    <w:rsid w:val="00E86CA3"/>
    <w:rsid w:val="00E86DD2"/>
    <w:rsid w:val="00E870F9"/>
    <w:rsid w:val="00E87505"/>
    <w:rsid w:val="00E90217"/>
    <w:rsid w:val="00E905AA"/>
    <w:rsid w:val="00E90A8B"/>
    <w:rsid w:val="00E90FF7"/>
    <w:rsid w:val="00E91395"/>
    <w:rsid w:val="00E91B75"/>
    <w:rsid w:val="00E92567"/>
    <w:rsid w:val="00E925B6"/>
    <w:rsid w:val="00E92ECB"/>
    <w:rsid w:val="00E93A05"/>
    <w:rsid w:val="00E93B11"/>
    <w:rsid w:val="00E93D0D"/>
    <w:rsid w:val="00E9432C"/>
    <w:rsid w:val="00E9498A"/>
    <w:rsid w:val="00E94E61"/>
    <w:rsid w:val="00E951EA"/>
    <w:rsid w:val="00E95349"/>
    <w:rsid w:val="00E959C0"/>
    <w:rsid w:val="00E95E78"/>
    <w:rsid w:val="00E9615A"/>
    <w:rsid w:val="00E96486"/>
    <w:rsid w:val="00E96569"/>
    <w:rsid w:val="00E967C0"/>
    <w:rsid w:val="00E96819"/>
    <w:rsid w:val="00E96889"/>
    <w:rsid w:val="00E968D6"/>
    <w:rsid w:val="00E970AE"/>
    <w:rsid w:val="00E9727B"/>
    <w:rsid w:val="00E97C11"/>
    <w:rsid w:val="00EA02BC"/>
    <w:rsid w:val="00EA06B1"/>
    <w:rsid w:val="00EA07C1"/>
    <w:rsid w:val="00EA08CF"/>
    <w:rsid w:val="00EA0A57"/>
    <w:rsid w:val="00EA0B40"/>
    <w:rsid w:val="00EA2B05"/>
    <w:rsid w:val="00EA2B5C"/>
    <w:rsid w:val="00EA2DC9"/>
    <w:rsid w:val="00EA2FC6"/>
    <w:rsid w:val="00EA33EC"/>
    <w:rsid w:val="00EA4225"/>
    <w:rsid w:val="00EA4835"/>
    <w:rsid w:val="00EA4BBA"/>
    <w:rsid w:val="00EA4DB3"/>
    <w:rsid w:val="00EA4FCD"/>
    <w:rsid w:val="00EA528F"/>
    <w:rsid w:val="00EA5DA3"/>
    <w:rsid w:val="00EA6168"/>
    <w:rsid w:val="00EA68EB"/>
    <w:rsid w:val="00EA6B40"/>
    <w:rsid w:val="00EA7086"/>
    <w:rsid w:val="00EA7A2A"/>
    <w:rsid w:val="00EA7DD8"/>
    <w:rsid w:val="00EA7F68"/>
    <w:rsid w:val="00EB18E0"/>
    <w:rsid w:val="00EB18EB"/>
    <w:rsid w:val="00EB21FD"/>
    <w:rsid w:val="00EB23F2"/>
    <w:rsid w:val="00EB292C"/>
    <w:rsid w:val="00EB2CFD"/>
    <w:rsid w:val="00EB312F"/>
    <w:rsid w:val="00EB3427"/>
    <w:rsid w:val="00EB38B0"/>
    <w:rsid w:val="00EB4043"/>
    <w:rsid w:val="00EB4081"/>
    <w:rsid w:val="00EB52D1"/>
    <w:rsid w:val="00EB57FF"/>
    <w:rsid w:val="00EB626F"/>
    <w:rsid w:val="00EB6565"/>
    <w:rsid w:val="00EB65E8"/>
    <w:rsid w:val="00EB66AD"/>
    <w:rsid w:val="00EB6A15"/>
    <w:rsid w:val="00EB6D3F"/>
    <w:rsid w:val="00EB73B3"/>
    <w:rsid w:val="00EB7870"/>
    <w:rsid w:val="00EB78E1"/>
    <w:rsid w:val="00EC072A"/>
    <w:rsid w:val="00EC0748"/>
    <w:rsid w:val="00EC0940"/>
    <w:rsid w:val="00EC0A9B"/>
    <w:rsid w:val="00EC0B35"/>
    <w:rsid w:val="00EC0F6F"/>
    <w:rsid w:val="00EC1487"/>
    <w:rsid w:val="00EC163E"/>
    <w:rsid w:val="00EC2232"/>
    <w:rsid w:val="00EC22BA"/>
    <w:rsid w:val="00EC23CC"/>
    <w:rsid w:val="00EC313B"/>
    <w:rsid w:val="00EC32BF"/>
    <w:rsid w:val="00EC3330"/>
    <w:rsid w:val="00EC3492"/>
    <w:rsid w:val="00EC4155"/>
    <w:rsid w:val="00EC42F2"/>
    <w:rsid w:val="00EC4B34"/>
    <w:rsid w:val="00EC4B66"/>
    <w:rsid w:val="00EC4E27"/>
    <w:rsid w:val="00EC5144"/>
    <w:rsid w:val="00EC55C4"/>
    <w:rsid w:val="00EC57B7"/>
    <w:rsid w:val="00EC5D72"/>
    <w:rsid w:val="00EC6402"/>
    <w:rsid w:val="00EC6761"/>
    <w:rsid w:val="00EC69C1"/>
    <w:rsid w:val="00EC6A31"/>
    <w:rsid w:val="00EC7055"/>
    <w:rsid w:val="00EC722B"/>
    <w:rsid w:val="00EC7430"/>
    <w:rsid w:val="00EC7839"/>
    <w:rsid w:val="00EC7B22"/>
    <w:rsid w:val="00EC7B2A"/>
    <w:rsid w:val="00EC7BC0"/>
    <w:rsid w:val="00ED085B"/>
    <w:rsid w:val="00ED086A"/>
    <w:rsid w:val="00ED0A75"/>
    <w:rsid w:val="00ED0B34"/>
    <w:rsid w:val="00ED0DC4"/>
    <w:rsid w:val="00ED10A2"/>
    <w:rsid w:val="00ED1DF6"/>
    <w:rsid w:val="00ED272D"/>
    <w:rsid w:val="00ED27D1"/>
    <w:rsid w:val="00ED2996"/>
    <w:rsid w:val="00ED2C05"/>
    <w:rsid w:val="00ED30F2"/>
    <w:rsid w:val="00ED341A"/>
    <w:rsid w:val="00ED35AE"/>
    <w:rsid w:val="00ED35E1"/>
    <w:rsid w:val="00ED3AD8"/>
    <w:rsid w:val="00ED3AFB"/>
    <w:rsid w:val="00ED3DBE"/>
    <w:rsid w:val="00ED3FED"/>
    <w:rsid w:val="00ED4974"/>
    <w:rsid w:val="00ED50A4"/>
    <w:rsid w:val="00ED5574"/>
    <w:rsid w:val="00ED56F4"/>
    <w:rsid w:val="00ED594F"/>
    <w:rsid w:val="00ED5CD0"/>
    <w:rsid w:val="00ED5CDB"/>
    <w:rsid w:val="00ED5FF4"/>
    <w:rsid w:val="00ED60F3"/>
    <w:rsid w:val="00ED67CC"/>
    <w:rsid w:val="00ED7004"/>
    <w:rsid w:val="00EE05CE"/>
    <w:rsid w:val="00EE0981"/>
    <w:rsid w:val="00EE114E"/>
    <w:rsid w:val="00EE168D"/>
    <w:rsid w:val="00EE1806"/>
    <w:rsid w:val="00EE1CEE"/>
    <w:rsid w:val="00EE23BF"/>
    <w:rsid w:val="00EE2918"/>
    <w:rsid w:val="00EE2BE8"/>
    <w:rsid w:val="00EE2E8F"/>
    <w:rsid w:val="00EE2E95"/>
    <w:rsid w:val="00EE2F93"/>
    <w:rsid w:val="00EE3063"/>
    <w:rsid w:val="00EE3335"/>
    <w:rsid w:val="00EE4093"/>
    <w:rsid w:val="00EE42D6"/>
    <w:rsid w:val="00EE49CF"/>
    <w:rsid w:val="00EE4BAF"/>
    <w:rsid w:val="00EE4EE1"/>
    <w:rsid w:val="00EE5BDB"/>
    <w:rsid w:val="00EE5C4F"/>
    <w:rsid w:val="00EE5E79"/>
    <w:rsid w:val="00EE699B"/>
    <w:rsid w:val="00EE6DE9"/>
    <w:rsid w:val="00EE6DFA"/>
    <w:rsid w:val="00EE70EF"/>
    <w:rsid w:val="00EE73D2"/>
    <w:rsid w:val="00EE74E8"/>
    <w:rsid w:val="00EE79F5"/>
    <w:rsid w:val="00EF13FC"/>
    <w:rsid w:val="00EF1446"/>
    <w:rsid w:val="00EF1550"/>
    <w:rsid w:val="00EF1A13"/>
    <w:rsid w:val="00EF1C9F"/>
    <w:rsid w:val="00EF1DB5"/>
    <w:rsid w:val="00EF1FEF"/>
    <w:rsid w:val="00EF2A10"/>
    <w:rsid w:val="00EF2E07"/>
    <w:rsid w:val="00EF3335"/>
    <w:rsid w:val="00EF33DE"/>
    <w:rsid w:val="00EF3AAC"/>
    <w:rsid w:val="00EF3C4F"/>
    <w:rsid w:val="00EF4025"/>
    <w:rsid w:val="00EF43B2"/>
    <w:rsid w:val="00EF43DE"/>
    <w:rsid w:val="00EF4B08"/>
    <w:rsid w:val="00EF4CAD"/>
    <w:rsid w:val="00EF4F46"/>
    <w:rsid w:val="00EF5AC2"/>
    <w:rsid w:val="00EF6028"/>
    <w:rsid w:val="00EF6669"/>
    <w:rsid w:val="00EF678A"/>
    <w:rsid w:val="00EF67EA"/>
    <w:rsid w:val="00EF752C"/>
    <w:rsid w:val="00EF7A7F"/>
    <w:rsid w:val="00F002A9"/>
    <w:rsid w:val="00F0070F"/>
    <w:rsid w:val="00F00984"/>
    <w:rsid w:val="00F01073"/>
    <w:rsid w:val="00F011AD"/>
    <w:rsid w:val="00F013A2"/>
    <w:rsid w:val="00F01467"/>
    <w:rsid w:val="00F018E0"/>
    <w:rsid w:val="00F0199D"/>
    <w:rsid w:val="00F01A52"/>
    <w:rsid w:val="00F025C1"/>
    <w:rsid w:val="00F02A34"/>
    <w:rsid w:val="00F03755"/>
    <w:rsid w:val="00F037C6"/>
    <w:rsid w:val="00F03ABC"/>
    <w:rsid w:val="00F03D28"/>
    <w:rsid w:val="00F04471"/>
    <w:rsid w:val="00F04582"/>
    <w:rsid w:val="00F04B88"/>
    <w:rsid w:val="00F04E0F"/>
    <w:rsid w:val="00F04EAA"/>
    <w:rsid w:val="00F05AFC"/>
    <w:rsid w:val="00F05D86"/>
    <w:rsid w:val="00F0624D"/>
    <w:rsid w:val="00F06CA8"/>
    <w:rsid w:val="00F07182"/>
    <w:rsid w:val="00F07196"/>
    <w:rsid w:val="00F101A5"/>
    <w:rsid w:val="00F1047B"/>
    <w:rsid w:val="00F105A0"/>
    <w:rsid w:val="00F10C4F"/>
    <w:rsid w:val="00F11997"/>
    <w:rsid w:val="00F11E25"/>
    <w:rsid w:val="00F12381"/>
    <w:rsid w:val="00F12704"/>
    <w:rsid w:val="00F12713"/>
    <w:rsid w:val="00F12718"/>
    <w:rsid w:val="00F1282B"/>
    <w:rsid w:val="00F12B5D"/>
    <w:rsid w:val="00F12CC1"/>
    <w:rsid w:val="00F12D95"/>
    <w:rsid w:val="00F1323B"/>
    <w:rsid w:val="00F139B7"/>
    <w:rsid w:val="00F13C92"/>
    <w:rsid w:val="00F14913"/>
    <w:rsid w:val="00F15109"/>
    <w:rsid w:val="00F1583D"/>
    <w:rsid w:val="00F159DE"/>
    <w:rsid w:val="00F15E42"/>
    <w:rsid w:val="00F15F53"/>
    <w:rsid w:val="00F16D86"/>
    <w:rsid w:val="00F16F04"/>
    <w:rsid w:val="00F170C9"/>
    <w:rsid w:val="00F17169"/>
    <w:rsid w:val="00F1735D"/>
    <w:rsid w:val="00F173F9"/>
    <w:rsid w:val="00F17466"/>
    <w:rsid w:val="00F17E4F"/>
    <w:rsid w:val="00F17E6F"/>
    <w:rsid w:val="00F2027B"/>
    <w:rsid w:val="00F208A3"/>
    <w:rsid w:val="00F20986"/>
    <w:rsid w:val="00F20A29"/>
    <w:rsid w:val="00F20CF6"/>
    <w:rsid w:val="00F212A7"/>
    <w:rsid w:val="00F21717"/>
    <w:rsid w:val="00F217F0"/>
    <w:rsid w:val="00F21F43"/>
    <w:rsid w:val="00F223AD"/>
    <w:rsid w:val="00F2331C"/>
    <w:rsid w:val="00F2347D"/>
    <w:rsid w:val="00F234AD"/>
    <w:rsid w:val="00F2396C"/>
    <w:rsid w:val="00F24482"/>
    <w:rsid w:val="00F24598"/>
    <w:rsid w:val="00F24737"/>
    <w:rsid w:val="00F24E0C"/>
    <w:rsid w:val="00F24FAA"/>
    <w:rsid w:val="00F24FB6"/>
    <w:rsid w:val="00F2542E"/>
    <w:rsid w:val="00F2589B"/>
    <w:rsid w:val="00F25B74"/>
    <w:rsid w:val="00F25F53"/>
    <w:rsid w:val="00F261E0"/>
    <w:rsid w:val="00F267EB"/>
    <w:rsid w:val="00F273A3"/>
    <w:rsid w:val="00F2740B"/>
    <w:rsid w:val="00F278D0"/>
    <w:rsid w:val="00F27A9D"/>
    <w:rsid w:val="00F27EAB"/>
    <w:rsid w:val="00F27EFC"/>
    <w:rsid w:val="00F302DC"/>
    <w:rsid w:val="00F30700"/>
    <w:rsid w:val="00F309FB"/>
    <w:rsid w:val="00F30C77"/>
    <w:rsid w:val="00F3124A"/>
    <w:rsid w:val="00F315A1"/>
    <w:rsid w:val="00F31652"/>
    <w:rsid w:val="00F31C96"/>
    <w:rsid w:val="00F31F2E"/>
    <w:rsid w:val="00F31F91"/>
    <w:rsid w:val="00F3291B"/>
    <w:rsid w:val="00F32BEC"/>
    <w:rsid w:val="00F3341E"/>
    <w:rsid w:val="00F343BF"/>
    <w:rsid w:val="00F34F05"/>
    <w:rsid w:val="00F35575"/>
    <w:rsid w:val="00F3567D"/>
    <w:rsid w:val="00F358AD"/>
    <w:rsid w:val="00F35A84"/>
    <w:rsid w:val="00F35B71"/>
    <w:rsid w:val="00F35C17"/>
    <w:rsid w:val="00F35E34"/>
    <w:rsid w:val="00F36158"/>
    <w:rsid w:val="00F367CB"/>
    <w:rsid w:val="00F367D1"/>
    <w:rsid w:val="00F36AF9"/>
    <w:rsid w:val="00F37085"/>
    <w:rsid w:val="00F371B8"/>
    <w:rsid w:val="00F3736F"/>
    <w:rsid w:val="00F37628"/>
    <w:rsid w:val="00F37650"/>
    <w:rsid w:val="00F37668"/>
    <w:rsid w:val="00F37936"/>
    <w:rsid w:val="00F37973"/>
    <w:rsid w:val="00F37ABA"/>
    <w:rsid w:val="00F40DB1"/>
    <w:rsid w:val="00F40FBE"/>
    <w:rsid w:val="00F4166F"/>
    <w:rsid w:val="00F41E2F"/>
    <w:rsid w:val="00F41F9B"/>
    <w:rsid w:val="00F43427"/>
    <w:rsid w:val="00F434D2"/>
    <w:rsid w:val="00F439DE"/>
    <w:rsid w:val="00F43C96"/>
    <w:rsid w:val="00F43D20"/>
    <w:rsid w:val="00F43E3A"/>
    <w:rsid w:val="00F44141"/>
    <w:rsid w:val="00F44A14"/>
    <w:rsid w:val="00F44B4F"/>
    <w:rsid w:val="00F4501E"/>
    <w:rsid w:val="00F45199"/>
    <w:rsid w:val="00F4528A"/>
    <w:rsid w:val="00F4559A"/>
    <w:rsid w:val="00F459FA"/>
    <w:rsid w:val="00F4619A"/>
    <w:rsid w:val="00F473D2"/>
    <w:rsid w:val="00F473F3"/>
    <w:rsid w:val="00F474AF"/>
    <w:rsid w:val="00F50C06"/>
    <w:rsid w:val="00F50E31"/>
    <w:rsid w:val="00F50EF2"/>
    <w:rsid w:val="00F50F06"/>
    <w:rsid w:val="00F51675"/>
    <w:rsid w:val="00F5188D"/>
    <w:rsid w:val="00F520B4"/>
    <w:rsid w:val="00F52822"/>
    <w:rsid w:val="00F529FE"/>
    <w:rsid w:val="00F52E4A"/>
    <w:rsid w:val="00F52EB1"/>
    <w:rsid w:val="00F533DB"/>
    <w:rsid w:val="00F533EC"/>
    <w:rsid w:val="00F5340E"/>
    <w:rsid w:val="00F53729"/>
    <w:rsid w:val="00F537C9"/>
    <w:rsid w:val="00F53B01"/>
    <w:rsid w:val="00F53C4D"/>
    <w:rsid w:val="00F53E25"/>
    <w:rsid w:val="00F53E9F"/>
    <w:rsid w:val="00F540FE"/>
    <w:rsid w:val="00F54287"/>
    <w:rsid w:val="00F549FC"/>
    <w:rsid w:val="00F55101"/>
    <w:rsid w:val="00F5556B"/>
    <w:rsid w:val="00F558D5"/>
    <w:rsid w:val="00F5597F"/>
    <w:rsid w:val="00F55ECD"/>
    <w:rsid w:val="00F564CA"/>
    <w:rsid w:val="00F567A9"/>
    <w:rsid w:val="00F567B1"/>
    <w:rsid w:val="00F56BB3"/>
    <w:rsid w:val="00F57421"/>
    <w:rsid w:val="00F5793D"/>
    <w:rsid w:val="00F579D1"/>
    <w:rsid w:val="00F57A31"/>
    <w:rsid w:val="00F57A40"/>
    <w:rsid w:val="00F6048E"/>
    <w:rsid w:val="00F6071B"/>
    <w:rsid w:val="00F60A09"/>
    <w:rsid w:val="00F61113"/>
    <w:rsid w:val="00F6137D"/>
    <w:rsid w:val="00F6152D"/>
    <w:rsid w:val="00F6181D"/>
    <w:rsid w:val="00F61901"/>
    <w:rsid w:val="00F61F97"/>
    <w:rsid w:val="00F622B2"/>
    <w:rsid w:val="00F62950"/>
    <w:rsid w:val="00F629C3"/>
    <w:rsid w:val="00F62B03"/>
    <w:rsid w:val="00F62C80"/>
    <w:rsid w:val="00F62E83"/>
    <w:rsid w:val="00F62F74"/>
    <w:rsid w:val="00F631A6"/>
    <w:rsid w:val="00F63498"/>
    <w:rsid w:val="00F635A5"/>
    <w:rsid w:val="00F63B1C"/>
    <w:rsid w:val="00F63B31"/>
    <w:rsid w:val="00F63D3B"/>
    <w:rsid w:val="00F63D62"/>
    <w:rsid w:val="00F64269"/>
    <w:rsid w:val="00F64A2B"/>
    <w:rsid w:val="00F64BEB"/>
    <w:rsid w:val="00F64CEA"/>
    <w:rsid w:val="00F656BA"/>
    <w:rsid w:val="00F65CDB"/>
    <w:rsid w:val="00F660EB"/>
    <w:rsid w:val="00F665CB"/>
    <w:rsid w:val="00F6696C"/>
    <w:rsid w:val="00F66CFE"/>
    <w:rsid w:val="00F66ED4"/>
    <w:rsid w:val="00F673DC"/>
    <w:rsid w:val="00F67C18"/>
    <w:rsid w:val="00F67F3B"/>
    <w:rsid w:val="00F70296"/>
    <w:rsid w:val="00F70966"/>
    <w:rsid w:val="00F709E3"/>
    <w:rsid w:val="00F70C10"/>
    <w:rsid w:val="00F70CA9"/>
    <w:rsid w:val="00F716F0"/>
    <w:rsid w:val="00F717BF"/>
    <w:rsid w:val="00F71BF2"/>
    <w:rsid w:val="00F71C1C"/>
    <w:rsid w:val="00F71D00"/>
    <w:rsid w:val="00F72001"/>
    <w:rsid w:val="00F724DF"/>
    <w:rsid w:val="00F7269F"/>
    <w:rsid w:val="00F72796"/>
    <w:rsid w:val="00F737A2"/>
    <w:rsid w:val="00F73833"/>
    <w:rsid w:val="00F742A5"/>
    <w:rsid w:val="00F74CC6"/>
    <w:rsid w:val="00F750D2"/>
    <w:rsid w:val="00F75A9B"/>
    <w:rsid w:val="00F75B62"/>
    <w:rsid w:val="00F75E50"/>
    <w:rsid w:val="00F762BC"/>
    <w:rsid w:val="00F76BDB"/>
    <w:rsid w:val="00F76E7E"/>
    <w:rsid w:val="00F77032"/>
    <w:rsid w:val="00F77092"/>
    <w:rsid w:val="00F770F6"/>
    <w:rsid w:val="00F774EF"/>
    <w:rsid w:val="00F77504"/>
    <w:rsid w:val="00F776C4"/>
    <w:rsid w:val="00F77A87"/>
    <w:rsid w:val="00F77CF4"/>
    <w:rsid w:val="00F8008D"/>
    <w:rsid w:val="00F80253"/>
    <w:rsid w:val="00F80289"/>
    <w:rsid w:val="00F80A21"/>
    <w:rsid w:val="00F8113D"/>
    <w:rsid w:val="00F81703"/>
    <w:rsid w:val="00F81BF4"/>
    <w:rsid w:val="00F81C08"/>
    <w:rsid w:val="00F81CE5"/>
    <w:rsid w:val="00F81CFC"/>
    <w:rsid w:val="00F82131"/>
    <w:rsid w:val="00F821F3"/>
    <w:rsid w:val="00F823B2"/>
    <w:rsid w:val="00F824C1"/>
    <w:rsid w:val="00F82AB0"/>
    <w:rsid w:val="00F82EAD"/>
    <w:rsid w:val="00F839E1"/>
    <w:rsid w:val="00F83ADA"/>
    <w:rsid w:val="00F83CC9"/>
    <w:rsid w:val="00F842D7"/>
    <w:rsid w:val="00F845C9"/>
    <w:rsid w:val="00F848FC"/>
    <w:rsid w:val="00F84980"/>
    <w:rsid w:val="00F84BBE"/>
    <w:rsid w:val="00F84C6D"/>
    <w:rsid w:val="00F8582D"/>
    <w:rsid w:val="00F85E2D"/>
    <w:rsid w:val="00F865A7"/>
    <w:rsid w:val="00F86663"/>
    <w:rsid w:val="00F87E8C"/>
    <w:rsid w:val="00F905FE"/>
    <w:rsid w:val="00F90664"/>
    <w:rsid w:val="00F908DB"/>
    <w:rsid w:val="00F90E51"/>
    <w:rsid w:val="00F912A7"/>
    <w:rsid w:val="00F9196A"/>
    <w:rsid w:val="00F919F4"/>
    <w:rsid w:val="00F91AC9"/>
    <w:rsid w:val="00F91B42"/>
    <w:rsid w:val="00F91BA9"/>
    <w:rsid w:val="00F91C2F"/>
    <w:rsid w:val="00F91DC6"/>
    <w:rsid w:val="00F91F4B"/>
    <w:rsid w:val="00F92974"/>
    <w:rsid w:val="00F92AA3"/>
    <w:rsid w:val="00F92EAA"/>
    <w:rsid w:val="00F93694"/>
    <w:rsid w:val="00F94362"/>
    <w:rsid w:val="00F944B7"/>
    <w:rsid w:val="00F94DA6"/>
    <w:rsid w:val="00F95A96"/>
    <w:rsid w:val="00F95D6D"/>
    <w:rsid w:val="00F961F3"/>
    <w:rsid w:val="00F967DC"/>
    <w:rsid w:val="00F96998"/>
    <w:rsid w:val="00F96FBB"/>
    <w:rsid w:val="00F96FD1"/>
    <w:rsid w:val="00F96FE2"/>
    <w:rsid w:val="00F971ED"/>
    <w:rsid w:val="00F97BDA"/>
    <w:rsid w:val="00FA0429"/>
    <w:rsid w:val="00FA042A"/>
    <w:rsid w:val="00FA04EE"/>
    <w:rsid w:val="00FA05C3"/>
    <w:rsid w:val="00FA05E7"/>
    <w:rsid w:val="00FA07FD"/>
    <w:rsid w:val="00FA0811"/>
    <w:rsid w:val="00FA0D7D"/>
    <w:rsid w:val="00FA1214"/>
    <w:rsid w:val="00FA1D5F"/>
    <w:rsid w:val="00FA1D91"/>
    <w:rsid w:val="00FA2647"/>
    <w:rsid w:val="00FA2990"/>
    <w:rsid w:val="00FA29DC"/>
    <w:rsid w:val="00FA2A3A"/>
    <w:rsid w:val="00FA2BCB"/>
    <w:rsid w:val="00FA2D90"/>
    <w:rsid w:val="00FA2FF0"/>
    <w:rsid w:val="00FA33A4"/>
    <w:rsid w:val="00FA3539"/>
    <w:rsid w:val="00FA48AA"/>
    <w:rsid w:val="00FA4A05"/>
    <w:rsid w:val="00FA4B8E"/>
    <w:rsid w:val="00FA4B97"/>
    <w:rsid w:val="00FA4BA8"/>
    <w:rsid w:val="00FA4CD4"/>
    <w:rsid w:val="00FA5235"/>
    <w:rsid w:val="00FA535D"/>
    <w:rsid w:val="00FA5491"/>
    <w:rsid w:val="00FA57C3"/>
    <w:rsid w:val="00FA5BA5"/>
    <w:rsid w:val="00FA614E"/>
    <w:rsid w:val="00FA672B"/>
    <w:rsid w:val="00FA6963"/>
    <w:rsid w:val="00FA69AA"/>
    <w:rsid w:val="00FA6C31"/>
    <w:rsid w:val="00FA75E2"/>
    <w:rsid w:val="00FA7AE7"/>
    <w:rsid w:val="00FA7D12"/>
    <w:rsid w:val="00FB033B"/>
    <w:rsid w:val="00FB067A"/>
    <w:rsid w:val="00FB0E6E"/>
    <w:rsid w:val="00FB0FDE"/>
    <w:rsid w:val="00FB0FEA"/>
    <w:rsid w:val="00FB1008"/>
    <w:rsid w:val="00FB124C"/>
    <w:rsid w:val="00FB13DC"/>
    <w:rsid w:val="00FB16B2"/>
    <w:rsid w:val="00FB172D"/>
    <w:rsid w:val="00FB1A28"/>
    <w:rsid w:val="00FB1C19"/>
    <w:rsid w:val="00FB1C60"/>
    <w:rsid w:val="00FB1F60"/>
    <w:rsid w:val="00FB21D4"/>
    <w:rsid w:val="00FB3258"/>
    <w:rsid w:val="00FB32DE"/>
    <w:rsid w:val="00FB3594"/>
    <w:rsid w:val="00FB362E"/>
    <w:rsid w:val="00FB37F8"/>
    <w:rsid w:val="00FB39B3"/>
    <w:rsid w:val="00FB4BCC"/>
    <w:rsid w:val="00FB4C04"/>
    <w:rsid w:val="00FB4C1A"/>
    <w:rsid w:val="00FB4F71"/>
    <w:rsid w:val="00FB517E"/>
    <w:rsid w:val="00FB519C"/>
    <w:rsid w:val="00FB5236"/>
    <w:rsid w:val="00FB530D"/>
    <w:rsid w:val="00FB53DC"/>
    <w:rsid w:val="00FB543F"/>
    <w:rsid w:val="00FB54F3"/>
    <w:rsid w:val="00FB56C7"/>
    <w:rsid w:val="00FB5DCA"/>
    <w:rsid w:val="00FB60BD"/>
    <w:rsid w:val="00FB61A3"/>
    <w:rsid w:val="00FB6548"/>
    <w:rsid w:val="00FB69E1"/>
    <w:rsid w:val="00FB6C51"/>
    <w:rsid w:val="00FB6CA9"/>
    <w:rsid w:val="00FB6E73"/>
    <w:rsid w:val="00FB7219"/>
    <w:rsid w:val="00FB79A5"/>
    <w:rsid w:val="00FB7AD1"/>
    <w:rsid w:val="00FB7FE1"/>
    <w:rsid w:val="00FC033D"/>
    <w:rsid w:val="00FC095E"/>
    <w:rsid w:val="00FC0A85"/>
    <w:rsid w:val="00FC114D"/>
    <w:rsid w:val="00FC1839"/>
    <w:rsid w:val="00FC2290"/>
    <w:rsid w:val="00FC23C3"/>
    <w:rsid w:val="00FC2FAD"/>
    <w:rsid w:val="00FC31E2"/>
    <w:rsid w:val="00FC3243"/>
    <w:rsid w:val="00FC3282"/>
    <w:rsid w:val="00FC3841"/>
    <w:rsid w:val="00FC39F5"/>
    <w:rsid w:val="00FC3A4C"/>
    <w:rsid w:val="00FC4611"/>
    <w:rsid w:val="00FC4809"/>
    <w:rsid w:val="00FC4B44"/>
    <w:rsid w:val="00FC4E24"/>
    <w:rsid w:val="00FC550C"/>
    <w:rsid w:val="00FC556F"/>
    <w:rsid w:val="00FC5A60"/>
    <w:rsid w:val="00FC60A7"/>
    <w:rsid w:val="00FC6877"/>
    <w:rsid w:val="00FC68A4"/>
    <w:rsid w:val="00FC69BB"/>
    <w:rsid w:val="00FC6DBF"/>
    <w:rsid w:val="00FC70D4"/>
    <w:rsid w:val="00FC7247"/>
    <w:rsid w:val="00FC77B6"/>
    <w:rsid w:val="00FC7CE5"/>
    <w:rsid w:val="00FC7E8F"/>
    <w:rsid w:val="00FD01D5"/>
    <w:rsid w:val="00FD03C2"/>
    <w:rsid w:val="00FD08BD"/>
    <w:rsid w:val="00FD0F4E"/>
    <w:rsid w:val="00FD12AB"/>
    <w:rsid w:val="00FD1448"/>
    <w:rsid w:val="00FD1ACB"/>
    <w:rsid w:val="00FD1D8D"/>
    <w:rsid w:val="00FD1E2F"/>
    <w:rsid w:val="00FD1F1A"/>
    <w:rsid w:val="00FD2730"/>
    <w:rsid w:val="00FD29D5"/>
    <w:rsid w:val="00FD2A11"/>
    <w:rsid w:val="00FD2E13"/>
    <w:rsid w:val="00FD3132"/>
    <w:rsid w:val="00FD3154"/>
    <w:rsid w:val="00FD3B43"/>
    <w:rsid w:val="00FD3CE2"/>
    <w:rsid w:val="00FD4221"/>
    <w:rsid w:val="00FD4F66"/>
    <w:rsid w:val="00FD55B2"/>
    <w:rsid w:val="00FD5D38"/>
    <w:rsid w:val="00FD6059"/>
    <w:rsid w:val="00FD63E5"/>
    <w:rsid w:val="00FD64A8"/>
    <w:rsid w:val="00FD6504"/>
    <w:rsid w:val="00FD69F5"/>
    <w:rsid w:val="00FD7104"/>
    <w:rsid w:val="00FD758B"/>
    <w:rsid w:val="00FD7DA7"/>
    <w:rsid w:val="00FD7FD2"/>
    <w:rsid w:val="00FE01D4"/>
    <w:rsid w:val="00FE01F3"/>
    <w:rsid w:val="00FE058E"/>
    <w:rsid w:val="00FE0836"/>
    <w:rsid w:val="00FE09E5"/>
    <w:rsid w:val="00FE0C14"/>
    <w:rsid w:val="00FE0D4F"/>
    <w:rsid w:val="00FE1988"/>
    <w:rsid w:val="00FE1AC3"/>
    <w:rsid w:val="00FE1C70"/>
    <w:rsid w:val="00FE217E"/>
    <w:rsid w:val="00FE2AE3"/>
    <w:rsid w:val="00FE2F3B"/>
    <w:rsid w:val="00FE47B7"/>
    <w:rsid w:val="00FE4A2C"/>
    <w:rsid w:val="00FE506A"/>
    <w:rsid w:val="00FE5D5C"/>
    <w:rsid w:val="00FE68FC"/>
    <w:rsid w:val="00FE69D7"/>
    <w:rsid w:val="00FE732D"/>
    <w:rsid w:val="00FF00A2"/>
    <w:rsid w:val="00FF025B"/>
    <w:rsid w:val="00FF0C50"/>
    <w:rsid w:val="00FF0D52"/>
    <w:rsid w:val="00FF113C"/>
    <w:rsid w:val="00FF1197"/>
    <w:rsid w:val="00FF11DC"/>
    <w:rsid w:val="00FF19BE"/>
    <w:rsid w:val="00FF1E5B"/>
    <w:rsid w:val="00FF1E99"/>
    <w:rsid w:val="00FF201E"/>
    <w:rsid w:val="00FF20BD"/>
    <w:rsid w:val="00FF23F1"/>
    <w:rsid w:val="00FF24FD"/>
    <w:rsid w:val="00FF2910"/>
    <w:rsid w:val="00FF2CEB"/>
    <w:rsid w:val="00FF3584"/>
    <w:rsid w:val="00FF37F3"/>
    <w:rsid w:val="00FF3AA6"/>
    <w:rsid w:val="00FF3AC1"/>
    <w:rsid w:val="00FF4013"/>
    <w:rsid w:val="00FF43B8"/>
    <w:rsid w:val="00FF4536"/>
    <w:rsid w:val="00FF5B8F"/>
    <w:rsid w:val="00FF5D39"/>
    <w:rsid w:val="00FF6396"/>
    <w:rsid w:val="00FF6785"/>
    <w:rsid w:val="00FF7A18"/>
    <w:rsid w:val="00FF7B58"/>
    <w:rsid w:val="05B1E733"/>
    <w:rsid w:val="1379A2FE"/>
    <w:rsid w:val="1B071645"/>
    <w:rsid w:val="319EF20F"/>
    <w:rsid w:val="3B336B61"/>
    <w:rsid w:val="3D56AD15"/>
    <w:rsid w:val="41351E71"/>
    <w:rsid w:val="4714DE56"/>
    <w:rsid w:val="54975608"/>
    <w:rsid w:val="637012AD"/>
    <w:rsid w:val="7BD90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54CAB"/>
  <w15:docId w15:val="{7A786D1C-0E96-4757-944C-535E327D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613"/>
    <w:pPr>
      <w:autoSpaceDE w:val="0"/>
      <w:autoSpaceDN w:val="0"/>
      <w:adjustRightInd w:val="0"/>
      <w:spacing w:after="0" w:line="240" w:lineRule="auto"/>
    </w:pPr>
    <w:rPr>
      <w:rFonts w:ascii="Arial" w:eastAsia="Times New Roman"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C0613"/>
    <w:pPr>
      <w:tabs>
        <w:tab w:val="center" w:pos="4680"/>
        <w:tab w:val="right" w:pos="9360"/>
      </w:tabs>
    </w:pPr>
  </w:style>
  <w:style w:type="character" w:customStyle="1" w:styleId="FooterChar">
    <w:name w:val="Footer Char"/>
    <w:basedOn w:val="DefaultParagraphFont"/>
    <w:link w:val="Footer"/>
    <w:uiPriority w:val="99"/>
    <w:rsid w:val="007C0613"/>
    <w:rPr>
      <w:rFonts w:ascii="Arial" w:eastAsia="Times New Roman" w:hAnsi="Arial" w:cs="Arial"/>
      <w:color w:val="000000"/>
      <w:sz w:val="24"/>
      <w:szCs w:val="24"/>
    </w:rPr>
  </w:style>
  <w:style w:type="paragraph" w:styleId="Header">
    <w:name w:val="header"/>
    <w:basedOn w:val="Normal"/>
    <w:link w:val="HeaderChar"/>
    <w:uiPriority w:val="99"/>
    <w:unhideWhenUsed/>
    <w:rsid w:val="00D94BCF"/>
    <w:pPr>
      <w:tabs>
        <w:tab w:val="center" w:pos="4680"/>
        <w:tab w:val="right" w:pos="9360"/>
      </w:tabs>
    </w:pPr>
  </w:style>
  <w:style w:type="character" w:customStyle="1" w:styleId="HeaderChar">
    <w:name w:val="Header Char"/>
    <w:basedOn w:val="DefaultParagraphFont"/>
    <w:link w:val="Header"/>
    <w:uiPriority w:val="99"/>
    <w:rsid w:val="00D94BCF"/>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051087"/>
    <w:rPr>
      <w:rFonts w:ascii="Tahoma" w:hAnsi="Tahoma" w:cs="Tahoma"/>
      <w:sz w:val="16"/>
      <w:szCs w:val="16"/>
    </w:rPr>
  </w:style>
  <w:style w:type="character" w:customStyle="1" w:styleId="BalloonTextChar">
    <w:name w:val="Balloon Text Char"/>
    <w:basedOn w:val="DefaultParagraphFont"/>
    <w:link w:val="BalloonText"/>
    <w:uiPriority w:val="99"/>
    <w:semiHidden/>
    <w:rsid w:val="00051087"/>
    <w:rPr>
      <w:rFonts w:ascii="Tahoma" w:eastAsia="Times New Roman" w:hAnsi="Tahoma" w:cs="Tahoma"/>
      <w:color w:val="000000"/>
      <w:sz w:val="16"/>
      <w:szCs w:val="16"/>
    </w:rPr>
  </w:style>
  <w:style w:type="paragraph" w:styleId="Revision">
    <w:name w:val="Revision"/>
    <w:hidden/>
    <w:uiPriority w:val="99"/>
    <w:semiHidden/>
    <w:rsid w:val="0065283B"/>
    <w:pPr>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F0070F"/>
    <w:rPr>
      <w:sz w:val="16"/>
      <w:szCs w:val="16"/>
    </w:rPr>
  </w:style>
  <w:style w:type="paragraph" w:styleId="CommentText">
    <w:name w:val="annotation text"/>
    <w:basedOn w:val="Normal"/>
    <w:link w:val="CommentTextChar"/>
    <w:uiPriority w:val="99"/>
    <w:unhideWhenUsed/>
    <w:rsid w:val="00F0070F"/>
    <w:rPr>
      <w:sz w:val="20"/>
      <w:szCs w:val="20"/>
    </w:rPr>
  </w:style>
  <w:style w:type="character" w:customStyle="1" w:styleId="CommentTextChar">
    <w:name w:val="Comment Text Char"/>
    <w:basedOn w:val="DefaultParagraphFont"/>
    <w:link w:val="CommentText"/>
    <w:uiPriority w:val="99"/>
    <w:rsid w:val="00F0070F"/>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0070F"/>
    <w:rPr>
      <w:b/>
      <w:bCs/>
    </w:rPr>
  </w:style>
  <w:style w:type="character" w:customStyle="1" w:styleId="CommentSubjectChar">
    <w:name w:val="Comment Subject Char"/>
    <w:basedOn w:val="CommentTextChar"/>
    <w:link w:val="CommentSubject"/>
    <w:uiPriority w:val="99"/>
    <w:semiHidden/>
    <w:rsid w:val="00F0070F"/>
    <w:rPr>
      <w:rFonts w:ascii="Arial" w:eastAsia="Times New Roman" w:hAnsi="Arial" w:cs="Arial"/>
      <w:b/>
      <w:bCs/>
      <w:color w:val="000000"/>
      <w:sz w:val="20"/>
      <w:szCs w:val="20"/>
    </w:rPr>
  </w:style>
  <w:style w:type="character" w:styleId="Hyperlink">
    <w:name w:val="Hyperlink"/>
    <w:basedOn w:val="DefaultParagraphFont"/>
    <w:uiPriority w:val="99"/>
    <w:unhideWhenUsed/>
    <w:rsid w:val="00B06CD8"/>
    <w:rPr>
      <w:color w:val="0000FF" w:themeColor="hyperlink"/>
      <w:u w:val="single"/>
    </w:rPr>
  </w:style>
  <w:style w:type="character" w:styleId="FollowedHyperlink">
    <w:name w:val="FollowedHyperlink"/>
    <w:basedOn w:val="DefaultParagraphFont"/>
    <w:uiPriority w:val="99"/>
    <w:semiHidden/>
    <w:unhideWhenUsed/>
    <w:rsid w:val="0077067F"/>
    <w:rPr>
      <w:color w:val="800080" w:themeColor="followedHyperlink"/>
      <w:u w:val="single"/>
    </w:rPr>
  </w:style>
  <w:style w:type="paragraph" w:styleId="ListParagraph">
    <w:name w:val="List Paragraph"/>
    <w:basedOn w:val="Normal"/>
    <w:uiPriority w:val="34"/>
    <w:qFormat/>
    <w:rsid w:val="007F7935"/>
    <w:pPr>
      <w:autoSpaceDE/>
      <w:autoSpaceDN/>
      <w:adjustRightInd/>
      <w:spacing w:after="160" w:line="259" w:lineRule="auto"/>
      <w:ind w:left="720"/>
      <w:contextualSpacing/>
    </w:pPr>
    <w:rPr>
      <w:rFonts w:asciiTheme="minorHAnsi" w:eastAsiaTheme="minorHAnsi" w:hAnsiTheme="minorHAnsi" w:cstheme="minorBidi"/>
      <w:color w:val="auto"/>
      <w:sz w:val="22"/>
      <w:szCs w:val="22"/>
    </w:rPr>
  </w:style>
  <w:style w:type="table" w:styleId="TableGrid">
    <w:name w:val="Table Grid"/>
    <w:basedOn w:val="TableNormal"/>
    <w:uiPriority w:val="39"/>
    <w:rsid w:val="007F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D636D"/>
    <w:pPr>
      <w:widowControl w:val="0"/>
      <w:adjustRightInd/>
      <w:spacing w:before="127"/>
      <w:ind w:left="51"/>
    </w:pPr>
    <w:rPr>
      <w:rFonts w:ascii="Georgia" w:eastAsia="Georgia" w:hAnsi="Georgia" w:cs="Georgia"/>
      <w:color w:val="auto"/>
      <w:sz w:val="22"/>
      <w:szCs w:val="22"/>
      <w:lang w:bidi="en-US"/>
    </w:rPr>
  </w:style>
  <w:style w:type="character" w:customStyle="1" w:styleId="UnresolvedMention1">
    <w:name w:val="Unresolved Mention1"/>
    <w:basedOn w:val="DefaultParagraphFont"/>
    <w:uiPriority w:val="99"/>
    <w:semiHidden/>
    <w:unhideWhenUsed/>
    <w:rsid w:val="00C2746D"/>
    <w:rPr>
      <w:color w:val="605E5C"/>
      <w:shd w:val="clear" w:color="auto" w:fill="E1DFDD"/>
    </w:rPr>
  </w:style>
  <w:style w:type="character" w:customStyle="1" w:styleId="UnresolvedMention2">
    <w:name w:val="Unresolved Mention2"/>
    <w:basedOn w:val="DefaultParagraphFont"/>
    <w:uiPriority w:val="99"/>
    <w:semiHidden/>
    <w:unhideWhenUsed/>
    <w:rsid w:val="00B456B4"/>
    <w:rPr>
      <w:color w:val="605E5C"/>
      <w:shd w:val="clear" w:color="auto" w:fill="E1DFDD"/>
    </w:rPr>
  </w:style>
  <w:style w:type="character" w:customStyle="1" w:styleId="UnresolvedMention3">
    <w:name w:val="Unresolved Mention3"/>
    <w:basedOn w:val="DefaultParagraphFont"/>
    <w:uiPriority w:val="99"/>
    <w:semiHidden/>
    <w:unhideWhenUsed/>
    <w:rsid w:val="003826AC"/>
    <w:rPr>
      <w:color w:val="605E5C"/>
      <w:shd w:val="clear" w:color="auto" w:fill="E1DFDD"/>
    </w:rPr>
  </w:style>
  <w:style w:type="paragraph" w:styleId="NormalWeb">
    <w:name w:val="Normal (Web)"/>
    <w:basedOn w:val="Normal"/>
    <w:uiPriority w:val="99"/>
    <w:unhideWhenUsed/>
    <w:rsid w:val="00C87941"/>
    <w:pPr>
      <w:autoSpaceDE/>
      <w:autoSpaceDN/>
      <w:adjustRightInd/>
      <w:spacing w:before="100" w:beforeAutospacing="1" w:after="100" w:afterAutospacing="1"/>
    </w:pPr>
    <w:rPr>
      <w:rFonts w:ascii="Times New Roman" w:hAnsi="Times New Roman" w:cs="Times New Roman"/>
      <w:color w:val="auto"/>
    </w:rPr>
  </w:style>
  <w:style w:type="character" w:styleId="UnresolvedMention">
    <w:name w:val="Unresolved Mention"/>
    <w:basedOn w:val="DefaultParagraphFont"/>
    <w:uiPriority w:val="99"/>
    <w:semiHidden/>
    <w:unhideWhenUsed/>
    <w:rsid w:val="00472533"/>
    <w:rPr>
      <w:color w:val="605E5C"/>
      <w:shd w:val="clear" w:color="auto" w:fill="E1DFDD"/>
    </w:rPr>
  </w:style>
  <w:style w:type="character" w:styleId="Strong">
    <w:name w:val="Strong"/>
    <w:basedOn w:val="DefaultParagraphFont"/>
    <w:uiPriority w:val="22"/>
    <w:qFormat/>
    <w:rsid w:val="00845CA7"/>
    <w:rPr>
      <w:b/>
      <w:bCs/>
    </w:rPr>
  </w:style>
  <w:style w:type="paragraph" w:customStyle="1" w:styleId="paragraph">
    <w:name w:val="paragraph"/>
    <w:basedOn w:val="Normal"/>
    <w:rsid w:val="00206E43"/>
    <w:pPr>
      <w:autoSpaceDE/>
      <w:autoSpaceDN/>
      <w:adjustRightInd/>
      <w:spacing w:before="100" w:beforeAutospacing="1" w:after="100" w:afterAutospacing="1"/>
    </w:pPr>
    <w:rPr>
      <w:rFonts w:ascii="Times New Roman" w:hAnsi="Times New Roman" w:cs="Times New Roman"/>
      <w:color w:val="auto"/>
    </w:rPr>
  </w:style>
  <w:style w:type="character" w:customStyle="1" w:styleId="normaltextrun">
    <w:name w:val="normaltextrun"/>
    <w:basedOn w:val="DefaultParagraphFont"/>
    <w:rsid w:val="00206E43"/>
  </w:style>
  <w:style w:type="character" w:customStyle="1" w:styleId="eop">
    <w:name w:val="eop"/>
    <w:basedOn w:val="DefaultParagraphFont"/>
    <w:rsid w:val="00206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342">
      <w:bodyDiv w:val="1"/>
      <w:marLeft w:val="0"/>
      <w:marRight w:val="0"/>
      <w:marTop w:val="0"/>
      <w:marBottom w:val="0"/>
      <w:divBdr>
        <w:top w:val="none" w:sz="0" w:space="0" w:color="auto"/>
        <w:left w:val="none" w:sz="0" w:space="0" w:color="auto"/>
        <w:bottom w:val="none" w:sz="0" w:space="0" w:color="auto"/>
        <w:right w:val="none" w:sz="0" w:space="0" w:color="auto"/>
      </w:divBdr>
    </w:div>
    <w:div w:id="8875617">
      <w:bodyDiv w:val="1"/>
      <w:marLeft w:val="0"/>
      <w:marRight w:val="0"/>
      <w:marTop w:val="0"/>
      <w:marBottom w:val="0"/>
      <w:divBdr>
        <w:top w:val="none" w:sz="0" w:space="0" w:color="auto"/>
        <w:left w:val="none" w:sz="0" w:space="0" w:color="auto"/>
        <w:bottom w:val="none" w:sz="0" w:space="0" w:color="auto"/>
        <w:right w:val="none" w:sz="0" w:space="0" w:color="auto"/>
      </w:divBdr>
    </w:div>
    <w:div w:id="39063300">
      <w:bodyDiv w:val="1"/>
      <w:marLeft w:val="0"/>
      <w:marRight w:val="0"/>
      <w:marTop w:val="0"/>
      <w:marBottom w:val="0"/>
      <w:divBdr>
        <w:top w:val="none" w:sz="0" w:space="0" w:color="auto"/>
        <w:left w:val="none" w:sz="0" w:space="0" w:color="auto"/>
        <w:bottom w:val="none" w:sz="0" w:space="0" w:color="auto"/>
        <w:right w:val="none" w:sz="0" w:space="0" w:color="auto"/>
      </w:divBdr>
    </w:div>
    <w:div w:id="45955287">
      <w:bodyDiv w:val="1"/>
      <w:marLeft w:val="0"/>
      <w:marRight w:val="0"/>
      <w:marTop w:val="0"/>
      <w:marBottom w:val="0"/>
      <w:divBdr>
        <w:top w:val="none" w:sz="0" w:space="0" w:color="auto"/>
        <w:left w:val="none" w:sz="0" w:space="0" w:color="auto"/>
        <w:bottom w:val="none" w:sz="0" w:space="0" w:color="auto"/>
        <w:right w:val="none" w:sz="0" w:space="0" w:color="auto"/>
      </w:divBdr>
    </w:div>
    <w:div w:id="87240281">
      <w:bodyDiv w:val="1"/>
      <w:marLeft w:val="0"/>
      <w:marRight w:val="0"/>
      <w:marTop w:val="0"/>
      <w:marBottom w:val="0"/>
      <w:divBdr>
        <w:top w:val="none" w:sz="0" w:space="0" w:color="auto"/>
        <w:left w:val="none" w:sz="0" w:space="0" w:color="auto"/>
        <w:bottom w:val="none" w:sz="0" w:space="0" w:color="auto"/>
        <w:right w:val="none" w:sz="0" w:space="0" w:color="auto"/>
      </w:divBdr>
    </w:div>
    <w:div w:id="90786110">
      <w:bodyDiv w:val="1"/>
      <w:marLeft w:val="0"/>
      <w:marRight w:val="0"/>
      <w:marTop w:val="0"/>
      <w:marBottom w:val="0"/>
      <w:divBdr>
        <w:top w:val="none" w:sz="0" w:space="0" w:color="auto"/>
        <w:left w:val="none" w:sz="0" w:space="0" w:color="auto"/>
        <w:bottom w:val="none" w:sz="0" w:space="0" w:color="auto"/>
        <w:right w:val="none" w:sz="0" w:space="0" w:color="auto"/>
      </w:divBdr>
    </w:div>
    <w:div w:id="117141069">
      <w:bodyDiv w:val="1"/>
      <w:marLeft w:val="0"/>
      <w:marRight w:val="0"/>
      <w:marTop w:val="0"/>
      <w:marBottom w:val="0"/>
      <w:divBdr>
        <w:top w:val="none" w:sz="0" w:space="0" w:color="auto"/>
        <w:left w:val="none" w:sz="0" w:space="0" w:color="auto"/>
        <w:bottom w:val="none" w:sz="0" w:space="0" w:color="auto"/>
        <w:right w:val="none" w:sz="0" w:space="0" w:color="auto"/>
      </w:divBdr>
    </w:div>
    <w:div w:id="117383020">
      <w:bodyDiv w:val="1"/>
      <w:marLeft w:val="0"/>
      <w:marRight w:val="0"/>
      <w:marTop w:val="0"/>
      <w:marBottom w:val="0"/>
      <w:divBdr>
        <w:top w:val="none" w:sz="0" w:space="0" w:color="auto"/>
        <w:left w:val="none" w:sz="0" w:space="0" w:color="auto"/>
        <w:bottom w:val="none" w:sz="0" w:space="0" w:color="auto"/>
        <w:right w:val="none" w:sz="0" w:space="0" w:color="auto"/>
      </w:divBdr>
    </w:div>
    <w:div w:id="121659932">
      <w:bodyDiv w:val="1"/>
      <w:marLeft w:val="0"/>
      <w:marRight w:val="0"/>
      <w:marTop w:val="0"/>
      <w:marBottom w:val="0"/>
      <w:divBdr>
        <w:top w:val="none" w:sz="0" w:space="0" w:color="auto"/>
        <w:left w:val="none" w:sz="0" w:space="0" w:color="auto"/>
        <w:bottom w:val="none" w:sz="0" w:space="0" w:color="auto"/>
        <w:right w:val="none" w:sz="0" w:space="0" w:color="auto"/>
      </w:divBdr>
    </w:div>
    <w:div w:id="124589497">
      <w:bodyDiv w:val="1"/>
      <w:marLeft w:val="0"/>
      <w:marRight w:val="0"/>
      <w:marTop w:val="0"/>
      <w:marBottom w:val="0"/>
      <w:divBdr>
        <w:top w:val="none" w:sz="0" w:space="0" w:color="auto"/>
        <w:left w:val="none" w:sz="0" w:space="0" w:color="auto"/>
        <w:bottom w:val="none" w:sz="0" w:space="0" w:color="auto"/>
        <w:right w:val="none" w:sz="0" w:space="0" w:color="auto"/>
      </w:divBdr>
    </w:div>
    <w:div w:id="136656386">
      <w:bodyDiv w:val="1"/>
      <w:marLeft w:val="0"/>
      <w:marRight w:val="0"/>
      <w:marTop w:val="0"/>
      <w:marBottom w:val="0"/>
      <w:divBdr>
        <w:top w:val="none" w:sz="0" w:space="0" w:color="auto"/>
        <w:left w:val="none" w:sz="0" w:space="0" w:color="auto"/>
        <w:bottom w:val="none" w:sz="0" w:space="0" w:color="auto"/>
        <w:right w:val="none" w:sz="0" w:space="0" w:color="auto"/>
      </w:divBdr>
    </w:div>
    <w:div w:id="194150073">
      <w:bodyDiv w:val="1"/>
      <w:marLeft w:val="0"/>
      <w:marRight w:val="0"/>
      <w:marTop w:val="0"/>
      <w:marBottom w:val="0"/>
      <w:divBdr>
        <w:top w:val="none" w:sz="0" w:space="0" w:color="auto"/>
        <w:left w:val="none" w:sz="0" w:space="0" w:color="auto"/>
        <w:bottom w:val="none" w:sz="0" w:space="0" w:color="auto"/>
        <w:right w:val="none" w:sz="0" w:space="0" w:color="auto"/>
      </w:divBdr>
    </w:div>
    <w:div w:id="203829617">
      <w:bodyDiv w:val="1"/>
      <w:marLeft w:val="0"/>
      <w:marRight w:val="0"/>
      <w:marTop w:val="0"/>
      <w:marBottom w:val="0"/>
      <w:divBdr>
        <w:top w:val="none" w:sz="0" w:space="0" w:color="auto"/>
        <w:left w:val="none" w:sz="0" w:space="0" w:color="auto"/>
        <w:bottom w:val="none" w:sz="0" w:space="0" w:color="auto"/>
        <w:right w:val="none" w:sz="0" w:space="0" w:color="auto"/>
      </w:divBdr>
    </w:div>
    <w:div w:id="262301887">
      <w:bodyDiv w:val="1"/>
      <w:marLeft w:val="0"/>
      <w:marRight w:val="0"/>
      <w:marTop w:val="0"/>
      <w:marBottom w:val="0"/>
      <w:divBdr>
        <w:top w:val="none" w:sz="0" w:space="0" w:color="auto"/>
        <w:left w:val="none" w:sz="0" w:space="0" w:color="auto"/>
        <w:bottom w:val="none" w:sz="0" w:space="0" w:color="auto"/>
        <w:right w:val="none" w:sz="0" w:space="0" w:color="auto"/>
      </w:divBdr>
    </w:div>
    <w:div w:id="278756361">
      <w:bodyDiv w:val="1"/>
      <w:marLeft w:val="0"/>
      <w:marRight w:val="0"/>
      <w:marTop w:val="0"/>
      <w:marBottom w:val="0"/>
      <w:divBdr>
        <w:top w:val="none" w:sz="0" w:space="0" w:color="auto"/>
        <w:left w:val="none" w:sz="0" w:space="0" w:color="auto"/>
        <w:bottom w:val="none" w:sz="0" w:space="0" w:color="auto"/>
        <w:right w:val="none" w:sz="0" w:space="0" w:color="auto"/>
      </w:divBdr>
    </w:div>
    <w:div w:id="286938035">
      <w:bodyDiv w:val="1"/>
      <w:marLeft w:val="0"/>
      <w:marRight w:val="0"/>
      <w:marTop w:val="0"/>
      <w:marBottom w:val="0"/>
      <w:divBdr>
        <w:top w:val="none" w:sz="0" w:space="0" w:color="auto"/>
        <w:left w:val="none" w:sz="0" w:space="0" w:color="auto"/>
        <w:bottom w:val="none" w:sz="0" w:space="0" w:color="auto"/>
        <w:right w:val="none" w:sz="0" w:space="0" w:color="auto"/>
      </w:divBdr>
    </w:div>
    <w:div w:id="290090689">
      <w:bodyDiv w:val="1"/>
      <w:marLeft w:val="0"/>
      <w:marRight w:val="0"/>
      <w:marTop w:val="0"/>
      <w:marBottom w:val="0"/>
      <w:divBdr>
        <w:top w:val="none" w:sz="0" w:space="0" w:color="auto"/>
        <w:left w:val="none" w:sz="0" w:space="0" w:color="auto"/>
        <w:bottom w:val="none" w:sz="0" w:space="0" w:color="auto"/>
        <w:right w:val="none" w:sz="0" w:space="0" w:color="auto"/>
      </w:divBdr>
    </w:div>
    <w:div w:id="316767544">
      <w:bodyDiv w:val="1"/>
      <w:marLeft w:val="0"/>
      <w:marRight w:val="0"/>
      <w:marTop w:val="0"/>
      <w:marBottom w:val="0"/>
      <w:divBdr>
        <w:top w:val="none" w:sz="0" w:space="0" w:color="auto"/>
        <w:left w:val="none" w:sz="0" w:space="0" w:color="auto"/>
        <w:bottom w:val="none" w:sz="0" w:space="0" w:color="auto"/>
        <w:right w:val="none" w:sz="0" w:space="0" w:color="auto"/>
      </w:divBdr>
    </w:div>
    <w:div w:id="319576631">
      <w:bodyDiv w:val="1"/>
      <w:marLeft w:val="0"/>
      <w:marRight w:val="0"/>
      <w:marTop w:val="0"/>
      <w:marBottom w:val="0"/>
      <w:divBdr>
        <w:top w:val="none" w:sz="0" w:space="0" w:color="auto"/>
        <w:left w:val="none" w:sz="0" w:space="0" w:color="auto"/>
        <w:bottom w:val="none" w:sz="0" w:space="0" w:color="auto"/>
        <w:right w:val="none" w:sz="0" w:space="0" w:color="auto"/>
      </w:divBdr>
    </w:div>
    <w:div w:id="323778739">
      <w:bodyDiv w:val="1"/>
      <w:marLeft w:val="0"/>
      <w:marRight w:val="0"/>
      <w:marTop w:val="0"/>
      <w:marBottom w:val="0"/>
      <w:divBdr>
        <w:top w:val="none" w:sz="0" w:space="0" w:color="auto"/>
        <w:left w:val="none" w:sz="0" w:space="0" w:color="auto"/>
        <w:bottom w:val="none" w:sz="0" w:space="0" w:color="auto"/>
        <w:right w:val="none" w:sz="0" w:space="0" w:color="auto"/>
      </w:divBdr>
    </w:div>
    <w:div w:id="359428671">
      <w:bodyDiv w:val="1"/>
      <w:marLeft w:val="0"/>
      <w:marRight w:val="0"/>
      <w:marTop w:val="0"/>
      <w:marBottom w:val="0"/>
      <w:divBdr>
        <w:top w:val="none" w:sz="0" w:space="0" w:color="auto"/>
        <w:left w:val="none" w:sz="0" w:space="0" w:color="auto"/>
        <w:bottom w:val="none" w:sz="0" w:space="0" w:color="auto"/>
        <w:right w:val="none" w:sz="0" w:space="0" w:color="auto"/>
      </w:divBdr>
    </w:div>
    <w:div w:id="372120143">
      <w:bodyDiv w:val="1"/>
      <w:marLeft w:val="0"/>
      <w:marRight w:val="0"/>
      <w:marTop w:val="0"/>
      <w:marBottom w:val="0"/>
      <w:divBdr>
        <w:top w:val="none" w:sz="0" w:space="0" w:color="auto"/>
        <w:left w:val="none" w:sz="0" w:space="0" w:color="auto"/>
        <w:bottom w:val="none" w:sz="0" w:space="0" w:color="auto"/>
        <w:right w:val="none" w:sz="0" w:space="0" w:color="auto"/>
      </w:divBdr>
    </w:div>
    <w:div w:id="431247623">
      <w:bodyDiv w:val="1"/>
      <w:marLeft w:val="0"/>
      <w:marRight w:val="0"/>
      <w:marTop w:val="0"/>
      <w:marBottom w:val="0"/>
      <w:divBdr>
        <w:top w:val="none" w:sz="0" w:space="0" w:color="auto"/>
        <w:left w:val="none" w:sz="0" w:space="0" w:color="auto"/>
        <w:bottom w:val="none" w:sz="0" w:space="0" w:color="auto"/>
        <w:right w:val="none" w:sz="0" w:space="0" w:color="auto"/>
      </w:divBdr>
    </w:div>
    <w:div w:id="435517175">
      <w:bodyDiv w:val="1"/>
      <w:marLeft w:val="0"/>
      <w:marRight w:val="0"/>
      <w:marTop w:val="0"/>
      <w:marBottom w:val="0"/>
      <w:divBdr>
        <w:top w:val="none" w:sz="0" w:space="0" w:color="auto"/>
        <w:left w:val="none" w:sz="0" w:space="0" w:color="auto"/>
        <w:bottom w:val="none" w:sz="0" w:space="0" w:color="auto"/>
        <w:right w:val="none" w:sz="0" w:space="0" w:color="auto"/>
      </w:divBdr>
    </w:div>
    <w:div w:id="441460371">
      <w:bodyDiv w:val="1"/>
      <w:marLeft w:val="0"/>
      <w:marRight w:val="0"/>
      <w:marTop w:val="0"/>
      <w:marBottom w:val="0"/>
      <w:divBdr>
        <w:top w:val="none" w:sz="0" w:space="0" w:color="auto"/>
        <w:left w:val="none" w:sz="0" w:space="0" w:color="auto"/>
        <w:bottom w:val="none" w:sz="0" w:space="0" w:color="auto"/>
        <w:right w:val="none" w:sz="0" w:space="0" w:color="auto"/>
      </w:divBdr>
    </w:div>
    <w:div w:id="472720302">
      <w:bodyDiv w:val="1"/>
      <w:marLeft w:val="0"/>
      <w:marRight w:val="0"/>
      <w:marTop w:val="0"/>
      <w:marBottom w:val="0"/>
      <w:divBdr>
        <w:top w:val="none" w:sz="0" w:space="0" w:color="auto"/>
        <w:left w:val="none" w:sz="0" w:space="0" w:color="auto"/>
        <w:bottom w:val="none" w:sz="0" w:space="0" w:color="auto"/>
        <w:right w:val="none" w:sz="0" w:space="0" w:color="auto"/>
      </w:divBdr>
    </w:div>
    <w:div w:id="513613796">
      <w:bodyDiv w:val="1"/>
      <w:marLeft w:val="0"/>
      <w:marRight w:val="0"/>
      <w:marTop w:val="0"/>
      <w:marBottom w:val="0"/>
      <w:divBdr>
        <w:top w:val="none" w:sz="0" w:space="0" w:color="auto"/>
        <w:left w:val="none" w:sz="0" w:space="0" w:color="auto"/>
        <w:bottom w:val="none" w:sz="0" w:space="0" w:color="auto"/>
        <w:right w:val="none" w:sz="0" w:space="0" w:color="auto"/>
      </w:divBdr>
    </w:div>
    <w:div w:id="524558669">
      <w:bodyDiv w:val="1"/>
      <w:marLeft w:val="0"/>
      <w:marRight w:val="0"/>
      <w:marTop w:val="0"/>
      <w:marBottom w:val="0"/>
      <w:divBdr>
        <w:top w:val="none" w:sz="0" w:space="0" w:color="auto"/>
        <w:left w:val="none" w:sz="0" w:space="0" w:color="auto"/>
        <w:bottom w:val="none" w:sz="0" w:space="0" w:color="auto"/>
        <w:right w:val="none" w:sz="0" w:space="0" w:color="auto"/>
      </w:divBdr>
    </w:div>
    <w:div w:id="546838390">
      <w:bodyDiv w:val="1"/>
      <w:marLeft w:val="0"/>
      <w:marRight w:val="0"/>
      <w:marTop w:val="0"/>
      <w:marBottom w:val="0"/>
      <w:divBdr>
        <w:top w:val="none" w:sz="0" w:space="0" w:color="auto"/>
        <w:left w:val="none" w:sz="0" w:space="0" w:color="auto"/>
        <w:bottom w:val="none" w:sz="0" w:space="0" w:color="auto"/>
        <w:right w:val="none" w:sz="0" w:space="0" w:color="auto"/>
      </w:divBdr>
    </w:div>
    <w:div w:id="573702963">
      <w:bodyDiv w:val="1"/>
      <w:marLeft w:val="0"/>
      <w:marRight w:val="0"/>
      <w:marTop w:val="0"/>
      <w:marBottom w:val="0"/>
      <w:divBdr>
        <w:top w:val="none" w:sz="0" w:space="0" w:color="auto"/>
        <w:left w:val="none" w:sz="0" w:space="0" w:color="auto"/>
        <w:bottom w:val="none" w:sz="0" w:space="0" w:color="auto"/>
        <w:right w:val="none" w:sz="0" w:space="0" w:color="auto"/>
      </w:divBdr>
    </w:div>
    <w:div w:id="574584581">
      <w:bodyDiv w:val="1"/>
      <w:marLeft w:val="0"/>
      <w:marRight w:val="0"/>
      <w:marTop w:val="0"/>
      <w:marBottom w:val="0"/>
      <w:divBdr>
        <w:top w:val="none" w:sz="0" w:space="0" w:color="auto"/>
        <w:left w:val="none" w:sz="0" w:space="0" w:color="auto"/>
        <w:bottom w:val="none" w:sz="0" w:space="0" w:color="auto"/>
        <w:right w:val="none" w:sz="0" w:space="0" w:color="auto"/>
      </w:divBdr>
    </w:div>
    <w:div w:id="682365560">
      <w:bodyDiv w:val="1"/>
      <w:marLeft w:val="0"/>
      <w:marRight w:val="0"/>
      <w:marTop w:val="0"/>
      <w:marBottom w:val="0"/>
      <w:divBdr>
        <w:top w:val="none" w:sz="0" w:space="0" w:color="auto"/>
        <w:left w:val="none" w:sz="0" w:space="0" w:color="auto"/>
        <w:bottom w:val="none" w:sz="0" w:space="0" w:color="auto"/>
        <w:right w:val="none" w:sz="0" w:space="0" w:color="auto"/>
      </w:divBdr>
    </w:div>
    <w:div w:id="689602310">
      <w:bodyDiv w:val="1"/>
      <w:marLeft w:val="0"/>
      <w:marRight w:val="0"/>
      <w:marTop w:val="0"/>
      <w:marBottom w:val="0"/>
      <w:divBdr>
        <w:top w:val="none" w:sz="0" w:space="0" w:color="auto"/>
        <w:left w:val="none" w:sz="0" w:space="0" w:color="auto"/>
        <w:bottom w:val="none" w:sz="0" w:space="0" w:color="auto"/>
        <w:right w:val="none" w:sz="0" w:space="0" w:color="auto"/>
      </w:divBdr>
    </w:div>
    <w:div w:id="698815955">
      <w:bodyDiv w:val="1"/>
      <w:marLeft w:val="0"/>
      <w:marRight w:val="0"/>
      <w:marTop w:val="0"/>
      <w:marBottom w:val="0"/>
      <w:divBdr>
        <w:top w:val="none" w:sz="0" w:space="0" w:color="auto"/>
        <w:left w:val="none" w:sz="0" w:space="0" w:color="auto"/>
        <w:bottom w:val="none" w:sz="0" w:space="0" w:color="auto"/>
        <w:right w:val="none" w:sz="0" w:space="0" w:color="auto"/>
      </w:divBdr>
    </w:div>
    <w:div w:id="726220005">
      <w:bodyDiv w:val="1"/>
      <w:marLeft w:val="0"/>
      <w:marRight w:val="0"/>
      <w:marTop w:val="0"/>
      <w:marBottom w:val="0"/>
      <w:divBdr>
        <w:top w:val="none" w:sz="0" w:space="0" w:color="auto"/>
        <w:left w:val="none" w:sz="0" w:space="0" w:color="auto"/>
        <w:bottom w:val="none" w:sz="0" w:space="0" w:color="auto"/>
        <w:right w:val="none" w:sz="0" w:space="0" w:color="auto"/>
      </w:divBdr>
    </w:div>
    <w:div w:id="727800433">
      <w:bodyDiv w:val="1"/>
      <w:marLeft w:val="0"/>
      <w:marRight w:val="0"/>
      <w:marTop w:val="0"/>
      <w:marBottom w:val="0"/>
      <w:divBdr>
        <w:top w:val="none" w:sz="0" w:space="0" w:color="auto"/>
        <w:left w:val="none" w:sz="0" w:space="0" w:color="auto"/>
        <w:bottom w:val="none" w:sz="0" w:space="0" w:color="auto"/>
        <w:right w:val="none" w:sz="0" w:space="0" w:color="auto"/>
      </w:divBdr>
    </w:div>
    <w:div w:id="747002351">
      <w:bodyDiv w:val="1"/>
      <w:marLeft w:val="0"/>
      <w:marRight w:val="0"/>
      <w:marTop w:val="0"/>
      <w:marBottom w:val="0"/>
      <w:divBdr>
        <w:top w:val="none" w:sz="0" w:space="0" w:color="auto"/>
        <w:left w:val="none" w:sz="0" w:space="0" w:color="auto"/>
        <w:bottom w:val="none" w:sz="0" w:space="0" w:color="auto"/>
        <w:right w:val="none" w:sz="0" w:space="0" w:color="auto"/>
      </w:divBdr>
    </w:div>
    <w:div w:id="763769896">
      <w:bodyDiv w:val="1"/>
      <w:marLeft w:val="0"/>
      <w:marRight w:val="0"/>
      <w:marTop w:val="0"/>
      <w:marBottom w:val="0"/>
      <w:divBdr>
        <w:top w:val="none" w:sz="0" w:space="0" w:color="auto"/>
        <w:left w:val="none" w:sz="0" w:space="0" w:color="auto"/>
        <w:bottom w:val="none" w:sz="0" w:space="0" w:color="auto"/>
        <w:right w:val="none" w:sz="0" w:space="0" w:color="auto"/>
      </w:divBdr>
    </w:div>
    <w:div w:id="785344300">
      <w:bodyDiv w:val="1"/>
      <w:marLeft w:val="0"/>
      <w:marRight w:val="0"/>
      <w:marTop w:val="0"/>
      <w:marBottom w:val="0"/>
      <w:divBdr>
        <w:top w:val="none" w:sz="0" w:space="0" w:color="auto"/>
        <w:left w:val="none" w:sz="0" w:space="0" w:color="auto"/>
        <w:bottom w:val="none" w:sz="0" w:space="0" w:color="auto"/>
        <w:right w:val="none" w:sz="0" w:space="0" w:color="auto"/>
      </w:divBdr>
    </w:div>
    <w:div w:id="801267584">
      <w:bodyDiv w:val="1"/>
      <w:marLeft w:val="0"/>
      <w:marRight w:val="0"/>
      <w:marTop w:val="0"/>
      <w:marBottom w:val="0"/>
      <w:divBdr>
        <w:top w:val="none" w:sz="0" w:space="0" w:color="auto"/>
        <w:left w:val="none" w:sz="0" w:space="0" w:color="auto"/>
        <w:bottom w:val="none" w:sz="0" w:space="0" w:color="auto"/>
        <w:right w:val="none" w:sz="0" w:space="0" w:color="auto"/>
      </w:divBdr>
    </w:div>
    <w:div w:id="844518023">
      <w:bodyDiv w:val="1"/>
      <w:marLeft w:val="0"/>
      <w:marRight w:val="0"/>
      <w:marTop w:val="0"/>
      <w:marBottom w:val="0"/>
      <w:divBdr>
        <w:top w:val="none" w:sz="0" w:space="0" w:color="auto"/>
        <w:left w:val="none" w:sz="0" w:space="0" w:color="auto"/>
        <w:bottom w:val="none" w:sz="0" w:space="0" w:color="auto"/>
        <w:right w:val="none" w:sz="0" w:space="0" w:color="auto"/>
      </w:divBdr>
    </w:div>
    <w:div w:id="862594119">
      <w:bodyDiv w:val="1"/>
      <w:marLeft w:val="0"/>
      <w:marRight w:val="0"/>
      <w:marTop w:val="0"/>
      <w:marBottom w:val="0"/>
      <w:divBdr>
        <w:top w:val="none" w:sz="0" w:space="0" w:color="auto"/>
        <w:left w:val="none" w:sz="0" w:space="0" w:color="auto"/>
        <w:bottom w:val="none" w:sz="0" w:space="0" w:color="auto"/>
        <w:right w:val="none" w:sz="0" w:space="0" w:color="auto"/>
      </w:divBdr>
    </w:div>
    <w:div w:id="868025445">
      <w:bodyDiv w:val="1"/>
      <w:marLeft w:val="0"/>
      <w:marRight w:val="0"/>
      <w:marTop w:val="0"/>
      <w:marBottom w:val="0"/>
      <w:divBdr>
        <w:top w:val="none" w:sz="0" w:space="0" w:color="auto"/>
        <w:left w:val="none" w:sz="0" w:space="0" w:color="auto"/>
        <w:bottom w:val="none" w:sz="0" w:space="0" w:color="auto"/>
        <w:right w:val="none" w:sz="0" w:space="0" w:color="auto"/>
      </w:divBdr>
    </w:div>
    <w:div w:id="873232407">
      <w:bodyDiv w:val="1"/>
      <w:marLeft w:val="0"/>
      <w:marRight w:val="0"/>
      <w:marTop w:val="0"/>
      <w:marBottom w:val="0"/>
      <w:divBdr>
        <w:top w:val="none" w:sz="0" w:space="0" w:color="auto"/>
        <w:left w:val="none" w:sz="0" w:space="0" w:color="auto"/>
        <w:bottom w:val="none" w:sz="0" w:space="0" w:color="auto"/>
        <w:right w:val="none" w:sz="0" w:space="0" w:color="auto"/>
      </w:divBdr>
    </w:div>
    <w:div w:id="893856958">
      <w:bodyDiv w:val="1"/>
      <w:marLeft w:val="0"/>
      <w:marRight w:val="0"/>
      <w:marTop w:val="0"/>
      <w:marBottom w:val="0"/>
      <w:divBdr>
        <w:top w:val="none" w:sz="0" w:space="0" w:color="auto"/>
        <w:left w:val="none" w:sz="0" w:space="0" w:color="auto"/>
        <w:bottom w:val="none" w:sz="0" w:space="0" w:color="auto"/>
        <w:right w:val="none" w:sz="0" w:space="0" w:color="auto"/>
      </w:divBdr>
    </w:div>
    <w:div w:id="899902088">
      <w:bodyDiv w:val="1"/>
      <w:marLeft w:val="0"/>
      <w:marRight w:val="0"/>
      <w:marTop w:val="0"/>
      <w:marBottom w:val="0"/>
      <w:divBdr>
        <w:top w:val="none" w:sz="0" w:space="0" w:color="auto"/>
        <w:left w:val="none" w:sz="0" w:space="0" w:color="auto"/>
        <w:bottom w:val="none" w:sz="0" w:space="0" w:color="auto"/>
        <w:right w:val="none" w:sz="0" w:space="0" w:color="auto"/>
      </w:divBdr>
    </w:div>
    <w:div w:id="902716638">
      <w:bodyDiv w:val="1"/>
      <w:marLeft w:val="0"/>
      <w:marRight w:val="0"/>
      <w:marTop w:val="0"/>
      <w:marBottom w:val="0"/>
      <w:divBdr>
        <w:top w:val="none" w:sz="0" w:space="0" w:color="auto"/>
        <w:left w:val="none" w:sz="0" w:space="0" w:color="auto"/>
        <w:bottom w:val="none" w:sz="0" w:space="0" w:color="auto"/>
        <w:right w:val="none" w:sz="0" w:space="0" w:color="auto"/>
      </w:divBdr>
    </w:div>
    <w:div w:id="925454536">
      <w:bodyDiv w:val="1"/>
      <w:marLeft w:val="0"/>
      <w:marRight w:val="0"/>
      <w:marTop w:val="0"/>
      <w:marBottom w:val="0"/>
      <w:divBdr>
        <w:top w:val="none" w:sz="0" w:space="0" w:color="auto"/>
        <w:left w:val="none" w:sz="0" w:space="0" w:color="auto"/>
        <w:bottom w:val="none" w:sz="0" w:space="0" w:color="auto"/>
        <w:right w:val="none" w:sz="0" w:space="0" w:color="auto"/>
      </w:divBdr>
    </w:div>
    <w:div w:id="970011839">
      <w:bodyDiv w:val="1"/>
      <w:marLeft w:val="0"/>
      <w:marRight w:val="0"/>
      <w:marTop w:val="0"/>
      <w:marBottom w:val="0"/>
      <w:divBdr>
        <w:top w:val="none" w:sz="0" w:space="0" w:color="auto"/>
        <w:left w:val="none" w:sz="0" w:space="0" w:color="auto"/>
        <w:bottom w:val="none" w:sz="0" w:space="0" w:color="auto"/>
        <w:right w:val="none" w:sz="0" w:space="0" w:color="auto"/>
      </w:divBdr>
    </w:div>
    <w:div w:id="1008867948">
      <w:bodyDiv w:val="1"/>
      <w:marLeft w:val="0"/>
      <w:marRight w:val="0"/>
      <w:marTop w:val="0"/>
      <w:marBottom w:val="0"/>
      <w:divBdr>
        <w:top w:val="none" w:sz="0" w:space="0" w:color="auto"/>
        <w:left w:val="none" w:sz="0" w:space="0" w:color="auto"/>
        <w:bottom w:val="none" w:sz="0" w:space="0" w:color="auto"/>
        <w:right w:val="none" w:sz="0" w:space="0" w:color="auto"/>
      </w:divBdr>
    </w:div>
    <w:div w:id="1027096975">
      <w:bodyDiv w:val="1"/>
      <w:marLeft w:val="0"/>
      <w:marRight w:val="0"/>
      <w:marTop w:val="0"/>
      <w:marBottom w:val="0"/>
      <w:divBdr>
        <w:top w:val="none" w:sz="0" w:space="0" w:color="auto"/>
        <w:left w:val="none" w:sz="0" w:space="0" w:color="auto"/>
        <w:bottom w:val="none" w:sz="0" w:space="0" w:color="auto"/>
        <w:right w:val="none" w:sz="0" w:space="0" w:color="auto"/>
      </w:divBdr>
    </w:div>
    <w:div w:id="1087773496">
      <w:bodyDiv w:val="1"/>
      <w:marLeft w:val="0"/>
      <w:marRight w:val="0"/>
      <w:marTop w:val="0"/>
      <w:marBottom w:val="0"/>
      <w:divBdr>
        <w:top w:val="none" w:sz="0" w:space="0" w:color="auto"/>
        <w:left w:val="none" w:sz="0" w:space="0" w:color="auto"/>
        <w:bottom w:val="none" w:sz="0" w:space="0" w:color="auto"/>
        <w:right w:val="none" w:sz="0" w:space="0" w:color="auto"/>
      </w:divBdr>
    </w:div>
    <w:div w:id="1111389885">
      <w:bodyDiv w:val="1"/>
      <w:marLeft w:val="0"/>
      <w:marRight w:val="0"/>
      <w:marTop w:val="0"/>
      <w:marBottom w:val="0"/>
      <w:divBdr>
        <w:top w:val="none" w:sz="0" w:space="0" w:color="auto"/>
        <w:left w:val="none" w:sz="0" w:space="0" w:color="auto"/>
        <w:bottom w:val="none" w:sz="0" w:space="0" w:color="auto"/>
        <w:right w:val="none" w:sz="0" w:space="0" w:color="auto"/>
      </w:divBdr>
    </w:div>
    <w:div w:id="1119451917">
      <w:bodyDiv w:val="1"/>
      <w:marLeft w:val="0"/>
      <w:marRight w:val="0"/>
      <w:marTop w:val="0"/>
      <w:marBottom w:val="0"/>
      <w:divBdr>
        <w:top w:val="none" w:sz="0" w:space="0" w:color="auto"/>
        <w:left w:val="none" w:sz="0" w:space="0" w:color="auto"/>
        <w:bottom w:val="none" w:sz="0" w:space="0" w:color="auto"/>
        <w:right w:val="none" w:sz="0" w:space="0" w:color="auto"/>
      </w:divBdr>
    </w:div>
    <w:div w:id="1128737884">
      <w:bodyDiv w:val="1"/>
      <w:marLeft w:val="0"/>
      <w:marRight w:val="0"/>
      <w:marTop w:val="0"/>
      <w:marBottom w:val="0"/>
      <w:divBdr>
        <w:top w:val="none" w:sz="0" w:space="0" w:color="auto"/>
        <w:left w:val="none" w:sz="0" w:space="0" w:color="auto"/>
        <w:bottom w:val="none" w:sz="0" w:space="0" w:color="auto"/>
        <w:right w:val="none" w:sz="0" w:space="0" w:color="auto"/>
      </w:divBdr>
    </w:div>
    <w:div w:id="1158764061">
      <w:bodyDiv w:val="1"/>
      <w:marLeft w:val="0"/>
      <w:marRight w:val="0"/>
      <w:marTop w:val="0"/>
      <w:marBottom w:val="0"/>
      <w:divBdr>
        <w:top w:val="none" w:sz="0" w:space="0" w:color="auto"/>
        <w:left w:val="none" w:sz="0" w:space="0" w:color="auto"/>
        <w:bottom w:val="none" w:sz="0" w:space="0" w:color="auto"/>
        <w:right w:val="none" w:sz="0" w:space="0" w:color="auto"/>
      </w:divBdr>
    </w:div>
    <w:div w:id="1166942483">
      <w:bodyDiv w:val="1"/>
      <w:marLeft w:val="0"/>
      <w:marRight w:val="0"/>
      <w:marTop w:val="0"/>
      <w:marBottom w:val="0"/>
      <w:divBdr>
        <w:top w:val="none" w:sz="0" w:space="0" w:color="auto"/>
        <w:left w:val="none" w:sz="0" w:space="0" w:color="auto"/>
        <w:bottom w:val="none" w:sz="0" w:space="0" w:color="auto"/>
        <w:right w:val="none" w:sz="0" w:space="0" w:color="auto"/>
      </w:divBdr>
    </w:div>
    <w:div w:id="1209950637">
      <w:bodyDiv w:val="1"/>
      <w:marLeft w:val="0"/>
      <w:marRight w:val="0"/>
      <w:marTop w:val="0"/>
      <w:marBottom w:val="0"/>
      <w:divBdr>
        <w:top w:val="none" w:sz="0" w:space="0" w:color="auto"/>
        <w:left w:val="none" w:sz="0" w:space="0" w:color="auto"/>
        <w:bottom w:val="none" w:sz="0" w:space="0" w:color="auto"/>
        <w:right w:val="none" w:sz="0" w:space="0" w:color="auto"/>
      </w:divBdr>
    </w:div>
    <w:div w:id="1220046457">
      <w:bodyDiv w:val="1"/>
      <w:marLeft w:val="0"/>
      <w:marRight w:val="0"/>
      <w:marTop w:val="0"/>
      <w:marBottom w:val="0"/>
      <w:divBdr>
        <w:top w:val="none" w:sz="0" w:space="0" w:color="auto"/>
        <w:left w:val="none" w:sz="0" w:space="0" w:color="auto"/>
        <w:bottom w:val="none" w:sz="0" w:space="0" w:color="auto"/>
        <w:right w:val="none" w:sz="0" w:space="0" w:color="auto"/>
      </w:divBdr>
    </w:div>
    <w:div w:id="1239709639">
      <w:bodyDiv w:val="1"/>
      <w:marLeft w:val="0"/>
      <w:marRight w:val="0"/>
      <w:marTop w:val="0"/>
      <w:marBottom w:val="0"/>
      <w:divBdr>
        <w:top w:val="none" w:sz="0" w:space="0" w:color="auto"/>
        <w:left w:val="none" w:sz="0" w:space="0" w:color="auto"/>
        <w:bottom w:val="none" w:sz="0" w:space="0" w:color="auto"/>
        <w:right w:val="none" w:sz="0" w:space="0" w:color="auto"/>
      </w:divBdr>
    </w:div>
    <w:div w:id="1320423599">
      <w:bodyDiv w:val="1"/>
      <w:marLeft w:val="0"/>
      <w:marRight w:val="0"/>
      <w:marTop w:val="0"/>
      <w:marBottom w:val="0"/>
      <w:divBdr>
        <w:top w:val="none" w:sz="0" w:space="0" w:color="auto"/>
        <w:left w:val="none" w:sz="0" w:space="0" w:color="auto"/>
        <w:bottom w:val="none" w:sz="0" w:space="0" w:color="auto"/>
        <w:right w:val="none" w:sz="0" w:space="0" w:color="auto"/>
      </w:divBdr>
    </w:div>
    <w:div w:id="1338460567">
      <w:bodyDiv w:val="1"/>
      <w:marLeft w:val="0"/>
      <w:marRight w:val="0"/>
      <w:marTop w:val="0"/>
      <w:marBottom w:val="0"/>
      <w:divBdr>
        <w:top w:val="none" w:sz="0" w:space="0" w:color="auto"/>
        <w:left w:val="none" w:sz="0" w:space="0" w:color="auto"/>
        <w:bottom w:val="none" w:sz="0" w:space="0" w:color="auto"/>
        <w:right w:val="none" w:sz="0" w:space="0" w:color="auto"/>
      </w:divBdr>
    </w:div>
    <w:div w:id="1351300951">
      <w:bodyDiv w:val="1"/>
      <w:marLeft w:val="0"/>
      <w:marRight w:val="0"/>
      <w:marTop w:val="0"/>
      <w:marBottom w:val="0"/>
      <w:divBdr>
        <w:top w:val="none" w:sz="0" w:space="0" w:color="auto"/>
        <w:left w:val="none" w:sz="0" w:space="0" w:color="auto"/>
        <w:bottom w:val="none" w:sz="0" w:space="0" w:color="auto"/>
        <w:right w:val="none" w:sz="0" w:space="0" w:color="auto"/>
      </w:divBdr>
    </w:div>
    <w:div w:id="1360276003">
      <w:bodyDiv w:val="1"/>
      <w:marLeft w:val="0"/>
      <w:marRight w:val="0"/>
      <w:marTop w:val="0"/>
      <w:marBottom w:val="0"/>
      <w:divBdr>
        <w:top w:val="none" w:sz="0" w:space="0" w:color="auto"/>
        <w:left w:val="none" w:sz="0" w:space="0" w:color="auto"/>
        <w:bottom w:val="none" w:sz="0" w:space="0" w:color="auto"/>
        <w:right w:val="none" w:sz="0" w:space="0" w:color="auto"/>
      </w:divBdr>
    </w:div>
    <w:div w:id="1372655233">
      <w:bodyDiv w:val="1"/>
      <w:marLeft w:val="0"/>
      <w:marRight w:val="0"/>
      <w:marTop w:val="0"/>
      <w:marBottom w:val="0"/>
      <w:divBdr>
        <w:top w:val="none" w:sz="0" w:space="0" w:color="auto"/>
        <w:left w:val="none" w:sz="0" w:space="0" w:color="auto"/>
        <w:bottom w:val="none" w:sz="0" w:space="0" w:color="auto"/>
        <w:right w:val="none" w:sz="0" w:space="0" w:color="auto"/>
      </w:divBdr>
    </w:div>
    <w:div w:id="1406997340">
      <w:bodyDiv w:val="1"/>
      <w:marLeft w:val="0"/>
      <w:marRight w:val="0"/>
      <w:marTop w:val="0"/>
      <w:marBottom w:val="0"/>
      <w:divBdr>
        <w:top w:val="none" w:sz="0" w:space="0" w:color="auto"/>
        <w:left w:val="none" w:sz="0" w:space="0" w:color="auto"/>
        <w:bottom w:val="none" w:sz="0" w:space="0" w:color="auto"/>
        <w:right w:val="none" w:sz="0" w:space="0" w:color="auto"/>
      </w:divBdr>
    </w:div>
    <w:div w:id="1421364721">
      <w:bodyDiv w:val="1"/>
      <w:marLeft w:val="0"/>
      <w:marRight w:val="0"/>
      <w:marTop w:val="0"/>
      <w:marBottom w:val="0"/>
      <w:divBdr>
        <w:top w:val="none" w:sz="0" w:space="0" w:color="auto"/>
        <w:left w:val="none" w:sz="0" w:space="0" w:color="auto"/>
        <w:bottom w:val="none" w:sz="0" w:space="0" w:color="auto"/>
        <w:right w:val="none" w:sz="0" w:space="0" w:color="auto"/>
      </w:divBdr>
    </w:div>
    <w:div w:id="1447507706">
      <w:bodyDiv w:val="1"/>
      <w:marLeft w:val="0"/>
      <w:marRight w:val="0"/>
      <w:marTop w:val="0"/>
      <w:marBottom w:val="0"/>
      <w:divBdr>
        <w:top w:val="none" w:sz="0" w:space="0" w:color="auto"/>
        <w:left w:val="none" w:sz="0" w:space="0" w:color="auto"/>
        <w:bottom w:val="none" w:sz="0" w:space="0" w:color="auto"/>
        <w:right w:val="none" w:sz="0" w:space="0" w:color="auto"/>
      </w:divBdr>
    </w:div>
    <w:div w:id="1468936510">
      <w:bodyDiv w:val="1"/>
      <w:marLeft w:val="0"/>
      <w:marRight w:val="0"/>
      <w:marTop w:val="0"/>
      <w:marBottom w:val="0"/>
      <w:divBdr>
        <w:top w:val="none" w:sz="0" w:space="0" w:color="auto"/>
        <w:left w:val="none" w:sz="0" w:space="0" w:color="auto"/>
        <w:bottom w:val="none" w:sz="0" w:space="0" w:color="auto"/>
        <w:right w:val="none" w:sz="0" w:space="0" w:color="auto"/>
      </w:divBdr>
    </w:div>
    <w:div w:id="1489903648">
      <w:bodyDiv w:val="1"/>
      <w:marLeft w:val="0"/>
      <w:marRight w:val="0"/>
      <w:marTop w:val="0"/>
      <w:marBottom w:val="0"/>
      <w:divBdr>
        <w:top w:val="none" w:sz="0" w:space="0" w:color="auto"/>
        <w:left w:val="none" w:sz="0" w:space="0" w:color="auto"/>
        <w:bottom w:val="none" w:sz="0" w:space="0" w:color="auto"/>
        <w:right w:val="none" w:sz="0" w:space="0" w:color="auto"/>
      </w:divBdr>
    </w:div>
    <w:div w:id="1542278591">
      <w:bodyDiv w:val="1"/>
      <w:marLeft w:val="0"/>
      <w:marRight w:val="0"/>
      <w:marTop w:val="0"/>
      <w:marBottom w:val="0"/>
      <w:divBdr>
        <w:top w:val="none" w:sz="0" w:space="0" w:color="auto"/>
        <w:left w:val="none" w:sz="0" w:space="0" w:color="auto"/>
        <w:bottom w:val="none" w:sz="0" w:space="0" w:color="auto"/>
        <w:right w:val="none" w:sz="0" w:space="0" w:color="auto"/>
      </w:divBdr>
    </w:div>
    <w:div w:id="1554122252">
      <w:bodyDiv w:val="1"/>
      <w:marLeft w:val="0"/>
      <w:marRight w:val="0"/>
      <w:marTop w:val="0"/>
      <w:marBottom w:val="0"/>
      <w:divBdr>
        <w:top w:val="none" w:sz="0" w:space="0" w:color="auto"/>
        <w:left w:val="none" w:sz="0" w:space="0" w:color="auto"/>
        <w:bottom w:val="none" w:sz="0" w:space="0" w:color="auto"/>
        <w:right w:val="none" w:sz="0" w:space="0" w:color="auto"/>
      </w:divBdr>
    </w:div>
    <w:div w:id="1565873418">
      <w:bodyDiv w:val="1"/>
      <w:marLeft w:val="0"/>
      <w:marRight w:val="0"/>
      <w:marTop w:val="0"/>
      <w:marBottom w:val="0"/>
      <w:divBdr>
        <w:top w:val="none" w:sz="0" w:space="0" w:color="auto"/>
        <w:left w:val="none" w:sz="0" w:space="0" w:color="auto"/>
        <w:bottom w:val="none" w:sz="0" w:space="0" w:color="auto"/>
        <w:right w:val="none" w:sz="0" w:space="0" w:color="auto"/>
      </w:divBdr>
    </w:div>
    <w:div w:id="1569799383">
      <w:bodyDiv w:val="1"/>
      <w:marLeft w:val="0"/>
      <w:marRight w:val="0"/>
      <w:marTop w:val="0"/>
      <w:marBottom w:val="0"/>
      <w:divBdr>
        <w:top w:val="none" w:sz="0" w:space="0" w:color="auto"/>
        <w:left w:val="none" w:sz="0" w:space="0" w:color="auto"/>
        <w:bottom w:val="none" w:sz="0" w:space="0" w:color="auto"/>
        <w:right w:val="none" w:sz="0" w:space="0" w:color="auto"/>
      </w:divBdr>
    </w:div>
    <w:div w:id="1596278406">
      <w:bodyDiv w:val="1"/>
      <w:marLeft w:val="0"/>
      <w:marRight w:val="0"/>
      <w:marTop w:val="0"/>
      <w:marBottom w:val="0"/>
      <w:divBdr>
        <w:top w:val="none" w:sz="0" w:space="0" w:color="auto"/>
        <w:left w:val="none" w:sz="0" w:space="0" w:color="auto"/>
        <w:bottom w:val="none" w:sz="0" w:space="0" w:color="auto"/>
        <w:right w:val="none" w:sz="0" w:space="0" w:color="auto"/>
      </w:divBdr>
    </w:div>
    <w:div w:id="1631324830">
      <w:bodyDiv w:val="1"/>
      <w:marLeft w:val="0"/>
      <w:marRight w:val="0"/>
      <w:marTop w:val="0"/>
      <w:marBottom w:val="0"/>
      <w:divBdr>
        <w:top w:val="none" w:sz="0" w:space="0" w:color="auto"/>
        <w:left w:val="none" w:sz="0" w:space="0" w:color="auto"/>
        <w:bottom w:val="none" w:sz="0" w:space="0" w:color="auto"/>
        <w:right w:val="none" w:sz="0" w:space="0" w:color="auto"/>
      </w:divBdr>
    </w:div>
    <w:div w:id="1644507769">
      <w:bodyDiv w:val="1"/>
      <w:marLeft w:val="0"/>
      <w:marRight w:val="0"/>
      <w:marTop w:val="0"/>
      <w:marBottom w:val="0"/>
      <w:divBdr>
        <w:top w:val="none" w:sz="0" w:space="0" w:color="auto"/>
        <w:left w:val="none" w:sz="0" w:space="0" w:color="auto"/>
        <w:bottom w:val="none" w:sz="0" w:space="0" w:color="auto"/>
        <w:right w:val="none" w:sz="0" w:space="0" w:color="auto"/>
      </w:divBdr>
    </w:div>
    <w:div w:id="1668827221">
      <w:bodyDiv w:val="1"/>
      <w:marLeft w:val="0"/>
      <w:marRight w:val="0"/>
      <w:marTop w:val="0"/>
      <w:marBottom w:val="0"/>
      <w:divBdr>
        <w:top w:val="none" w:sz="0" w:space="0" w:color="auto"/>
        <w:left w:val="none" w:sz="0" w:space="0" w:color="auto"/>
        <w:bottom w:val="none" w:sz="0" w:space="0" w:color="auto"/>
        <w:right w:val="none" w:sz="0" w:space="0" w:color="auto"/>
      </w:divBdr>
    </w:div>
    <w:div w:id="1689987918">
      <w:bodyDiv w:val="1"/>
      <w:marLeft w:val="0"/>
      <w:marRight w:val="0"/>
      <w:marTop w:val="0"/>
      <w:marBottom w:val="0"/>
      <w:divBdr>
        <w:top w:val="none" w:sz="0" w:space="0" w:color="auto"/>
        <w:left w:val="none" w:sz="0" w:space="0" w:color="auto"/>
        <w:bottom w:val="none" w:sz="0" w:space="0" w:color="auto"/>
        <w:right w:val="none" w:sz="0" w:space="0" w:color="auto"/>
      </w:divBdr>
    </w:div>
    <w:div w:id="1703167451">
      <w:bodyDiv w:val="1"/>
      <w:marLeft w:val="0"/>
      <w:marRight w:val="0"/>
      <w:marTop w:val="0"/>
      <w:marBottom w:val="0"/>
      <w:divBdr>
        <w:top w:val="none" w:sz="0" w:space="0" w:color="auto"/>
        <w:left w:val="none" w:sz="0" w:space="0" w:color="auto"/>
        <w:bottom w:val="none" w:sz="0" w:space="0" w:color="auto"/>
        <w:right w:val="none" w:sz="0" w:space="0" w:color="auto"/>
      </w:divBdr>
    </w:div>
    <w:div w:id="1716153037">
      <w:bodyDiv w:val="1"/>
      <w:marLeft w:val="0"/>
      <w:marRight w:val="0"/>
      <w:marTop w:val="0"/>
      <w:marBottom w:val="0"/>
      <w:divBdr>
        <w:top w:val="none" w:sz="0" w:space="0" w:color="auto"/>
        <w:left w:val="none" w:sz="0" w:space="0" w:color="auto"/>
        <w:bottom w:val="none" w:sz="0" w:space="0" w:color="auto"/>
        <w:right w:val="none" w:sz="0" w:space="0" w:color="auto"/>
      </w:divBdr>
    </w:div>
    <w:div w:id="1778325432">
      <w:bodyDiv w:val="1"/>
      <w:marLeft w:val="0"/>
      <w:marRight w:val="0"/>
      <w:marTop w:val="0"/>
      <w:marBottom w:val="0"/>
      <w:divBdr>
        <w:top w:val="none" w:sz="0" w:space="0" w:color="auto"/>
        <w:left w:val="none" w:sz="0" w:space="0" w:color="auto"/>
        <w:bottom w:val="none" w:sz="0" w:space="0" w:color="auto"/>
        <w:right w:val="none" w:sz="0" w:space="0" w:color="auto"/>
      </w:divBdr>
    </w:div>
    <w:div w:id="1783186209">
      <w:bodyDiv w:val="1"/>
      <w:marLeft w:val="0"/>
      <w:marRight w:val="0"/>
      <w:marTop w:val="0"/>
      <w:marBottom w:val="0"/>
      <w:divBdr>
        <w:top w:val="none" w:sz="0" w:space="0" w:color="auto"/>
        <w:left w:val="none" w:sz="0" w:space="0" w:color="auto"/>
        <w:bottom w:val="none" w:sz="0" w:space="0" w:color="auto"/>
        <w:right w:val="none" w:sz="0" w:space="0" w:color="auto"/>
      </w:divBdr>
    </w:div>
    <w:div w:id="1785808868">
      <w:bodyDiv w:val="1"/>
      <w:marLeft w:val="0"/>
      <w:marRight w:val="0"/>
      <w:marTop w:val="0"/>
      <w:marBottom w:val="0"/>
      <w:divBdr>
        <w:top w:val="none" w:sz="0" w:space="0" w:color="auto"/>
        <w:left w:val="none" w:sz="0" w:space="0" w:color="auto"/>
        <w:bottom w:val="none" w:sz="0" w:space="0" w:color="auto"/>
        <w:right w:val="none" w:sz="0" w:space="0" w:color="auto"/>
      </w:divBdr>
    </w:div>
    <w:div w:id="1816330996">
      <w:bodyDiv w:val="1"/>
      <w:marLeft w:val="0"/>
      <w:marRight w:val="0"/>
      <w:marTop w:val="0"/>
      <w:marBottom w:val="0"/>
      <w:divBdr>
        <w:top w:val="none" w:sz="0" w:space="0" w:color="auto"/>
        <w:left w:val="none" w:sz="0" w:space="0" w:color="auto"/>
        <w:bottom w:val="none" w:sz="0" w:space="0" w:color="auto"/>
        <w:right w:val="none" w:sz="0" w:space="0" w:color="auto"/>
      </w:divBdr>
    </w:div>
    <w:div w:id="1826819417">
      <w:bodyDiv w:val="1"/>
      <w:marLeft w:val="0"/>
      <w:marRight w:val="0"/>
      <w:marTop w:val="0"/>
      <w:marBottom w:val="0"/>
      <w:divBdr>
        <w:top w:val="none" w:sz="0" w:space="0" w:color="auto"/>
        <w:left w:val="none" w:sz="0" w:space="0" w:color="auto"/>
        <w:bottom w:val="none" w:sz="0" w:space="0" w:color="auto"/>
        <w:right w:val="none" w:sz="0" w:space="0" w:color="auto"/>
      </w:divBdr>
    </w:div>
    <w:div w:id="1832213599">
      <w:bodyDiv w:val="1"/>
      <w:marLeft w:val="0"/>
      <w:marRight w:val="0"/>
      <w:marTop w:val="0"/>
      <w:marBottom w:val="0"/>
      <w:divBdr>
        <w:top w:val="none" w:sz="0" w:space="0" w:color="auto"/>
        <w:left w:val="none" w:sz="0" w:space="0" w:color="auto"/>
        <w:bottom w:val="none" w:sz="0" w:space="0" w:color="auto"/>
        <w:right w:val="none" w:sz="0" w:space="0" w:color="auto"/>
      </w:divBdr>
    </w:div>
    <w:div w:id="1841114593">
      <w:bodyDiv w:val="1"/>
      <w:marLeft w:val="0"/>
      <w:marRight w:val="0"/>
      <w:marTop w:val="0"/>
      <w:marBottom w:val="0"/>
      <w:divBdr>
        <w:top w:val="none" w:sz="0" w:space="0" w:color="auto"/>
        <w:left w:val="none" w:sz="0" w:space="0" w:color="auto"/>
        <w:bottom w:val="none" w:sz="0" w:space="0" w:color="auto"/>
        <w:right w:val="none" w:sz="0" w:space="0" w:color="auto"/>
      </w:divBdr>
    </w:div>
    <w:div w:id="1854218980">
      <w:bodyDiv w:val="1"/>
      <w:marLeft w:val="0"/>
      <w:marRight w:val="0"/>
      <w:marTop w:val="0"/>
      <w:marBottom w:val="0"/>
      <w:divBdr>
        <w:top w:val="none" w:sz="0" w:space="0" w:color="auto"/>
        <w:left w:val="none" w:sz="0" w:space="0" w:color="auto"/>
        <w:bottom w:val="none" w:sz="0" w:space="0" w:color="auto"/>
        <w:right w:val="none" w:sz="0" w:space="0" w:color="auto"/>
      </w:divBdr>
    </w:div>
    <w:div w:id="1874613288">
      <w:bodyDiv w:val="1"/>
      <w:marLeft w:val="0"/>
      <w:marRight w:val="0"/>
      <w:marTop w:val="0"/>
      <w:marBottom w:val="0"/>
      <w:divBdr>
        <w:top w:val="none" w:sz="0" w:space="0" w:color="auto"/>
        <w:left w:val="none" w:sz="0" w:space="0" w:color="auto"/>
        <w:bottom w:val="none" w:sz="0" w:space="0" w:color="auto"/>
        <w:right w:val="none" w:sz="0" w:space="0" w:color="auto"/>
      </w:divBdr>
    </w:div>
    <w:div w:id="1892500843">
      <w:bodyDiv w:val="1"/>
      <w:marLeft w:val="0"/>
      <w:marRight w:val="0"/>
      <w:marTop w:val="0"/>
      <w:marBottom w:val="0"/>
      <w:divBdr>
        <w:top w:val="none" w:sz="0" w:space="0" w:color="auto"/>
        <w:left w:val="none" w:sz="0" w:space="0" w:color="auto"/>
        <w:bottom w:val="none" w:sz="0" w:space="0" w:color="auto"/>
        <w:right w:val="none" w:sz="0" w:space="0" w:color="auto"/>
      </w:divBdr>
    </w:div>
    <w:div w:id="1893736249">
      <w:bodyDiv w:val="1"/>
      <w:marLeft w:val="0"/>
      <w:marRight w:val="0"/>
      <w:marTop w:val="0"/>
      <w:marBottom w:val="0"/>
      <w:divBdr>
        <w:top w:val="none" w:sz="0" w:space="0" w:color="auto"/>
        <w:left w:val="none" w:sz="0" w:space="0" w:color="auto"/>
        <w:bottom w:val="none" w:sz="0" w:space="0" w:color="auto"/>
        <w:right w:val="none" w:sz="0" w:space="0" w:color="auto"/>
      </w:divBdr>
    </w:div>
    <w:div w:id="1894660745">
      <w:bodyDiv w:val="1"/>
      <w:marLeft w:val="0"/>
      <w:marRight w:val="0"/>
      <w:marTop w:val="0"/>
      <w:marBottom w:val="0"/>
      <w:divBdr>
        <w:top w:val="none" w:sz="0" w:space="0" w:color="auto"/>
        <w:left w:val="none" w:sz="0" w:space="0" w:color="auto"/>
        <w:bottom w:val="none" w:sz="0" w:space="0" w:color="auto"/>
        <w:right w:val="none" w:sz="0" w:space="0" w:color="auto"/>
      </w:divBdr>
    </w:div>
    <w:div w:id="1941402529">
      <w:bodyDiv w:val="1"/>
      <w:marLeft w:val="0"/>
      <w:marRight w:val="0"/>
      <w:marTop w:val="0"/>
      <w:marBottom w:val="0"/>
      <w:divBdr>
        <w:top w:val="none" w:sz="0" w:space="0" w:color="auto"/>
        <w:left w:val="none" w:sz="0" w:space="0" w:color="auto"/>
        <w:bottom w:val="none" w:sz="0" w:space="0" w:color="auto"/>
        <w:right w:val="none" w:sz="0" w:space="0" w:color="auto"/>
      </w:divBdr>
    </w:div>
    <w:div w:id="1971014754">
      <w:bodyDiv w:val="1"/>
      <w:marLeft w:val="0"/>
      <w:marRight w:val="0"/>
      <w:marTop w:val="0"/>
      <w:marBottom w:val="0"/>
      <w:divBdr>
        <w:top w:val="none" w:sz="0" w:space="0" w:color="auto"/>
        <w:left w:val="none" w:sz="0" w:space="0" w:color="auto"/>
        <w:bottom w:val="none" w:sz="0" w:space="0" w:color="auto"/>
        <w:right w:val="none" w:sz="0" w:space="0" w:color="auto"/>
      </w:divBdr>
    </w:div>
    <w:div w:id="1975988347">
      <w:bodyDiv w:val="1"/>
      <w:marLeft w:val="0"/>
      <w:marRight w:val="0"/>
      <w:marTop w:val="0"/>
      <w:marBottom w:val="0"/>
      <w:divBdr>
        <w:top w:val="none" w:sz="0" w:space="0" w:color="auto"/>
        <w:left w:val="none" w:sz="0" w:space="0" w:color="auto"/>
        <w:bottom w:val="none" w:sz="0" w:space="0" w:color="auto"/>
        <w:right w:val="none" w:sz="0" w:space="0" w:color="auto"/>
      </w:divBdr>
    </w:div>
    <w:div w:id="1984194373">
      <w:bodyDiv w:val="1"/>
      <w:marLeft w:val="0"/>
      <w:marRight w:val="0"/>
      <w:marTop w:val="0"/>
      <w:marBottom w:val="0"/>
      <w:divBdr>
        <w:top w:val="none" w:sz="0" w:space="0" w:color="auto"/>
        <w:left w:val="none" w:sz="0" w:space="0" w:color="auto"/>
        <w:bottom w:val="none" w:sz="0" w:space="0" w:color="auto"/>
        <w:right w:val="none" w:sz="0" w:space="0" w:color="auto"/>
      </w:divBdr>
    </w:div>
    <w:div w:id="1999965113">
      <w:bodyDiv w:val="1"/>
      <w:marLeft w:val="0"/>
      <w:marRight w:val="0"/>
      <w:marTop w:val="0"/>
      <w:marBottom w:val="0"/>
      <w:divBdr>
        <w:top w:val="none" w:sz="0" w:space="0" w:color="auto"/>
        <w:left w:val="none" w:sz="0" w:space="0" w:color="auto"/>
        <w:bottom w:val="none" w:sz="0" w:space="0" w:color="auto"/>
        <w:right w:val="none" w:sz="0" w:space="0" w:color="auto"/>
      </w:divBdr>
    </w:div>
    <w:div w:id="2065637635">
      <w:bodyDiv w:val="1"/>
      <w:marLeft w:val="0"/>
      <w:marRight w:val="0"/>
      <w:marTop w:val="0"/>
      <w:marBottom w:val="0"/>
      <w:divBdr>
        <w:top w:val="none" w:sz="0" w:space="0" w:color="auto"/>
        <w:left w:val="none" w:sz="0" w:space="0" w:color="auto"/>
        <w:bottom w:val="none" w:sz="0" w:space="0" w:color="auto"/>
        <w:right w:val="none" w:sz="0" w:space="0" w:color="auto"/>
      </w:divBdr>
    </w:div>
    <w:div w:id="2072147884">
      <w:bodyDiv w:val="1"/>
      <w:marLeft w:val="0"/>
      <w:marRight w:val="0"/>
      <w:marTop w:val="0"/>
      <w:marBottom w:val="0"/>
      <w:divBdr>
        <w:top w:val="none" w:sz="0" w:space="0" w:color="auto"/>
        <w:left w:val="none" w:sz="0" w:space="0" w:color="auto"/>
        <w:bottom w:val="none" w:sz="0" w:space="0" w:color="auto"/>
        <w:right w:val="none" w:sz="0" w:space="0" w:color="auto"/>
      </w:divBdr>
    </w:div>
    <w:div w:id="2085639670">
      <w:bodyDiv w:val="1"/>
      <w:marLeft w:val="0"/>
      <w:marRight w:val="0"/>
      <w:marTop w:val="0"/>
      <w:marBottom w:val="0"/>
      <w:divBdr>
        <w:top w:val="none" w:sz="0" w:space="0" w:color="auto"/>
        <w:left w:val="none" w:sz="0" w:space="0" w:color="auto"/>
        <w:bottom w:val="none" w:sz="0" w:space="0" w:color="auto"/>
        <w:right w:val="none" w:sz="0" w:space="0" w:color="auto"/>
      </w:divBdr>
    </w:div>
    <w:div w:id="212719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58D1A-5941-40B6-A0EF-FC110CD2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5</Pages>
  <Words>2078</Words>
  <Characters>11846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Salt Lake City Corporation</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Hutcheson, Robin</dc:creator>
  <cp:keywords/>
  <dc:description/>
  <cp:lastModifiedBy>Lyons, Amy</cp:lastModifiedBy>
  <cp:revision>158</cp:revision>
  <cp:lastPrinted>2026-04-29T17:17:00Z</cp:lastPrinted>
  <dcterms:created xsi:type="dcterms:W3CDTF">2025-11-24T18:37:00Z</dcterms:created>
  <dcterms:modified xsi:type="dcterms:W3CDTF">2026-08-25T20:20:00Z</dcterms:modified>
</cp:coreProperties>
</file>