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D2A5" w14:textId="628C4764" w:rsidR="00FF2910" w:rsidRPr="00497FFC" w:rsidRDefault="00FF2910" w:rsidP="00FF2910">
      <w:pPr>
        <w:spacing w:after="0" w:line="240" w:lineRule="auto"/>
        <w:jc w:val="center"/>
        <w:rPr>
          <w:b/>
          <w:sz w:val="24"/>
          <w:szCs w:val="24"/>
        </w:rPr>
      </w:pPr>
      <w:r w:rsidRPr="00497FFC">
        <w:rPr>
          <w:b/>
          <w:sz w:val="24"/>
          <w:szCs w:val="24"/>
        </w:rPr>
        <w:t xml:space="preserve">An Ordinance Annexing </w:t>
      </w:r>
      <w:r w:rsidR="00FA511B">
        <w:rPr>
          <w:b/>
          <w:sz w:val="24"/>
          <w:szCs w:val="24"/>
        </w:rPr>
        <w:t>183</w:t>
      </w:r>
      <w:r w:rsidRPr="00497FFC">
        <w:rPr>
          <w:b/>
          <w:sz w:val="24"/>
          <w:szCs w:val="24"/>
        </w:rPr>
        <w:t xml:space="preserve"> Acres pursuant to Section 10-2-</w:t>
      </w:r>
      <w:r w:rsidR="001571D5" w:rsidRPr="00497FFC">
        <w:rPr>
          <w:b/>
          <w:sz w:val="24"/>
          <w:szCs w:val="24"/>
        </w:rPr>
        <w:t>800</w:t>
      </w:r>
      <w:r w:rsidRPr="00497FFC">
        <w:rPr>
          <w:b/>
          <w:sz w:val="24"/>
          <w:szCs w:val="24"/>
        </w:rPr>
        <w:t xml:space="preserve">, U.A.C as </w:t>
      </w:r>
    </w:p>
    <w:p w14:paraId="50045779" w14:textId="77777777" w:rsidR="00FA511B" w:rsidRDefault="00FF2910" w:rsidP="00D7366C">
      <w:pPr>
        <w:spacing w:after="0" w:line="240" w:lineRule="auto"/>
        <w:jc w:val="center"/>
        <w:rPr>
          <w:b/>
          <w:sz w:val="24"/>
          <w:szCs w:val="24"/>
        </w:rPr>
      </w:pPr>
      <w:r w:rsidRPr="00497FFC">
        <w:rPr>
          <w:b/>
          <w:sz w:val="24"/>
          <w:szCs w:val="24"/>
        </w:rPr>
        <w:t xml:space="preserve">Requested by </w:t>
      </w:r>
      <w:r w:rsidR="00FA511B">
        <w:rPr>
          <w:b/>
          <w:sz w:val="24"/>
          <w:szCs w:val="24"/>
        </w:rPr>
        <w:t xml:space="preserve">Mark F. James and Rebekah Neilsen (Sponsor Mortensen Development) </w:t>
      </w:r>
    </w:p>
    <w:p w14:paraId="4E7610FB" w14:textId="77777777" w:rsidR="00D7666A" w:rsidRDefault="00D7666A" w:rsidP="00D7666A">
      <w:pPr>
        <w:spacing w:after="0" w:line="240" w:lineRule="auto"/>
        <w:ind w:firstLine="720"/>
        <w:rPr>
          <w:b/>
          <w:sz w:val="24"/>
          <w:szCs w:val="24"/>
        </w:rPr>
      </w:pPr>
    </w:p>
    <w:p w14:paraId="076C0E2A" w14:textId="6751F6CD" w:rsidR="00163789" w:rsidRDefault="00163789" w:rsidP="00D7666A">
      <w:pPr>
        <w:spacing w:after="0" w:line="240" w:lineRule="auto"/>
        <w:ind w:firstLine="72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WHEREAS,</w:t>
      </w:r>
      <w:proofErr w:type="gramEnd"/>
      <w:r>
        <w:rPr>
          <w:b/>
          <w:sz w:val="24"/>
          <w:szCs w:val="24"/>
        </w:rPr>
        <w:t xml:space="preserve"> </w:t>
      </w:r>
      <w:r w:rsidRPr="00163789">
        <w:rPr>
          <w:bCs/>
          <w:sz w:val="24"/>
          <w:szCs w:val="24"/>
        </w:rPr>
        <w:t xml:space="preserve">Hyde Park City received a petition requesting the annexation of certain real property encompassing approximately 183 acres. </w:t>
      </w:r>
    </w:p>
    <w:p w14:paraId="4E5AC8B1" w14:textId="77777777" w:rsidR="00163789" w:rsidRDefault="00163789" w:rsidP="00FA511B">
      <w:pPr>
        <w:spacing w:after="0" w:line="240" w:lineRule="auto"/>
        <w:rPr>
          <w:b/>
          <w:sz w:val="24"/>
          <w:szCs w:val="24"/>
        </w:rPr>
      </w:pPr>
    </w:p>
    <w:p w14:paraId="56F39FEA" w14:textId="4C9FCB97" w:rsidR="00163789" w:rsidRDefault="00163789" w:rsidP="00D7666A">
      <w:pPr>
        <w:spacing w:after="0" w:line="240" w:lineRule="auto"/>
        <w:ind w:firstLine="72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WHEREAS,</w:t>
      </w:r>
      <w:proofErr w:type="gramEnd"/>
      <w:r>
        <w:rPr>
          <w:b/>
          <w:sz w:val="24"/>
          <w:szCs w:val="24"/>
        </w:rPr>
        <w:t xml:space="preserve"> </w:t>
      </w:r>
      <w:r w:rsidRPr="00163789">
        <w:rPr>
          <w:bCs/>
          <w:sz w:val="24"/>
          <w:szCs w:val="24"/>
        </w:rPr>
        <w:t xml:space="preserve">the Petition was accompanied by an accurate map, prepared by a licensed surveyor and reviewed by the Hyde Park City Attorney.  </w:t>
      </w:r>
    </w:p>
    <w:p w14:paraId="5EB0C4D3" w14:textId="77777777" w:rsidR="00163789" w:rsidRDefault="00163789" w:rsidP="00FA511B">
      <w:pPr>
        <w:spacing w:after="0" w:line="240" w:lineRule="auto"/>
        <w:rPr>
          <w:b/>
          <w:sz w:val="24"/>
          <w:szCs w:val="24"/>
        </w:rPr>
      </w:pPr>
    </w:p>
    <w:p w14:paraId="08082EDF" w14:textId="1AB64A7C" w:rsidR="00163789" w:rsidRDefault="00163789" w:rsidP="00D7666A">
      <w:pPr>
        <w:spacing w:after="0" w:line="240" w:lineRule="auto"/>
        <w:ind w:firstLine="720"/>
        <w:rPr>
          <w:bCs/>
          <w:sz w:val="24"/>
          <w:szCs w:val="24"/>
        </w:rPr>
      </w:pPr>
      <w:proofErr w:type="gramStart"/>
      <w:r>
        <w:rPr>
          <w:b/>
          <w:sz w:val="24"/>
          <w:szCs w:val="24"/>
        </w:rPr>
        <w:t>WHEREAS</w:t>
      </w:r>
      <w:proofErr w:type="gramEnd"/>
      <w:r>
        <w:rPr>
          <w:b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said petition was certified by the City Recorder in accordance with Utah Code </w:t>
      </w:r>
      <w:r w:rsidR="00090935">
        <w:rPr>
          <w:bCs/>
          <w:sz w:val="24"/>
          <w:szCs w:val="24"/>
        </w:rPr>
        <w:t>10-2-807.</w:t>
      </w:r>
    </w:p>
    <w:p w14:paraId="509F08CE" w14:textId="3CFADD2E" w:rsidR="00163789" w:rsidRDefault="00163789" w:rsidP="00163789">
      <w:pPr>
        <w:spacing w:after="0" w:line="240" w:lineRule="auto"/>
        <w:rPr>
          <w:b/>
          <w:sz w:val="24"/>
          <w:szCs w:val="24"/>
        </w:rPr>
      </w:pPr>
      <w:r w:rsidRPr="00163789">
        <w:rPr>
          <w:bCs/>
          <w:sz w:val="24"/>
          <w:szCs w:val="24"/>
        </w:rPr>
        <w:t xml:space="preserve">  </w:t>
      </w:r>
    </w:p>
    <w:p w14:paraId="5B9E8A6C" w14:textId="5B4D7308" w:rsidR="00163789" w:rsidRDefault="00163789" w:rsidP="00D7666A">
      <w:pPr>
        <w:spacing w:after="0" w:line="240" w:lineRule="auto"/>
        <w:ind w:firstLine="720"/>
        <w:rPr>
          <w:bCs/>
          <w:sz w:val="24"/>
          <w:szCs w:val="24"/>
        </w:rPr>
      </w:pPr>
      <w:proofErr w:type="gramStart"/>
      <w:r>
        <w:rPr>
          <w:b/>
          <w:sz w:val="24"/>
          <w:szCs w:val="24"/>
        </w:rPr>
        <w:t>WHEREAS,</w:t>
      </w:r>
      <w:proofErr w:type="gramEnd"/>
      <w:r>
        <w:rPr>
          <w:b/>
          <w:sz w:val="24"/>
          <w:szCs w:val="24"/>
        </w:rPr>
        <w:t xml:space="preserve"> </w:t>
      </w:r>
      <w:r w:rsidR="00090935">
        <w:rPr>
          <w:bCs/>
          <w:sz w:val="24"/>
          <w:szCs w:val="24"/>
        </w:rPr>
        <w:t>no</w:t>
      </w:r>
      <w:r>
        <w:rPr>
          <w:bCs/>
          <w:sz w:val="24"/>
          <w:szCs w:val="24"/>
        </w:rPr>
        <w:t xml:space="preserve"> timely protests were filed with the Cache County Clerk or Hyde Park City Recorder. </w:t>
      </w:r>
    </w:p>
    <w:p w14:paraId="7AB061A2" w14:textId="77777777" w:rsidR="00163789" w:rsidRDefault="00163789" w:rsidP="00FA511B">
      <w:pPr>
        <w:spacing w:after="0" w:line="240" w:lineRule="auto"/>
        <w:rPr>
          <w:b/>
          <w:sz w:val="24"/>
          <w:szCs w:val="24"/>
        </w:rPr>
      </w:pPr>
    </w:p>
    <w:p w14:paraId="068405A3" w14:textId="13821F6D" w:rsidR="00163789" w:rsidRDefault="00163789" w:rsidP="00D7666A">
      <w:pPr>
        <w:spacing w:after="0" w:line="240" w:lineRule="auto"/>
        <w:ind w:firstLine="72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WHEREAS, </w:t>
      </w:r>
      <w:r>
        <w:rPr>
          <w:bCs/>
          <w:sz w:val="24"/>
          <w:szCs w:val="24"/>
        </w:rPr>
        <w:t xml:space="preserve">The Hyde Park City Council held a public hearing on </w:t>
      </w:r>
      <w:r w:rsidR="00C8193A">
        <w:rPr>
          <w:bCs/>
          <w:sz w:val="24"/>
          <w:szCs w:val="24"/>
        </w:rPr>
        <w:t xml:space="preserve">August 25, </w:t>
      </w:r>
      <w:r>
        <w:rPr>
          <w:bCs/>
          <w:sz w:val="24"/>
          <w:szCs w:val="24"/>
        </w:rPr>
        <w:t xml:space="preserve">2026, after publication of the required notice.  </w:t>
      </w:r>
    </w:p>
    <w:p w14:paraId="1AB5B590" w14:textId="77777777" w:rsidR="00D7666A" w:rsidRDefault="00D7666A" w:rsidP="00163789">
      <w:pPr>
        <w:spacing w:after="0" w:line="240" w:lineRule="auto"/>
        <w:rPr>
          <w:bCs/>
          <w:sz w:val="24"/>
          <w:szCs w:val="24"/>
        </w:rPr>
      </w:pPr>
    </w:p>
    <w:p w14:paraId="35BAF08A" w14:textId="4034EB9B" w:rsidR="00FF2910" w:rsidRPr="00497FFC" w:rsidRDefault="00D7666A" w:rsidP="00FA511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NOW, THEREFORE BE IT RESOLVED </w:t>
      </w:r>
      <w:r>
        <w:rPr>
          <w:bCs/>
          <w:sz w:val="24"/>
          <w:szCs w:val="24"/>
        </w:rPr>
        <w:t xml:space="preserve">by the </w:t>
      </w:r>
      <w:r w:rsidR="00FF2910" w:rsidRPr="00D7666A">
        <w:rPr>
          <w:bCs/>
          <w:sz w:val="24"/>
          <w:szCs w:val="24"/>
        </w:rPr>
        <w:t xml:space="preserve">City Council of Hyde Park, Utah, </w:t>
      </w:r>
      <w:r w:rsidRPr="00D7666A">
        <w:rPr>
          <w:bCs/>
          <w:sz w:val="24"/>
          <w:szCs w:val="24"/>
        </w:rPr>
        <w:t>Cache County, State of Utah as follows;</w:t>
      </w:r>
      <w:r>
        <w:rPr>
          <w:b/>
          <w:sz w:val="24"/>
          <w:szCs w:val="24"/>
        </w:rPr>
        <w:t xml:space="preserve"> </w:t>
      </w:r>
      <w:r w:rsidR="000F5198" w:rsidRPr="000F5198">
        <w:rPr>
          <w:bCs/>
          <w:sz w:val="24"/>
          <w:szCs w:val="24"/>
        </w:rPr>
        <w:t>I</w:t>
      </w:r>
      <w:r>
        <w:rPr>
          <w:sz w:val="24"/>
          <w:szCs w:val="24"/>
        </w:rPr>
        <w:t xml:space="preserve">n accordance </w:t>
      </w:r>
      <w:r w:rsidR="00090935">
        <w:rPr>
          <w:sz w:val="24"/>
          <w:szCs w:val="24"/>
        </w:rPr>
        <w:t>with</w:t>
      </w:r>
      <w:r>
        <w:rPr>
          <w:sz w:val="24"/>
          <w:szCs w:val="24"/>
        </w:rPr>
        <w:t xml:space="preserve"> Utah Code Annotated </w:t>
      </w:r>
      <w:r w:rsidR="00090935">
        <w:rPr>
          <w:sz w:val="24"/>
          <w:szCs w:val="24"/>
        </w:rPr>
        <w:t>10-2-800</w:t>
      </w:r>
      <w:r>
        <w:rPr>
          <w:sz w:val="24"/>
          <w:szCs w:val="24"/>
        </w:rPr>
        <w:t xml:space="preserve">, </w:t>
      </w:r>
      <w:r w:rsidR="000F5198">
        <w:rPr>
          <w:sz w:val="24"/>
          <w:szCs w:val="24"/>
        </w:rPr>
        <w:t xml:space="preserve">183 acres more of less of property described in Exhibit A be annexed into the Hyde Park City Corporate limits.  </w:t>
      </w:r>
    </w:p>
    <w:p w14:paraId="3D785AD3" w14:textId="794B4A4C" w:rsidR="008F5EFF" w:rsidRPr="00497FFC" w:rsidRDefault="0007090D" w:rsidP="00FA511B">
      <w:pPr>
        <w:pStyle w:val="ListParagraph"/>
        <w:spacing w:after="0" w:line="240" w:lineRule="auto"/>
        <w:ind w:left="360" w:hanging="1080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7FFC">
        <w:rPr>
          <w:rFonts w:cstheme="minorHAnsi"/>
          <w:color w:val="333333"/>
          <w:sz w:val="24"/>
          <w:szCs w:val="24"/>
          <w:shd w:val="clear" w:color="auto" w:fill="FFFFFF"/>
        </w:rPr>
        <w:tab/>
      </w:r>
      <w:r w:rsidR="001571D5" w:rsidRPr="00497FFC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</w:p>
    <w:p w14:paraId="4D4119A2" w14:textId="0286CBE6" w:rsidR="00D21BFF" w:rsidRPr="00497FFC" w:rsidRDefault="00D21BFF" w:rsidP="00FA511B">
      <w:pPr>
        <w:spacing w:after="0" w:line="240" w:lineRule="auto"/>
        <w:rPr>
          <w:sz w:val="24"/>
          <w:szCs w:val="24"/>
        </w:rPr>
      </w:pPr>
      <w:r w:rsidRPr="00497FFC">
        <w:rPr>
          <w:b/>
          <w:sz w:val="24"/>
          <w:szCs w:val="24"/>
        </w:rPr>
        <w:t xml:space="preserve">Effective Date.  </w:t>
      </w:r>
      <w:r w:rsidRPr="00497FFC">
        <w:rPr>
          <w:sz w:val="24"/>
          <w:szCs w:val="24"/>
        </w:rPr>
        <w:t>This ordinance shall become effective upon passage by the City Council of Hyde Park City, Utah.</w:t>
      </w:r>
    </w:p>
    <w:p w14:paraId="5581328B" w14:textId="77777777" w:rsidR="00D21BFF" w:rsidRPr="00497FFC" w:rsidRDefault="00D21BFF" w:rsidP="00FA511B">
      <w:pPr>
        <w:spacing w:after="0" w:line="240" w:lineRule="auto"/>
        <w:rPr>
          <w:sz w:val="24"/>
          <w:szCs w:val="24"/>
        </w:rPr>
      </w:pPr>
    </w:p>
    <w:p w14:paraId="587CDE67" w14:textId="24880533" w:rsidR="00D21BFF" w:rsidRPr="00497FFC" w:rsidRDefault="00D21BFF" w:rsidP="00FA511B">
      <w:pPr>
        <w:spacing w:after="0" w:line="240" w:lineRule="auto"/>
        <w:rPr>
          <w:sz w:val="24"/>
          <w:szCs w:val="24"/>
        </w:rPr>
      </w:pPr>
      <w:r w:rsidRPr="00497FFC">
        <w:rPr>
          <w:b/>
          <w:sz w:val="24"/>
          <w:szCs w:val="24"/>
        </w:rPr>
        <w:t xml:space="preserve">Adopted and Approved </w:t>
      </w:r>
      <w:r w:rsidRPr="00497FFC">
        <w:rPr>
          <w:sz w:val="24"/>
          <w:szCs w:val="24"/>
        </w:rPr>
        <w:t xml:space="preserve">by the Hyde </w:t>
      </w:r>
      <w:r w:rsidR="00E14BD1" w:rsidRPr="00497FFC">
        <w:rPr>
          <w:sz w:val="24"/>
          <w:szCs w:val="24"/>
        </w:rPr>
        <w:t>P</w:t>
      </w:r>
      <w:r w:rsidRPr="00497FFC">
        <w:rPr>
          <w:sz w:val="24"/>
          <w:szCs w:val="24"/>
        </w:rPr>
        <w:t>ark City Council on this</w:t>
      </w:r>
      <w:r w:rsidR="001D101E" w:rsidRPr="00497FFC">
        <w:rPr>
          <w:sz w:val="24"/>
          <w:szCs w:val="24"/>
        </w:rPr>
        <w:t xml:space="preserve"> </w:t>
      </w:r>
      <w:r w:rsidR="00D15610">
        <w:rPr>
          <w:sz w:val="24"/>
          <w:szCs w:val="24"/>
        </w:rPr>
        <w:t>25</w:t>
      </w:r>
      <w:r w:rsidR="008F5EFF" w:rsidRPr="00497FFC">
        <w:rPr>
          <w:sz w:val="24"/>
          <w:szCs w:val="24"/>
          <w:vertAlign w:val="superscript"/>
        </w:rPr>
        <w:t>th</w:t>
      </w:r>
      <w:r w:rsidR="008F5EFF" w:rsidRPr="00497FFC">
        <w:rPr>
          <w:sz w:val="24"/>
          <w:szCs w:val="24"/>
        </w:rPr>
        <w:t xml:space="preserve"> </w:t>
      </w:r>
      <w:r w:rsidRPr="00497FFC">
        <w:rPr>
          <w:sz w:val="24"/>
          <w:szCs w:val="24"/>
        </w:rPr>
        <w:t xml:space="preserve">day of </w:t>
      </w:r>
      <w:r w:rsidR="00D15610">
        <w:rPr>
          <w:sz w:val="24"/>
          <w:szCs w:val="24"/>
        </w:rPr>
        <w:t xml:space="preserve">August </w:t>
      </w:r>
      <w:r w:rsidR="001571D5" w:rsidRPr="00497FFC">
        <w:rPr>
          <w:sz w:val="24"/>
          <w:szCs w:val="24"/>
        </w:rPr>
        <w:t>2</w:t>
      </w:r>
      <w:r w:rsidR="008F5EFF" w:rsidRPr="00497FFC">
        <w:rPr>
          <w:sz w:val="24"/>
          <w:szCs w:val="24"/>
        </w:rPr>
        <w:t>02</w:t>
      </w:r>
      <w:r w:rsidR="0007090D" w:rsidRPr="00497FFC">
        <w:rPr>
          <w:sz w:val="24"/>
          <w:szCs w:val="24"/>
        </w:rPr>
        <w:t>6</w:t>
      </w:r>
      <w:r w:rsidRPr="00497FFC">
        <w:rPr>
          <w:sz w:val="24"/>
          <w:szCs w:val="24"/>
        </w:rPr>
        <w:t>.</w:t>
      </w:r>
    </w:p>
    <w:p w14:paraId="7603678A" w14:textId="77777777" w:rsidR="00D21BFF" w:rsidRPr="00497FFC" w:rsidRDefault="00D21BFF" w:rsidP="00FF2910">
      <w:pPr>
        <w:spacing w:after="0" w:line="240" w:lineRule="auto"/>
        <w:rPr>
          <w:sz w:val="24"/>
          <w:szCs w:val="24"/>
        </w:rPr>
      </w:pPr>
      <w:r w:rsidRPr="00497FFC">
        <w:rPr>
          <w:sz w:val="24"/>
          <w:szCs w:val="24"/>
        </w:rPr>
        <w:tab/>
      </w:r>
    </w:p>
    <w:p w14:paraId="7BA805B3" w14:textId="6D06066C" w:rsidR="00D21BFF" w:rsidRPr="00497FFC" w:rsidRDefault="00497FFC" w:rsidP="00497FFC">
      <w:pPr>
        <w:spacing w:after="0" w:line="240" w:lineRule="auto"/>
        <w:ind w:left="4320" w:firstLine="720"/>
        <w:rPr>
          <w:sz w:val="24"/>
          <w:szCs w:val="24"/>
        </w:rPr>
      </w:pPr>
      <w:r>
        <w:rPr>
          <w:b/>
          <w:sz w:val="24"/>
          <w:szCs w:val="24"/>
        </w:rPr>
        <w:t>H</w:t>
      </w:r>
      <w:r w:rsidR="00D21BFF" w:rsidRPr="00497FFC">
        <w:rPr>
          <w:b/>
          <w:sz w:val="24"/>
          <w:szCs w:val="24"/>
        </w:rPr>
        <w:t>yde Park City</w:t>
      </w:r>
      <w:r w:rsidR="00D21BFF" w:rsidRPr="00497FFC">
        <w:rPr>
          <w:sz w:val="24"/>
          <w:szCs w:val="24"/>
        </w:rPr>
        <w:t xml:space="preserve"> – A Municipal Corporation</w:t>
      </w:r>
    </w:p>
    <w:p w14:paraId="40A16FFD" w14:textId="77777777" w:rsidR="00D21BFF" w:rsidRPr="00497FFC" w:rsidRDefault="00D21BFF" w:rsidP="00FF2910">
      <w:pPr>
        <w:spacing w:after="0" w:line="240" w:lineRule="auto"/>
        <w:rPr>
          <w:sz w:val="24"/>
          <w:szCs w:val="24"/>
        </w:rPr>
      </w:pPr>
    </w:p>
    <w:p w14:paraId="082A78B6" w14:textId="77777777" w:rsidR="00497FFC" w:rsidRPr="00497FFC" w:rsidRDefault="00497FFC" w:rsidP="00FF2910">
      <w:pPr>
        <w:spacing w:after="0" w:line="240" w:lineRule="auto"/>
        <w:rPr>
          <w:sz w:val="24"/>
          <w:szCs w:val="24"/>
        </w:rPr>
      </w:pPr>
    </w:p>
    <w:p w14:paraId="0C521EFF" w14:textId="77777777" w:rsidR="00D21BFF" w:rsidRPr="00497FFC" w:rsidRDefault="00D21BFF" w:rsidP="00FF2910">
      <w:pPr>
        <w:spacing w:after="0" w:line="240" w:lineRule="auto"/>
        <w:rPr>
          <w:sz w:val="24"/>
          <w:szCs w:val="24"/>
        </w:rPr>
      </w:pP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  <w:t>__________________________________</w:t>
      </w:r>
    </w:p>
    <w:p w14:paraId="457BC732" w14:textId="27F297CB" w:rsidR="00D21BFF" w:rsidRPr="00497FFC" w:rsidRDefault="00D21BFF" w:rsidP="00FF2910">
      <w:pPr>
        <w:spacing w:after="0" w:line="240" w:lineRule="auto"/>
        <w:rPr>
          <w:sz w:val="24"/>
          <w:szCs w:val="24"/>
        </w:rPr>
      </w:pP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Pr="00497FFC">
        <w:rPr>
          <w:sz w:val="24"/>
          <w:szCs w:val="24"/>
        </w:rPr>
        <w:tab/>
      </w:r>
      <w:r w:rsidR="0048093B" w:rsidRPr="00497FFC">
        <w:rPr>
          <w:sz w:val="24"/>
          <w:szCs w:val="24"/>
        </w:rPr>
        <w:t xml:space="preserve"> </w:t>
      </w:r>
      <w:r w:rsidRPr="00497FFC">
        <w:rPr>
          <w:sz w:val="24"/>
          <w:szCs w:val="24"/>
        </w:rPr>
        <w:t>Mayor</w:t>
      </w:r>
      <w:r w:rsidRPr="00497FFC">
        <w:rPr>
          <w:sz w:val="24"/>
          <w:szCs w:val="24"/>
        </w:rPr>
        <w:tab/>
      </w:r>
      <w:r w:rsidR="00C8193A">
        <w:rPr>
          <w:sz w:val="24"/>
          <w:szCs w:val="24"/>
        </w:rPr>
        <w:t>- Tiffany Atkinson</w:t>
      </w:r>
      <w:r w:rsidRPr="00497FFC">
        <w:rPr>
          <w:sz w:val="24"/>
          <w:szCs w:val="24"/>
        </w:rPr>
        <w:tab/>
      </w:r>
    </w:p>
    <w:p w14:paraId="479CAC0A" w14:textId="77777777" w:rsidR="00D21BFF" w:rsidRPr="00497FFC" w:rsidRDefault="00D21BFF" w:rsidP="00FF2910">
      <w:pPr>
        <w:spacing w:after="0" w:line="240" w:lineRule="auto"/>
        <w:rPr>
          <w:b/>
          <w:sz w:val="24"/>
          <w:szCs w:val="24"/>
        </w:rPr>
      </w:pPr>
      <w:r w:rsidRPr="00497FFC">
        <w:rPr>
          <w:b/>
          <w:sz w:val="24"/>
          <w:szCs w:val="24"/>
        </w:rPr>
        <w:t>Attest:</w:t>
      </w:r>
    </w:p>
    <w:p w14:paraId="6080C476" w14:textId="77777777" w:rsidR="00D21BFF" w:rsidRPr="00497FFC" w:rsidRDefault="00D21BFF" w:rsidP="00FF2910">
      <w:pPr>
        <w:spacing w:after="0" w:line="240" w:lineRule="auto"/>
        <w:rPr>
          <w:b/>
          <w:sz w:val="24"/>
          <w:szCs w:val="24"/>
        </w:rPr>
      </w:pPr>
    </w:p>
    <w:p w14:paraId="126D98B3" w14:textId="77777777" w:rsidR="00D21BFF" w:rsidRPr="00497FFC" w:rsidRDefault="00D21BFF" w:rsidP="00FF2910">
      <w:pPr>
        <w:spacing w:after="0" w:line="240" w:lineRule="auto"/>
        <w:rPr>
          <w:sz w:val="24"/>
          <w:szCs w:val="24"/>
        </w:rPr>
      </w:pPr>
      <w:r w:rsidRPr="00497FFC">
        <w:rPr>
          <w:sz w:val="24"/>
          <w:szCs w:val="24"/>
        </w:rPr>
        <w:t>________________________________</w:t>
      </w:r>
    </w:p>
    <w:p w14:paraId="1187D0F0" w14:textId="77777777" w:rsidR="00D21BFF" w:rsidRPr="00497FFC" w:rsidRDefault="00D21BFF" w:rsidP="00FF2910">
      <w:pPr>
        <w:spacing w:after="0" w:line="240" w:lineRule="auto"/>
        <w:rPr>
          <w:sz w:val="24"/>
          <w:szCs w:val="24"/>
        </w:rPr>
      </w:pPr>
      <w:r w:rsidRPr="00497FFC">
        <w:rPr>
          <w:sz w:val="24"/>
          <w:szCs w:val="24"/>
        </w:rPr>
        <w:t xml:space="preserve">       Donja Wright – City Recorder</w:t>
      </w:r>
    </w:p>
    <w:p w14:paraId="0B45C6C2" w14:textId="77777777" w:rsidR="00497FFC" w:rsidRPr="00497FFC" w:rsidRDefault="00497FFC" w:rsidP="00497FFC">
      <w:pPr>
        <w:spacing w:line="360" w:lineRule="auto"/>
        <w:rPr>
          <w:sz w:val="24"/>
          <w:szCs w:val="24"/>
        </w:rPr>
      </w:pPr>
    </w:p>
    <w:p w14:paraId="5D496FDA" w14:textId="77777777" w:rsidR="00090935" w:rsidRDefault="00090935" w:rsidP="00FA511B">
      <w:pPr>
        <w:spacing w:after="0" w:line="360" w:lineRule="auto"/>
        <w:rPr>
          <w:b/>
          <w:bCs/>
        </w:rPr>
      </w:pPr>
    </w:p>
    <w:p w14:paraId="04329476" w14:textId="77777777" w:rsidR="00090935" w:rsidRDefault="00090935" w:rsidP="00FA511B">
      <w:pPr>
        <w:spacing w:after="0" w:line="360" w:lineRule="auto"/>
        <w:rPr>
          <w:b/>
          <w:bCs/>
        </w:rPr>
      </w:pPr>
    </w:p>
    <w:p w14:paraId="066A927D" w14:textId="77777777" w:rsidR="00090935" w:rsidRDefault="00090935" w:rsidP="00FA511B">
      <w:pPr>
        <w:spacing w:after="0" w:line="360" w:lineRule="auto"/>
        <w:rPr>
          <w:b/>
          <w:bCs/>
        </w:rPr>
      </w:pPr>
    </w:p>
    <w:p w14:paraId="32FF8C5C" w14:textId="237624B2" w:rsidR="00497FFC" w:rsidRPr="00497FFC" w:rsidRDefault="00497FFC" w:rsidP="00FA511B">
      <w:pPr>
        <w:spacing w:after="0" w:line="360" w:lineRule="auto"/>
        <w:rPr>
          <w:b/>
          <w:bCs/>
        </w:rPr>
      </w:pPr>
      <w:r w:rsidRPr="00497FFC">
        <w:rPr>
          <w:b/>
          <w:bCs/>
        </w:rPr>
        <w:t>Acknowledgement</w:t>
      </w:r>
    </w:p>
    <w:p w14:paraId="7AA0E0CC" w14:textId="60658DD8" w:rsidR="00497FFC" w:rsidRPr="00497FFC" w:rsidRDefault="00497FFC" w:rsidP="00FA511B">
      <w:pPr>
        <w:spacing w:after="0" w:line="360" w:lineRule="auto"/>
      </w:pPr>
      <w:r w:rsidRPr="00497FFC">
        <w:t xml:space="preserve">State of Utah) § </w:t>
      </w:r>
    </w:p>
    <w:p w14:paraId="08DCF490" w14:textId="23650204" w:rsidR="00497FFC" w:rsidRPr="00497FFC" w:rsidRDefault="00497FFC" w:rsidP="00FA511B">
      <w:pPr>
        <w:spacing w:after="0" w:line="360" w:lineRule="auto"/>
      </w:pPr>
      <w:r w:rsidRPr="00497FFC">
        <w:t>County of Cache) §</w:t>
      </w:r>
    </w:p>
    <w:p w14:paraId="4769D6DC" w14:textId="77777777" w:rsidR="00090935" w:rsidRDefault="00090935" w:rsidP="00497FFC">
      <w:pPr>
        <w:spacing w:line="360" w:lineRule="auto"/>
      </w:pPr>
    </w:p>
    <w:p w14:paraId="30272647" w14:textId="41828660" w:rsidR="00497FFC" w:rsidRPr="00497FFC" w:rsidRDefault="00497FFC" w:rsidP="00497FFC">
      <w:pPr>
        <w:spacing w:line="360" w:lineRule="auto"/>
      </w:pPr>
      <w:r w:rsidRPr="00497FFC">
        <w:t xml:space="preserve">On this ______day of ____________, in the year 20____, before me, ___________________ a notary date month year notary public name public, personally appeared _______________________________, proved on the basis of satisfactory name of document signer evidence to be the person(s) whose name(s) (is/are) subscribed to this instrument, and acknowledged (he/she/they) executed the same. </w:t>
      </w:r>
    </w:p>
    <w:p w14:paraId="7E59DF48" w14:textId="77777777" w:rsidR="00497FFC" w:rsidRPr="00497FFC" w:rsidRDefault="00497FFC" w:rsidP="00497FFC">
      <w:pPr>
        <w:spacing w:line="360" w:lineRule="auto"/>
      </w:pPr>
      <w:r w:rsidRPr="00497FFC">
        <w:t xml:space="preserve">Witness my hand and official seal. </w:t>
      </w:r>
    </w:p>
    <w:p w14:paraId="58D7B7A1" w14:textId="77777777" w:rsidR="00497FFC" w:rsidRPr="00497FFC" w:rsidRDefault="00497FFC" w:rsidP="00497FFC">
      <w:pPr>
        <w:spacing w:line="360" w:lineRule="auto"/>
      </w:pPr>
    </w:p>
    <w:p w14:paraId="3AA8D930" w14:textId="7223D9F4" w:rsidR="00497FFC" w:rsidRPr="00497FFC" w:rsidRDefault="00497FFC" w:rsidP="00FA511B">
      <w:pPr>
        <w:spacing w:line="360" w:lineRule="auto"/>
      </w:pPr>
      <w:r w:rsidRPr="00497FFC">
        <w:t>_______________________________</w:t>
      </w:r>
    </w:p>
    <w:sectPr w:rsidR="00497FFC" w:rsidRPr="00497FF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2B30" w14:textId="77777777" w:rsidR="005429D5" w:rsidRDefault="005429D5" w:rsidP="00497FFC">
      <w:pPr>
        <w:spacing w:after="0" w:line="240" w:lineRule="auto"/>
      </w:pPr>
      <w:r>
        <w:separator/>
      </w:r>
    </w:p>
  </w:endnote>
  <w:endnote w:type="continuationSeparator" w:id="0">
    <w:p w14:paraId="02CA42D9" w14:textId="77777777" w:rsidR="005429D5" w:rsidRDefault="005429D5" w:rsidP="0049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FCC0" w14:textId="5188007F" w:rsidR="00BA36CA" w:rsidRDefault="00090935" w:rsidP="00BA36CA">
    <w:pPr>
      <w:pStyle w:val="Footer"/>
      <w:pBdr>
        <w:top w:val="single" w:sz="4" w:space="1" w:color="D9D9D9" w:themeColor="background1" w:themeShade="D9"/>
      </w:pBdr>
      <w:jc w:val="center"/>
    </w:pPr>
    <w:r>
      <w:t>Annexation - 2026</w:t>
    </w:r>
    <w:r w:rsidR="00BA36CA">
      <w:tab/>
    </w:r>
    <w:r w:rsidR="00BA36CA">
      <w:tab/>
    </w:r>
    <w:sdt>
      <w:sdtPr>
        <w:id w:val="36988175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BA36CA">
          <w:fldChar w:fldCharType="begin"/>
        </w:r>
        <w:r w:rsidR="00BA36CA">
          <w:instrText xml:space="preserve"> PAGE   \* MERGEFORMAT </w:instrText>
        </w:r>
        <w:r w:rsidR="00BA36CA">
          <w:fldChar w:fldCharType="separate"/>
        </w:r>
        <w:r w:rsidR="00BA36CA">
          <w:rPr>
            <w:noProof/>
          </w:rPr>
          <w:t>2</w:t>
        </w:r>
        <w:r w:rsidR="00BA36CA">
          <w:rPr>
            <w:noProof/>
          </w:rPr>
          <w:fldChar w:fldCharType="end"/>
        </w:r>
        <w:r w:rsidR="00BA36CA">
          <w:t xml:space="preserve"> | </w:t>
        </w:r>
        <w:r w:rsidR="00BA36CA">
          <w:rPr>
            <w:color w:val="7F7F7F" w:themeColor="background1" w:themeShade="7F"/>
            <w:spacing w:val="60"/>
          </w:rPr>
          <w:t>Page</w:t>
        </w:r>
      </w:sdtContent>
    </w:sdt>
  </w:p>
  <w:p w14:paraId="457981CD" w14:textId="77777777" w:rsidR="00497FFC" w:rsidRDefault="00497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E1CF" w14:textId="77777777" w:rsidR="005429D5" w:rsidRDefault="005429D5" w:rsidP="00497FFC">
      <w:pPr>
        <w:spacing w:after="0" w:line="240" w:lineRule="auto"/>
      </w:pPr>
      <w:r>
        <w:separator/>
      </w:r>
    </w:p>
  </w:footnote>
  <w:footnote w:type="continuationSeparator" w:id="0">
    <w:p w14:paraId="5E9299C1" w14:textId="77777777" w:rsidR="005429D5" w:rsidRDefault="005429D5" w:rsidP="00497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EA20B" w14:textId="77777777" w:rsidR="00BA36CA" w:rsidRPr="00497FFC" w:rsidRDefault="00BA36CA" w:rsidP="00BA36CA">
    <w:pPr>
      <w:spacing w:after="0" w:line="240" w:lineRule="auto"/>
      <w:jc w:val="center"/>
      <w:rPr>
        <w:b/>
        <w:sz w:val="24"/>
        <w:szCs w:val="24"/>
      </w:rPr>
    </w:pPr>
    <w:r w:rsidRPr="00497FFC">
      <w:rPr>
        <w:b/>
        <w:sz w:val="24"/>
        <w:szCs w:val="24"/>
      </w:rPr>
      <w:t>Hyde Park City</w:t>
    </w:r>
  </w:p>
  <w:p w14:paraId="21CB381F" w14:textId="7BD2FF57" w:rsidR="00BA36CA" w:rsidRDefault="00BA36CA" w:rsidP="00BA36CA">
    <w:pPr>
      <w:spacing w:after="0" w:line="240" w:lineRule="auto"/>
      <w:jc w:val="center"/>
      <w:rPr>
        <w:b/>
        <w:sz w:val="24"/>
        <w:szCs w:val="24"/>
      </w:rPr>
    </w:pPr>
    <w:r w:rsidRPr="00497FFC">
      <w:rPr>
        <w:b/>
        <w:sz w:val="24"/>
        <w:szCs w:val="24"/>
      </w:rPr>
      <w:t>Ordinance 2026-0</w:t>
    </w:r>
    <w:r w:rsidR="00FA511B">
      <w:rPr>
        <w:b/>
        <w:sz w:val="24"/>
        <w:szCs w:val="24"/>
      </w:rPr>
      <w:t>7</w:t>
    </w:r>
  </w:p>
  <w:p w14:paraId="7FC3B333" w14:textId="77777777" w:rsidR="00D7666A" w:rsidRDefault="00D7666A" w:rsidP="00BA36CA">
    <w:pPr>
      <w:spacing w:after="0" w:line="240" w:lineRule="auto"/>
      <w:jc w:val="center"/>
      <w:rPr>
        <w:b/>
        <w:sz w:val="24"/>
        <w:szCs w:val="24"/>
      </w:rPr>
    </w:pPr>
  </w:p>
  <w:p w14:paraId="0C34B29D" w14:textId="761BBD0E" w:rsidR="00BA36CA" w:rsidRPr="00497FFC" w:rsidRDefault="00D7666A" w:rsidP="00BA36CA">
    <w:pPr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Annexation of Parcel</w:t>
    </w:r>
  </w:p>
  <w:p w14:paraId="0FCC3001" w14:textId="77777777" w:rsidR="00BA36CA" w:rsidRDefault="00BA36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10"/>
    <w:rsid w:val="0000466F"/>
    <w:rsid w:val="00043E35"/>
    <w:rsid w:val="0007090D"/>
    <w:rsid w:val="00090935"/>
    <w:rsid w:val="000F5198"/>
    <w:rsid w:val="001571D5"/>
    <w:rsid w:val="00163789"/>
    <w:rsid w:val="001B3F41"/>
    <w:rsid w:val="001D101E"/>
    <w:rsid w:val="00241CA9"/>
    <w:rsid w:val="002527D5"/>
    <w:rsid w:val="002964D8"/>
    <w:rsid w:val="002B56F0"/>
    <w:rsid w:val="002C67C4"/>
    <w:rsid w:val="002D6135"/>
    <w:rsid w:val="003B6E28"/>
    <w:rsid w:val="00430041"/>
    <w:rsid w:val="00451B5D"/>
    <w:rsid w:val="00465F16"/>
    <w:rsid w:val="0048093B"/>
    <w:rsid w:val="00497FFC"/>
    <w:rsid w:val="004C638F"/>
    <w:rsid w:val="005372C8"/>
    <w:rsid w:val="005429D5"/>
    <w:rsid w:val="007446B4"/>
    <w:rsid w:val="007B076E"/>
    <w:rsid w:val="007B4E83"/>
    <w:rsid w:val="00852353"/>
    <w:rsid w:val="00864F5F"/>
    <w:rsid w:val="008862FF"/>
    <w:rsid w:val="008F2A8B"/>
    <w:rsid w:val="008F5EFF"/>
    <w:rsid w:val="009D7F85"/>
    <w:rsid w:val="00A27D79"/>
    <w:rsid w:val="00A434B8"/>
    <w:rsid w:val="00B11705"/>
    <w:rsid w:val="00B44955"/>
    <w:rsid w:val="00B635EB"/>
    <w:rsid w:val="00B97E2A"/>
    <w:rsid w:val="00BA36CA"/>
    <w:rsid w:val="00C0070A"/>
    <w:rsid w:val="00C40468"/>
    <w:rsid w:val="00C46B69"/>
    <w:rsid w:val="00C742EF"/>
    <w:rsid w:val="00C8193A"/>
    <w:rsid w:val="00CC1ADB"/>
    <w:rsid w:val="00D12498"/>
    <w:rsid w:val="00D15610"/>
    <w:rsid w:val="00D21BFF"/>
    <w:rsid w:val="00D7366C"/>
    <w:rsid w:val="00D7666A"/>
    <w:rsid w:val="00D85D45"/>
    <w:rsid w:val="00E14BD1"/>
    <w:rsid w:val="00E31162"/>
    <w:rsid w:val="00EC6ADF"/>
    <w:rsid w:val="00F21D5A"/>
    <w:rsid w:val="00F3629D"/>
    <w:rsid w:val="00FA511B"/>
    <w:rsid w:val="00FF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BB1F1"/>
  <w15:docId w15:val="{8E18F213-33A8-4784-93C6-8943B87D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FFC"/>
  </w:style>
  <w:style w:type="paragraph" w:styleId="Footer">
    <w:name w:val="footer"/>
    <w:basedOn w:val="Normal"/>
    <w:link w:val="FooterChar"/>
    <w:uiPriority w:val="99"/>
    <w:unhideWhenUsed/>
    <w:rsid w:val="00497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ED0C9-F8AF-4AE4-BC48-5118017F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289</Words>
  <Characters>1642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REC1</dc:creator>
  <cp:lastModifiedBy>Donja Wright</cp:lastModifiedBy>
  <cp:revision>7</cp:revision>
  <cp:lastPrinted>2026-05-19T16:29:00Z</cp:lastPrinted>
  <dcterms:created xsi:type="dcterms:W3CDTF">2026-05-19T15:35:00Z</dcterms:created>
  <dcterms:modified xsi:type="dcterms:W3CDTF">2026-08-20T18:27:00Z</dcterms:modified>
</cp:coreProperties>
</file>