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D1CD2" w14:textId="4F09B4A5" w:rsidR="00C91534" w:rsidRPr="003044E7" w:rsidRDefault="00AE248C" w:rsidP="007D759B">
      <w:pPr>
        <w:spacing w:after="0" w:line="240" w:lineRule="auto"/>
        <w:jc w:val="center"/>
        <w:rPr>
          <w:rFonts w:ascii="Arial" w:hAnsi="Arial" w:cs="Arial"/>
          <w:b/>
          <w:sz w:val="36"/>
          <w:szCs w:val="36"/>
        </w:rPr>
      </w:pPr>
      <w:r w:rsidRPr="003044E7">
        <w:rPr>
          <w:rFonts w:ascii="Arial" w:hAnsi="Arial" w:cs="Arial"/>
          <w:b/>
          <w:noProof/>
          <w:sz w:val="36"/>
          <w:szCs w:val="36"/>
        </w:rPr>
        <w:drawing>
          <wp:inline distT="0" distB="0" distL="0" distR="0" wp14:anchorId="4263FC80" wp14:editId="61FA4CE8">
            <wp:extent cx="5528766" cy="1353820"/>
            <wp:effectExtent l="0" t="0" r="0" b="0"/>
            <wp:docPr id="1839027484" name="Picture 1">
              <a:extLst xmlns:a="http://schemas.openxmlformats.org/drawingml/2006/main">
                <a:ext uri="{FF2B5EF4-FFF2-40B4-BE49-F238E27FC236}">
                  <a16:creationId xmlns:a16="http://schemas.microsoft.com/office/drawing/2014/main" id="{97EB13A6-946B-46E6-BD7F-37937939BD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027484"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28766" cy="1353820"/>
                    </a:xfrm>
                    <a:prstGeom prst="rect">
                      <a:avLst/>
                    </a:prstGeom>
                  </pic:spPr>
                </pic:pic>
              </a:graphicData>
            </a:graphic>
          </wp:inline>
        </w:drawing>
      </w:r>
    </w:p>
    <w:p w14:paraId="4CE77BA8" w14:textId="77777777" w:rsidR="00C91534" w:rsidRPr="003044E7" w:rsidRDefault="00C91534" w:rsidP="007D759B">
      <w:pPr>
        <w:spacing w:after="0" w:line="240" w:lineRule="auto"/>
        <w:jc w:val="center"/>
        <w:rPr>
          <w:rFonts w:ascii="Arial" w:hAnsi="Arial" w:cs="Arial"/>
          <w:b/>
          <w:sz w:val="36"/>
          <w:szCs w:val="36"/>
        </w:rPr>
      </w:pPr>
    </w:p>
    <w:p w14:paraId="677FADED" w14:textId="77777777" w:rsidR="00C91534" w:rsidRPr="003044E7" w:rsidRDefault="00C91534" w:rsidP="007D759B">
      <w:pPr>
        <w:spacing w:after="0" w:line="240" w:lineRule="auto"/>
        <w:jc w:val="center"/>
        <w:rPr>
          <w:rFonts w:ascii="Arial" w:hAnsi="Arial" w:cs="Arial"/>
          <w:b/>
          <w:sz w:val="36"/>
          <w:szCs w:val="36"/>
        </w:rPr>
      </w:pPr>
    </w:p>
    <w:p w14:paraId="28404B65" w14:textId="77777777" w:rsidR="00C91534" w:rsidRPr="003044E7" w:rsidRDefault="00C91534" w:rsidP="007D759B">
      <w:pPr>
        <w:spacing w:after="0" w:line="240" w:lineRule="auto"/>
        <w:jc w:val="center"/>
        <w:rPr>
          <w:rFonts w:ascii="Arial" w:hAnsi="Arial" w:cs="Arial"/>
          <w:b/>
          <w:sz w:val="36"/>
          <w:szCs w:val="36"/>
        </w:rPr>
      </w:pPr>
    </w:p>
    <w:p w14:paraId="4599238E" w14:textId="77777777" w:rsidR="00C91534" w:rsidRPr="003044E7" w:rsidRDefault="00C91534" w:rsidP="007D759B">
      <w:pPr>
        <w:spacing w:after="0" w:line="240" w:lineRule="auto"/>
        <w:jc w:val="center"/>
        <w:rPr>
          <w:rFonts w:ascii="Arial" w:hAnsi="Arial" w:cs="Arial"/>
          <w:b/>
          <w:sz w:val="36"/>
          <w:szCs w:val="36"/>
        </w:rPr>
      </w:pPr>
    </w:p>
    <w:p w14:paraId="1EF5CB77" w14:textId="77777777" w:rsidR="00C91534" w:rsidRPr="003044E7" w:rsidRDefault="00C91534" w:rsidP="007D759B">
      <w:pPr>
        <w:spacing w:after="0" w:line="240" w:lineRule="auto"/>
        <w:jc w:val="center"/>
        <w:rPr>
          <w:rFonts w:ascii="Arial" w:hAnsi="Arial" w:cs="Arial"/>
          <w:b/>
          <w:sz w:val="36"/>
          <w:szCs w:val="36"/>
        </w:rPr>
      </w:pPr>
    </w:p>
    <w:p w14:paraId="568B55A4" w14:textId="77777777" w:rsidR="00C91534" w:rsidRPr="003044E7" w:rsidRDefault="00C91534" w:rsidP="007D759B">
      <w:pPr>
        <w:spacing w:after="0" w:line="240" w:lineRule="auto"/>
        <w:jc w:val="center"/>
        <w:rPr>
          <w:rFonts w:ascii="Arial" w:hAnsi="Arial" w:cs="Arial"/>
          <w:b/>
          <w:sz w:val="36"/>
          <w:szCs w:val="36"/>
        </w:rPr>
      </w:pPr>
    </w:p>
    <w:p w14:paraId="3A61645F" w14:textId="30B85FA1" w:rsidR="00C91534" w:rsidRPr="003044E7" w:rsidRDefault="00C91534" w:rsidP="007D759B">
      <w:pPr>
        <w:spacing w:after="0" w:line="240" w:lineRule="auto"/>
        <w:jc w:val="center"/>
        <w:rPr>
          <w:rFonts w:ascii="Arial" w:hAnsi="Arial" w:cs="Arial"/>
          <w:b/>
          <w:sz w:val="36"/>
          <w:szCs w:val="36"/>
        </w:rPr>
      </w:pPr>
      <w:r w:rsidRPr="003044E7">
        <w:rPr>
          <w:rFonts w:ascii="Arial" w:hAnsi="Arial" w:cs="Arial"/>
          <w:b/>
          <w:sz w:val="36"/>
          <w:szCs w:val="36"/>
        </w:rPr>
        <w:t>Request for Proposal</w:t>
      </w:r>
      <w:r w:rsidR="00926857" w:rsidRPr="003044E7">
        <w:rPr>
          <w:rFonts w:ascii="Arial" w:hAnsi="Arial" w:cs="Arial"/>
          <w:b/>
          <w:sz w:val="36"/>
          <w:szCs w:val="36"/>
        </w:rPr>
        <w:t>s</w:t>
      </w:r>
    </w:p>
    <w:p w14:paraId="45546AA7" w14:textId="4328F771" w:rsidR="00C91534" w:rsidRPr="003044E7" w:rsidRDefault="00C91534" w:rsidP="007D759B">
      <w:pPr>
        <w:spacing w:after="0" w:line="240" w:lineRule="auto"/>
        <w:jc w:val="center"/>
        <w:rPr>
          <w:rFonts w:ascii="Arial" w:hAnsi="Arial" w:cs="Arial"/>
          <w:b/>
          <w:sz w:val="36"/>
          <w:szCs w:val="36"/>
        </w:rPr>
      </w:pPr>
      <w:r w:rsidRPr="003044E7">
        <w:rPr>
          <w:rFonts w:ascii="Arial" w:hAnsi="Arial" w:cs="Arial"/>
          <w:b/>
          <w:sz w:val="36"/>
          <w:szCs w:val="36"/>
        </w:rPr>
        <w:t xml:space="preserve">West Valley City </w:t>
      </w:r>
      <w:r w:rsidR="00DE130F" w:rsidRPr="003044E7">
        <w:rPr>
          <w:rFonts w:ascii="Arial" w:hAnsi="Arial" w:cs="Arial"/>
          <w:b/>
          <w:sz w:val="36"/>
          <w:szCs w:val="36"/>
        </w:rPr>
        <w:t xml:space="preserve">Parks </w:t>
      </w:r>
      <w:r w:rsidR="00B36898" w:rsidRPr="003044E7">
        <w:rPr>
          <w:rFonts w:ascii="Arial" w:hAnsi="Arial" w:cs="Arial"/>
          <w:b/>
          <w:sz w:val="36"/>
          <w:szCs w:val="36"/>
        </w:rPr>
        <w:t xml:space="preserve">&amp; Recreation </w:t>
      </w:r>
      <w:r w:rsidR="00DE130F" w:rsidRPr="003044E7">
        <w:rPr>
          <w:rFonts w:ascii="Arial" w:hAnsi="Arial" w:cs="Arial"/>
          <w:b/>
          <w:sz w:val="36"/>
          <w:szCs w:val="36"/>
        </w:rPr>
        <w:t>Department</w:t>
      </w:r>
    </w:p>
    <w:p w14:paraId="528C4FD9" w14:textId="03E4C87C" w:rsidR="00B36898" w:rsidRPr="003044E7" w:rsidRDefault="001721F1" w:rsidP="007D759B">
      <w:pPr>
        <w:spacing w:after="0" w:line="240" w:lineRule="auto"/>
        <w:jc w:val="center"/>
        <w:rPr>
          <w:rFonts w:ascii="Arial" w:hAnsi="Arial" w:cs="Arial"/>
          <w:b/>
          <w:sz w:val="36"/>
          <w:szCs w:val="36"/>
        </w:rPr>
      </w:pPr>
      <w:r>
        <w:rPr>
          <w:rFonts w:ascii="Arial" w:hAnsi="Arial" w:cs="Arial"/>
          <w:b/>
          <w:sz w:val="36"/>
          <w:szCs w:val="36"/>
        </w:rPr>
        <w:t xml:space="preserve">Concrete Repair at </w:t>
      </w:r>
    </w:p>
    <w:p w14:paraId="6BE02719" w14:textId="77E80F94" w:rsidR="00C91534" w:rsidRPr="003044E7" w:rsidRDefault="00544664" w:rsidP="007D759B">
      <w:pPr>
        <w:spacing w:after="0" w:line="240" w:lineRule="auto"/>
        <w:jc w:val="center"/>
        <w:rPr>
          <w:rFonts w:ascii="Arial" w:hAnsi="Arial" w:cs="Arial"/>
          <w:b/>
          <w:sz w:val="36"/>
          <w:szCs w:val="36"/>
        </w:rPr>
      </w:pPr>
      <w:r w:rsidRPr="003044E7">
        <w:rPr>
          <w:rFonts w:ascii="Arial" w:hAnsi="Arial" w:cs="Arial"/>
          <w:b/>
          <w:sz w:val="36"/>
          <w:szCs w:val="36"/>
        </w:rPr>
        <w:t xml:space="preserve">West Valley City </w:t>
      </w:r>
      <w:r w:rsidR="00926857" w:rsidRPr="003044E7">
        <w:rPr>
          <w:rFonts w:ascii="Arial" w:hAnsi="Arial" w:cs="Arial"/>
          <w:b/>
          <w:sz w:val="36"/>
          <w:szCs w:val="36"/>
        </w:rPr>
        <w:t>Centennial Outdoor Pool</w:t>
      </w:r>
    </w:p>
    <w:p w14:paraId="1148E02C" w14:textId="77777777" w:rsidR="00C91534" w:rsidRPr="003044E7" w:rsidRDefault="00C91534" w:rsidP="007D759B">
      <w:pPr>
        <w:spacing w:after="0" w:line="240" w:lineRule="auto"/>
        <w:jc w:val="center"/>
        <w:rPr>
          <w:rFonts w:ascii="Arial" w:hAnsi="Arial" w:cs="Arial"/>
          <w:b/>
          <w:sz w:val="36"/>
          <w:szCs w:val="36"/>
        </w:rPr>
      </w:pPr>
    </w:p>
    <w:p w14:paraId="33CCB5A7" w14:textId="77777777" w:rsidR="00C91534" w:rsidRPr="003044E7" w:rsidRDefault="00C91534" w:rsidP="007D759B">
      <w:pPr>
        <w:spacing w:after="0" w:line="240" w:lineRule="auto"/>
        <w:jc w:val="center"/>
        <w:rPr>
          <w:rFonts w:ascii="Arial" w:hAnsi="Arial" w:cs="Arial"/>
          <w:b/>
          <w:szCs w:val="24"/>
        </w:rPr>
      </w:pPr>
    </w:p>
    <w:p w14:paraId="4F618DF3" w14:textId="77777777" w:rsidR="00C91534" w:rsidRPr="003044E7" w:rsidRDefault="00C91534" w:rsidP="007D759B">
      <w:pPr>
        <w:spacing w:after="0" w:line="240" w:lineRule="auto"/>
        <w:jc w:val="center"/>
        <w:rPr>
          <w:rFonts w:ascii="Arial" w:hAnsi="Arial" w:cs="Arial"/>
          <w:b/>
          <w:szCs w:val="24"/>
        </w:rPr>
      </w:pPr>
    </w:p>
    <w:p w14:paraId="6C8F8BA6" w14:textId="77777777" w:rsidR="00C91534" w:rsidRPr="003044E7" w:rsidRDefault="00C91534" w:rsidP="007D759B">
      <w:pPr>
        <w:spacing w:after="0" w:line="240" w:lineRule="auto"/>
        <w:jc w:val="center"/>
        <w:rPr>
          <w:rFonts w:ascii="Arial" w:hAnsi="Arial" w:cs="Arial"/>
          <w:b/>
          <w:szCs w:val="24"/>
        </w:rPr>
      </w:pPr>
    </w:p>
    <w:p w14:paraId="59ED607B" w14:textId="77777777" w:rsidR="00C91534" w:rsidRPr="003044E7" w:rsidRDefault="00C91534" w:rsidP="007D759B">
      <w:pPr>
        <w:spacing w:after="0" w:line="240" w:lineRule="auto"/>
        <w:jc w:val="center"/>
        <w:rPr>
          <w:rFonts w:ascii="Arial" w:hAnsi="Arial" w:cs="Arial"/>
          <w:b/>
          <w:szCs w:val="24"/>
        </w:rPr>
      </w:pPr>
    </w:p>
    <w:p w14:paraId="029B2E39" w14:textId="77777777" w:rsidR="00C91534" w:rsidRPr="003044E7" w:rsidRDefault="00C91534" w:rsidP="007D759B">
      <w:pPr>
        <w:spacing w:after="0" w:line="240" w:lineRule="auto"/>
        <w:jc w:val="center"/>
        <w:rPr>
          <w:rFonts w:ascii="Arial" w:hAnsi="Arial" w:cs="Arial"/>
          <w:b/>
          <w:szCs w:val="24"/>
        </w:rPr>
      </w:pPr>
    </w:p>
    <w:p w14:paraId="1648E487" w14:textId="77777777" w:rsidR="007D759B" w:rsidRPr="003044E7" w:rsidRDefault="007D759B" w:rsidP="007D759B">
      <w:pPr>
        <w:spacing w:after="0" w:line="240" w:lineRule="auto"/>
        <w:jc w:val="center"/>
        <w:rPr>
          <w:rFonts w:ascii="Arial" w:hAnsi="Arial" w:cs="Arial"/>
          <w:b/>
          <w:szCs w:val="24"/>
        </w:rPr>
      </w:pPr>
    </w:p>
    <w:p w14:paraId="0573BBC8" w14:textId="77777777" w:rsidR="007D759B" w:rsidRPr="003044E7" w:rsidRDefault="007D759B" w:rsidP="007D759B">
      <w:pPr>
        <w:spacing w:after="0" w:line="240" w:lineRule="auto"/>
        <w:jc w:val="center"/>
        <w:rPr>
          <w:rFonts w:ascii="Arial" w:hAnsi="Arial" w:cs="Arial"/>
          <w:b/>
          <w:szCs w:val="24"/>
        </w:rPr>
      </w:pPr>
    </w:p>
    <w:p w14:paraId="43F79CA1" w14:textId="77777777" w:rsidR="007D759B" w:rsidRPr="003044E7" w:rsidRDefault="007D759B" w:rsidP="007D759B">
      <w:pPr>
        <w:spacing w:after="0" w:line="240" w:lineRule="auto"/>
        <w:jc w:val="center"/>
        <w:rPr>
          <w:rFonts w:ascii="Arial" w:hAnsi="Arial" w:cs="Arial"/>
          <w:b/>
          <w:szCs w:val="24"/>
        </w:rPr>
      </w:pPr>
    </w:p>
    <w:p w14:paraId="0D40B671" w14:textId="77777777" w:rsidR="007D759B" w:rsidRPr="003044E7" w:rsidRDefault="007D759B" w:rsidP="007D759B">
      <w:pPr>
        <w:spacing w:after="0" w:line="240" w:lineRule="auto"/>
        <w:jc w:val="center"/>
        <w:rPr>
          <w:rFonts w:ascii="Arial" w:hAnsi="Arial" w:cs="Arial"/>
          <w:b/>
          <w:szCs w:val="24"/>
        </w:rPr>
      </w:pPr>
    </w:p>
    <w:p w14:paraId="06A3BA63" w14:textId="77777777" w:rsidR="007D759B" w:rsidRPr="003044E7" w:rsidRDefault="007D759B" w:rsidP="007D759B">
      <w:pPr>
        <w:spacing w:after="0" w:line="240" w:lineRule="auto"/>
        <w:jc w:val="center"/>
        <w:rPr>
          <w:rFonts w:ascii="Arial" w:hAnsi="Arial" w:cs="Arial"/>
          <w:b/>
          <w:szCs w:val="24"/>
        </w:rPr>
      </w:pPr>
    </w:p>
    <w:p w14:paraId="52321752" w14:textId="77777777" w:rsidR="007D759B" w:rsidRPr="003044E7" w:rsidRDefault="007D759B" w:rsidP="007D759B">
      <w:pPr>
        <w:spacing w:after="0" w:line="240" w:lineRule="auto"/>
        <w:jc w:val="center"/>
        <w:rPr>
          <w:rFonts w:ascii="Arial" w:hAnsi="Arial" w:cs="Arial"/>
          <w:b/>
          <w:szCs w:val="24"/>
        </w:rPr>
      </w:pPr>
    </w:p>
    <w:p w14:paraId="66B576D5" w14:textId="77777777" w:rsidR="007D759B" w:rsidRPr="003044E7" w:rsidRDefault="007D759B" w:rsidP="007D759B">
      <w:pPr>
        <w:spacing w:after="0" w:line="240" w:lineRule="auto"/>
        <w:jc w:val="center"/>
        <w:rPr>
          <w:rFonts w:ascii="Arial" w:hAnsi="Arial" w:cs="Arial"/>
          <w:b/>
          <w:szCs w:val="24"/>
        </w:rPr>
      </w:pPr>
    </w:p>
    <w:p w14:paraId="5A9CC59C" w14:textId="77777777" w:rsidR="007D759B" w:rsidRPr="003044E7" w:rsidRDefault="007D759B" w:rsidP="007D759B">
      <w:pPr>
        <w:spacing w:after="0" w:line="240" w:lineRule="auto"/>
        <w:jc w:val="center"/>
        <w:rPr>
          <w:rFonts w:ascii="Arial" w:hAnsi="Arial" w:cs="Arial"/>
          <w:b/>
          <w:szCs w:val="24"/>
        </w:rPr>
      </w:pPr>
    </w:p>
    <w:p w14:paraId="4B55D1A8" w14:textId="77777777" w:rsidR="007D759B" w:rsidRPr="003044E7" w:rsidRDefault="007D759B" w:rsidP="007D759B">
      <w:pPr>
        <w:spacing w:after="0" w:line="240" w:lineRule="auto"/>
        <w:jc w:val="center"/>
        <w:rPr>
          <w:rFonts w:ascii="Arial" w:hAnsi="Arial" w:cs="Arial"/>
          <w:b/>
          <w:szCs w:val="24"/>
        </w:rPr>
      </w:pPr>
    </w:p>
    <w:p w14:paraId="3658E7A8" w14:textId="77777777" w:rsidR="007D759B" w:rsidRPr="003044E7" w:rsidRDefault="007D759B" w:rsidP="007D759B">
      <w:pPr>
        <w:spacing w:after="0" w:line="240" w:lineRule="auto"/>
        <w:jc w:val="center"/>
        <w:rPr>
          <w:rFonts w:ascii="Arial" w:hAnsi="Arial" w:cs="Arial"/>
          <w:b/>
          <w:szCs w:val="24"/>
        </w:rPr>
      </w:pPr>
    </w:p>
    <w:p w14:paraId="0BBBF8C4" w14:textId="77777777" w:rsidR="007D759B" w:rsidRPr="003044E7" w:rsidRDefault="007D759B" w:rsidP="007D759B">
      <w:pPr>
        <w:spacing w:after="0" w:line="240" w:lineRule="auto"/>
        <w:jc w:val="center"/>
        <w:rPr>
          <w:rFonts w:ascii="Arial" w:hAnsi="Arial" w:cs="Arial"/>
          <w:b/>
          <w:szCs w:val="24"/>
        </w:rPr>
      </w:pPr>
    </w:p>
    <w:p w14:paraId="45433DC9" w14:textId="77777777" w:rsidR="007D759B" w:rsidRPr="003044E7" w:rsidRDefault="007D759B" w:rsidP="007D759B">
      <w:pPr>
        <w:spacing w:after="0" w:line="240" w:lineRule="auto"/>
        <w:jc w:val="center"/>
        <w:rPr>
          <w:rFonts w:ascii="Arial" w:hAnsi="Arial" w:cs="Arial"/>
          <w:b/>
          <w:szCs w:val="24"/>
        </w:rPr>
      </w:pPr>
    </w:p>
    <w:p w14:paraId="0BD7809A" w14:textId="77777777" w:rsidR="00FE7C87" w:rsidRPr="00FE7C87" w:rsidRDefault="00FE7C87" w:rsidP="00FE7C87">
      <w:pPr>
        <w:spacing w:after="0" w:line="240" w:lineRule="auto"/>
        <w:jc w:val="center"/>
        <w:rPr>
          <w:rFonts w:ascii="Arial" w:hAnsi="Arial" w:cs="Arial"/>
          <w:b/>
          <w:szCs w:val="24"/>
        </w:rPr>
      </w:pPr>
      <w:r w:rsidRPr="00FE7C87">
        <w:rPr>
          <w:rFonts w:ascii="Arial" w:hAnsi="Arial" w:cs="Arial"/>
          <w:b/>
          <w:bCs/>
          <w:szCs w:val="24"/>
        </w:rPr>
        <w:t>Prepared By</w:t>
      </w:r>
      <w:r w:rsidRPr="00FE7C87">
        <w:rPr>
          <w:rFonts w:ascii="Arial" w:hAnsi="Arial" w:cs="Arial"/>
          <w:b/>
          <w:szCs w:val="24"/>
        </w:rPr>
        <w:t> </w:t>
      </w:r>
    </w:p>
    <w:p w14:paraId="656D4146" w14:textId="77777777" w:rsidR="00FE7C87" w:rsidRPr="00FE7C87" w:rsidRDefault="00FE7C87" w:rsidP="00FE7C87">
      <w:pPr>
        <w:spacing w:after="0" w:line="240" w:lineRule="auto"/>
        <w:jc w:val="center"/>
        <w:rPr>
          <w:rFonts w:ascii="Arial" w:hAnsi="Arial" w:cs="Arial"/>
          <w:b/>
          <w:szCs w:val="24"/>
        </w:rPr>
      </w:pPr>
      <w:r w:rsidRPr="00FE7C87">
        <w:rPr>
          <w:rFonts w:ascii="Arial" w:hAnsi="Arial" w:cs="Arial"/>
          <w:b/>
          <w:bCs/>
          <w:szCs w:val="24"/>
        </w:rPr>
        <w:t>West Valley City Parks and Recreation Department</w:t>
      </w:r>
      <w:r w:rsidRPr="00FE7C87">
        <w:rPr>
          <w:rFonts w:ascii="Arial" w:hAnsi="Arial" w:cs="Arial"/>
          <w:b/>
          <w:szCs w:val="24"/>
        </w:rPr>
        <w:t> </w:t>
      </w:r>
    </w:p>
    <w:p w14:paraId="2B6E1683" w14:textId="77777777" w:rsidR="00FE7C87" w:rsidRPr="00FE7C87" w:rsidRDefault="00FE7C87" w:rsidP="00FE7C87">
      <w:pPr>
        <w:spacing w:after="0" w:line="240" w:lineRule="auto"/>
        <w:jc w:val="center"/>
        <w:rPr>
          <w:rFonts w:ascii="Arial" w:hAnsi="Arial" w:cs="Arial"/>
          <w:b/>
          <w:szCs w:val="24"/>
        </w:rPr>
      </w:pPr>
      <w:r w:rsidRPr="00FE7C87">
        <w:rPr>
          <w:rFonts w:ascii="Arial" w:hAnsi="Arial" w:cs="Arial"/>
          <w:b/>
          <w:bCs/>
          <w:szCs w:val="24"/>
        </w:rPr>
        <w:t> </w:t>
      </w:r>
      <w:r w:rsidRPr="00FE7C87">
        <w:rPr>
          <w:rFonts w:ascii="Arial" w:hAnsi="Arial" w:cs="Arial"/>
          <w:b/>
          <w:szCs w:val="24"/>
        </w:rPr>
        <w:t> </w:t>
      </w:r>
    </w:p>
    <w:p w14:paraId="3FA625E8" w14:textId="77777777" w:rsidR="007D759B" w:rsidRPr="003044E7" w:rsidRDefault="007D759B" w:rsidP="007D759B">
      <w:pPr>
        <w:spacing w:after="0" w:line="240" w:lineRule="auto"/>
        <w:jc w:val="center"/>
        <w:rPr>
          <w:rFonts w:ascii="Arial" w:hAnsi="Arial" w:cs="Arial"/>
          <w:b/>
          <w:szCs w:val="24"/>
        </w:rPr>
      </w:pPr>
    </w:p>
    <w:p w14:paraId="6408FF9C" w14:textId="77777777" w:rsidR="007D759B" w:rsidRPr="003044E7" w:rsidRDefault="007D759B" w:rsidP="007D759B">
      <w:pPr>
        <w:spacing w:after="0" w:line="240" w:lineRule="auto"/>
        <w:jc w:val="center"/>
        <w:rPr>
          <w:rFonts w:ascii="Arial" w:hAnsi="Arial" w:cs="Arial"/>
          <w:b/>
          <w:szCs w:val="24"/>
        </w:rPr>
      </w:pPr>
    </w:p>
    <w:p w14:paraId="7538CAA5" w14:textId="77777777" w:rsidR="00C91534" w:rsidRPr="003044E7" w:rsidRDefault="00C91534" w:rsidP="007D759B">
      <w:pPr>
        <w:pStyle w:val="ListParagraph"/>
        <w:numPr>
          <w:ilvl w:val="0"/>
          <w:numId w:val="4"/>
        </w:numPr>
        <w:spacing w:after="0" w:line="240" w:lineRule="auto"/>
        <w:rPr>
          <w:rFonts w:ascii="Arial" w:hAnsi="Arial" w:cs="Arial"/>
          <w:b/>
          <w:szCs w:val="24"/>
        </w:rPr>
      </w:pPr>
      <w:r w:rsidRPr="003044E7">
        <w:rPr>
          <w:rFonts w:ascii="Arial" w:hAnsi="Arial" w:cs="Arial"/>
          <w:b/>
          <w:szCs w:val="24"/>
          <w:u w:val="single"/>
        </w:rPr>
        <w:lastRenderedPageBreak/>
        <w:t>Summary</w:t>
      </w:r>
    </w:p>
    <w:p w14:paraId="1EC32211" w14:textId="77777777" w:rsidR="007D759B" w:rsidRPr="003044E7" w:rsidRDefault="007D759B" w:rsidP="007D759B">
      <w:pPr>
        <w:pStyle w:val="ListParagraph"/>
        <w:spacing w:after="0" w:line="240" w:lineRule="auto"/>
        <w:ind w:left="1080"/>
        <w:rPr>
          <w:rFonts w:ascii="Arial" w:hAnsi="Arial" w:cs="Arial"/>
          <w:b/>
          <w:szCs w:val="24"/>
        </w:rPr>
      </w:pPr>
    </w:p>
    <w:p w14:paraId="3EFE9F0C" w14:textId="35B77DB1" w:rsidR="00C91534" w:rsidRPr="003044E7" w:rsidRDefault="00DE130F" w:rsidP="7F58B81D">
      <w:pPr>
        <w:spacing w:after="0" w:line="240" w:lineRule="auto"/>
        <w:rPr>
          <w:rFonts w:ascii="Arial" w:hAnsi="Arial" w:cs="Arial"/>
        </w:rPr>
      </w:pPr>
      <w:r w:rsidRPr="00763C05">
        <w:rPr>
          <w:rFonts w:ascii="Arial" w:hAnsi="Arial" w:cs="Arial"/>
        </w:rPr>
        <w:t xml:space="preserve">The West Valley City Department of Parks and Recreation is seeking proposals to </w:t>
      </w:r>
      <w:r w:rsidR="2507F939" w:rsidRPr="00763C05">
        <w:rPr>
          <w:rFonts w:ascii="Arial" w:hAnsi="Arial" w:cs="Arial"/>
        </w:rPr>
        <w:t>repair or eliminate tripping hazards on concrete surfaces</w:t>
      </w:r>
      <w:r w:rsidR="00D91070" w:rsidRPr="00763C05">
        <w:rPr>
          <w:rFonts w:ascii="Arial" w:hAnsi="Arial" w:cs="Arial"/>
        </w:rPr>
        <w:t xml:space="preserve"> of</w:t>
      </w:r>
      <w:r w:rsidRPr="00763C05">
        <w:rPr>
          <w:rFonts w:ascii="Arial" w:hAnsi="Arial" w:cs="Arial"/>
        </w:rPr>
        <w:t xml:space="preserve"> the </w:t>
      </w:r>
      <w:r w:rsidR="00C64AE8" w:rsidRPr="00763C05">
        <w:rPr>
          <w:rFonts w:ascii="Arial" w:hAnsi="Arial" w:cs="Arial"/>
        </w:rPr>
        <w:t>Centennial Outdoor Pool</w:t>
      </w:r>
      <w:r w:rsidRPr="00763C05">
        <w:rPr>
          <w:rFonts w:ascii="Arial" w:hAnsi="Arial" w:cs="Arial"/>
        </w:rPr>
        <w:t xml:space="preserve">, which is </w:t>
      </w:r>
      <w:r w:rsidRPr="7F58B81D">
        <w:rPr>
          <w:rFonts w:ascii="Arial" w:hAnsi="Arial" w:cs="Arial"/>
        </w:rPr>
        <w:t>located at 5</w:t>
      </w:r>
      <w:r w:rsidR="00771F95" w:rsidRPr="7F58B81D">
        <w:rPr>
          <w:rFonts w:ascii="Arial" w:hAnsi="Arial" w:cs="Arial"/>
        </w:rPr>
        <w:t>35</w:t>
      </w:r>
      <w:r w:rsidRPr="7F58B81D">
        <w:rPr>
          <w:rFonts w:ascii="Arial" w:hAnsi="Arial" w:cs="Arial"/>
        </w:rPr>
        <w:t xml:space="preserve">5 West 3100 South in West Valley City.  </w:t>
      </w:r>
    </w:p>
    <w:p w14:paraId="49286407" w14:textId="77777777" w:rsidR="007D759B" w:rsidRPr="003044E7" w:rsidRDefault="007D759B" w:rsidP="007D759B">
      <w:pPr>
        <w:spacing w:after="0" w:line="240" w:lineRule="auto"/>
        <w:rPr>
          <w:rFonts w:ascii="Arial" w:hAnsi="Arial" w:cs="Arial"/>
          <w:szCs w:val="24"/>
        </w:rPr>
      </w:pPr>
    </w:p>
    <w:p w14:paraId="2D924420" w14:textId="77777777" w:rsidR="00C91534" w:rsidRPr="003044E7" w:rsidRDefault="00C91534" w:rsidP="7F58B81D">
      <w:pPr>
        <w:spacing w:after="0" w:line="240" w:lineRule="auto"/>
        <w:rPr>
          <w:rFonts w:ascii="Arial" w:hAnsi="Arial" w:cs="Arial"/>
        </w:rPr>
      </w:pPr>
      <w:r w:rsidRPr="7F58B81D">
        <w:rPr>
          <w:rFonts w:ascii="Arial" w:hAnsi="Arial" w:cs="Arial"/>
        </w:rPr>
        <w:t>Responders to this request for proposals are to review the criteria described in this request and submit a proposal that matches those criteria as closely as possible.  All responders must follow the requirements listed herein, have a valid business license, submit proof of insurance</w:t>
      </w:r>
      <w:r w:rsidR="00E37A91" w:rsidRPr="7F58B81D">
        <w:rPr>
          <w:rFonts w:ascii="Arial" w:hAnsi="Arial" w:cs="Arial"/>
        </w:rPr>
        <w:t xml:space="preserve"> (see requirements below)</w:t>
      </w:r>
      <w:r w:rsidRPr="7F58B81D">
        <w:rPr>
          <w:rFonts w:ascii="Arial" w:hAnsi="Arial" w:cs="Arial"/>
        </w:rPr>
        <w:t>, and provide a warranty covering workmanship and equipment.  Failure to follow any requirement of this request may result in rejection of a proposal.</w:t>
      </w:r>
    </w:p>
    <w:p w14:paraId="5F4C4276" w14:textId="77777777" w:rsidR="007D759B" w:rsidRPr="003044E7" w:rsidRDefault="007D759B" w:rsidP="007D759B">
      <w:pPr>
        <w:spacing w:after="0" w:line="240" w:lineRule="auto"/>
        <w:rPr>
          <w:rFonts w:ascii="Arial" w:hAnsi="Arial" w:cs="Arial"/>
          <w:szCs w:val="24"/>
        </w:rPr>
      </w:pPr>
    </w:p>
    <w:p w14:paraId="0B9E839C" w14:textId="53C3D8D0" w:rsidR="00C91534" w:rsidRPr="003044E7" w:rsidRDefault="00C91534" w:rsidP="7F58B81D">
      <w:pPr>
        <w:spacing w:after="0" w:line="240" w:lineRule="auto"/>
        <w:rPr>
          <w:rFonts w:ascii="Arial" w:hAnsi="Arial" w:cs="Arial"/>
        </w:rPr>
      </w:pPr>
      <w:r w:rsidRPr="7F58B81D">
        <w:rPr>
          <w:rFonts w:ascii="Arial" w:hAnsi="Arial" w:cs="Arial"/>
        </w:rPr>
        <w:t xml:space="preserve">Any questions should be directed to </w:t>
      </w:r>
      <w:r w:rsidR="0F45B5B4" w:rsidRPr="7F58B81D">
        <w:rPr>
          <w:rFonts w:ascii="Arial" w:hAnsi="Arial" w:cs="Arial"/>
        </w:rPr>
        <w:t>Clint Burnham at 801-9</w:t>
      </w:r>
      <w:r w:rsidR="006D28E6">
        <w:rPr>
          <w:rFonts w:ascii="Arial" w:hAnsi="Arial" w:cs="Arial"/>
        </w:rPr>
        <w:t>55-40</w:t>
      </w:r>
      <w:r w:rsidR="002E3150">
        <w:rPr>
          <w:rFonts w:ascii="Arial" w:hAnsi="Arial" w:cs="Arial"/>
        </w:rPr>
        <w:t>15</w:t>
      </w:r>
      <w:r w:rsidR="0F45B5B4" w:rsidRPr="7F58B81D">
        <w:rPr>
          <w:rFonts w:ascii="Arial" w:hAnsi="Arial" w:cs="Arial"/>
        </w:rPr>
        <w:t xml:space="preserve"> or Chad George at 801-955-4021.</w:t>
      </w:r>
    </w:p>
    <w:p w14:paraId="5B2BA9DF" w14:textId="77777777" w:rsidR="007D759B" w:rsidRPr="003044E7" w:rsidRDefault="007D759B" w:rsidP="007D759B">
      <w:pPr>
        <w:spacing w:after="0" w:line="240" w:lineRule="auto"/>
        <w:rPr>
          <w:rFonts w:ascii="Arial" w:hAnsi="Arial" w:cs="Arial"/>
          <w:szCs w:val="24"/>
        </w:rPr>
      </w:pPr>
    </w:p>
    <w:p w14:paraId="3520C4AD" w14:textId="77777777" w:rsidR="00C91534" w:rsidRPr="003044E7" w:rsidRDefault="00C91534" w:rsidP="007D759B">
      <w:pPr>
        <w:pStyle w:val="ListParagraph"/>
        <w:numPr>
          <w:ilvl w:val="0"/>
          <w:numId w:val="4"/>
        </w:numPr>
        <w:spacing w:after="0" w:line="240" w:lineRule="auto"/>
        <w:rPr>
          <w:rFonts w:ascii="Arial" w:hAnsi="Arial" w:cs="Arial"/>
          <w:b/>
          <w:szCs w:val="24"/>
          <w:u w:val="single"/>
        </w:rPr>
      </w:pPr>
      <w:r w:rsidRPr="003044E7">
        <w:rPr>
          <w:rFonts w:ascii="Arial" w:hAnsi="Arial" w:cs="Arial"/>
          <w:b/>
          <w:szCs w:val="24"/>
          <w:u w:val="single"/>
        </w:rPr>
        <w:t>Submission Requirements</w:t>
      </w:r>
    </w:p>
    <w:p w14:paraId="4525F392" w14:textId="77777777" w:rsidR="007D759B" w:rsidRPr="003044E7" w:rsidRDefault="007D759B" w:rsidP="007D759B">
      <w:pPr>
        <w:pStyle w:val="ListParagraph"/>
        <w:spacing w:after="0" w:line="240" w:lineRule="auto"/>
        <w:ind w:left="1080"/>
        <w:rPr>
          <w:rFonts w:ascii="Arial" w:hAnsi="Arial" w:cs="Arial"/>
          <w:b/>
          <w:szCs w:val="24"/>
          <w:u w:val="single"/>
        </w:rPr>
      </w:pPr>
    </w:p>
    <w:p w14:paraId="6FA30C8C" w14:textId="243B9732" w:rsidR="0010344A" w:rsidRPr="0010344A" w:rsidRDefault="0010344A" w:rsidP="0010344A">
      <w:pPr>
        <w:spacing w:after="0" w:line="240" w:lineRule="auto"/>
        <w:rPr>
          <w:rFonts w:ascii="Arial" w:hAnsi="Arial" w:cs="Arial"/>
        </w:rPr>
      </w:pPr>
      <w:r w:rsidRPr="0010344A">
        <w:rPr>
          <w:rFonts w:ascii="Arial" w:hAnsi="Arial" w:cs="Arial"/>
        </w:rPr>
        <w:t xml:space="preserve">Proposals must be received no later than 12:00 P.M. local prevailing time, as conclusively established by the clock on https://utah.bonfirehub.com, on </w:t>
      </w:r>
      <w:r w:rsidR="004D4294">
        <w:rPr>
          <w:rFonts w:ascii="Arial" w:hAnsi="Arial" w:cs="Arial"/>
        </w:rPr>
        <w:t>September</w:t>
      </w:r>
      <w:r w:rsidR="00724EAD">
        <w:rPr>
          <w:rFonts w:ascii="Arial" w:hAnsi="Arial" w:cs="Arial"/>
        </w:rPr>
        <w:t xml:space="preserve"> </w:t>
      </w:r>
      <w:r w:rsidR="00460625">
        <w:rPr>
          <w:rFonts w:ascii="Arial" w:hAnsi="Arial" w:cs="Arial"/>
        </w:rPr>
        <w:t>14</w:t>
      </w:r>
      <w:r w:rsidR="00724EAD">
        <w:rPr>
          <w:rFonts w:ascii="Arial" w:hAnsi="Arial" w:cs="Arial"/>
        </w:rPr>
        <w:t>, 2026</w:t>
      </w:r>
      <w:r w:rsidRPr="0010344A">
        <w:rPr>
          <w:rFonts w:ascii="Arial" w:hAnsi="Arial" w:cs="Arial"/>
        </w:rPr>
        <w:t>. All proposals shall be submitted through Bonfire and alternative methods of submission shall not be accepted. Proposals shall reflect the best and most current information and offer.</w:t>
      </w:r>
    </w:p>
    <w:p w14:paraId="5D254574" w14:textId="77777777" w:rsidR="0010344A" w:rsidRPr="0010344A" w:rsidRDefault="0010344A" w:rsidP="0010344A">
      <w:pPr>
        <w:spacing w:after="0" w:line="240" w:lineRule="auto"/>
        <w:rPr>
          <w:rFonts w:ascii="Arial" w:hAnsi="Arial" w:cs="Arial"/>
        </w:rPr>
      </w:pPr>
      <w:r w:rsidRPr="0010344A">
        <w:rPr>
          <w:rFonts w:ascii="Arial" w:hAnsi="Arial" w:cs="Arial"/>
        </w:rPr>
        <w:t>All proposals must be signed by an authorized representative of the responder. The signature on the proposal signifies the responder’s intent to comply with the terms, specifications, and conditions set forth in this request, unless specific exceptions are explicitly noted on the face of the proposal.</w:t>
      </w:r>
    </w:p>
    <w:p w14:paraId="79E650DF" w14:textId="77777777" w:rsidR="0010344A" w:rsidRPr="0010344A" w:rsidRDefault="0010344A" w:rsidP="0010344A">
      <w:pPr>
        <w:spacing w:after="0" w:line="240" w:lineRule="auto"/>
        <w:rPr>
          <w:rFonts w:ascii="Arial" w:hAnsi="Arial" w:cs="Arial"/>
        </w:rPr>
      </w:pPr>
      <w:r w:rsidRPr="0010344A">
        <w:rPr>
          <w:rFonts w:ascii="Arial" w:hAnsi="Arial" w:cs="Arial"/>
        </w:rPr>
        <w:t>West Valley City reserves the right to reject any or all proposals, to waive any informality or technicality in the Agency’s sole discretion, or to accept any proposal deemed to be in the best interests of the Agency.</w:t>
      </w:r>
    </w:p>
    <w:p w14:paraId="18F44044" w14:textId="77777777" w:rsidR="007D759B" w:rsidRPr="003044E7" w:rsidRDefault="007D759B" w:rsidP="007D759B">
      <w:pPr>
        <w:spacing w:after="0" w:line="240" w:lineRule="auto"/>
        <w:rPr>
          <w:rFonts w:ascii="Arial" w:hAnsi="Arial" w:cs="Arial"/>
          <w:b/>
          <w:szCs w:val="24"/>
        </w:rPr>
      </w:pPr>
    </w:p>
    <w:p w14:paraId="6D521E55" w14:textId="77777777" w:rsidR="00C91534" w:rsidRPr="003044E7" w:rsidRDefault="00C91534" w:rsidP="007D759B">
      <w:pPr>
        <w:pStyle w:val="ListParagraph"/>
        <w:numPr>
          <w:ilvl w:val="0"/>
          <w:numId w:val="4"/>
        </w:numPr>
        <w:spacing w:after="0" w:line="240" w:lineRule="auto"/>
        <w:rPr>
          <w:rFonts w:ascii="Arial" w:hAnsi="Arial" w:cs="Arial"/>
          <w:b/>
          <w:szCs w:val="24"/>
          <w:u w:val="single"/>
        </w:rPr>
      </w:pPr>
      <w:r w:rsidRPr="003044E7">
        <w:rPr>
          <w:rFonts w:ascii="Arial" w:hAnsi="Arial" w:cs="Arial"/>
          <w:b/>
          <w:szCs w:val="24"/>
          <w:u w:val="single"/>
        </w:rPr>
        <w:t>Intent of Request for Proposal</w:t>
      </w:r>
    </w:p>
    <w:p w14:paraId="02629479" w14:textId="77777777" w:rsidR="007D759B" w:rsidRPr="003044E7" w:rsidRDefault="007D759B" w:rsidP="007D759B">
      <w:pPr>
        <w:pStyle w:val="ListParagraph"/>
        <w:spacing w:after="0" w:line="240" w:lineRule="auto"/>
        <w:ind w:left="1080"/>
        <w:rPr>
          <w:rFonts w:ascii="Arial" w:hAnsi="Arial" w:cs="Arial"/>
          <w:b/>
          <w:szCs w:val="24"/>
          <w:u w:val="single"/>
        </w:rPr>
      </w:pPr>
    </w:p>
    <w:p w14:paraId="1AE6A786" w14:textId="77777777" w:rsidR="007D759B" w:rsidRPr="003044E7" w:rsidRDefault="00C91534" w:rsidP="007D759B">
      <w:pPr>
        <w:spacing w:after="0" w:line="240" w:lineRule="auto"/>
        <w:rPr>
          <w:rFonts w:ascii="Arial" w:hAnsi="Arial" w:cs="Arial"/>
          <w:szCs w:val="24"/>
        </w:rPr>
      </w:pPr>
      <w:r w:rsidRPr="003044E7">
        <w:rPr>
          <w:rFonts w:ascii="Arial" w:hAnsi="Arial" w:cs="Arial"/>
          <w:szCs w:val="24"/>
        </w:rPr>
        <w:t>The intent of this Request for Proposal is to generally set forth the minimum acceptable requirements for the proposals to be submitted herein.  It is the intent of West Valley City to choose a proposal based on compliance with the terms of this request.  The successful responder shall enter into a contract with the City.</w:t>
      </w:r>
    </w:p>
    <w:p w14:paraId="1DB570B0" w14:textId="77777777" w:rsidR="00C91534" w:rsidRPr="003044E7" w:rsidRDefault="00C91534" w:rsidP="007D759B">
      <w:pPr>
        <w:spacing w:after="0" w:line="240" w:lineRule="auto"/>
        <w:rPr>
          <w:rFonts w:ascii="Arial" w:hAnsi="Arial" w:cs="Arial"/>
          <w:szCs w:val="24"/>
        </w:rPr>
      </w:pPr>
    </w:p>
    <w:p w14:paraId="54B0D279" w14:textId="77777777" w:rsidR="00C91534" w:rsidRPr="003044E7" w:rsidRDefault="00C91534" w:rsidP="007D759B">
      <w:pPr>
        <w:pStyle w:val="ListParagraph"/>
        <w:numPr>
          <w:ilvl w:val="0"/>
          <w:numId w:val="4"/>
        </w:numPr>
        <w:spacing w:after="0" w:line="240" w:lineRule="auto"/>
        <w:rPr>
          <w:rFonts w:ascii="Arial" w:hAnsi="Arial" w:cs="Arial"/>
          <w:b/>
          <w:szCs w:val="24"/>
          <w:u w:val="single"/>
        </w:rPr>
      </w:pPr>
      <w:r w:rsidRPr="003044E7">
        <w:rPr>
          <w:rFonts w:ascii="Arial" w:hAnsi="Arial" w:cs="Arial"/>
          <w:b/>
          <w:szCs w:val="24"/>
          <w:u w:val="single"/>
        </w:rPr>
        <w:t>Description of Services and/or Products Required</w:t>
      </w:r>
    </w:p>
    <w:p w14:paraId="1E875130" w14:textId="77777777" w:rsidR="007D759B" w:rsidRPr="003044E7" w:rsidRDefault="007D759B" w:rsidP="007D759B">
      <w:pPr>
        <w:pStyle w:val="ListParagraph"/>
        <w:spacing w:after="0" w:line="240" w:lineRule="auto"/>
        <w:ind w:left="1080"/>
        <w:rPr>
          <w:rFonts w:ascii="Arial" w:hAnsi="Arial" w:cs="Arial"/>
          <w:b/>
          <w:szCs w:val="24"/>
          <w:u w:val="single"/>
        </w:rPr>
      </w:pPr>
    </w:p>
    <w:p w14:paraId="5ACCA009" w14:textId="4956F274" w:rsidR="0095647C" w:rsidRPr="0095647C" w:rsidRDefault="0095647C" w:rsidP="0095647C">
      <w:pPr>
        <w:spacing w:after="0" w:line="240" w:lineRule="auto"/>
        <w:rPr>
          <w:rFonts w:ascii="Arial" w:hAnsi="Arial" w:cs="Arial"/>
          <w:szCs w:val="24"/>
        </w:rPr>
      </w:pPr>
      <w:r w:rsidRPr="0095647C">
        <w:rPr>
          <w:rFonts w:ascii="Arial" w:hAnsi="Arial" w:cs="Arial"/>
          <w:szCs w:val="24"/>
        </w:rPr>
        <w:t xml:space="preserve">West Valley City Parks and Recreation </w:t>
      </w:r>
      <w:proofErr w:type="gramStart"/>
      <w:r>
        <w:rPr>
          <w:rFonts w:ascii="Arial" w:hAnsi="Arial" w:cs="Arial"/>
          <w:szCs w:val="24"/>
        </w:rPr>
        <w:t>is</w:t>
      </w:r>
      <w:proofErr w:type="gramEnd"/>
      <w:r>
        <w:rPr>
          <w:rFonts w:ascii="Arial" w:hAnsi="Arial" w:cs="Arial"/>
          <w:szCs w:val="24"/>
        </w:rPr>
        <w:t xml:space="preserve"> </w:t>
      </w:r>
      <w:r w:rsidRPr="0095647C">
        <w:rPr>
          <w:rFonts w:ascii="Arial" w:hAnsi="Arial" w:cs="Arial"/>
          <w:szCs w:val="24"/>
        </w:rPr>
        <w:t xml:space="preserve">soliciting proposals for </w:t>
      </w:r>
      <w:r>
        <w:rPr>
          <w:rFonts w:ascii="Arial" w:hAnsi="Arial" w:cs="Arial"/>
          <w:szCs w:val="24"/>
        </w:rPr>
        <w:t>trip hazard and concrete</w:t>
      </w:r>
      <w:r w:rsidRPr="0095647C">
        <w:rPr>
          <w:rFonts w:ascii="Arial" w:hAnsi="Arial" w:cs="Arial"/>
          <w:szCs w:val="24"/>
        </w:rPr>
        <w:t xml:space="preserve"> repair at the West Valley City Centennial Outdoor Pool. The work generally includes repair of expansion joints, concrete cracks, gaps, separations, and related deteriorated concrete areas on and around the outdoor pool deck</w:t>
      </w:r>
      <w:r w:rsidR="00300E31">
        <w:rPr>
          <w:rFonts w:ascii="Arial" w:hAnsi="Arial" w:cs="Arial"/>
          <w:szCs w:val="24"/>
        </w:rPr>
        <w:t>, pavilions,</w:t>
      </w:r>
      <w:r w:rsidRPr="0095647C">
        <w:rPr>
          <w:rFonts w:ascii="Arial" w:hAnsi="Arial" w:cs="Arial"/>
          <w:szCs w:val="24"/>
        </w:rPr>
        <w:t xml:space="preserve"> and associated concrete surfaces.</w:t>
      </w:r>
    </w:p>
    <w:p w14:paraId="7724532E" w14:textId="59D8031E" w:rsidR="0095647C" w:rsidRPr="0095647C" w:rsidRDefault="00300E31" w:rsidP="0095647C">
      <w:pPr>
        <w:spacing w:after="0" w:line="240" w:lineRule="auto"/>
        <w:rPr>
          <w:rFonts w:ascii="Arial" w:hAnsi="Arial" w:cs="Arial"/>
          <w:szCs w:val="24"/>
        </w:rPr>
      </w:pPr>
      <w:r w:rsidRPr="0095647C">
        <w:rPr>
          <w:rFonts w:ascii="Arial" w:hAnsi="Arial" w:cs="Arial"/>
          <w:szCs w:val="24"/>
        </w:rPr>
        <w:lastRenderedPageBreak/>
        <w:t>Responde</w:t>
      </w:r>
      <w:r w:rsidR="00824A0C">
        <w:rPr>
          <w:rFonts w:ascii="Arial" w:hAnsi="Arial" w:cs="Arial"/>
          <w:szCs w:val="24"/>
        </w:rPr>
        <w:t>r</w:t>
      </w:r>
      <w:r w:rsidRPr="0095647C">
        <w:rPr>
          <w:rFonts w:ascii="Arial" w:hAnsi="Arial" w:cs="Arial"/>
          <w:szCs w:val="24"/>
        </w:rPr>
        <w:t>s are</w:t>
      </w:r>
      <w:r w:rsidR="0095647C" w:rsidRPr="0095647C">
        <w:rPr>
          <w:rFonts w:ascii="Arial" w:hAnsi="Arial" w:cs="Arial"/>
          <w:szCs w:val="24"/>
        </w:rPr>
        <w:t xml:space="preserve"> responsible for verifying all quantities, dimensions, square footage, linear footage, existing conditions, access requirements, and site constraints.</w:t>
      </w:r>
    </w:p>
    <w:p w14:paraId="47980AB7" w14:textId="47C689DF" w:rsidR="0095647C" w:rsidRPr="0095647C" w:rsidRDefault="0095647C" w:rsidP="0095647C">
      <w:pPr>
        <w:spacing w:after="0" w:line="240" w:lineRule="auto"/>
        <w:rPr>
          <w:rFonts w:ascii="Arial" w:hAnsi="Arial" w:cs="Arial"/>
          <w:szCs w:val="24"/>
        </w:rPr>
      </w:pPr>
      <w:r w:rsidRPr="0095647C">
        <w:rPr>
          <w:rFonts w:ascii="Arial" w:hAnsi="Arial" w:cs="Arial"/>
          <w:szCs w:val="24"/>
        </w:rPr>
        <w:t xml:space="preserve">Please be clear and concise in explaining how your proposal meets the requirements outlined below. Include a timetable for </w:t>
      </w:r>
      <w:r w:rsidR="00300E31" w:rsidRPr="0095647C">
        <w:rPr>
          <w:rFonts w:ascii="Arial" w:hAnsi="Arial" w:cs="Arial"/>
          <w:szCs w:val="24"/>
        </w:rPr>
        <w:t>startup</w:t>
      </w:r>
      <w:r w:rsidRPr="0095647C">
        <w:rPr>
          <w:rFonts w:ascii="Arial" w:hAnsi="Arial" w:cs="Arial"/>
          <w:szCs w:val="24"/>
        </w:rPr>
        <w:t xml:space="preserve"> and completion of all work.</w:t>
      </w:r>
    </w:p>
    <w:p w14:paraId="129E4F42" w14:textId="14995E8A" w:rsidR="00FE4F3C" w:rsidRPr="003044E7" w:rsidRDefault="00FE4F3C" w:rsidP="00FE4F3C">
      <w:pPr>
        <w:spacing w:after="0" w:line="240" w:lineRule="auto"/>
        <w:rPr>
          <w:rFonts w:ascii="Arial" w:hAnsi="Arial" w:cs="Arial"/>
          <w:szCs w:val="24"/>
        </w:rPr>
      </w:pPr>
      <w:r w:rsidRPr="003044E7">
        <w:rPr>
          <w:rFonts w:ascii="Arial" w:hAnsi="Arial" w:cs="Arial"/>
          <w:szCs w:val="24"/>
        </w:rPr>
        <w:t xml:space="preserve">.   </w:t>
      </w:r>
    </w:p>
    <w:p w14:paraId="5E53620E" w14:textId="77777777" w:rsidR="00FE4F3C" w:rsidRPr="003044E7" w:rsidRDefault="00FE4F3C" w:rsidP="00FE4F3C">
      <w:pPr>
        <w:spacing w:after="0" w:line="240" w:lineRule="auto"/>
        <w:rPr>
          <w:rFonts w:ascii="Arial" w:hAnsi="Arial" w:cs="Arial"/>
          <w:szCs w:val="24"/>
        </w:rPr>
      </w:pPr>
    </w:p>
    <w:p w14:paraId="3FE58D13" w14:textId="77777777" w:rsidR="00FE4F3C" w:rsidRPr="003044E7" w:rsidRDefault="00FE4F3C" w:rsidP="00FE4F3C">
      <w:pPr>
        <w:spacing w:after="0" w:line="240" w:lineRule="auto"/>
        <w:rPr>
          <w:rFonts w:ascii="Arial" w:hAnsi="Arial" w:cs="Arial"/>
          <w:b/>
          <w:szCs w:val="24"/>
        </w:rPr>
      </w:pPr>
      <w:r w:rsidRPr="003044E7">
        <w:rPr>
          <w:rFonts w:ascii="Arial" w:hAnsi="Arial" w:cs="Arial"/>
          <w:b/>
          <w:szCs w:val="24"/>
        </w:rPr>
        <w:t>Proposal Requirements:</w:t>
      </w:r>
    </w:p>
    <w:p w14:paraId="6461F182" w14:textId="77777777" w:rsidR="00FE4F3C" w:rsidRPr="003044E7" w:rsidRDefault="00FE4F3C" w:rsidP="00FE4F3C">
      <w:pPr>
        <w:spacing w:after="0" w:line="240" w:lineRule="auto"/>
        <w:rPr>
          <w:rFonts w:ascii="Arial" w:hAnsi="Arial" w:cs="Arial"/>
          <w:szCs w:val="24"/>
        </w:rPr>
      </w:pPr>
    </w:p>
    <w:p w14:paraId="67E4C231" w14:textId="6F316919" w:rsidR="00E82B26" w:rsidRPr="00585EA5" w:rsidRDefault="00756B2B" w:rsidP="00585EA5">
      <w:pPr>
        <w:pStyle w:val="ListParagraph"/>
        <w:numPr>
          <w:ilvl w:val="0"/>
          <w:numId w:val="15"/>
        </w:numPr>
        <w:spacing w:line="240" w:lineRule="auto"/>
        <w:rPr>
          <w:rFonts w:ascii="Arial" w:hAnsi="Arial" w:cs="Arial"/>
          <w:b/>
          <w:bCs/>
        </w:rPr>
      </w:pPr>
      <w:r w:rsidRPr="00756B2B">
        <w:rPr>
          <w:rFonts w:ascii="Arial" w:hAnsi="Arial" w:cs="Arial"/>
          <w:b/>
          <w:bCs/>
          <w:szCs w:val="24"/>
        </w:rPr>
        <w:t> </w:t>
      </w:r>
      <w:r w:rsidR="00E82B26" w:rsidRPr="00585EA5">
        <w:rPr>
          <w:rFonts w:ascii="Arial" w:hAnsi="Arial" w:cs="Arial"/>
          <w:szCs w:val="24"/>
        </w:rPr>
        <w:t>The proposal shall include:</w:t>
      </w:r>
    </w:p>
    <w:p w14:paraId="4DFAAFE9" w14:textId="614E5E93" w:rsidR="00E82B26" w:rsidRPr="00821C66" w:rsidRDefault="00B1575D" w:rsidP="00E82B26">
      <w:pPr>
        <w:pStyle w:val="ListParagraph"/>
        <w:numPr>
          <w:ilvl w:val="1"/>
          <w:numId w:val="15"/>
        </w:numPr>
        <w:spacing w:after="0"/>
        <w:rPr>
          <w:rFonts w:ascii="Arial" w:hAnsi="Arial" w:cs="Arial"/>
          <w:szCs w:val="24"/>
        </w:rPr>
      </w:pPr>
      <w:r w:rsidRPr="00821C66">
        <w:rPr>
          <w:rFonts w:ascii="Arial" w:hAnsi="Arial" w:cs="Arial"/>
          <w:szCs w:val="24"/>
        </w:rPr>
        <w:t>Scheduled s</w:t>
      </w:r>
      <w:r w:rsidR="00E82B26" w:rsidRPr="00821C66">
        <w:rPr>
          <w:rFonts w:ascii="Arial" w:hAnsi="Arial" w:cs="Arial"/>
          <w:szCs w:val="24"/>
        </w:rPr>
        <w:t>ite</w:t>
      </w:r>
      <w:r w:rsidRPr="00821C66">
        <w:rPr>
          <w:rFonts w:ascii="Arial" w:hAnsi="Arial" w:cs="Arial"/>
          <w:szCs w:val="24"/>
        </w:rPr>
        <w:t xml:space="preserve"> vi</w:t>
      </w:r>
      <w:r w:rsidR="00821C66" w:rsidRPr="00821C66">
        <w:rPr>
          <w:rFonts w:ascii="Arial" w:hAnsi="Arial" w:cs="Arial"/>
          <w:szCs w:val="24"/>
        </w:rPr>
        <w:t>sit with verification</w:t>
      </w:r>
      <w:r w:rsidR="00E82B26" w:rsidRPr="00821C66">
        <w:rPr>
          <w:rFonts w:ascii="Arial" w:hAnsi="Arial" w:cs="Arial"/>
          <w:szCs w:val="24"/>
        </w:rPr>
        <w:t xml:space="preserve"> and identification of existing conditions.</w:t>
      </w:r>
    </w:p>
    <w:p w14:paraId="253B5CE1" w14:textId="77777777" w:rsidR="00E82B26" w:rsidRPr="00821C66" w:rsidRDefault="00E82B26" w:rsidP="00E82B26">
      <w:pPr>
        <w:pStyle w:val="ListParagraph"/>
        <w:numPr>
          <w:ilvl w:val="1"/>
          <w:numId w:val="15"/>
        </w:numPr>
        <w:spacing w:after="0"/>
        <w:rPr>
          <w:rFonts w:ascii="Arial" w:hAnsi="Arial" w:cs="Arial"/>
          <w:szCs w:val="24"/>
        </w:rPr>
      </w:pPr>
      <w:r w:rsidRPr="00821C66">
        <w:rPr>
          <w:rFonts w:ascii="Arial" w:hAnsi="Arial" w:cs="Arial"/>
          <w:szCs w:val="24"/>
        </w:rPr>
        <w:t>Recommended repair methods for identified deficiencies.</w:t>
      </w:r>
    </w:p>
    <w:p w14:paraId="7166F868" w14:textId="77777777" w:rsidR="00E82B26" w:rsidRPr="00821C66" w:rsidRDefault="00E82B26" w:rsidP="00E82B26">
      <w:pPr>
        <w:pStyle w:val="ListParagraph"/>
        <w:numPr>
          <w:ilvl w:val="1"/>
          <w:numId w:val="15"/>
        </w:numPr>
        <w:spacing w:after="0"/>
        <w:rPr>
          <w:rFonts w:ascii="Arial" w:hAnsi="Arial" w:cs="Arial"/>
          <w:szCs w:val="24"/>
        </w:rPr>
      </w:pPr>
      <w:r w:rsidRPr="00821C66">
        <w:rPr>
          <w:rFonts w:ascii="Arial" w:hAnsi="Arial" w:cs="Arial"/>
          <w:szCs w:val="24"/>
        </w:rPr>
        <w:t>Materials and manufacturer information for proposed repair systems.</w:t>
      </w:r>
    </w:p>
    <w:p w14:paraId="1654915D" w14:textId="7A331FF6" w:rsidR="00E82B26" w:rsidRPr="00821C66" w:rsidRDefault="00E82B26" w:rsidP="00B1575D">
      <w:pPr>
        <w:pStyle w:val="ListParagraph"/>
        <w:numPr>
          <w:ilvl w:val="1"/>
          <w:numId w:val="15"/>
        </w:numPr>
        <w:spacing w:after="0"/>
        <w:rPr>
          <w:rFonts w:ascii="Arial" w:hAnsi="Arial" w:cs="Arial"/>
          <w:szCs w:val="24"/>
        </w:rPr>
      </w:pPr>
      <w:r w:rsidRPr="00821C66">
        <w:rPr>
          <w:rFonts w:ascii="Arial" w:hAnsi="Arial" w:cs="Arial"/>
          <w:szCs w:val="24"/>
        </w:rPr>
        <w:t>Lump-sum</w:t>
      </w:r>
      <w:r w:rsidR="00585EA5">
        <w:rPr>
          <w:rFonts w:ascii="Arial" w:hAnsi="Arial" w:cs="Arial"/>
          <w:szCs w:val="24"/>
        </w:rPr>
        <w:t xml:space="preserve"> an</w:t>
      </w:r>
      <w:r w:rsidR="00E46EB6">
        <w:rPr>
          <w:rFonts w:ascii="Arial" w:hAnsi="Arial" w:cs="Arial"/>
          <w:szCs w:val="24"/>
        </w:rPr>
        <w:t>d/or Itemized</w:t>
      </w:r>
      <w:r w:rsidRPr="00821C66">
        <w:rPr>
          <w:rFonts w:ascii="Arial" w:hAnsi="Arial" w:cs="Arial"/>
          <w:szCs w:val="24"/>
        </w:rPr>
        <w:t xml:space="preserve"> pricing for the anticipated base scope.</w:t>
      </w:r>
    </w:p>
    <w:p w14:paraId="45595FB2" w14:textId="2D2278C9" w:rsidR="00E82B26" w:rsidRPr="00821C66" w:rsidRDefault="00E82B26" w:rsidP="00B1575D">
      <w:pPr>
        <w:pStyle w:val="ListParagraph"/>
        <w:numPr>
          <w:ilvl w:val="1"/>
          <w:numId w:val="15"/>
        </w:numPr>
        <w:spacing w:after="0"/>
        <w:rPr>
          <w:rFonts w:ascii="Arial" w:hAnsi="Arial" w:cs="Arial"/>
          <w:szCs w:val="24"/>
        </w:rPr>
      </w:pPr>
      <w:r w:rsidRPr="00821C66">
        <w:rPr>
          <w:rFonts w:ascii="Arial" w:hAnsi="Arial" w:cs="Arial"/>
          <w:szCs w:val="24"/>
        </w:rPr>
        <w:t xml:space="preserve">Unit pricing for additional joint, crack, gap, and </w:t>
      </w:r>
      <w:r w:rsidR="00726BD2">
        <w:rPr>
          <w:rFonts w:ascii="Arial" w:hAnsi="Arial" w:cs="Arial"/>
          <w:szCs w:val="24"/>
        </w:rPr>
        <w:t>con</w:t>
      </w:r>
      <w:r w:rsidR="00231FB0">
        <w:rPr>
          <w:rFonts w:ascii="Arial" w:hAnsi="Arial" w:cs="Arial"/>
          <w:szCs w:val="24"/>
        </w:rPr>
        <w:t>cre</w:t>
      </w:r>
      <w:r w:rsidR="00CA7EF3">
        <w:rPr>
          <w:rFonts w:ascii="Arial" w:hAnsi="Arial" w:cs="Arial"/>
          <w:szCs w:val="24"/>
        </w:rPr>
        <w:t>t</w:t>
      </w:r>
      <w:r w:rsidR="00C85F14">
        <w:rPr>
          <w:rFonts w:ascii="Arial" w:hAnsi="Arial" w:cs="Arial"/>
          <w:szCs w:val="24"/>
        </w:rPr>
        <w:t xml:space="preserve">e </w:t>
      </w:r>
      <w:r w:rsidRPr="00821C66">
        <w:rPr>
          <w:rFonts w:ascii="Arial" w:hAnsi="Arial" w:cs="Arial"/>
          <w:szCs w:val="24"/>
        </w:rPr>
        <w:t>surface repairs.</w:t>
      </w:r>
    </w:p>
    <w:p w14:paraId="10B91160" w14:textId="77777777" w:rsidR="00E82B26" w:rsidRPr="00821C66" w:rsidRDefault="00E82B26" w:rsidP="00B1575D">
      <w:pPr>
        <w:pStyle w:val="ListParagraph"/>
        <w:numPr>
          <w:ilvl w:val="1"/>
          <w:numId w:val="15"/>
        </w:numPr>
        <w:spacing w:after="0"/>
        <w:rPr>
          <w:rFonts w:ascii="Arial" w:hAnsi="Arial" w:cs="Arial"/>
          <w:szCs w:val="24"/>
        </w:rPr>
      </w:pPr>
      <w:r w:rsidRPr="00821C66">
        <w:rPr>
          <w:rFonts w:ascii="Arial" w:hAnsi="Arial" w:cs="Arial"/>
          <w:szCs w:val="24"/>
        </w:rPr>
        <w:t>Separate unit pricing for concrete removal and replacement.</w:t>
      </w:r>
    </w:p>
    <w:p w14:paraId="26DC3DF5" w14:textId="77777777" w:rsidR="00E82B26" w:rsidRPr="00821C66" w:rsidRDefault="00E82B26" w:rsidP="00B1575D">
      <w:pPr>
        <w:pStyle w:val="ListParagraph"/>
        <w:numPr>
          <w:ilvl w:val="1"/>
          <w:numId w:val="15"/>
        </w:numPr>
        <w:spacing w:after="0"/>
        <w:rPr>
          <w:rFonts w:ascii="Arial" w:hAnsi="Arial" w:cs="Arial"/>
          <w:szCs w:val="24"/>
        </w:rPr>
      </w:pPr>
      <w:r w:rsidRPr="00821C66">
        <w:rPr>
          <w:rFonts w:ascii="Arial" w:hAnsi="Arial" w:cs="Arial"/>
          <w:szCs w:val="24"/>
        </w:rPr>
        <w:t>Identification and pricing of any conditions requiring specialized or additional work.</w:t>
      </w:r>
    </w:p>
    <w:p w14:paraId="6A41AEAD" w14:textId="77777777" w:rsidR="00E82B26" w:rsidRPr="00821C66" w:rsidRDefault="00E82B26" w:rsidP="00B1575D">
      <w:pPr>
        <w:pStyle w:val="ListParagraph"/>
        <w:numPr>
          <w:ilvl w:val="1"/>
          <w:numId w:val="15"/>
        </w:numPr>
        <w:spacing w:after="0"/>
        <w:rPr>
          <w:rFonts w:ascii="Arial" w:hAnsi="Arial" w:cs="Arial"/>
          <w:szCs w:val="24"/>
        </w:rPr>
      </w:pPr>
      <w:r w:rsidRPr="00821C66">
        <w:rPr>
          <w:rFonts w:ascii="Arial" w:hAnsi="Arial" w:cs="Arial"/>
          <w:szCs w:val="24"/>
        </w:rPr>
        <w:t>Any exclusions, assumptions, or limitations.</w:t>
      </w:r>
    </w:p>
    <w:p w14:paraId="22D66EE0" w14:textId="165E206C" w:rsidR="00421C4A" w:rsidRDefault="00E82B26" w:rsidP="00421C4A">
      <w:pPr>
        <w:pStyle w:val="ListParagraph"/>
        <w:numPr>
          <w:ilvl w:val="1"/>
          <w:numId w:val="15"/>
        </w:numPr>
        <w:spacing w:after="0"/>
        <w:rPr>
          <w:rFonts w:ascii="Arial" w:hAnsi="Arial" w:cs="Arial"/>
          <w:szCs w:val="24"/>
        </w:rPr>
      </w:pPr>
      <w:r w:rsidRPr="7F58B81D">
        <w:rPr>
          <w:rFonts w:ascii="Arial" w:hAnsi="Arial" w:cs="Arial"/>
        </w:rPr>
        <w:t>Estimated project schedule and anticipated duration of work.</w:t>
      </w:r>
    </w:p>
    <w:p w14:paraId="25AADC52" w14:textId="2A4FA30A" w:rsidR="76F650E6" w:rsidRDefault="76F650E6" w:rsidP="7F58B81D">
      <w:pPr>
        <w:pStyle w:val="ListParagraph"/>
        <w:numPr>
          <w:ilvl w:val="0"/>
          <w:numId w:val="15"/>
        </w:numPr>
        <w:spacing w:after="0"/>
        <w:rPr>
          <w:rFonts w:ascii="Aptos" w:eastAsia="Aptos" w:hAnsi="Aptos" w:cs="Aptos"/>
          <w:szCs w:val="24"/>
        </w:rPr>
      </w:pPr>
      <w:r w:rsidRPr="7F58B81D">
        <w:rPr>
          <w:rFonts w:ascii="Aptos" w:eastAsia="Aptos" w:hAnsi="Aptos" w:cs="Aptos"/>
          <w:szCs w:val="24"/>
        </w:rPr>
        <w:t>Tolerance Threshold:</w:t>
      </w:r>
    </w:p>
    <w:p w14:paraId="2DEAAA6B" w14:textId="03CFEC24" w:rsidR="76F650E6" w:rsidRDefault="76F650E6" w:rsidP="7F58B81D">
      <w:pPr>
        <w:pStyle w:val="ListParagraph"/>
        <w:numPr>
          <w:ilvl w:val="1"/>
          <w:numId w:val="15"/>
        </w:numPr>
        <w:spacing w:after="0"/>
        <w:rPr>
          <w:rFonts w:ascii="Aptos" w:eastAsia="Aptos" w:hAnsi="Aptos" w:cs="Aptos"/>
          <w:szCs w:val="24"/>
        </w:rPr>
      </w:pPr>
      <w:r w:rsidRPr="7F58B81D">
        <w:rPr>
          <w:rFonts w:ascii="Aptos" w:eastAsia="Aptos" w:hAnsi="Aptos" w:cs="Aptos"/>
          <w:szCs w:val="24"/>
        </w:rPr>
        <w:t xml:space="preserve">Zero Tolerance for Trip Hazards &gt; 1/4": Any vertical displacement, lip, or surface offset exceeding 1/4 inch (0.25") between adjacent concrete panels, expansion joints, or crack boundaries must be </w:t>
      </w:r>
      <w:r w:rsidR="001F78D2" w:rsidRPr="7F58B81D">
        <w:rPr>
          <w:rFonts w:ascii="Aptos" w:eastAsia="Aptos" w:hAnsi="Aptos" w:cs="Aptos"/>
          <w:szCs w:val="24"/>
        </w:rPr>
        <w:t>eliminated</w:t>
      </w:r>
      <w:r w:rsidRPr="7F58B81D">
        <w:rPr>
          <w:rFonts w:ascii="Aptos" w:eastAsia="Aptos" w:hAnsi="Aptos" w:cs="Aptos"/>
          <w:szCs w:val="24"/>
        </w:rPr>
        <w:t>.</w:t>
      </w:r>
    </w:p>
    <w:p w14:paraId="565D3BE5" w14:textId="4DBDB15C" w:rsidR="76F650E6" w:rsidRDefault="76F650E6" w:rsidP="7F58B81D">
      <w:pPr>
        <w:pStyle w:val="ListParagraph"/>
        <w:numPr>
          <w:ilvl w:val="0"/>
          <w:numId w:val="15"/>
        </w:numPr>
        <w:spacing w:after="0"/>
        <w:rPr>
          <w:rFonts w:ascii="Aptos" w:eastAsia="Aptos" w:hAnsi="Aptos" w:cs="Aptos"/>
          <w:szCs w:val="24"/>
        </w:rPr>
      </w:pPr>
      <w:r w:rsidRPr="7F58B81D">
        <w:rPr>
          <w:rFonts w:ascii="Aptos" w:eastAsia="Aptos" w:hAnsi="Aptos" w:cs="Aptos"/>
          <w:szCs w:val="24"/>
        </w:rPr>
        <w:t>Trip Hazard Mitigation Methods:</w:t>
      </w:r>
    </w:p>
    <w:p w14:paraId="5990E8C2" w14:textId="48EA2AC1" w:rsidR="76F650E6" w:rsidRDefault="76F650E6" w:rsidP="7F58B81D">
      <w:pPr>
        <w:pStyle w:val="ListParagraph"/>
        <w:numPr>
          <w:ilvl w:val="1"/>
          <w:numId w:val="15"/>
        </w:numPr>
        <w:spacing w:after="0"/>
        <w:rPr>
          <w:rFonts w:ascii="Aptos" w:eastAsia="Aptos" w:hAnsi="Aptos" w:cs="Aptos"/>
          <w:szCs w:val="24"/>
        </w:rPr>
      </w:pPr>
      <w:r w:rsidRPr="7F58B81D">
        <w:rPr>
          <w:rFonts w:ascii="Aptos" w:eastAsia="Aptos" w:hAnsi="Aptos" w:cs="Aptos"/>
          <w:szCs w:val="24"/>
        </w:rPr>
        <w:t>Precision Concrete Grinding/Scarifying: Tapered transition grinding must maintain a slope ratio of at least 1:12 (1 inch of transition per 1/16 inch of lift) to ensure a smooth, gradual slope.</w:t>
      </w:r>
    </w:p>
    <w:p w14:paraId="5DCEC880" w14:textId="046B38E7" w:rsidR="76F650E6" w:rsidRDefault="76F650E6" w:rsidP="7F58B81D">
      <w:pPr>
        <w:pStyle w:val="ListParagraph"/>
        <w:numPr>
          <w:ilvl w:val="1"/>
          <w:numId w:val="15"/>
        </w:numPr>
        <w:spacing w:after="0"/>
        <w:rPr>
          <w:rFonts w:ascii="Aptos" w:eastAsia="Aptos" w:hAnsi="Aptos" w:cs="Aptos"/>
          <w:szCs w:val="24"/>
        </w:rPr>
      </w:pPr>
      <w:r w:rsidRPr="7F58B81D">
        <w:rPr>
          <w:rFonts w:ascii="Aptos" w:eastAsia="Aptos" w:hAnsi="Aptos" w:cs="Aptos"/>
          <w:szCs w:val="24"/>
        </w:rPr>
        <w:t xml:space="preserve">Concrete Slab Stabilization/Lifting: Where slab settling exceeds 1/2 inch, the Contractor may propose polyurethane foam injection or </w:t>
      </w:r>
      <w:r w:rsidR="00A2337B" w:rsidRPr="7F58B81D">
        <w:rPr>
          <w:rFonts w:ascii="Aptos" w:eastAsia="Aptos" w:hAnsi="Aptos" w:cs="Aptos"/>
          <w:szCs w:val="24"/>
        </w:rPr>
        <w:t>slab jacking</w:t>
      </w:r>
      <w:r w:rsidRPr="7F58B81D">
        <w:rPr>
          <w:rFonts w:ascii="Aptos" w:eastAsia="Aptos" w:hAnsi="Aptos" w:cs="Aptos"/>
          <w:szCs w:val="24"/>
        </w:rPr>
        <w:t xml:space="preserve"> to restore the slab to level prior to grinding.</w:t>
      </w:r>
    </w:p>
    <w:p w14:paraId="4905DF9A" w14:textId="4F84AF91" w:rsidR="76F650E6" w:rsidRDefault="76F650E6" w:rsidP="7F58B81D">
      <w:pPr>
        <w:pStyle w:val="ListParagraph"/>
        <w:numPr>
          <w:ilvl w:val="1"/>
          <w:numId w:val="15"/>
        </w:numPr>
        <w:spacing w:after="0"/>
        <w:rPr>
          <w:rFonts w:ascii="Aptos" w:eastAsia="Aptos" w:hAnsi="Aptos" w:cs="Aptos"/>
          <w:szCs w:val="24"/>
        </w:rPr>
      </w:pPr>
      <w:r w:rsidRPr="7F58B81D">
        <w:rPr>
          <w:rFonts w:ascii="Aptos" w:eastAsia="Aptos" w:hAnsi="Aptos" w:cs="Aptos"/>
          <w:szCs w:val="24"/>
        </w:rPr>
        <w:t>Surface Texture: Grinded areas must be textured or finished to match the surrounding slip-resistant pool deck surface coefficient of friction. Smooth, slippery finishes on grinded areas are strictly prohibited.</w:t>
      </w:r>
    </w:p>
    <w:p w14:paraId="52F800D1" w14:textId="52ACB861" w:rsidR="76F650E6" w:rsidRDefault="76F650E6" w:rsidP="7F58B81D">
      <w:pPr>
        <w:pStyle w:val="ListParagraph"/>
        <w:numPr>
          <w:ilvl w:val="0"/>
          <w:numId w:val="15"/>
        </w:numPr>
        <w:spacing w:after="0"/>
        <w:rPr>
          <w:rFonts w:ascii="Aptos" w:eastAsia="Aptos" w:hAnsi="Aptos" w:cs="Aptos"/>
          <w:szCs w:val="24"/>
        </w:rPr>
      </w:pPr>
      <w:r w:rsidRPr="7F58B81D">
        <w:rPr>
          <w:rFonts w:ascii="Aptos" w:eastAsia="Aptos" w:hAnsi="Aptos" w:cs="Aptos"/>
          <w:szCs w:val="24"/>
        </w:rPr>
        <w:t>Joint Repair &amp; Elastomeric Sealing</w:t>
      </w:r>
    </w:p>
    <w:p w14:paraId="33192525" w14:textId="47F13914" w:rsidR="76F650E6" w:rsidRDefault="76F650E6" w:rsidP="7F58B81D">
      <w:pPr>
        <w:pStyle w:val="ListParagraph"/>
        <w:numPr>
          <w:ilvl w:val="1"/>
          <w:numId w:val="15"/>
        </w:numPr>
        <w:spacing w:after="0"/>
        <w:rPr>
          <w:rFonts w:ascii="Aptos" w:eastAsia="Aptos" w:hAnsi="Aptos" w:cs="Aptos"/>
          <w:szCs w:val="24"/>
        </w:rPr>
      </w:pPr>
      <w:r w:rsidRPr="7F58B81D">
        <w:rPr>
          <w:rFonts w:ascii="Aptos" w:eastAsia="Aptos" w:hAnsi="Aptos" w:cs="Aptos"/>
          <w:szCs w:val="24"/>
        </w:rPr>
        <w:t>Existing Joint Removal:</w:t>
      </w:r>
    </w:p>
    <w:p w14:paraId="48E97403" w14:textId="2CEB614B" w:rsidR="76F650E6" w:rsidRDefault="76F650E6" w:rsidP="7F58B81D">
      <w:pPr>
        <w:pStyle w:val="ListParagraph"/>
        <w:numPr>
          <w:ilvl w:val="2"/>
          <w:numId w:val="15"/>
        </w:numPr>
        <w:spacing w:after="0"/>
        <w:rPr>
          <w:rFonts w:ascii="Aptos" w:eastAsia="Aptos" w:hAnsi="Aptos" w:cs="Aptos"/>
          <w:szCs w:val="24"/>
        </w:rPr>
      </w:pPr>
      <w:r w:rsidRPr="7F58B81D">
        <w:rPr>
          <w:rFonts w:ascii="Aptos" w:eastAsia="Aptos" w:hAnsi="Aptos" w:cs="Aptos"/>
          <w:szCs w:val="24"/>
        </w:rPr>
        <w:t>Remove all deteriorated, loose, or failing existing expansion joint material, backer rod, organic debris, and old caulk from 100% of the pool deck expansion and control joints.</w:t>
      </w:r>
    </w:p>
    <w:p w14:paraId="0F5C0BF9" w14:textId="6F607C8D" w:rsidR="76F650E6" w:rsidRDefault="76F650E6" w:rsidP="7F58B81D">
      <w:pPr>
        <w:pStyle w:val="ListParagraph"/>
        <w:numPr>
          <w:ilvl w:val="1"/>
          <w:numId w:val="15"/>
        </w:numPr>
        <w:spacing w:after="0"/>
        <w:rPr>
          <w:rFonts w:ascii="Aptos" w:eastAsia="Aptos" w:hAnsi="Aptos" w:cs="Aptos"/>
          <w:szCs w:val="24"/>
        </w:rPr>
      </w:pPr>
      <w:r w:rsidRPr="7F58B81D">
        <w:rPr>
          <w:rFonts w:ascii="Aptos" w:eastAsia="Aptos" w:hAnsi="Aptos" w:cs="Aptos"/>
          <w:szCs w:val="24"/>
        </w:rPr>
        <w:t>Joint Preparation:</w:t>
      </w:r>
    </w:p>
    <w:p w14:paraId="7767393F" w14:textId="21A53153" w:rsidR="76F650E6" w:rsidRDefault="76F650E6" w:rsidP="7F58B81D">
      <w:pPr>
        <w:pStyle w:val="ListParagraph"/>
        <w:numPr>
          <w:ilvl w:val="2"/>
          <w:numId w:val="15"/>
        </w:numPr>
        <w:spacing w:after="0"/>
        <w:rPr>
          <w:rFonts w:ascii="Aptos" w:eastAsia="Aptos" w:hAnsi="Aptos" w:cs="Aptos"/>
          <w:szCs w:val="24"/>
        </w:rPr>
      </w:pPr>
      <w:r w:rsidRPr="7F58B81D">
        <w:rPr>
          <w:rFonts w:ascii="Aptos" w:eastAsia="Aptos" w:hAnsi="Aptos" w:cs="Aptos"/>
          <w:szCs w:val="24"/>
        </w:rPr>
        <w:lastRenderedPageBreak/>
        <w:t>Clean joint sidewalls using mechanical routing, wire brushing, or abrasive blasting to remove all contaminants, bond-breakers, and laitance.</w:t>
      </w:r>
    </w:p>
    <w:p w14:paraId="5562BF73" w14:textId="6B15984D" w:rsidR="76F650E6" w:rsidRDefault="76F650E6" w:rsidP="7F58B81D">
      <w:pPr>
        <w:pStyle w:val="ListParagraph"/>
        <w:numPr>
          <w:ilvl w:val="1"/>
          <w:numId w:val="15"/>
        </w:numPr>
        <w:spacing w:after="0"/>
        <w:rPr>
          <w:rFonts w:ascii="Aptos" w:eastAsia="Aptos" w:hAnsi="Aptos" w:cs="Aptos"/>
          <w:szCs w:val="24"/>
        </w:rPr>
      </w:pPr>
      <w:r w:rsidRPr="7F58B81D">
        <w:rPr>
          <w:rFonts w:ascii="Aptos" w:eastAsia="Aptos" w:hAnsi="Aptos" w:cs="Aptos"/>
          <w:szCs w:val="24"/>
        </w:rPr>
        <w:t>Vacuum all joints using high-efficiency particulate air (HEPA) equipment to ensure joint voids are completely clean and dry before material application.</w:t>
      </w:r>
    </w:p>
    <w:p w14:paraId="04361868" w14:textId="00D5AB47" w:rsidR="76F650E6" w:rsidRDefault="76F650E6" w:rsidP="7F58B81D">
      <w:pPr>
        <w:pStyle w:val="ListParagraph"/>
        <w:numPr>
          <w:ilvl w:val="1"/>
          <w:numId w:val="15"/>
        </w:numPr>
        <w:spacing w:after="0"/>
        <w:rPr>
          <w:rFonts w:ascii="Aptos" w:eastAsia="Aptos" w:hAnsi="Aptos" w:cs="Aptos"/>
          <w:szCs w:val="24"/>
        </w:rPr>
      </w:pPr>
      <w:r w:rsidRPr="7F58B81D">
        <w:rPr>
          <w:rFonts w:ascii="Aptos" w:eastAsia="Aptos" w:hAnsi="Aptos" w:cs="Aptos"/>
          <w:szCs w:val="24"/>
        </w:rPr>
        <w:t>Backer Rod &amp; Primer Installation:</w:t>
      </w:r>
    </w:p>
    <w:p w14:paraId="72BBFBDC" w14:textId="6C5EB9C6" w:rsidR="76F650E6" w:rsidRDefault="76F650E6" w:rsidP="7F58B81D">
      <w:pPr>
        <w:pStyle w:val="ListParagraph"/>
        <w:numPr>
          <w:ilvl w:val="2"/>
          <w:numId w:val="15"/>
        </w:numPr>
        <w:spacing w:after="0"/>
        <w:rPr>
          <w:rFonts w:ascii="Aptos" w:eastAsia="Aptos" w:hAnsi="Aptos" w:cs="Aptos"/>
          <w:szCs w:val="24"/>
        </w:rPr>
      </w:pPr>
      <w:r w:rsidRPr="7F58B81D">
        <w:rPr>
          <w:rFonts w:ascii="Aptos" w:eastAsia="Aptos" w:hAnsi="Aptos" w:cs="Aptos"/>
          <w:szCs w:val="24"/>
        </w:rPr>
        <w:t xml:space="preserve">Install non-gassing, closed-cell polyethylene foam backer </w:t>
      </w:r>
      <w:proofErr w:type="gramStart"/>
      <w:r w:rsidRPr="7F58B81D">
        <w:rPr>
          <w:rFonts w:ascii="Aptos" w:eastAsia="Aptos" w:hAnsi="Aptos" w:cs="Aptos"/>
          <w:szCs w:val="24"/>
        </w:rPr>
        <w:t>rod</w:t>
      </w:r>
      <w:proofErr w:type="gramEnd"/>
      <w:r w:rsidRPr="7F58B81D">
        <w:rPr>
          <w:rFonts w:ascii="Aptos" w:eastAsia="Aptos" w:hAnsi="Aptos" w:cs="Aptos"/>
          <w:szCs w:val="24"/>
        </w:rPr>
        <w:t xml:space="preserve"> into joints at the appropriate depth to achieve the proper sealant depth-to-width ratio (typically 1:2).</w:t>
      </w:r>
    </w:p>
    <w:p w14:paraId="5E4977FF" w14:textId="1ED0CE5D" w:rsidR="76F650E6" w:rsidRDefault="76F650E6" w:rsidP="7F58B81D">
      <w:pPr>
        <w:pStyle w:val="ListParagraph"/>
        <w:numPr>
          <w:ilvl w:val="2"/>
          <w:numId w:val="15"/>
        </w:numPr>
        <w:spacing w:after="0"/>
        <w:rPr>
          <w:rFonts w:ascii="Aptos" w:eastAsia="Aptos" w:hAnsi="Aptos" w:cs="Aptos"/>
          <w:szCs w:val="24"/>
        </w:rPr>
      </w:pPr>
      <w:r w:rsidRPr="7F58B81D">
        <w:rPr>
          <w:rFonts w:ascii="Aptos" w:eastAsia="Aptos" w:hAnsi="Aptos" w:cs="Aptos"/>
          <w:szCs w:val="24"/>
        </w:rPr>
        <w:t>Apply substrate primer as specified by the sealant manufacturer.</w:t>
      </w:r>
    </w:p>
    <w:p w14:paraId="012142F3" w14:textId="7AF1CE52" w:rsidR="76F650E6" w:rsidRDefault="76F650E6" w:rsidP="7F58B81D">
      <w:pPr>
        <w:pStyle w:val="ListParagraph"/>
        <w:numPr>
          <w:ilvl w:val="0"/>
          <w:numId w:val="15"/>
        </w:numPr>
        <w:spacing w:after="0"/>
        <w:rPr>
          <w:rFonts w:ascii="Aptos" w:eastAsia="Aptos" w:hAnsi="Aptos" w:cs="Aptos"/>
          <w:szCs w:val="24"/>
        </w:rPr>
      </w:pPr>
      <w:r w:rsidRPr="7F58B81D">
        <w:rPr>
          <w:rFonts w:ascii="Aptos" w:eastAsia="Aptos" w:hAnsi="Aptos" w:cs="Aptos"/>
          <w:szCs w:val="24"/>
        </w:rPr>
        <w:t>Joint Refilling &amp; Sealing:</w:t>
      </w:r>
    </w:p>
    <w:p w14:paraId="719A7AD3" w14:textId="3973CD45" w:rsidR="76F650E6" w:rsidRDefault="76F650E6" w:rsidP="7F58B81D">
      <w:pPr>
        <w:pStyle w:val="ListParagraph"/>
        <w:numPr>
          <w:ilvl w:val="1"/>
          <w:numId w:val="15"/>
        </w:numPr>
        <w:spacing w:after="0"/>
        <w:rPr>
          <w:rFonts w:ascii="Aptos" w:eastAsia="Aptos" w:hAnsi="Aptos" w:cs="Aptos"/>
          <w:szCs w:val="24"/>
        </w:rPr>
      </w:pPr>
      <w:r w:rsidRPr="7F58B81D">
        <w:rPr>
          <w:rFonts w:ascii="Aptos" w:eastAsia="Aptos" w:hAnsi="Aptos" w:cs="Aptos"/>
          <w:szCs w:val="24"/>
        </w:rPr>
        <w:t>Fill all joints with a commercial-grade, multi-component or self-leveling polyurethane or silicone sealant specifically designed for submerged/chlorinated water splash zones and high UV exposure (e.g., Sika flex-1a / Sikaflex-2c, Pecora, or equivalent).</w:t>
      </w:r>
    </w:p>
    <w:p w14:paraId="3DD279AC" w14:textId="36F19544" w:rsidR="76F650E6" w:rsidRDefault="76F650E6" w:rsidP="7F58B81D">
      <w:pPr>
        <w:pStyle w:val="ListParagraph"/>
        <w:numPr>
          <w:ilvl w:val="1"/>
          <w:numId w:val="15"/>
        </w:numPr>
        <w:spacing w:after="0"/>
        <w:rPr>
          <w:rFonts w:ascii="Aptos" w:eastAsia="Aptos" w:hAnsi="Aptos" w:cs="Aptos"/>
          <w:szCs w:val="24"/>
        </w:rPr>
      </w:pPr>
      <w:r w:rsidRPr="7F58B81D">
        <w:rPr>
          <w:rFonts w:ascii="Aptos" w:eastAsia="Aptos" w:hAnsi="Aptos" w:cs="Aptos"/>
          <w:szCs w:val="24"/>
        </w:rPr>
        <w:t>Sealant must be flush with adjacent surfaces or slightly recessed (maximum 1/16") to prevent foot abrasion and premature wear.</w:t>
      </w:r>
    </w:p>
    <w:p w14:paraId="63474524" w14:textId="4FD2F208" w:rsidR="76F650E6" w:rsidRDefault="76F650E6" w:rsidP="7F58B81D">
      <w:pPr>
        <w:pStyle w:val="ListParagraph"/>
        <w:numPr>
          <w:ilvl w:val="1"/>
          <w:numId w:val="15"/>
        </w:numPr>
        <w:spacing w:after="0"/>
        <w:rPr>
          <w:rFonts w:ascii="Aptos" w:eastAsia="Aptos" w:hAnsi="Aptos" w:cs="Aptos"/>
          <w:szCs w:val="24"/>
        </w:rPr>
      </w:pPr>
      <w:r w:rsidRPr="7F58B81D">
        <w:rPr>
          <w:rFonts w:ascii="Aptos" w:eastAsia="Aptos" w:hAnsi="Aptos" w:cs="Aptos"/>
          <w:szCs w:val="24"/>
        </w:rPr>
        <w:t>Sand broadcast or textured finish must be applied to wet sealant where necessary to maintain slip resistance.</w:t>
      </w:r>
    </w:p>
    <w:p w14:paraId="60253D10" w14:textId="77777777" w:rsidR="002308B4" w:rsidRPr="00A97EFD" w:rsidRDefault="00CF4EC8" w:rsidP="002308B4">
      <w:pPr>
        <w:pStyle w:val="ListParagraph"/>
        <w:numPr>
          <w:ilvl w:val="0"/>
          <w:numId w:val="15"/>
        </w:numPr>
        <w:spacing w:after="0" w:line="240" w:lineRule="auto"/>
        <w:rPr>
          <w:rFonts w:ascii="Arial" w:hAnsi="Arial" w:cs="Arial"/>
          <w:szCs w:val="24"/>
        </w:rPr>
      </w:pPr>
      <w:r w:rsidRPr="00A97EFD">
        <w:rPr>
          <w:rFonts w:ascii="Arial" w:hAnsi="Arial" w:cs="Arial"/>
          <w:szCs w:val="24"/>
        </w:rPr>
        <w:t>Concrete Removal and Replacement – Optional</w:t>
      </w:r>
    </w:p>
    <w:p w14:paraId="6BA56006" w14:textId="77777777" w:rsidR="002308B4" w:rsidRPr="002308B4" w:rsidRDefault="00CF4EC8" w:rsidP="002308B4">
      <w:pPr>
        <w:pStyle w:val="ListParagraph"/>
        <w:numPr>
          <w:ilvl w:val="1"/>
          <w:numId w:val="15"/>
        </w:numPr>
        <w:spacing w:after="0" w:line="240" w:lineRule="auto"/>
        <w:rPr>
          <w:rFonts w:ascii="Arial" w:hAnsi="Arial" w:cs="Arial"/>
          <w:szCs w:val="24"/>
        </w:rPr>
      </w:pPr>
      <w:r w:rsidRPr="002308B4">
        <w:rPr>
          <w:rFonts w:ascii="Arial" w:hAnsi="Arial" w:cs="Arial"/>
          <w:szCs w:val="24"/>
        </w:rPr>
        <w:t xml:space="preserve">Where joint, crack, or surface repair is not appropriate, the Responder </w:t>
      </w:r>
      <w:proofErr w:type="gramStart"/>
      <w:r w:rsidRPr="002308B4">
        <w:rPr>
          <w:rFonts w:ascii="Arial" w:hAnsi="Arial" w:cs="Arial"/>
          <w:szCs w:val="24"/>
        </w:rPr>
        <w:t>shall</w:t>
      </w:r>
      <w:proofErr w:type="gramEnd"/>
      <w:r w:rsidRPr="002308B4">
        <w:rPr>
          <w:rFonts w:ascii="Arial" w:hAnsi="Arial" w:cs="Arial"/>
          <w:szCs w:val="24"/>
        </w:rPr>
        <w:t xml:space="preserve"> identify the affected areas and provide separate pricing for concrete removal and replacement.</w:t>
      </w:r>
    </w:p>
    <w:p w14:paraId="25FCD234" w14:textId="77777777" w:rsidR="002308B4" w:rsidRDefault="00CF4EC8" w:rsidP="002308B4">
      <w:pPr>
        <w:pStyle w:val="ListParagraph"/>
        <w:numPr>
          <w:ilvl w:val="1"/>
          <w:numId w:val="15"/>
        </w:numPr>
        <w:spacing w:after="0" w:line="240" w:lineRule="auto"/>
        <w:rPr>
          <w:rFonts w:ascii="Arial" w:hAnsi="Arial" w:cs="Arial"/>
          <w:szCs w:val="24"/>
        </w:rPr>
      </w:pPr>
      <w:r w:rsidRPr="002308B4">
        <w:rPr>
          <w:rFonts w:ascii="Arial" w:hAnsi="Arial" w:cs="Arial"/>
          <w:szCs w:val="24"/>
        </w:rPr>
        <w:t>Replacement work may include saw cutting, removal and legal disposal of existing concrete, subgrade/base preparation, reinforcement or dowels as required, placement and finishing of new concrete, control and expansion joints, curing, and protection. New work shall match existing grades, drainage, texture, and appearance as closely as practical.</w:t>
      </w:r>
    </w:p>
    <w:p w14:paraId="14C72045" w14:textId="743EBD9B" w:rsidR="00CF4EC8" w:rsidRPr="002308B4" w:rsidRDefault="00CF4EC8" w:rsidP="002308B4">
      <w:pPr>
        <w:pStyle w:val="ListParagraph"/>
        <w:numPr>
          <w:ilvl w:val="1"/>
          <w:numId w:val="15"/>
        </w:numPr>
        <w:spacing w:after="0" w:line="240" w:lineRule="auto"/>
        <w:rPr>
          <w:rFonts w:ascii="Arial" w:hAnsi="Arial" w:cs="Arial"/>
          <w:szCs w:val="24"/>
        </w:rPr>
      </w:pPr>
      <w:r w:rsidRPr="002308B4">
        <w:rPr>
          <w:rFonts w:ascii="Arial" w:hAnsi="Arial" w:cs="Arial"/>
          <w:szCs w:val="24"/>
        </w:rPr>
        <w:t>The City reserves the right to accept, reject, reduce, or modify optional replacement work.</w:t>
      </w:r>
    </w:p>
    <w:p w14:paraId="2DF63592" w14:textId="77777777" w:rsidR="002308B4" w:rsidRPr="00824A0C" w:rsidRDefault="00CF4EC8" w:rsidP="00680688">
      <w:pPr>
        <w:pStyle w:val="ListParagraph"/>
        <w:numPr>
          <w:ilvl w:val="0"/>
          <w:numId w:val="15"/>
        </w:numPr>
        <w:spacing w:after="0" w:line="240" w:lineRule="auto"/>
        <w:rPr>
          <w:rFonts w:ascii="Arial" w:hAnsi="Arial" w:cs="Arial"/>
          <w:szCs w:val="24"/>
        </w:rPr>
      </w:pPr>
      <w:r w:rsidRPr="00824A0C">
        <w:rPr>
          <w:rFonts w:ascii="Arial" w:hAnsi="Arial" w:cs="Arial"/>
          <w:szCs w:val="24"/>
        </w:rPr>
        <w:t>Materials and Workmanship</w:t>
      </w:r>
    </w:p>
    <w:p w14:paraId="0261E74A" w14:textId="77777777" w:rsidR="00ED0E9F" w:rsidRPr="00A6691A" w:rsidRDefault="00CF4EC8" w:rsidP="00ED0E9F">
      <w:pPr>
        <w:pStyle w:val="ListParagraph"/>
        <w:numPr>
          <w:ilvl w:val="1"/>
          <w:numId w:val="15"/>
        </w:numPr>
        <w:spacing w:after="0" w:line="240" w:lineRule="auto"/>
        <w:rPr>
          <w:rFonts w:ascii="Arial" w:hAnsi="Arial" w:cs="Arial"/>
          <w:szCs w:val="24"/>
        </w:rPr>
      </w:pPr>
      <w:r w:rsidRPr="00A6691A">
        <w:rPr>
          <w:rFonts w:ascii="Arial" w:hAnsi="Arial" w:cs="Arial"/>
          <w:szCs w:val="24"/>
        </w:rPr>
        <w:t>All materials shall be new, commercial grade, and specifically suitable for outdoor aquatic facilities, including exposure to moisture, UV radiation, freeze-thaw conditions, pool chemicals, pedestrian traffic, and long-term public use.</w:t>
      </w:r>
    </w:p>
    <w:p w14:paraId="2C711609" w14:textId="77777777" w:rsidR="00A166F7" w:rsidRPr="00A6691A" w:rsidRDefault="00CF4EC8" w:rsidP="00A166F7">
      <w:pPr>
        <w:pStyle w:val="ListParagraph"/>
        <w:numPr>
          <w:ilvl w:val="1"/>
          <w:numId w:val="15"/>
        </w:numPr>
        <w:spacing w:after="0" w:line="240" w:lineRule="auto"/>
        <w:rPr>
          <w:rFonts w:ascii="Arial" w:hAnsi="Arial" w:cs="Arial"/>
          <w:szCs w:val="24"/>
        </w:rPr>
      </w:pPr>
      <w:r w:rsidRPr="00A6691A">
        <w:rPr>
          <w:rFonts w:ascii="Arial" w:hAnsi="Arial" w:cs="Arial"/>
          <w:szCs w:val="24"/>
        </w:rPr>
        <w:t>The Responder shall identify proposed repair materials and provide product data and Safety Data Sheets upon request.</w:t>
      </w:r>
    </w:p>
    <w:p w14:paraId="61C5C0FA" w14:textId="77777777" w:rsidR="00F7256D" w:rsidRPr="00A6691A" w:rsidRDefault="00CF4EC8" w:rsidP="00F7256D">
      <w:pPr>
        <w:pStyle w:val="ListParagraph"/>
        <w:numPr>
          <w:ilvl w:val="1"/>
          <w:numId w:val="15"/>
        </w:numPr>
        <w:spacing w:after="0" w:line="240" w:lineRule="auto"/>
        <w:rPr>
          <w:rFonts w:ascii="Arial" w:hAnsi="Arial" w:cs="Arial"/>
          <w:szCs w:val="24"/>
        </w:rPr>
      </w:pPr>
      <w:r w:rsidRPr="00A6691A">
        <w:rPr>
          <w:rFonts w:ascii="Arial" w:hAnsi="Arial" w:cs="Arial"/>
          <w:szCs w:val="24"/>
        </w:rPr>
        <w:t>All work shall comply with applicable manufacturer requirements and recognized industry standards. Installation shall occur only under conditions acceptable for the materials being used. The Responder shall follow required preparation, installation, curing, and reopening procedures and shall protect repaired areas until adequately cured.</w:t>
      </w:r>
    </w:p>
    <w:p w14:paraId="2418538E" w14:textId="7CCD0F02" w:rsidR="00CF4EC8" w:rsidRPr="00A6691A" w:rsidRDefault="00CF4EC8" w:rsidP="00F7256D">
      <w:pPr>
        <w:pStyle w:val="ListParagraph"/>
        <w:numPr>
          <w:ilvl w:val="1"/>
          <w:numId w:val="15"/>
        </w:numPr>
        <w:spacing w:after="0" w:line="240" w:lineRule="auto"/>
        <w:rPr>
          <w:rFonts w:ascii="Arial" w:hAnsi="Arial" w:cs="Arial"/>
          <w:szCs w:val="24"/>
        </w:rPr>
      </w:pPr>
      <w:r w:rsidRPr="00A6691A">
        <w:rPr>
          <w:rFonts w:ascii="Arial" w:hAnsi="Arial" w:cs="Arial"/>
          <w:szCs w:val="24"/>
        </w:rPr>
        <w:lastRenderedPageBreak/>
        <w:t>Repairs that fail prior to final acceptance due to improper preparation, installation, or workmanship shall be corrected or replaced by the Responder at no additional cost to the City.</w:t>
      </w:r>
    </w:p>
    <w:p w14:paraId="7B434657" w14:textId="77777777" w:rsidR="00F7256D" w:rsidRPr="00824A0C" w:rsidRDefault="00CF4EC8" w:rsidP="00F7256D">
      <w:pPr>
        <w:pStyle w:val="ListParagraph"/>
        <w:numPr>
          <w:ilvl w:val="0"/>
          <w:numId w:val="15"/>
        </w:numPr>
        <w:spacing w:after="0" w:line="240" w:lineRule="auto"/>
        <w:rPr>
          <w:rFonts w:ascii="Arial" w:hAnsi="Arial" w:cs="Arial"/>
          <w:szCs w:val="24"/>
        </w:rPr>
      </w:pPr>
      <w:r w:rsidRPr="00824A0C">
        <w:rPr>
          <w:rFonts w:ascii="Arial" w:hAnsi="Arial" w:cs="Arial"/>
          <w:szCs w:val="24"/>
        </w:rPr>
        <w:t>Site Protection, Safety, and Cleanup</w:t>
      </w:r>
    </w:p>
    <w:p w14:paraId="67072B1B" w14:textId="77777777" w:rsidR="00F7256D" w:rsidRPr="00A6691A" w:rsidRDefault="00CF4EC8" w:rsidP="00F7256D">
      <w:pPr>
        <w:pStyle w:val="ListParagraph"/>
        <w:numPr>
          <w:ilvl w:val="1"/>
          <w:numId w:val="15"/>
        </w:numPr>
        <w:spacing w:after="0" w:line="240" w:lineRule="auto"/>
        <w:rPr>
          <w:rFonts w:ascii="Arial" w:hAnsi="Arial" w:cs="Arial"/>
          <w:szCs w:val="24"/>
        </w:rPr>
      </w:pPr>
      <w:r w:rsidRPr="00A6691A">
        <w:rPr>
          <w:rFonts w:ascii="Arial" w:hAnsi="Arial" w:cs="Arial"/>
          <w:szCs w:val="24"/>
        </w:rPr>
        <w:t>The Responder shall coordinate work with City staff to minimize impacts to pool operations, programs, rentals, maintenance activities, and public access.</w:t>
      </w:r>
    </w:p>
    <w:p w14:paraId="12AFCC6C" w14:textId="77777777" w:rsidR="00F7256D" w:rsidRPr="00A6691A" w:rsidRDefault="00CF4EC8" w:rsidP="00F7256D">
      <w:pPr>
        <w:pStyle w:val="ListParagraph"/>
        <w:numPr>
          <w:ilvl w:val="1"/>
          <w:numId w:val="15"/>
        </w:numPr>
        <w:spacing w:after="0" w:line="240" w:lineRule="auto"/>
        <w:rPr>
          <w:rFonts w:ascii="Arial" w:hAnsi="Arial" w:cs="Arial"/>
          <w:szCs w:val="24"/>
        </w:rPr>
      </w:pPr>
      <w:r w:rsidRPr="00A6691A">
        <w:rPr>
          <w:rFonts w:ascii="Arial" w:hAnsi="Arial" w:cs="Arial"/>
          <w:szCs w:val="24"/>
        </w:rPr>
        <w:t>The Responder shall provide and maintain appropriate barriers, signage, cones, and access controls and shall protect the pool, drains, skimmers, gutters, piping, mechanical systems, buildings, landscaping, utilities, and adjacent improvements.</w:t>
      </w:r>
    </w:p>
    <w:p w14:paraId="4A772C49" w14:textId="77777777" w:rsidR="00A6691A" w:rsidRPr="00A6691A" w:rsidRDefault="00CF4EC8" w:rsidP="00A6691A">
      <w:pPr>
        <w:pStyle w:val="ListParagraph"/>
        <w:numPr>
          <w:ilvl w:val="1"/>
          <w:numId w:val="15"/>
        </w:numPr>
        <w:spacing w:after="0" w:line="240" w:lineRule="auto"/>
        <w:rPr>
          <w:rFonts w:ascii="Arial" w:hAnsi="Arial" w:cs="Arial"/>
          <w:szCs w:val="24"/>
        </w:rPr>
      </w:pPr>
      <w:r w:rsidRPr="00A6691A">
        <w:rPr>
          <w:rFonts w:ascii="Arial" w:hAnsi="Arial" w:cs="Arial"/>
          <w:szCs w:val="24"/>
        </w:rPr>
        <w:t>The Responder shall prevent dust, debris, concrete slurry, wash water, sealants, solvents, repair materials, and other contaminants from entering the pool, storm drains, sanitary sewer, landscaping, or waterways.</w:t>
      </w:r>
    </w:p>
    <w:p w14:paraId="03337E2A" w14:textId="4A30BAB2" w:rsidR="00A6691A" w:rsidRPr="00A6691A" w:rsidRDefault="00CF4EC8" w:rsidP="00A6691A">
      <w:pPr>
        <w:pStyle w:val="ListParagraph"/>
        <w:numPr>
          <w:ilvl w:val="1"/>
          <w:numId w:val="15"/>
        </w:numPr>
        <w:spacing w:after="0" w:line="240" w:lineRule="auto"/>
        <w:rPr>
          <w:rFonts w:ascii="Arial" w:hAnsi="Arial" w:cs="Arial"/>
          <w:szCs w:val="24"/>
        </w:rPr>
      </w:pPr>
      <w:r w:rsidRPr="00A6691A">
        <w:rPr>
          <w:rFonts w:ascii="Arial" w:hAnsi="Arial" w:cs="Arial"/>
          <w:szCs w:val="24"/>
        </w:rPr>
        <w:t>Tools, equipment, and materials shall be secured when unattended. The Responder shall remove and legally dispose of all waste materials, provide dumpster services as necessary, and clean the work area daily and upon completion.</w:t>
      </w:r>
    </w:p>
    <w:p w14:paraId="44B993EC" w14:textId="7F9B4859" w:rsidR="00FE4F3C" w:rsidRPr="00A6691A" w:rsidRDefault="00CF4EC8" w:rsidP="00A6691A">
      <w:pPr>
        <w:pStyle w:val="ListParagraph"/>
        <w:numPr>
          <w:ilvl w:val="1"/>
          <w:numId w:val="15"/>
        </w:numPr>
        <w:spacing w:after="0" w:line="240" w:lineRule="auto"/>
        <w:rPr>
          <w:rFonts w:ascii="Arial" w:hAnsi="Arial" w:cs="Arial"/>
          <w:szCs w:val="24"/>
        </w:rPr>
      </w:pPr>
      <w:r w:rsidRPr="00A6691A">
        <w:rPr>
          <w:rFonts w:ascii="Arial" w:hAnsi="Arial" w:cs="Arial"/>
          <w:szCs w:val="24"/>
        </w:rPr>
        <w:t>Any damage to City property, facilities, equipment, pool systems, landscaping, or other improvements caused by the Responder shall be repaired at no additional cost to the City.</w:t>
      </w:r>
    </w:p>
    <w:p w14:paraId="4A456578" w14:textId="77777777" w:rsidR="00FE4F3C" w:rsidRPr="003044E7" w:rsidRDefault="00FE4F3C" w:rsidP="00FE4F3C">
      <w:pPr>
        <w:spacing w:after="0" w:line="240" w:lineRule="auto"/>
        <w:rPr>
          <w:rFonts w:ascii="Arial" w:hAnsi="Arial" w:cs="Arial"/>
          <w:szCs w:val="24"/>
        </w:rPr>
      </w:pPr>
    </w:p>
    <w:p w14:paraId="63527BA4" w14:textId="61FBF0D3" w:rsidR="00FE4F3C" w:rsidRPr="003044E7" w:rsidRDefault="00FE4F3C" w:rsidP="7F58B81D">
      <w:pPr>
        <w:spacing w:after="0" w:line="240" w:lineRule="auto"/>
        <w:rPr>
          <w:rFonts w:ascii="Arial" w:hAnsi="Arial" w:cs="Arial"/>
        </w:rPr>
      </w:pPr>
      <w:r w:rsidRPr="7F58B81D">
        <w:rPr>
          <w:rFonts w:ascii="Arial" w:hAnsi="Arial" w:cs="Arial"/>
        </w:rPr>
        <w:t xml:space="preserve">If any of the responders would like to visit the WVC Centennial Outdoor Pool to evaluate the facility and take measurements, please make arrangements with </w:t>
      </w:r>
      <w:r w:rsidR="1A8885A6" w:rsidRPr="7F58B81D">
        <w:rPr>
          <w:rFonts w:ascii="Arial" w:hAnsi="Arial" w:cs="Arial"/>
        </w:rPr>
        <w:t>Clint Burnham</w:t>
      </w:r>
      <w:r w:rsidR="7BCFC33A" w:rsidRPr="7F58B81D">
        <w:rPr>
          <w:rFonts w:ascii="Arial" w:hAnsi="Arial" w:cs="Arial"/>
        </w:rPr>
        <w:t xml:space="preserve"> at</w:t>
      </w:r>
      <w:r w:rsidR="1A8885A6" w:rsidRPr="7F58B81D">
        <w:rPr>
          <w:rFonts w:ascii="Arial" w:hAnsi="Arial" w:cs="Arial"/>
        </w:rPr>
        <w:t xml:space="preserve"> 801-949-5439 or C</w:t>
      </w:r>
      <w:r w:rsidRPr="7F58B81D">
        <w:rPr>
          <w:rFonts w:ascii="Arial" w:hAnsi="Arial" w:cs="Arial"/>
        </w:rPr>
        <w:t>had George at 801-955-4021</w:t>
      </w:r>
      <w:r w:rsidR="7644EE47" w:rsidRPr="7F58B81D">
        <w:rPr>
          <w:rFonts w:ascii="Arial" w:hAnsi="Arial" w:cs="Arial"/>
        </w:rPr>
        <w:t>.</w:t>
      </w:r>
    </w:p>
    <w:p w14:paraId="6E5E349E" w14:textId="77777777" w:rsidR="00FE4F3C" w:rsidRPr="003044E7" w:rsidRDefault="00FE4F3C" w:rsidP="00FE4F3C">
      <w:pPr>
        <w:spacing w:after="0" w:line="240" w:lineRule="auto"/>
        <w:ind w:left="2160"/>
        <w:rPr>
          <w:rFonts w:ascii="Arial" w:hAnsi="Arial" w:cs="Arial"/>
        </w:rPr>
      </w:pPr>
    </w:p>
    <w:p w14:paraId="2F157CC6" w14:textId="77777777" w:rsidR="00FE4F3C" w:rsidRPr="003044E7" w:rsidRDefault="00FE4F3C" w:rsidP="00FE4F3C">
      <w:pPr>
        <w:pStyle w:val="ListParagraph"/>
        <w:numPr>
          <w:ilvl w:val="0"/>
          <w:numId w:val="4"/>
        </w:numPr>
        <w:spacing w:after="0" w:line="240" w:lineRule="auto"/>
        <w:rPr>
          <w:rFonts w:ascii="Arial" w:hAnsi="Arial" w:cs="Arial"/>
          <w:b/>
          <w:szCs w:val="24"/>
          <w:u w:val="single"/>
        </w:rPr>
      </w:pPr>
      <w:r w:rsidRPr="003044E7">
        <w:rPr>
          <w:rFonts w:ascii="Arial" w:hAnsi="Arial" w:cs="Arial"/>
          <w:b/>
          <w:szCs w:val="24"/>
          <w:u w:val="single"/>
        </w:rPr>
        <w:t>Criteria for Proposal Evaluation</w:t>
      </w:r>
    </w:p>
    <w:p w14:paraId="666076A5" w14:textId="77777777" w:rsidR="00FE4F3C" w:rsidRPr="003044E7" w:rsidRDefault="00FE4F3C" w:rsidP="00FE4F3C">
      <w:pPr>
        <w:pStyle w:val="ListParagraph"/>
        <w:spacing w:after="0" w:line="240" w:lineRule="auto"/>
        <w:ind w:left="1080"/>
        <w:rPr>
          <w:rFonts w:ascii="Arial" w:hAnsi="Arial" w:cs="Arial"/>
          <w:b/>
          <w:szCs w:val="24"/>
          <w:u w:val="single"/>
        </w:rPr>
      </w:pPr>
    </w:p>
    <w:p w14:paraId="1DB4730E" w14:textId="77777777" w:rsidR="00FE4F3C" w:rsidRPr="003044E7" w:rsidRDefault="00FE4F3C" w:rsidP="00FE4F3C">
      <w:pPr>
        <w:spacing w:after="0" w:line="240" w:lineRule="auto"/>
        <w:rPr>
          <w:rFonts w:ascii="Arial" w:hAnsi="Arial" w:cs="Arial"/>
          <w:szCs w:val="24"/>
        </w:rPr>
      </w:pPr>
      <w:r w:rsidRPr="003044E7">
        <w:rPr>
          <w:rFonts w:ascii="Arial" w:hAnsi="Arial" w:cs="Arial"/>
          <w:szCs w:val="24"/>
        </w:rPr>
        <w:t>Only proposals submitted by responsible responders as defined by the City Code will be considered.  Proposals will be evaluated according to the following criteria.  Proposals will be scored in each area, with the score given the weight indicated below.</w:t>
      </w:r>
    </w:p>
    <w:p w14:paraId="2EAEB522" w14:textId="77777777" w:rsidR="00FE4F3C" w:rsidRPr="003044E7" w:rsidRDefault="00FE4F3C" w:rsidP="00FE4F3C">
      <w:pPr>
        <w:spacing w:after="0" w:line="240" w:lineRule="auto"/>
        <w:rPr>
          <w:rFonts w:ascii="Arial" w:hAnsi="Arial" w:cs="Arial"/>
          <w:szCs w:val="24"/>
        </w:rPr>
      </w:pPr>
    </w:p>
    <w:p w14:paraId="7F67930B" w14:textId="77777777" w:rsidR="00FE4F3C" w:rsidRPr="003044E7" w:rsidRDefault="00FE4F3C" w:rsidP="00FE4F3C">
      <w:pPr>
        <w:pStyle w:val="ListParagraph"/>
        <w:numPr>
          <w:ilvl w:val="0"/>
          <w:numId w:val="11"/>
        </w:numPr>
        <w:spacing w:after="0" w:line="240" w:lineRule="auto"/>
        <w:rPr>
          <w:rFonts w:ascii="Arial" w:hAnsi="Arial" w:cs="Arial"/>
          <w:szCs w:val="24"/>
        </w:rPr>
      </w:pPr>
      <w:r w:rsidRPr="003044E7">
        <w:rPr>
          <w:rFonts w:ascii="Arial" w:hAnsi="Arial" w:cs="Arial"/>
          <w:szCs w:val="24"/>
        </w:rPr>
        <w:t>Adherence to requested specifications and service (35%)</w:t>
      </w:r>
    </w:p>
    <w:p w14:paraId="438107F4" w14:textId="77777777" w:rsidR="00FE4F3C" w:rsidRPr="003044E7" w:rsidRDefault="00FE4F3C" w:rsidP="00FE4F3C">
      <w:pPr>
        <w:pStyle w:val="ListParagraph"/>
        <w:numPr>
          <w:ilvl w:val="0"/>
          <w:numId w:val="11"/>
        </w:numPr>
        <w:spacing w:after="0" w:line="240" w:lineRule="auto"/>
        <w:rPr>
          <w:rFonts w:ascii="Arial" w:hAnsi="Arial" w:cs="Arial"/>
          <w:szCs w:val="24"/>
        </w:rPr>
      </w:pPr>
      <w:r w:rsidRPr="003044E7">
        <w:rPr>
          <w:rFonts w:ascii="Arial" w:hAnsi="Arial" w:cs="Arial"/>
          <w:szCs w:val="24"/>
        </w:rPr>
        <w:t>Price (25%)</w:t>
      </w:r>
    </w:p>
    <w:p w14:paraId="481AF854" w14:textId="77777777" w:rsidR="00FE4F3C" w:rsidRPr="003044E7" w:rsidRDefault="00FE4F3C" w:rsidP="00FE4F3C">
      <w:pPr>
        <w:pStyle w:val="ListParagraph"/>
        <w:numPr>
          <w:ilvl w:val="0"/>
          <w:numId w:val="11"/>
        </w:numPr>
        <w:spacing w:after="0" w:line="240" w:lineRule="auto"/>
        <w:rPr>
          <w:rFonts w:ascii="Arial" w:hAnsi="Arial" w:cs="Arial"/>
          <w:szCs w:val="24"/>
        </w:rPr>
      </w:pPr>
      <w:r w:rsidRPr="003044E7">
        <w:rPr>
          <w:rFonts w:ascii="Arial" w:hAnsi="Arial" w:cs="Arial"/>
          <w:szCs w:val="24"/>
        </w:rPr>
        <w:t>Quality of product (20%)</w:t>
      </w:r>
    </w:p>
    <w:p w14:paraId="4DB57C71" w14:textId="77777777" w:rsidR="00FE4F3C" w:rsidRPr="003044E7" w:rsidRDefault="00FE4F3C" w:rsidP="00FE4F3C">
      <w:pPr>
        <w:pStyle w:val="ListParagraph"/>
        <w:numPr>
          <w:ilvl w:val="0"/>
          <w:numId w:val="11"/>
        </w:numPr>
        <w:spacing w:after="0" w:line="240" w:lineRule="auto"/>
        <w:rPr>
          <w:rFonts w:ascii="Arial" w:hAnsi="Arial" w:cs="Arial"/>
          <w:szCs w:val="24"/>
        </w:rPr>
      </w:pPr>
      <w:r w:rsidRPr="003044E7">
        <w:rPr>
          <w:rFonts w:ascii="Arial" w:hAnsi="Arial" w:cs="Arial"/>
          <w:szCs w:val="24"/>
        </w:rPr>
        <w:t>Warranty (15%)</w:t>
      </w:r>
    </w:p>
    <w:p w14:paraId="4673D14B" w14:textId="77777777" w:rsidR="00FE4F3C" w:rsidRPr="003044E7" w:rsidRDefault="00FE4F3C" w:rsidP="00FE4F3C">
      <w:pPr>
        <w:pStyle w:val="ListParagraph"/>
        <w:numPr>
          <w:ilvl w:val="0"/>
          <w:numId w:val="11"/>
        </w:numPr>
        <w:spacing w:after="0" w:line="240" w:lineRule="auto"/>
        <w:rPr>
          <w:rFonts w:ascii="Arial" w:hAnsi="Arial" w:cs="Arial"/>
          <w:szCs w:val="24"/>
        </w:rPr>
      </w:pPr>
      <w:r w:rsidRPr="003044E7">
        <w:rPr>
          <w:rFonts w:ascii="Arial" w:hAnsi="Arial" w:cs="Arial"/>
          <w:szCs w:val="24"/>
        </w:rPr>
        <w:t>Work timeline (5%)</w:t>
      </w:r>
    </w:p>
    <w:p w14:paraId="643106B5" w14:textId="77777777" w:rsidR="00FE4F3C" w:rsidRPr="003044E7" w:rsidRDefault="00FE4F3C" w:rsidP="00FE4F3C">
      <w:pPr>
        <w:spacing w:after="0" w:line="240" w:lineRule="auto"/>
        <w:rPr>
          <w:rFonts w:ascii="Arial" w:hAnsi="Arial" w:cs="Arial"/>
          <w:szCs w:val="24"/>
        </w:rPr>
      </w:pPr>
    </w:p>
    <w:p w14:paraId="47DB2D23" w14:textId="77777777" w:rsidR="00FE4F3C" w:rsidRDefault="00FE4F3C" w:rsidP="00FE4F3C">
      <w:pPr>
        <w:spacing w:after="0" w:line="240" w:lineRule="auto"/>
        <w:rPr>
          <w:rFonts w:ascii="Arial" w:hAnsi="Arial" w:cs="Arial"/>
          <w:szCs w:val="24"/>
        </w:rPr>
      </w:pPr>
      <w:r w:rsidRPr="003044E7">
        <w:rPr>
          <w:rFonts w:ascii="Arial" w:hAnsi="Arial" w:cs="Arial"/>
          <w:szCs w:val="24"/>
        </w:rPr>
        <w:t>As indicated in the attached Preference Form, certain responders are entitled to preference in the proposal process.  Any applicable preferences shall be added to the responder’s score as calculated under the criteria above.  For example, a responder who achieves a total score of 80% who qualifies for a 2% preference will have a final score of 82%.</w:t>
      </w:r>
    </w:p>
    <w:p w14:paraId="18C52058" w14:textId="77777777" w:rsidR="002D3211" w:rsidRDefault="002D3211" w:rsidP="00FE4F3C">
      <w:pPr>
        <w:spacing w:after="0" w:line="240" w:lineRule="auto"/>
        <w:rPr>
          <w:rFonts w:ascii="Arial" w:hAnsi="Arial" w:cs="Arial"/>
          <w:szCs w:val="24"/>
        </w:rPr>
      </w:pPr>
    </w:p>
    <w:p w14:paraId="27FC2E4F" w14:textId="77777777" w:rsidR="002D3211" w:rsidRPr="003044E7" w:rsidRDefault="002D3211" w:rsidP="00FE4F3C">
      <w:pPr>
        <w:spacing w:after="0" w:line="240" w:lineRule="auto"/>
        <w:rPr>
          <w:rFonts w:ascii="Arial" w:hAnsi="Arial" w:cs="Arial"/>
          <w:szCs w:val="24"/>
        </w:rPr>
      </w:pPr>
    </w:p>
    <w:p w14:paraId="3E5F7A52" w14:textId="77777777" w:rsidR="00FE4F3C" w:rsidRPr="003044E7" w:rsidRDefault="00FE4F3C" w:rsidP="00FE4F3C">
      <w:pPr>
        <w:spacing w:after="0" w:line="240" w:lineRule="auto"/>
        <w:rPr>
          <w:rFonts w:ascii="Arial" w:hAnsi="Arial" w:cs="Arial"/>
          <w:szCs w:val="24"/>
        </w:rPr>
      </w:pPr>
    </w:p>
    <w:p w14:paraId="6FE47720" w14:textId="77777777" w:rsidR="00FE4F3C" w:rsidRPr="003044E7" w:rsidRDefault="00FE4F3C" w:rsidP="00FE4F3C">
      <w:pPr>
        <w:pStyle w:val="ListParagraph"/>
        <w:numPr>
          <w:ilvl w:val="0"/>
          <w:numId w:val="4"/>
        </w:numPr>
        <w:spacing w:after="0" w:line="240" w:lineRule="auto"/>
        <w:rPr>
          <w:rFonts w:ascii="Arial" w:hAnsi="Arial" w:cs="Arial"/>
          <w:b/>
          <w:szCs w:val="24"/>
          <w:u w:val="single"/>
        </w:rPr>
      </w:pPr>
      <w:r w:rsidRPr="003044E7">
        <w:rPr>
          <w:rFonts w:ascii="Arial" w:hAnsi="Arial" w:cs="Arial"/>
          <w:b/>
          <w:szCs w:val="24"/>
          <w:u w:val="single"/>
        </w:rPr>
        <w:lastRenderedPageBreak/>
        <w:t>Other Important Information</w:t>
      </w:r>
    </w:p>
    <w:p w14:paraId="2ABAF093" w14:textId="77777777" w:rsidR="00FE4F3C" w:rsidRPr="003044E7" w:rsidRDefault="00FE4F3C" w:rsidP="00FE4F3C">
      <w:pPr>
        <w:pStyle w:val="ListParagraph"/>
        <w:spacing w:after="0" w:line="240" w:lineRule="auto"/>
        <w:ind w:left="1080"/>
        <w:rPr>
          <w:rFonts w:ascii="Arial" w:hAnsi="Arial" w:cs="Arial"/>
          <w:b/>
          <w:szCs w:val="24"/>
          <w:u w:val="single"/>
        </w:rPr>
      </w:pPr>
    </w:p>
    <w:p w14:paraId="60AC0B3F" w14:textId="77777777" w:rsidR="00FE4F3C" w:rsidRPr="0081134B" w:rsidRDefault="00FE4F3C" w:rsidP="00FE4F3C">
      <w:pPr>
        <w:spacing w:after="0" w:line="240" w:lineRule="auto"/>
        <w:rPr>
          <w:rFonts w:ascii="Arial" w:hAnsi="Arial" w:cs="Arial"/>
          <w:szCs w:val="24"/>
        </w:rPr>
      </w:pPr>
      <w:r w:rsidRPr="0081134B">
        <w:rPr>
          <w:rFonts w:ascii="Arial" w:hAnsi="Arial" w:cs="Arial"/>
          <w:szCs w:val="24"/>
        </w:rPr>
        <w:t xml:space="preserve">The selected responders shall enter into a contract with the City, which shall include insurance and indemnification requirements.  Commercial general liability insurance covering bodily injury liability and property damage liability with a per-occurrence limit of no less than $3,000,000, and a general aggregate limit no less than $5,000,000 as well as commercial auto insurance covering bodily injury liability and property damage liability with a per-occurrence limit of no less than $2,000,000 are required.  Additionally, commercial general liability insurance that covers employer liability in an amount not less than $2,000,000 is also required.  A performance bond and payment bond equal to one hundred percent (100%) of the guaranteed maximum </w:t>
      </w:r>
      <w:proofErr w:type="gramStart"/>
      <w:r w:rsidRPr="0081134B">
        <w:rPr>
          <w:rFonts w:ascii="Arial" w:hAnsi="Arial" w:cs="Arial"/>
          <w:szCs w:val="24"/>
        </w:rPr>
        <w:t>price</w:t>
      </w:r>
      <w:proofErr w:type="gramEnd"/>
      <w:r w:rsidRPr="0081134B">
        <w:rPr>
          <w:rFonts w:ascii="Arial" w:hAnsi="Arial" w:cs="Arial"/>
          <w:szCs w:val="24"/>
        </w:rPr>
        <w:t xml:space="preserve"> naming West Valley City as a third-party obligee shall be required. </w:t>
      </w:r>
    </w:p>
    <w:p w14:paraId="4338538B" w14:textId="77777777" w:rsidR="00FE4F3C" w:rsidRPr="003044E7" w:rsidRDefault="00FE4F3C" w:rsidP="00FE4F3C">
      <w:pPr>
        <w:spacing w:after="0" w:line="240" w:lineRule="auto"/>
        <w:rPr>
          <w:rFonts w:ascii="Arial" w:hAnsi="Arial" w:cs="Arial"/>
          <w:b/>
          <w:szCs w:val="24"/>
          <w:u w:val="single"/>
        </w:rPr>
      </w:pPr>
      <w:r w:rsidRPr="0081134B">
        <w:rPr>
          <w:rFonts w:ascii="Arial" w:hAnsi="Arial" w:cs="Arial"/>
          <w:szCs w:val="24"/>
        </w:rPr>
        <w:t> </w:t>
      </w:r>
    </w:p>
    <w:p w14:paraId="62E9C54C" w14:textId="77777777" w:rsidR="00FE4F3C" w:rsidRPr="003044E7" w:rsidRDefault="00FE4F3C" w:rsidP="00FE4F3C">
      <w:pPr>
        <w:spacing w:after="0" w:line="240" w:lineRule="auto"/>
        <w:rPr>
          <w:rFonts w:ascii="Arial" w:hAnsi="Arial" w:cs="Arial"/>
          <w:szCs w:val="24"/>
        </w:rPr>
      </w:pPr>
      <w:r w:rsidRPr="003044E7">
        <w:rPr>
          <w:rFonts w:ascii="Arial" w:hAnsi="Arial" w:cs="Arial"/>
          <w:szCs w:val="24"/>
        </w:rPr>
        <w:t xml:space="preserve">The City reserves the right to, in its sole discretion, reject </w:t>
      </w:r>
      <w:proofErr w:type="gramStart"/>
      <w:r w:rsidRPr="003044E7">
        <w:rPr>
          <w:rFonts w:ascii="Arial" w:hAnsi="Arial" w:cs="Arial"/>
          <w:szCs w:val="24"/>
        </w:rPr>
        <w:t>any and all</w:t>
      </w:r>
      <w:proofErr w:type="gramEnd"/>
      <w:r w:rsidRPr="003044E7">
        <w:rPr>
          <w:rFonts w:ascii="Arial" w:hAnsi="Arial" w:cs="Arial"/>
          <w:szCs w:val="24"/>
        </w:rPr>
        <w:t xml:space="preserve"> responses to this Request for Proposals.  The City reserves the right to, in its sole discretion, waive any requirement set forth in this Request for Proposals.  The City reserves the right to, in its sole discretion, cancel this Request for Proposals.  The City reserves the right to, in its sole discretion, negotiate with responders prior to final award.</w:t>
      </w:r>
    </w:p>
    <w:p w14:paraId="3D42F197" w14:textId="77777777" w:rsidR="00FE4F3C" w:rsidRPr="003044E7" w:rsidRDefault="00FE4F3C" w:rsidP="00FE4F3C">
      <w:pPr>
        <w:spacing w:after="0" w:line="240" w:lineRule="auto"/>
        <w:rPr>
          <w:rFonts w:ascii="Arial" w:hAnsi="Arial" w:cs="Arial"/>
          <w:szCs w:val="24"/>
        </w:rPr>
      </w:pPr>
    </w:p>
    <w:p w14:paraId="4C3B06CC" w14:textId="77777777" w:rsidR="00FE4F3C" w:rsidRPr="003044E7" w:rsidRDefault="00FE4F3C" w:rsidP="00FE4F3C">
      <w:pPr>
        <w:spacing w:after="0" w:line="240" w:lineRule="auto"/>
        <w:rPr>
          <w:rFonts w:ascii="Arial" w:hAnsi="Arial" w:cs="Arial"/>
          <w:b/>
          <w:szCs w:val="24"/>
        </w:rPr>
      </w:pPr>
      <w:r w:rsidRPr="003044E7">
        <w:rPr>
          <w:rFonts w:ascii="Arial" w:hAnsi="Arial" w:cs="Arial"/>
          <w:b/>
          <w:szCs w:val="24"/>
        </w:rPr>
        <w:t xml:space="preserve">Response to this Request for Proposals is at the responder’s sole risk and expense.  The </w:t>
      </w:r>
      <w:proofErr w:type="gramStart"/>
      <w:r w:rsidRPr="003044E7">
        <w:rPr>
          <w:rFonts w:ascii="Arial" w:hAnsi="Arial" w:cs="Arial"/>
          <w:b/>
          <w:szCs w:val="24"/>
        </w:rPr>
        <w:t>City</w:t>
      </w:r>
      <w:proofErr w:type="gramEnd"/>
      <w:r w:rsidRPr="003044E7">
        <w:rPr>
          <w:rFonts w:ascii="Arial" w:hAnsi="Arial" w:cs="Arial"/>
          <w:b/>
          <w:szCs w:val="24"/>
        </w:rPr>
        <w:t xml:space="preserve"> anticipates selecting one of the responders, but there is no guarantee that any responding proposal will be selected.</w:t>
      </w:r>
    </w:p>
    <w:p w14:paraId="0F808AE4" w14:textId="77777777" w:rsidR="00FE4F3C" w:rsidRPr="003044E7" w:rsidRDefault="00FE4F3C" w:rsidP="00FE4F3C">
      <w:pPr>
        <w:spacing w:after="0" w:line="240" w:lineRule="auto"/>
        <w:rPr>
          <w:rFonts w:ascii="Arial" w:hAnsi="Arial" w:cs="Arial"/>
          <w:szCs w:val="24"/>
        </w:rPr>
      </w:pPr>
    </w:p>
    <w:p w14:paraId="515D0AF1" w14:textId="0C0472D9" w:rsidR="00FE4F3C" w:rsidRPr="003044E7" w:rsidRDefault="00FE4F3C" w:rsidP="00FE4F3C">
      <w:pPr>
        <w:spacing w:after="0" w:line="240" w:lineRule="auto"/>
        <w:rPr>
          <w:rFonts w:ascii="Arial" w:hAnsi="Arial" w:cs="Arial"/>
          <w:szCs w:val="24"/>
        </w:rPr>
      </w:pPr>
      <w:r w:rsidRPr="003044E7">
        <w:rPr>
          <w:rFonts w:ascii="Arial" w:hAnsi="Arial" w:cs="Arial"/>
          <w:szCs w:val="24"/>
        </w:rPr>
        <w:t xml:space="preserve">It is the City’s policy to encourage equal opportunity in the award of contracts.  The City endeavors to do business with responders that share the City’s commitment to equal </w:t>
      </w:r>
      <w:r w:rsidR="00824A0C" w:rsidRPr="003044E7">
        <w:rPr>
          <w:rFonts w:ascii="Arial" w:hAnsi="Arial" w:cs="Arial"/>
          <w:szCs w:val="24"/>
        </w:rPr>
        <w:t>opportunity and</w:t>
      </w:r>
      <w:r w:rsidRPr="003044E7">
        <w:rPr>
          <w:rFonts w:ascii="Arial" w:hAnsi="Arial" w:cs="Arial"/>
          <w:szCs w:val="24"/>
        </w:rPr>
        <w:t xml:space="preserve"> will not do business with anybody who discriminates </w:t>
      </w:r>
      <w:proofErr w:type="gramStart"/>
      <w:r w:rsidRPr="003044E7">
        <w:rPr>
          <w:rFonts w:ascii="Arial" w:hAnsi="Arial" w:cs="Arial"/>
          <w:szCs w:val="24"/>
        </w:rPr>
        <w:t>on the basis of</w:t>
      </w:r>
      <w:proofErr w:type="gramEnd"/>
      <w:r w:rsidRPr="003044E7">
        <w:rPr>
          <w:rFonts w:ascii="Arial" w:hAnsi="Arial" w:cs="Arial"/>
          <w:szCs w:val="24"/>
        </w:rPr>
        <w:t xml:space="preserve"> race, religion, color, ancestry, age, gender, sexual orientation, disability, medical condition, or place of birth.  The </w:t>
      </w:r>
      <w:proofErr w:type="gramStart"/>
      <w:r w:rsidRPr="003044E7">
        <w:rPr>
          <w:rFonts w:ascii="Arial" w:hAnsi="Arial" w:cs="Arial"/>
          <w:szCs w:val="24"/>
        </w:rPr>
        <w:t>City</w:t>
      </w:r>
      <w:proofErr w:type="gramEnd"/>
      <w:r w:rsidRPr="003044E7">
        <w:rPr>
          <w:rFonts w:ascii="Arial" w:hAnsi="Arial" w:cs="Arial"/>
          <w:szCs w:val="24"/>
        </w:rPr>
        <w:t xml:space="preserve"> appreciates in advance the efforts that responders will make and looks forward to participating with responders in the selection process.</w:t>
      </w:r>
    </w:p>
    <w:p w14:paraId="7979AFA4" w14:textId="77777777" w:rsidR="00FE4F3C" w:rsidRPr="003044E7" w:rsidRDefault="00FE4F3C" w:rsidP="00FE4F3C">
      <w:pPr>
        <w:spacing w:after="0" w:line="240" w:lineRule="auto"/>
        <w:rPr>
          <w:rFonts w:ascii="Arial" w:hAnsi="Arial" w:cs="Arial"/>
          <w:szCs w:val="24"/>
        </w:rPr>
      </w:pPr>
    </w:p>
    <w:p w14:paraId="4C541C97" w14:textId="77777777" w:rsidR="00FE4F3C" w:rsidRDefault="00FE4F3C" w:rsidP="00FE4F3C">
      <w:pPr>
        <w:spacing w:after="0" w:line="240" w:lineRule="auto"/>
        <w:rPr>
          <w:rFonts w:ascii="Arial" w:hAnsi="Arial" w:cs="Arial"/>
          <w:szCs w:val="24"/>
        </w:rPr>
      </w:pPr>
      <w:r w:rsidRPr="003044E7">
        <w:rPr>
          <w:rFonts w:ascii="Arial" w:hAnsi="Arial" w:cs="Arial"/>
          <w:szCs w:val="24"/>
        </w:rPr>
        <w:t>All responses to this Request for Proposals are subject to the Governmental Records Access Management Act (“GRAMA”).</w:t>
      </w:r>
    </w:p>
    <w:p w14:paraId="51D9A9FE" w14:textId="77777777" w:rsidR="00FE4F3C" w:rsidRDefault="00FE4F3C" w:rsidP="00FE4F3C">
      <w:pPr>
        <w:spacing w:after="0" w:line="240" w:lineRule="auto"/>
        <w:rPr>
          <w:rFonts w:ascii="Arial" w:hAnsi="Arial" w:cs="Arial"/>
          <w:szCs w:val="24"/>
        </w:rPr>
      </w:pPr>
    </w:p>
    <w:p w14:paraId="265B46A6" w14:textId="77777777" w:rsidR="00FE4F3C" w:rsidRDefault="00FE4F3C" w:rsidP="00FE4F3C">
      <w:pPr>
        <w:rPr>
          <w:rFonts w:ascii="Arial" w:hAnsi="Arial" w:cs="Arial"/>
          <w:b/>
          <w:bCs/>
          <w:szCs w:val="24"/>
        </w:rPr>
      </w:pPr>
      <w:r>
        <w:rPr>
          <w:rFonts w:ascii="Arial" w:hAnsi="Arial" w:cs="Arial"/>
          <w:b/>
          <w:bCs/>
          <w:szCs w:val="24"/>
        </w:rPr>
        <w:br w:type="page"/>
      </w:r>
    </w:p>
    <w:p w14:paraId="16B20BD3" w14:textId="77777777" w:rsidR="00FE4F3C" w:rsidRPr="00C904CB" w:rsidRDefault="00FE4F3C" w:rsidP="00FE4F3C">
      <w:pPr>
        <w:spacing w:after="0" w:line="240" w:lineRule="auto"/>
        <w:jc w:val="center"/>
        <w:rPr>
          <w:rFonts w:ascii="Arial" w:hAnsi="Arial" w:cs="Arial"/>
          <w:szCs w:val="24"/>
        </w:rPr>
      </w:pPr>
      <w:r w:rsidRPr="00C904CB">
        <w:rPr>
          <w:rFonts w:ascii="Arial" w:hAnsi="Arial" w:cs="Arial"/>
          <w:b/>
          <w:bCs/>
          <w:szCs w:val="24"/>
        </w:rPr>
        <w:lastRenderedPageBreak/>
        <w:t>BIDDER PREFERENCE FORM</w:t>
      </w:r>
    </w:p>
    <w:p w14:paraId="477C5600" w14:textId="77777777" w:rsidR="00FE4F3C" w:rsidRPr="00C904CB" w:rsidRDefault="00FE4F3C" w:rsidP="00FE4F3C">
      <w:pPr>
        <w:spacing w:after="0" w:line="240" w:lineRule="auto"/>
        <w:rPr>
          <w:rFonts w:ascii="Arial" w:hAnsi="Arial" w:cs="Arial"/>
          <w:szCs w:val="24"/>
        </w:rPr>
      </w:pPr>
      <w:r w:rsidRPr="00C904CB">
        <w:rPr>
          <w:rFonts w:ascii="Arial" w:hAnsi="Arial" w:cs="Arial"/>
          <w:szCs w:val="24"/>
        </w:rPr>
        <w:t> </w:t>
      </w:r>
    </w:p>
    <w:p w14:paraId="07FC0842" w14:textId="77777777" w:rsidR="00FE4F3C" w:rsidRPr="00C904CB" w:rsidRDefault="00FE4F3C" w:rsidP="00FE4F3C">
      <w:pPr>
        <w:spacing w:after="0" w:line="240" w:lineRule="auto"/>
        <w:rPr>
          <w:rFonts w:ascii="Arial" w:hAnsi="Arial" w:cs="Arial"/>
          <w:szCs w:val="24"/>
        </w:rPr>
      </w:pPr>
      <w:r w:rsidRPr="00C904CB">
        <w:rPr>
          <w:rFonts w:ascii="Arial" w:hAnsi="Arial" w:cs="Arial"/>
          <w:szCs w:val="24"/>
        </w:rPr>
        <w:t> </w:t>
      </w:r>
    </w:p>
    <w:p w14:paraId="6AD57FAD" w14:textId="77777777" w:rsidR="00FE4F3C" w:rsidRPr="00C904CB" w:rsidRDefault="00FE4F3C" w:rsidP="00FE4F3C">
      <w:pPr>
        <w:spacing w:after="0" w:line="240" w:lineRule="auto"/>
        <w:rPr>
          <w:rFonts w:ascii="Arial" w:hAnsi="Arial" w:cs="Arial"/>
          <w:i/>
          <w:iCs/>
          <w:szCs w:val="24"/>
        </w:rPr>
      </w:pPr>
      <w:r w:rsidRPr="00C904CB">
        <w:rPr>
          <w:rFonts w:ascii="Arial" w:hAnsi="Arial" w:cs="Arial"/>
          <w:b/>
          <w:bCs/>
          <w:szCs w:val="24"/>
        </w:rPr>
        <w:t>1.1</w:t>
      </w:r>
      <w:r w:rsidRPr="00C904CB">
        <w:rPr>
          <w:rFonts w:ascii="Arial" w:hAnsi="Arial" w:cs="Arial"/>
          <w:szCs w:val="24"/>
        </w:rPr>
        <w:tab/>
      </w:r>
      <w:r w:rsidRPr="00C904CB">
        <w:rPr>
          <w:rFonts w:ascii="Arial" w:hAnsi="Arial" w:cs="Arial"/>
          <w:b/>
          <w:bCs/>
          <w:szCs w:val="24"/>
        </w:rPr>
        <w:t>PREFERENCES</w:t>
      </w:r>
      <w:r w:rsidRPr="00C904CB">
        <w:rPr>
          <w:rFonts w:ascii="Arial" w:hAnsi="Arial" w:cs="Arial"/>
          <w:i/>
          <w:iCs/>
          <w:szCs w:val="24"/>
        </w:rPr>
        <w:t> </w:t>
      </w:r>
    </w:p>
    <w:p w14:paraId="1B8FF66D" w14:textId="77777777" w:rsidR="00FE4F3C" w:rsidRPr="00C904CB" w:rsidRDefault="00FE4F3C" w:rsidP="00FE4F3C">
      <w:pPr>
        <w:spacing w:after="0" w:line="240" w:lineRule="auto"/>
        <w:rPr>
          <w:rFonts w:ascii="Arial" w:hAnsi="Arial" w:cs="Arial"/>
          <w:szCs w:val="24"/>
        </w:rPr>
      </w:pPr>
      <w:r w:rsidRPr="00C904CB">
        <w:rPr>
          <w:rFonts w:ascii="Arial" w:hAnsi="Arial" w:cs="Arial"/>
          <w:szCs w:val="24"/>
        </w:rPr>
        <w:t> </w:t>
      </w:r>
    </w:p>
    <w:p w14:paraId="7CED80B2" w14:textId="77777777" w:rsidR="00FE4F3C" w:rsidRPr="00C904CB" w:rsidRDefault="00FE4F3C" w:rsidP="00FE4F3C">
      <w:pPr>
        <w:spacing w:after="0" w:line="240" w:lineRule="auto"/>
        <w:rPr>
          <w:rFonts w:ascii="Arial" w:hAnsi="Arial" w:cs="Arial"/>
          <w:szCs w:val="24"/>
        </w:rPr>
      </w:pPr>
      <w:r w:rsidRPr="00C904CB">
        <w:rPr>
          <w:rFonts w:ascii="Arial" w:hAnsi="Arial" w:cs="Arial"/>
          <w:szCs w:val="24"/>
        </w:rPr>
        <w:t>A.</w:t>
      </w:r>
      <w:r w:rsidRPr="00C904CB">
        <w:rPr>
          <w:rFonts w:ascii="Arial" w:hAnsi="Arial" w:cs="Arial"/>
          <w:szCs w:val="24"/>
        </w:rPr>
        <w:tab/>
        <w:t>The City grants preferences to certain types of bidders.  After reviewing the requirements below, please indicate which preferences apply to this bid. </w:t>
      </w:r>
    </w:p>
    <w:p w14:paraId="3E6F2958" w14:textId="77777777" w:rsidR="00FE4F3C" w:rsidRPr="00C904CB" w:rsidRDefault="00FE4F3C" w:rsidP="00FE4F3C">
      <w:pPr>
        <w:spacing w:after="0" w:line="240" w:lineRule="auto"/>
        <w:rPr>
          <w:rFonts w:ascii="Arial" w:hAnsi="Arial" w:cs="Arial"/>
          <w:szCs w:val="24"/>
        </w:rPr>
      </w:pPr>
      <w:r w:rsidRPr="00C904CB">
        <w:rPr>
          <w:rFonts w:ascii="Arial" w:hAnsi="Arial" w:cs="Arial"/>
          <w:szCs w:val="24"/>
        </w:rPr>
        <w:t> </w:t>
      </w:r>
    </w:p>
    <w:p w14:paraId="4991F866" w14:textId="77777777" w:rsidR="00FE4F3C" w:rsidRPr="00C904CB" w:rsidRDefault="00FE4F3C" w:rsidP="00FE4F3C">
      <w:pPr>
        <w:spacing w:after="0" w:line="240" w:lineRule="auto"/>
        <w:rPr>
          <w:rFonts w:ascii="Arial" w:hAnsi="Arial" w:cs="Arial"/>
          <w:szCs w:val="24"/>
        </w:rPr>
      </w:pPr>
      <w:r w:rsidRPr="00C904CB">
        <w:rPr>
          <w:rFonts w:ascii="Arial" w:hAnsi="Arial" w:cs="Arial"/>
          <w:szCs w:val="24"/>
        </w:rPr>
        <w:t>B.</w:t>
      </w:r>
      <w:r w:rsidRPr="00C904CB">
        <w:rPr>
          <w:rFonts w:ascii="Arial" w:hAnsi="Arial" w:cs="Arial"/>
          <w:szCs w:val="24"/>
        </w:rPr>
        <w:tab/>
        <w:t xml:space="preserve">City Provider Preference – the </w:t>
      </w:r>
      <w:proofErr w:type="gramStart"/>
      <w:r w:rsidRPr="00C904CB">
        <w:rPr>
          <w:rFonts w:ascii="Arial" w:hAnsi="Arial" w:cs="Arial"/>
          <w:szCs w:val="24"/>
        </w:rPr>
        <w:t>City</w:t>
      </w:r>
      <w:proofErr w:type="gramEnd"/>
      <w:r w:rsidRPr="00C904CB">
        <w:rPr>
          <w:rFonts w:ascii="Arial" w:hAnsi="Arial" w:cs="Arial"/>
          <w:szCs w:val="24"/>
        </w:rPr>
        <w:t xml:space="preserve"> provides a 1% preference to any bidder who is physically located within City limits. </w:t>
      </w:r>
    </w:p>
    <w:p w14:paraId="7FF33C50" w14:textId="77777777" w:rsidR="00FE4F3C" w:rsidRPr="00C904CB" w:rsidRDefault="00FE4F3C" w:rsidP="00FE4F3C">
      <w:pPr>
        <w:spacing w:after="0" w:line="240" w:lineRule="auto"/>
        <w:rPr>
          <w:rFonts w:ascii="Arial" w:hAnsi="Arial" w:cs="Arial"/>
          <w:szCs w:val="24"/>
        </w:rPr>
      </w:pPr>
      <w:r w:rsidRPr="00C904CB">
        <w:rPr>
          <w:rFonts w:ascii="Arial" w:hAnsi="Arial" w:cs="Arial"/>
          <w:szCs w:val="24"/>
        </w:rPr>
        <w:t> </w:t>
      </w:r>
    </w:p>
    <w:p w14:paraId="315DD268" w14:textId="77777777" w:rsidR="00FE4F3C" w:rsidRPr="00C904CB" w:rsidRDefault="00FE4F3C" w:rsidP="00FE4F3C">
      <w:pPr>
        <w:spacing w:after="0" w:line="240" w:lineRule="auto"/>
        <w:rPr>
          <w:rFonts w:ascii="Arial" w:hAnsi="Arial" w:cs="Arial"/>
          <w:szCs w:val="24"/>
        </w:rPr>
      </w:pPr>
      <w:r w:rsidRPr="00C904CB">
        <w:rPr>
          <w:rFonts w:ascii="Arial" w:hAnsi="Arial" w:cs="Arial"/>
          <w:szCs w:val="24"/>
        </w:rPr>
        <w:t>1</w:t>
      </w:r>
      <w:proofErr w:type="gramStart"/>
      <w:r w:rsidRPr="00C904CB">
        <w:rPr>
          <w:rFonts w:ascii="Arial" w:hAnsi="Arial" w:cs="Arial"/>
          <w:szCs w:val="24"/>
        </w:rPr>
        <w:t>.</w:t>
      </w:r>
      <w:r w:rsidRPr="00C904CB">
        <w:rPr>
          <w:rFonts w:ascii="Arial" w:hAnsi="Arial" w:cs="Arial"/>
          <w:szCs w:val="24"/>
        </w:rPr>
        <w:tab/>
        <w:t xml:space="preserve"> City</w:t>
      </w:r>
      <w:proofErr w:type="gramEnd"/>
      <w:r w:rsidRPr="00C904CB">
        <w:rPr>
          <w:rFonts w:ascii="Arial" w:hAnsi="Arial" w:cs="Arial"/>
          <w:szCs w:val="24"/>
        </w:rPr>
        <w:t xml:space="preserve"> Provider preference </w:t>
      </w:r>
    </w:p>
    <w:p w14:paraId="775DB7AB" w14:textId="77777777" w:rsidR="00FE4F3C" w:rsidRPr="00C904CB" w:rsidRDefault="00FE4F3C" w:rsidP="00FE4F3C">
      <w:pPr>
        <w:spacing w:after="0" w:line="240" w:lineRule="auto"/>
        <w:rPr>
          <w:rFonts w:ascii="Arial" w:hAnsi="Arial" w:cs="Arial"/>
          <w:szCs w:val="24"/>
        </w:rPr>
      </w:pPr>
      <w:r w:rsidRPr="00C904CB">
        <w:rPr>
          <w:rFonts w:ascii="Arial" w:hAnsi="Arial" w:cs="Arial"/>
          <w:szCs w:val="24"/>
        </w:rPr>
        <w:t> </w:t>
      </w:r>
    </w:p>
    <w:p w14:paraId="615C1DCB" w14:textId="77777777" w:rsidR="00FE4F3C" w:rsidRPr="00C904CB" w:rsidRDefault="00FE4F3C" w:rsidP="00FE4F3C">
      <w:pPr>
        <w:spacing w:after="0" w:line="240" w:lineRule="auto"/>
        <w:rPr>
          <w:rFonts w:ascii="Arial" w:hAnsi="Arial" w:cs="Arial"/>
          <w:szCs w:val="24"/>
        </w:rPr>
      </w:pPr>
      <w:r w:rsidRPr="00C904CB">
        <w:rPr>
          <w:rFonts w:ascii="Arial" w:hAnsi="Arial" w:cs="Arial"/>
          <w:szCs w:val="24"/>
        </w:rPr>
        <w:t> </w:t>
      </w:r>
    </w:p>
    <w:p w14:paraId="25EFEC8F" w14:textId="77777777" w:rsidR="00FE4F3C" w:rsidRPr="00C904CB" w:rsidRDefault="00FE4F3C" w:rsidP="00FE4F3C">
      <w:pPr>
        <w:spacing w:after="0" w:line="240" w:lineRule="auto"/>
        <w:rPr>
          <w:rFonts w:ascii="Arial" w:hAnsi="Arial" w:cs="Arial"/>
          <w:szCs w:val="24"/>
        </w:rPr>
      </w:pPr>
      <w:r w:rsidRPr="00C904CB">
        <w:rPr>
          <w:rFonts w:ascii="Arial" w:hAnsi="Arial" w:cs="Arial"/>
          <w:szCs w:val="24"/>
        </w:rPr>
        <w:t>C.</w:t>
      </w:r>
      <w:r w:rsidRPr="00C904CB">
        <w:rPr>
          <w:rFonts w:ascii="Arial" w:hAnsi="Arial" w:cs="Arial"/>
          <w:szCs w:val="24"/>
        </w:rPr>
        <w:tab/>
        <w:t xml:space="preserve">Other Preferences – the </w:t>
      </w:r>
      <w:proofErr w:type="gramStart"/>
      <w:r w:rsidRPr="00C904CB">
        <w:rPr>
          <w:rFonts w:ascii="Arial" w:hAnsi="Arial" w:cs="Arial"/>
          <w:szCs w:val="24"/>
        </w:rPr>
        <w:t>City</w:t>
      </w:r>
      <w:proofErr w:type="gramEnd"/>
      <w:r w:rsidRPr="00C904CB">
        <w:rPr>
          <w:rFonts w:ascii="Arial" w:hAnsi="Arial" w:cs="Arial"/>
          <w:szCs w:val="24"/>
        </w:rPr>
        <w:t xml:space="preserve"> provides a 1% preference to any bidder who can meet </w:t>
      </w:r>
      <w:proofErr w:type="gramStart"/>
      <w:r w:rsidRPr="00C904CB">
        <w:rPr>
          <w:rFonts w:ascii="Arial" w:hAnsi="Arial" w:cs="Arial"/>
          <w:szCs w:val="24"/>
        </w:rPr>
        <w:t>ALL of</w:t>
      </w:r>
      <w:proofErr w:type="gramEnd"/>
      <w:r w:rsidRPr="00C904CB">
        <w:rPr>
          <w:rFonts w:ascii="Arial" w:hAnsi="Arial" w:cs="Arial"/>
          <w:szCs w:val="24"/>
        </w:rPr>
        <w:t xml:space="preserve"> the following criteria: </w:t>
      </w:r>
    </w:p>
    <w:p w14:paraId="0052EE70" w14:textId="77777777" w:rsidR="00FE4F3C" w:rsidRPr="00C904CB" w:rsidRDefault="00FE4F3C" w:rsidP="00FE4F3C">
      <w:pPr>
        <w:spacing w:after="0" w:line="240" w:lineRule="auto"/>
        <w:rPr>
          <w:rFonts w:ascii="Arial" w:hAnsi="Arial" w:cs="Arial"/>
          <w:szCs w:val="24"/>
        </w:rPr>
      </w:pPr>
      <w:r w:rsidRPr="00C904CB">
        <w:rPr>
          <w:rFonts w:ascii="Arial" w:hAnsi="Arial" w:cs="Arial"/>
          <w:szCs w:val="24"/>
        </w:rPr>
        <w:t> </w:t>
      </w:r>
    </w:p>
    <w:p w14:paraId="0891F2EB" w14:textId="77777777" w:rsidR="00FE4F3C" w:rsidRPr="00C904CB" w:rsidRDefault="00FE4F3C" w:rsidP="00FE4F3C">
      <w:pPr>
        <w:spacing w:after="0" w:line="240" w:lineRule="auto"/>
        <w:rPr>
          <w:rFonts w:ascii="Arial" w:hAnsi="Arial" w:cs="Arial"/>
          <w:szCs w:val="24"/>
        </w:rPr>
      </w:pPr>
      <w:r w:rsidRPr="00C904CB">
        <w:rPr>
          <w:rFonts w:ascii="Arial" w:hAnsi="Arial" w:cs="Arial"/>
          <w:szCs w:val="24"/>
        </w:rPr>
        <w:t>1</w:t>
      </w:r>
      <w:proofErr w:type="gramStart"/>
      <w:r w:rsidRPr="00C904CB">
        <w:rPr>
          <w:rFonts w:ascii="Arial" w:hAnsi="Arial" w:cs="Arial"/>
          <w:szCs w:val="24"/>
        </w:rPr>
        <w:t>.</w:t>
      </w:r>
      <w:r w:rsidRPr="00C904CB">
        <w:rPr>
          <w:rFonts w:ascii="Arial" w:hAnsi="Arial" w:cs="Arial"/>
          <w:szCs w:val="24"/>
        </w:rPr>
        <w:tab/>
        <w:t xml:space="preserve"> Program</w:t>
      </w:r>
      <w:proofErr w:type="gramEnd"/>
      <w:r w:rsidRPr="00C904CB">
        <w:rPr>
          <w:rFonts w:ascii="Arial" w:hAnsi="Arial" w:cs="Arial"/>
          <w:szCs w:val="24"/>
        </w:rPr>
        <w:t xml:space="preserve"> for veteran hiring and recruitment - To meet this criterion, the bidder must maintain an active program to recruit and employ veterans </w:t>
      </w:r>
    </w:p>
    <w:p w14:paraId="6220C5A3" w14:textId="77777777" w:rsidR="00FE4F3C" w:rsidRPr="00C904CB" w:rsidRDefault="00FE4F3C" w:rsidP="00FE4F3C">
      <w:pPr>
        <w:spacing w:after="0" w:line="240" w:lineRule="auto"/>
        <w:rPr>
          <w:rFonts w:ascii="Arial" w:hAnsi="Arial" w:cs="Arial"/>
          <w:szCs w:val="24"/>
        </w:rPr>
      </w:pPr>
      <w:r w:rsidRPr="00C904CB">
        <w:rPr>
          <w:rFonts w:ascii="Arial" w:hAnsi="Arial" w:cs="Arial"/>
          <w:szCs w:val="24"/>
        </w:rPr>
        <w:t>2.</w:t>
      </w:r>
      <w:r w:rsidRPr="00C904CB">
        <w:rPr>
          <w:rFonts w:ascii="Arial" w:hAnsi="Arial" w:cs="Arial"/>
          <w:szCs w:val="24"/>
        </w:rPr>
        <w:tab/>
        <w:t xml:space="preserve"> Safety – To meet this criterion, the bidder must maintain an active safety training program </w:t>
      </w:r>
    </w:p>
    <w:p w14:paraId="1E4AE323" w14:textId="77777777" w:rsidR="00FE4F3C" w:rsidRPr="00C904CB" w:rsidRDefault="00FE4F3C" w:rsidP="00FE4F3C">
      <w:pPr>
        <w:spacing w:after="0" w:line="240" w:lineRule="auto"/>
        <w:rPr>
          <w:rFonts w:ascii="Arial" w:hAnsi="Arial" w:cs="Arial"/>
          <w:szCs w:val="24"/>
        </w:rPr>
      </w:pPr>
      <w:r w:rsidRPr="00C904CB">
        <w:rPr>
          <w:rFonts w:ascii="Arial" w:hAnsi="Arial" w:cs="Arial"/>
          <w:szCs w:val="24"/>
        </w:rPr>
        <w:t>3.</w:t>
      </w:r>
      <w:r w:rsidRPr="00C904CB">
        <w:rPr>
          <w:rFonts w:ascii="Arial" w:hAnsi="Arial" w:cs="Arial"/>
          <w:szCs w:val="24"/>
        </w:rPr>
        <w:tab/>
        <w:t xml:space="preserve"> Drug testing – To meet this criterion, the bidder must maintain a drug testing protocol in accordance with applicable law </w:t>
      </w:r>
    </w:p>
    <w:p w14:paraId="39F8739B" w14:textId="77777777" w:rsidR="00FE4F3C" w:rsidRPr="00C904CB" w:rsidRDefault="00FE4F3C" w:rsidP="00FE4F3C">
      <w:pPr>
        <w:spacing w:after="0" w:line="240" w:lineRule="auto"/>
        <w:rPr>
          <w:rFonts w:ascii="Arial" w:hAnsi="Arial" w:cs="Arial"/>
          <w:szCs w:val="24"/>
        </w:rPr>
      </w:pPr>
      <w:r w:rsidRPr="00C904CB">
        <w:rPr>
          <w:rFonts w:ascii="Arial" w:hAnsi="Arial" w:cs="Arial"/>
          <w:szCs w:val="24"/>
        </w:rPr>
        <w:t>4.</w:t>
      </w:r>
      <w:r w:rsidRPr="00C904CB">
        <w:rPr>
          <w:rFonts w:ascii="Arial" w:hAnsi="Arial" w:cs="Arial"/>
          <w:szCs w:val="24"/>
        </w:rPr>
        <w:tab/>
        <w:t xml:space="preserve"> Job training – To meet this criterion, the bidder must maintain an active job training program for employees </w:t>
      </w:r>
    </w:p>
    <w:p w14:paraId="0B77DC80" w14:textId="77777777" w:rsidR="00FE4F3C" w:rsidRPr="00C904CB" w:rsidRDefault="00FE4F3C" w:rsidP="00FE4F3C">
      <w:pPr>
        <w:spacing w:after="0" w:line="240" w:lineRule="auto"/>
        <w:rPr>
          <w:rFonts w:ascii="Arial" w:hAnsi="Arial" w:cs="Arial"/>
          <w:szCs w:val="24"/>
        </w:rPr>
      </w:pPr>
      <w:r w:rsidRPr="00C904CB">
        <w:rPr>
          <w:rFonts w:ascii="Arial" w:hAnsi="Arial" w:cs="Arial"/>
          <w:szCs w:val="24"/>
        </w:rPr>
        <w:t>5.</w:t>
      </w:r>
      <w:r w:rsidRPr="00C904CB">
        <w:rPr>
          <w:rFonts w:ascii="Arial" w:hAnsi="Arial" w:cs="Arial"/>
          <w:szCs w:val="24"/>
        </w:rPr>
        <w:tab/>
        <w:t xml:space="preserve"> Health insurance – To meet this criterion, the bidder must offer health insurance to all </w:t>
      </w:r>
      <w:proofErr w:type="gramStart"/>
      <w:r w:rsidRPr="00C904CB">
        <w:rPr>
          <w:rFonts w:ascii="Arial" w:hAnsi="Arial" w:cs="Arial"/>
          <w:szCs w:val="24"/>
        </w:rPr>
        <w:t>full time</w:t>
      </w:r>
      <w:proofErr w:type="gramEnd"/>
      <w:r w:rsidRPr="00C904CB">
        <w:rPr>
          <w:rFonts w:ascii="Arial" w:hAnsi="Arial" w:cs="Arial"/>
          <w:szCs w:val="24"/>
        </w:rPr>
        <w:t xml:space="preserve"> employees </w:t>
      </w:r>
    </w:p>
    <w:p w14:paraId="1052D027" w14:textId="77777777" w:rsidR="00FE4F3C" w:rsidRPr="00C904CB" w:rsidRDefault="00FE4F3C" w:rsidP="00FE4F3C">
      <w:pPr>
        <w:spacing w:after="0" w:line="240" w:lineRule="auto"/>
        <w:rPr>
          <w:rFonts w:ascii="Arial" w:hAnsi="Arial" w:cs="Arial"/>
          <w:szCs w:val="24"/>
        </w:rPr>
      </w:pPr>
      <w:r w:rsidRPr="00C904CB">
        <w:rPr>
          <w:rFonts w:ascii="Arial" w:hAnsi="Arial" w:cs="Arial"/>
          <w:szCs w:val="24"/>
        </w:rPr>
        <w:t>6.</w:t>
      </w:r>
      <w:r w:rsidRPr="00C904CB">
        <w:rPr>
          <w:rFonts w:ascii="Arial" w:hAnsi="Arial" w:cs="Arial"/>
          <w:szCs w:val="24"/>
        </w:rPr>
        <w:tab/>
        <w:t xml:space="preserve"> Nondiscrimination – To meet this criterion, the bidder must have and enforce a policy prohibiting discrimination in accordance with Title 26 of the West Valley City Municipal Code </w:t>
      </w:r>
    </w:p>
    <w:p w14:paraId="54081DBE" w14:textId="77777777" w:rsidR="00FE4F3C" w:rsidRPr="00C904CB" w:rsidRDefault="00FE4F3C" w:rsidP="00FE4F3C">
      <w:pPr>
        <w:spacing w:after="0" w:line="240" w:lineRule="auto"/>
        <w:rPr>
          <w:rFonts w:ascii="Arial" w:hAnsi="Arial" w:cs="Arial"/>
          <w:szCs w:val="24"/>
        </w:rPr>
      </w:pPr>
      <w:r w:rsidRPr="00C904CB">
        <w:rPr>
          <w:rFonts w:ascii="Arial" w:hAnsi="Arial" w:cs="Arial"/>
          <w:szCs w:val="24"/>
        </w:rPr>
        <w:t> </w:t>
      </w:r>
    </w:p>
    <w:p w14:paraId="5669D6FE" w14:textId="77777777" w:rsidR="00FE4F3C" w:rsidRPr="00C904CB" w:rsidRDefault="00FE4F3C" w:rsidP="00FE4F3C">
      <w:pPr>
        <w:spacing w:after="0" w:line="240" w:lineRule="auto"/>
        <w:rPr>
          <w:rFonts w:ascii="Arial" w:hAnsi="Arial" w:cs="Arial"/>
          <w:szCs w:val="24"/>
        </w:rPr>
      </w:pPr>
      <w:r w:rsidRPr="00C904CB">
        <w:rPr>
          <w:rFonts w:ascii="Arial" w:hAnsi="Arial" w:cs="Arial"/>
          <w:szCs w:val="24"/>
        </w:rPr>
        <w:t> </w:t>
      </w:r>
    </w:p>
    <w:p w14:paraId="3569A75D" w14:textId="77777777" w:rsidR="00FE4F3C" w:rsidRPr="00C904CB" w:rsidRDefault="00FE4F3C" w:rsidP="00FE4F3C">
      <w:pPr>
        <w:spacing w:after="0" w:line="240" w:lineRule="auto"/>
        <w:rPr>
          <w:rFonts w:ascii="Arial" w:hAnsi="Arial" w:cs="Arial"/>
          <w:i/>
          <w:iCs/>
          <w:szCs w:val="24"/>
        </w:rPr>
      </w:pPr>
      <w:r w:rsidRPr="00C904CB">
        <w:rPr>
          <w:rFonts w:ascii="Arial" w:hAnsi="Arial" w:cs="Arial"/>
          <w:b/>
          <w:bCs/>
          <w:szCs w:val="24"/>
        </w:rPr>
        <w:t>1.2</w:t>
      </w:r>
      <w:r w:rsidRPr="00C904CB">
        <w:rPr>
          <w:rFonts w:ascii="Arial" w:hAnsi="Arial" w:cs="Arial"/>
          <w:szCs w:val="24"/>
        </w:rPr>
        <w:tab/>
      </w:r>
      <w:r w:rsidRPr="00C904CB">
        <w:rPr>
          <w:rFonts w:ascii="Arial" w:hAnsi="Arial" w:cs="Arial"/>
          <w:b/>
          <w:bCs/>
          <w:szCs w:val="24"/>
        </w:rPr>
        <w:t>OTHER PROVISIONS</w:t>
      </w:r>
      <w:r w:rsidRPr="00C904CB">
        <w:rPr>
          <w:rFonts w:ascii="Arial" w:hAnsi="Arial" w:cs="Arial"/>
          <w:i/>
          <w:iCs/>
          <w:szCs w:val="24"/>
        </w:rPr>
        <w:t> </w:t>
      </w:r>
    </w:p>
    <w:p w14:paraId="31467380" w14:textId="77777777" w:rsidR="00FE4F3C" w:rsidRPr="00C904CB" w:rsidRDefault="00FE4F3C" w:rsidP="00FE4F3C">
      <w:pPr>
        <w:spacing w:after="0" w:line="240" w:lineRule="auto"/>
        <w:rPr>
          <w:rFonts w:ascii="Arial" w:hAnsi="Arial" w:cs="Arial"/>
          <w:szCs w:val="24"/>
        </w:rPr>
      </w:pPr>
      <w:r w:rsidRPr="00C904CB">
        <w:rPr>
          <w:rFonts w:ascii="Arial" w:hAnsi="Arial" w:cs="Arial"/>
          <w:szCs w:val="24"/>
        </w:rPr>
        <w:t> </w:t>
      </w:r>
    </w:p>
    <w:p w14:paraId="76C9D1BC" w14:textId="77777777" w:rsidR="00FE4F3C" w:rsidRPr="00C904CB" w:rsidRDefault="00FE4F3C" w:rsidP="00FE4F3C">
      <w:pPr>
        <w:spacing w:after="0" w:line="240" w:lineRule="auto"/>
        <w:rPr>
          <w:rFonts w:ascii="Arial" w:hAnsi="Arial" w:cs="Arial"/>
          <w:szCs w:val="24"/>
        </w:rPr>
      </w:pPr>
      <w:r w:rsidRPr="00C904CB">
        <w:rPr>
          <w:rFonts w:ascii="Arial" w:hAnsi="Arial" w:cs="Arial"/>
          <w:szCs w:val="24"/>
        </w:rPr>
        <w:t>City reserves the right, in its sole discretion, to verify that a bidder qualifies for any preferences which may be claimed above.  If a bid claims a preference but does not qualify for that preference, the City reserves the right to refuse to consider that bid. </w:t>
      </w:r>
    </w:p>
    <w:p w14:paraId="37800A24" w14:textId="77777777" w:rsidR="00FE4F3C" w:rsidRPr="00C904CB" w:rsidRDefault="00FE4F3C" w:rsidP="00FE4F3C">
      <w:pPr>
        <w:spacing w:after="0" w:line="240" w:lineRule="auto"/>
        <w:rPr>
          <w:rFonts w:ascii="Arial" w:hAnsi="Arial" w:cs="Arial"/>
          <w:szCs w:val="24"/>
        </w:rPr>
      </w:pPr>
      <w:r w:rsidRPr="00C904CB">
        <w:rPr>
          <w:rFonts w:ascii="Arial" w:hAnsi="Arial" w:cs="Arial"/>
          <w:szCs w:val="24"/>
        </w:rPr>
        <w:t> </w:t>
      </w:r>
    </w:p>
    <w:p w14:paraId="4611CFD5" w14:textId="77777777" w:rsidR="00FE4F3C" w:rsidRPr="003044E7" w:rsidRDefault="00FE4F3C" w:rsidP="00FE4F3C">
      <w:pPr>
        <w:spacing w:after="0" w:line="240" w:lineRule="auto"/>
        <w:rPr>
          <w:rFonts w:ascii="Arial" w:hAnsi="Arial" w:cs="Arial"/>
          <w:szCs w:val="24"/>
        </w:rPr>
      </w:pPr>
    </w:p>
    <w:p w14:paraId="39F4CD8D" w14:textId="1499BD6A" w:rsidR="00C904CB" w:rsidRPr="003044E7" w:rsidRDefault="00C904CB" w:rsidP="00FE4F3C">
      <w:pPr>
        <w:spacing w:after="0" w:line="240" w:lineRule="auto"/>
        <w:rPr>
          <w:rFonts w:ascii="Arial" w:hAnsi="Arial" w:cs="Arial"/>
          <w:szCs w:val="24"/>
        </w:rPr>
      </w:pPr>
    </w:p>
    <w:sectPr w:rsidR="00C904CB" w:rsidRPr="003044E7" w:rsidSect="000130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83247"/>
    <w:multiLevelType w:val="hybridMultilevel"/>
    <w:tmpl w:val="FF1C6074"/>
    <w:lvl w:ilvl="0" w:tplc="0409000F">
      <w:start w:val="1"/>
      <w:numFmt w:val="decimal"/>
      <w:lvlText w:val="%1."/>
      <w:lvlJc w:val="left"/>
      <w:pPr>
        <w:ind w:left="2880" w:hanging="360"/>
      </w:p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1D033FB4"/>
    <w:multiLevelType w:val="hybridMultilevel"/>
    <w:tmpl w:val="726645D2"/>
    <w:lvl w:ilvl="0" w:tplc="123AB1E8">
      <w:start w:val="1"/>
      <w:numFmt w:val="decimal"/>
      <w:lvlText w:val="%1."/>
      <w:lvlJc w:val="left"/>
      <w:pPr>
        <w:ind w:left="2160" w:hanging="360"/>
      </w:pPr>
      <w:rPr>
        <w:rFonts w:ascii="Times New Roman" w:eastAsiaTheme="minorHAnsi" w:hAnsi="Times New Roman" w:cstheme="minorBidi"/>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2EF52BA7"/>
    <w:multiLevelType w:val="hybridMultilevel"/>
    <w:tmpl w:val="E02EF37C"/>
    <w:lvl w:ilvl="0" w:tplc="385218FC">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A9643AA"/>
    <w:multiLevelType w:val="hybridMultilevel"/>
    <w:tmpl w:val="88522232"/>
    <w:lvl w:ilvl="0" w:tplc="4A0C177A">
      <w:start w:val="1"/>
      <w:numFmt w:val="decimal"/>
      <w:lvlText w:val="%1."/>
      <w:lvlJc w:val="left"/>
      <w:pPr>
        <w:ind w:left="2880" w:hanging="360"/>
      </w:pPr>
      <w:rPr>
        <w:rFonts w:ascii="Times New Roman" w:eastAsiaTheme="minorHAnsi" w:hAnsi="Times New Roman" w:cstheme="minorBidi"/>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50021519"/>
    <w:multiLevelType w:val="hybridMultilevel"/>
    <w:tmpl w:val="17B01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191383"/>
    <w:multiLevelType w:val="hybridMultilevel"/>
    <w:tmpl w:val="813C4B1A"/>
    <w:lvl w:ilvl="0" w:tplc="FC54A452">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2AE2796"/>
    <w:multiLevelType w:val="hybridMultilevel"/>
    <w:tmpl w:val="D4E01B9E"/>
    <w:lvl w:ilvl="0" w:tplc="0409000F">
      <w:start w:val="1"/>
      <w:numFmt w:val="decimal"/>
      <w:lvlText w:val="%1."/>
      <w:lvlJc w:val="left"/>
      <w:pPr>
        <w:ind w:left="2160" w:hanging="360"/>
      </w:p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59AB2D78"/>
    <w:multiLevelType w:val="hybridMultilevel"/>
    <w:tmpl w:val="85023D4A"/>
    <w:lvl w:ilvl="0" w:tplc="B556553C">
      <w:start w:val="1"/>
      <w:numFmt w:val="decimal"/>
      <w:lvlText w:val="%1."/>
      <w:lvlJc w:val="left"/>
      <w:pPr>
        <w:ind w:left="2880" w:hanging="360"/>
      </w:pPr>
      <w:rPr>
        <w:rFonts w:ascii="Times New Roman" w:eastAsiaTheme="minorHAnsi" w:hAnsi="Times New Roman" w:cstheme="minorBidi"/>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6056073B"/>
    <w:multiLevelType w:val="hybridMultilevel"/>
    <w:tmpl w:val="0A1AE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0B378A9"/>
    <w:multiLevelType w:val="hybridMultilevel"/>
    <w:tmpl w:val="AD204432"/>
    <w:lvl w:ilvl="0" w:tplc="8FCE4DDE">
      <w:start w:val="1"/>
      <w:numFmt w:val="decimal"/>
      <w:lvlText w:val="%1."/>
      <w:lvlJc w:val="left"/>
      <w:pPr>
        <w:ind w:left="2160" w:hanging="360"/>
      </w:pPr>
      <w:rPr>
        <w:rFonts w:ascii="Times New Roman" w:eastAsiaTheme="minorHAnsi" w:hAnsi="Times New Roman" w:cstheme="minorBidi"/>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6A533D14"/>
    <w:multiLevelType w:val="hybridMultilevel"/>
    <w:tmpl w:val="CC021BC4"/>
    <w:lvl w:ilvl="0" w:tplc="0409000F">
      <w:start w:val="1"/>
      <w:numFmt w:val="decimal"/>
      <w:lvlText w:val="%1."/>
      <w:lvlJc w:val="left"/>
      <w:pPr>
        <w:ind w:left="2880" w:hanging="360"/>
      </w:p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6B42088D"/>
    <w:multiLevelType w:val="hybridMultilevel"/>
    <w:tmpl w:val="88522232"/>
    <w:lvl w:ilvl="0" w:tplc="4A0C177A">
      <w:start w:val="1"/>
      <w:numFmt w:val="decimal"/>
      <w:lvlText w:val="%1."/>
      <w:lvlJc w:val="left"/>
      <w:pPr>
        <w:ind w:left="2880" w:hanging="360"/>
      </w:pPr>
      <w:rPr>
        <w:rFonts w:ascii="Times New Roman" w:eastAsiaTheme="minorHAnsi" w:hAnsi="Times New Roman" w:cstheme="minorBidi"/>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74F35C43"/>
    <w:multiLevelType w:val="multilevel"/>
    <w:tmpl w:val="841E0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DF22AD"/>
    <w:multiLevelType w:val="hybridMultilevel"/>
    <w:tmpl w:val="0BDC7CE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425404"/>
    <w:multiLevelType w:val="hybridMultilevel"/>
    <w:tmpl w:val="CB0C49AC"/>
    <w:lvl w:ilvl="0" w:tplc="0409000F">
      <w:start w:val="1"/>
      <w:numFmt w:val="decimal"/>
      <w:lvlText w:val="%1."/>
      <w:lvlJc w:val="left"/>
      <w:pPr>
        <w:ind w:left="2880" w:hanging="360"/>
      </w:p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1087383398">
    <w:abstractNumId w:val="0"/>
  </w:num>
  <w:num w:numId="2" w16cid:durableId="1375276925">
    <w:abstractNumId w:val="2"/>
  </w:num>
  <w:num w:numId="3" w16cid:durableId="1529954880">
    <w:abstractNumId w:val="7"/>
  </w:num>
  <w:num w:numId="4" w16cid:durableId="16337489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1836667">
    <w:abstractNumId w:val="9"/>
  </w:num>
  <w:num w:numId="6" w16cid:durableId="1682470204">
    <w:abstractNumId w:val="12"/>
  </w:num>
  <w:num w:numId="7" w16cid:durableId="1749188319">
    <w:abstractNumId w:val="3"/>
  </w:num>
  <w:num w:numId="8" w16cid:durableId="1750225443">
    <w:abstractNumId w:val="6"/>
  </w:num>
  <w:num w:numId="9" w16cid:durableId="1801728308">
    <w:abstractNumId w:val="14"/>
  </w:num>
  <w:num w:numId="10" w16cid:durableId="536695793">
    <w:abstractNumId w:val="1"/>
  </w:num>
  <w:num w:numId="11" w16cid:durableId="601843714">
    <w:abstractNumId w:val="8"/>
  </w:num>
  <w:num w:numId="12" w16cid:durableId="660891745">
    <w:abstractNumId w:val="11"/>
  </w:num>
  <w:num w:numId="13" w16cid:durableId="827134053">
    <w:abstractNumId w:val="4"/>
  </w:num>
  <w:num w:numId="14" w16cid:durableId="896279763">
    <w:abstractNumId w:val="10"/>
  </w:num>
  <w:num w:numId="15" w16cid:durableId="9659358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91534"/>
    <w:rsid w:val="00013066"/>
    <w:rsid w:val="0005561B"/>
    <w:rsid w:val="0005688B"/>
    <w:rsid w:val="00060A48"/>
    <w:rsid w:val="00085A61"/>
    <w:rsid w:val="000C65B1"/>
    <w:rsid w:val="0010344A"/>
    <w:rsid w:val="00105292"/>
    <w:rsid w:val="001676EC"/>
    <w:rsid w:val="00171EB6"/>
    <w:rsid w:val="001721F1"/>
    <w:rsid w:val="00193ED9"/>
    <w:rsid w:val="001B1257"/>
    <w:rsid w:val="001B19D9"/>
    <w:rsid w:val="001C371B"/>
    <w:rsid w:val="001E31AF"/>
    <w:rsid w:val="001F78D2"/>
    <w:rsid w:val="002176E7"/>
    <w:rsid w:val="00221139"/>
    <w:rsid w:val="002308B4"/>
    <w:rsid w:val="00231FB0"/>
    <w:rsid w:val="00232C6F"/>
    <w:rsid w:val="00241CC4"/>
    <w:rsid w:val="00245B5A"/>
    <w:rsid w:val="0026597E"/>
    <w:rsid w:val="00266C2C"/>
    <w:rsid w:val="0028416D"/>
    <w:rsid w:val="002914D0"/>
    <w:rsid w:val="002D3211"/>
    <w:rsid w:val="002D48B0"/>
    <w:rsid w:val="002E3150"/>
    <w:rsid w:val="002E5DB9"/>
    <w:rsid w:val="002E7418"/>
    <w:rsid w:val="00300E31"/>
    <w:rsid w:val="003040E3"/>
    <w:rsid w:val="003044E7"/>
    <w:rsid w:val="00311849"/>
    <w:rsid w:val="003154A6"/>
    <w:rsid w:val="00317651"/>
    <w:rsid w:val="003251BF"/>
    <w:rsid w:val="003420FD"/>
    <w:rsid w:val="00387E3E"/>
    <w:rsid w:val="003910D0"/>
    <w:rsid w:val="003979BD"/>
    <w:rsid w:val="003A0A5F"/>
    <w:rsid w:val="003B4580"/>
    <w:rsid w:val="003C6DB0"/>
    <w:rsid w:val="003D29A0"/>
    <w:rsid w:val="003F1C94"/>
    <w:rsid w:val="00410760"/>
    <w:rsid w:val="004147D2"/>
    <w:rsid w:val="00421C4A"/>
    <w:rsid w:val="00422145"/>
    <w:rsid w:val="0042536F"/>
    <w:rsid w:val="0045083A"/>
    <w:rsid w:val="00460625"/>
    <w:rsid w:val="00487CF8"/>
    <w:rsid w:val="004960FD"/>
    <w:rsid w:val="004A5260"/>
    <w:rsid w:val="004D4294"/>
    <w:rsid w:val="004E1C9F"/>
    <w:rsid w:val="004F0B96"/>
    <w:rsid w:val="004F427C"/>
    <w:rsid w:val="004F747B"/>
    <w:rsid w:val="00517419"/>
    <w:rsid w:val="005215AD"/>
    <w:rsid w:val="00536129"/>
    <w:rsid w:val="00536E20"/>
    <w:rsid w:val="00544664"/>
    <w:rsid w:val="00555DF9"/>
    <w:rsid w:val="00575DC9"/>
    <w:rsid w:val="00585EA5"/>
    <w:rsid w:val="005A2DA0"/>
    <w:rsid w:val="005B6EBD"/>
    <w:rsid w:val="005D1083"/>
    <w:rsid w:val="005D231F"/>
    <w:rsid w:val="005E4E4A"/>
    <w:rsid w:val="005F0AAC"/>
    <w:rsid w:val="006276D5"/>
    <w:rsid w:val="00665338"/>
    <w:rsid w:val="00680688"/>
    <w:rsid w:val="006A0639"/>
    <w:rsid w:val="006D07E3"/>
    <w:rsid w:val="006D28E6"/>
    <w:rsid w:val="006D44F7"/>
    <w:rsid w:val="006E0DF3"/>
    <w:rsid w:val="00724EAD"/>
    <w:rsid w:val="00726BD2"/>
    <w:rsid w:val="00730417"/>
    <w:rsid w:val="00756B2B"/>
    <w:rsid w:val="0076072A"/>
    <w:rsid w:val="00763C05"/>
    <w:rsid w:val="00764C43"/>
    <w:rsid w:val="007672D9"/>
    <w:rsid w:val="00771F95"/>
    <w:rsid w:val="00787617"/>
    <w:rsid w:val="007B670E"/>
    <w:rsid w:val="007D35BC"/>
    <w:rsid w:val="007D759B"/>
    <w:rsid w:val="00804402"/>
    <w:rsid w:val="0081134B"/>
    <w:rsid w:val="00812146"/>
    <w:rsid w:val="00821C66"/>
    <w:rsid w:val="00824A0C"/>
    <w:rsid w:val="00825142"/>
    <w:rsid w:val="008334F0"/>
    <w:rsid w:val="00834DC0"/>
    <w:rsid w:val="00836577"/>
    <w:rsid w:val="0084770B"/>
    <w:rsid w:val="008512E2"/>
    <w:rsid w:val="008A25E5"/>
    <w:rsid w:val="008C3CE4"/>
    <w:rsid w:val="008D1E93"/>
    <w:rsid w:val="008E1A0B"/>
    <w:rsid w:val="009101E1"/>
    <w:rsid w:val="00926857"/>
    <w:rsid w:val="00946B9A"/>
    <w:rsid w:val="0095647C"/>
    <w:rsid w:val="00961E56"/>
    <w:rsid w:val="00990AFD"/>
    <w:rsid w:val="00994112"/>
    <w:rsid w:val="009A56A4"/>
    <w:rsid w:val="009B3BBF"/>
    <w:rsid w:val="009B7EA6"/>
    <w:rsid w:val="009D19BA"/>
    <w:rsid w:val="009D5FA3"/>
    <w:rsid w:val="009F33DC"/>
    <w:rsid w:val="009F3D9C"/>
    <w:rsid w:val="00A166F7"/>
    <w:rsid w:val="00A20243"/>
    <w:rsid w:val="00A2337B"/>
    <w:rsid w:val="00A42D24"/>
    <w:rsid w:val="00A562E2"/>
    <w:rsid w:val="00A6691A"/>
    <w:rsid w:val="00A805E7"/>
    <w:rsid w:val="00A96AE8"/>
    <w:rsid w:val="00A97EFD"/>
    <w:rsid w:val="00AE248C"/>
    <w:rsid w:val="00AE4C71"/>
    <w:rsid w:val="00AF592A"/>
    <w:rsid w:val="00B1575D"/>
    <w:rsid w:val="00B363D7"/>
    <w:rsid w:val="00B36898"/>
    <w:rsid w:val="00B37441"/>
    <w:rsid w:val="00B4393E"/>
    <w:rsid w:val="00B545B1"/>
    <w:rsid w:val="00B657B1"/>
    <w:rsid w:val="00B7120D"/>
    <w:rsid w:val="00B94405"/>
    <w:rsid w:val="00B94B4C"/>
    <w:rsid w:val="00BA4317"/>
    <w:rsid w:val="00BB2C28"/>
    <w:rsid w:val="00BD2CFB"/>
    <w:rsid w:val="00C02B52"/>
    <w:rsid w:val="00C07F3C"/>
    <w:rsid w:val="00C107E2"/>
    <w:rsid w:val="00C2117E"/>
    <w:rsid w:val="00C2387C"/>
    <w:rsid w:val="00C307D2"/>
    <w:rsid w:val="00C358AB"/>
    <w:rsid w:val="00C458F4"/>
    <w:rsid w:val="00C646C4"/>
    <w:rsid w:val="00C64AE8"/>
    <w:rsid w:val="00C85F14"/>
    <w:rsid w:val="00C904CB"/>
    <w:rsid w:val="00C91534"/>
    <w:rsid w:val="00CA7EF3"/>
    <w:rsid w:val="00CD5093"/>
    <w:rsid w:val="00CE3C7A"/>
    <w:rsid w:val="00CE467B"/>
    <w:rsid w:val="00CE79A7"/>
    <w:rsid w:val="00CE7D7F"/>
    <w:rsid w:val="00CF4EC8"/>
    <w:rsid w:val="00D11D87"/>
    <w:rsid w:val="00D20B68"/>
    <w:rsid w:val="00D27E8B"/>
    <w:rsid w:val="00D314A4"/>
    <w:rsid w:val="00D56226"/>
    <w:rsid w:val="00D57FAE"/>
    <w:rsid w:val="00D91070"/>
    <w:rsid w:val="00DB7684"/>
    <w:rsid w:val="00DC2AC2"/>
    <w:rsid w:val="00DC53B8"/>
    <w:rsid w:val="00DC5757"/>
    <w:rsid w:val="00DD44A4"/>
    <w:rsid w:val="00DE130F"/>
    <w:rsid w:val="00E01E29"/>
    <w:rsid w:val="00E0489B"/>
    <w:rsid w:val="00E16F17"/>
    <w:rsid w:val="00E3551D"/>
    <w:rsid w:val="00E37A91"/>
    <w:rsid w:val="00E46EB6"/>
    <w:rsid w:val="00E80087"/>
    <w:rsid w:val="00E82B26"/>
    <w:rsid w:val="00EC4F5C"/>
    <w:rsid w:val="00EC641D"/>
    <w:rsid w:val="00EC6EFC"/>
    <w:rsid w:val="00EC71C3"/>
    <w:rsid w:val="00ED0E9F"/>
    <w:rsid w:val="00F05EF6"/>
    <w:rsid w:val="00F345D2"/>
    <w:rsid w:val="00F35E0B"/>
    <w:rsid w:val="00F40002"/>
    <w:rsid w:val="00F7256D"/>
    <w:rsid w:val="00F77F0A"/>
    <w:rsid w:val="00F841F0"/>
    <w:rsid w:val="00FA52D9"/>
    <w:rsid w:val="00FB23AD"/>
    <w:rsid w:val="00FE4F3C"/>
    <w:rsid w:val="00FE7C87"/>
    <w:rsid w:val="00FF4B54"/>
    <w:rsid w:val="0139CA3C"/>
    <w:rsid w:val="017E0341"/>
    <w:rsid w:val="091A5926"/>
    <w:rsid w:val="0AF0F0DB"/>
    <w:rsid w:val="0F45B5B4"/>
    <w:rsid w:val="0FB46516"/>
    <w:rsid w:val="1077CD09"/>
    <w:rsid w:val="17976088"/>
    <w:rsid w:val="1A8885A6"/>
    <w:rsid w:val="1FDEA64A"/>
    <w:rsid w:val="22A5FF26"/>
    <w:rsid w:val="2507F939"/>
    <w:rsid w:val="50E32418"/>
    <w:rsid w:val="5604FE89"/>
    <w:rsid w:val="567B9B7C"/>
    <w:rsid w:val="65F03B22"/>
    <w:rsid w:val="67B20A82"/>
    <w:rsid w:val="69082139"/>
    <w:rsid w:val="7644EE47"/>
    <w:rsid w:val="76F650E6"/>
    <w:rsid w:val="7AA29B51"/>
    <w:rsid w:val="7ADB6A8E"/>
    <w:rsid w:val="7B7A1F40"/>
    <w:rsid w:val="7BCFC33A"/>
    <w:rsid w:val="7F58B8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476B1"/>
  <w15:docId w15:val="{132D649A-5B1A-485B-9806-DF5E8EA7A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534"/>
    <w:rPr>
      <w:rFonts w:ascii="Times New Roman" w:hAnsi="Times New Roman"/>
      <w:sz w:val="24"/>
    </w:rPr>
  </w:style>
  <w:style w:type="paragraph" w:styleId="Heading2">
    <w:name w:val="heading 2"/>
    <w:basedOn w:val="Normal"/>
    <w:next w:val="Normal"/>
    <w:link w:val="Heading2Char"/>
    <w:uiPriority w:val="9"/>
    <w:semiHidden/>
    <w:unhideWhenUsed/>
    <w:qFormat/>
    <w:rsid w:val="00756B2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C371B"/>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1534"/>
    <w:pPr>
      <w:ind w:left="720"/>
      <w:contextualSpacing/>
    </w:pPr>
  </w:style>
  <w:style w:type="paragraph" w:styleId="BalloonText">
    <w:name w:val="Balloon Text"/>
    <w:basedOn w:val="Normal"/>
    <w:link w:val="BalloonTextChar"/>
    <w:uiPriority w:val="99"/>
    <w:semiHidden/>
    <w:unhideWhenUsed/>
    <w:rsid w:val="00487C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CF8"/>
    <w:rPr>
      <w:rFonts w:ascii="Tahoma" w:hAnsi="Tahoma" w:cs="Tahoma"/>
      <w:sz w:val="16"/>
      <w:szCs w:val="16"/>
    </w:rPr>
  </w:style>
  <w:style w:type="character" w:styleId="Hyperlink">
    <w:name w:val="Hyperlink"/>
    <w:basedOn w:val="DefaultParagraphFont"/>
    <w:uiPriority w:val="99"/>
    <w:unhideWhenUsed/>
    <w:rsid w:val="00DC2AC2"/>
    <w:rPr>
      <w:color w:val="0000FF" w:themeColor="hyperlink"/>
      <w:u w:val="single"/>
    </w:rPr>
  </w:style>
  <w:style w:type="character" w:styleId="UnresolvedMention">
    <w:name w:val="Unresolved Mention"/>
    <w:basedOn w:val="DefaultParagraphFont"/>
    <w:uiPriority w:val="99"/>
    <w:semiHidden/>
    <w:unhideWhenUsed/>
    <w:rsid w:val="00DC2AC2"/>
    <w:rPr>
      <w:color w:val="605E5C"/>
      <w:shd w:val="clear" w:color="auto" w:fill="E1DFDD"/>
    </w:rPr>
  </w:style>
  <w:style w:type="character" w:customStyle="1" w:styleId="Heading2Char">
    <w:name w:val="Heading 2 Char"/>
    <w:basedOn w:val="DefaultParagraphFont"/>
    <w:link w:val="Heading2"/>
    <w:uiPriority w:val="9"/>
    <w:semiHidden/>
    <w:rsid w:val="00756B2B"/>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1C371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2088">
      <w:bodyDiv w:val="1"/>
      <w:marLeft w:val="0"/>
      <w:marRight w:val="0"/>
      <w:marTop w:val="0"/>
      <w:marBottom w:val="0"/>
      <w:divBdr>
        <w:top w:val="none" w:sz="0" w:space="0" w:color="auto"/>
        <w:left w:val="none" w:sz="0" w:space="0" w:color="auto"/>
        <w:bottom w:val="none" w:sz="0" w:space="0" w:color="auto"/>
        <w:right w:val="none" w:sz="0" w:space="0" w:color="auto"/>
      </w:divBdr>
      <w:divsChild>
        <w:div w:id="107089637">
          <w:marLeft w:val="0"/>
          <w:marRight w:val="0"/>
          <w:marTop w:val="0"/>
          <w:marBottom w:val="0"/>
          <w:divBdr>
            <w:top w:val="none" w:sz="0" w:space="0" w:color="auto"/>
            <w:left w:val="none" w:sz="0" w:space="0" w:color="auto"/>
            <w:bottom w:val="none" w:sz="0" w:space="0" w:color="auto"/>
            <w:right w:val="none" w:sz="0" w:space="0" w:color="auto"/>
          </w:divBdr>
        </w:div>
        <w:div w:id="336857370">
          <w:marLeft w:val="0"/>
          <w:marRight w:val="0"/>
          <w:marTop w:val="0"/>
          <w:marBottom w:val="0"/>
          <w:divBdr>
            <w:top w:val="none" w:sz="0" w:space="0" w:color="auto"/>
            <w:left w:val="none" w:sz="0" w:space="0" w:color="auto"/>
            <w:bottom w:val="none" w:sz="0" w:space="0" w:color="auto"/>
            <w:right w:val="none" w:sz="0" w:space="0" w:color="auto"/>
          </w:divBdr>
        </w:div>
        <w:div w:id="364991686">
          <w:marLeft w:val="0"/>
          <w:marRight w:val="0"/>
          <w:marTop w:val="0"/>
          <w:marBottom w:val="0"/>
          <w:divBdr>
            <w:top w:val="none" w:sz="0" w:space="0" w:color="auto"/>
            <w:left w:val="none" w:sz="0" w:space="0" w:color="auto"/>
            <w:bottom w:val="none" w:sz="0" w:space="0" w:color="auto"/>
            <w:right w:val="none" w:sz="0" w:space="0" w:color="auto"/>
          </w:divBdr>
        </w:div>
        <w:div w:id="475612762">
          <w:marLeft w:val="0"/>
          <w:marRight w:val="0"/>
          <w:marTop w:val="0"/>
          <w:marBottom w:val="0"/>
          <w:divBdr>
            <w:top w:val="none" w:sz="0" w:space="0" w:color="auto"/>
            <w:left w:val="none" w:sz="0" w:space="0" w:color="auto"/>
            <w:bottom w:val="none" w:sz="0" w:space="0" w:color="auto"/>
            <w:right w:val="none" w:sz="0" w:space="0" w:color="auto"/>
          </w:divBdr>
        </w:div>
        <w:div w:id="696544205">
          <w:marLeft w:val="0"/>
          <w:marRight w:val="0"/>
          <w:marTop w:val="0"/>
          <w:marBottom w:val="0"/>
          <w:divBdr>
            <w:top w:val="none" w:sz="0" w:space="0" w:color="auto"/>
            <w:left w:val="none" w:sz="0" w:space="0" w:color="auto"/>
            <w:bottom w:val="none" w:sz="0" w:space="0" w:color="auto"/>
            <w:right w:val="none" w:sz="0" w:space="0" w:color="auto"/>
          </w:divBdr>
        </w:div>
        <w:div w:id="716199272">
          <w:marLeft w:val="0"/>
          <w:marRight w:val="0"/>
          <w:marTop w:val="0"/>
          <w:marBottom w:val="0"/>
          <w:divBdr>
            <w:top w:val="none" w:sz="0" w:space="0" w:color="auto"/>
            <w:left w:val="none" w:sz="0" w:space="0" w:color="auto"/>
            <w:bottom w:val="none" w:sz="0" w:space="0" w:color="auto"/>
            <w:right w:val="none" w:sz="0" w:space="0" w:color="auto"/>
          </w:divBdr>
        </w:div>
        <w:div w:id="790173576">
          <w:marLeft w:val="0"/>
          <w:marRight w:val="0"/>
          <w:marTop w:val="0"/>
          <w:marBottom w:val="0"/>
          <w:divBdr>
            <w:top w:val="none" w:sz="0" w:space="0" w:color="auto"/>
            <w:left w:val="none" w:sz="0" w:space="0" w:color="auto"/>
            <w:bottom w:val="none" w:sz="0" w:space="0" w:color="auto"/>
            <w:right w:val="none" w:sz="0" w:space="0" w:color="auto"/>
          </w:divBdr>
        </w:div>
        <w:div w:id="870384570">
          <w:marLeft w:val="0"/>
          <w:marRight w:val="0"/>
          <w:marTop w:val="0"/>
          <w:marBottom w:val="0"/>
          <w:divBdr>
            <w:top w:val="none" w:sz="0" w:space="0" w:color="auto"/>
            <w:left w:val="none" w:sz="0" w:space="0" w:color="auto"/>
            <w:bottom w:val="none" w:sz="0" w:space="0" w:color="auto"/>
            <w:right w:val="none" w:sz="0" w:space="0" w:color="auto"/>
          </w:divBdr>
        </w:div>
        <w:div w:id="895312226">
          <w:marLeft w:val="0"/>
          <w:marRight w:val="0"/>
          <w:marTop w:val="0"/>
          <w:marBottom w:val="0"/>
          <w:divBdr>
            <w:top w:val="none" w:sz="0" w:space="0" w:color="auto"/>
            <w:left w:val="none" w:sz="0" w:space="0" w:color="auto"/>
            <w:bottom w:val="none" w:sz="0" w:space="0" w:color="auto"/>
            <w:right w:val="none" w:sz="0" w:space="0" w:color="auto"/>
          </w:divBdr>
        </w:div>
        <w:div w:id="940644346">
          <w:marLeft w:val="0"/>
          <w:marRight w:val="0"/>
          <w:marTop w:val="0"/>
          <w:marBottom w:val="0"/>
          <w:divBdr>
            <w:top w:val="none" w:sz="0" w:space="0" w:color="auto"/>
            <w:left w:val="none" w:sz="0" w:space="0" w:color="auto"/>
            <w:bottom w:val="none" w:sz="0" w:space="0" w:color="auto"/>
            <w:right w:val="none" w:sz="0" w:space="0" w:color="auto"/>
          </w:divBdr>
        </w:div>
        <w:div w:id="1032728596">
          <w:marLeft w:val="0"/>
          <w:marRight w:val="0"/>
          <w:marTop w:val="0"/>
          <w:marBottom w:val="0"/>
          <w:divBdr>
            <w:top w:val="none" w:sz="0" w:space="0" w:color="auto"/>
            <w:left w:val="none" w:sz="0" w:space="0" w:color="auto"/>
            <w:bottom w:val="none" w:sz="0" w:space="0" w:color="auto"/>
            <w:right w:val="none" w:sz="0" w:space="0" w:color="auto"/>
          </w:divBdr>
        </w:div>
        <w:div w:id="1067460475">
          <w:marLeft w:val="0"/>
          <w:marRight w:val="0"/>
          <w:marTop w:val="0"/>
          <w:marBottom w:val="0"/>
          <w:divBdr>
            <w:top w:val="none" w:sz="0" w:space="0" w:color="auto"/>
            <w:left w:val="none" w:sz="0" w:space="0" w:color="auto"/>
            <w:bottom w:val="none" w:sz="0" w:space="0" w:color="auto"/>
            <w:right w:val="none" w:sz="0" w:space="0" w:color="auto"/>
          </w:divBdr>
        </w:div>
        <w:div w:id="1094322650">
          <w:marLeft w:val="0"/>
          <w:marRight w:val="0"/>
          <w:marTop w:val="0"/>
          <w:marBottom w:val="0"/>
          <w:divBdr>
            <w:top w:val="none" w:sz="0" w:space="0" w:color="auto"/>
            <w:left w:val="none" w:sz="0" w:space="0" w:color="auto"/>
            <w:bottom w:val="none" w:sz="0" w:space="0" w:color="auto"/>
            <w:right w:val="none" w:sz="0" w:space="0" w:color="auto"/>
          </w:divBdr>
        </w:div>
        <w:div w:id="1123957503">
          <w:marLeft w:val="0"/>
          <w:marRight w:val="0"/>
          <w:marTop w:val="0"/>
          <w:marBottom w:val="0"/>
          <w:divBdr>
            <w:top w:val="none" w:sz="0" w:space="0" w:color="auto"/>
            <w:left w:val="none" w:sz="0" w:space="0" w:color="auto"/>
            <w:bottom w:val="none" w:sz="0" w:space="0" w:color="auto"/>
            <w:right w:val="none" w:sz="0" w:space="0" w:color="auto"/>
          </w:divBdr>
        </w:div>
        <w:div w:id="1162040092">
          <w:marLeft w:val="0"/>
          <w:marRight w:val="0"/>
          <w:marTop w:val="0"/>
          <w:marBottom w:val="0"/>
          <w:divBdr>
            <w:top w:val="none" w:sz="0" w:space="0" w:color="auto"/>
            <w:left w:val="none" w:sz="0" w:space="0" w:color="auto"/>
            <w:bottom w:val="none" w:sz="0" w:space="0" w:color="auto"/>
            <w:right w:val="none" w:sz="0" w:space="0" w:color="auto"/>
          </w:divBdr>
        </w:div>
        <w:div w:id="1188173508">
          <w:marLeft w:val="0"/>
          <w:marRight w:val="0"/>
          <w:marTop w:val="0"/>
          <w:marBottom w:val="0"/>
          <w:divBdr>
            <w:top w:val="none" w:sz="0" w:space="0" w:color="auto"/>
            <w:left w:val="none" w:sz="0" w:space="0" w:color="auto"/>
            <w:bottom w:val="none" w:sz="0" w:space="0" w:color="auto"/>
            <w:right w:val="none" w:sz="0" w:space="0" w:color="auto"/>
          </w:divBdr>
        </w:div>
        <w:div w:id="1224171887">
          <w:marLeft w:val="0"/>
          <w:marRight w:val="0"/>
          <w:marTop w:val="0"/>
          <w:marBottom w:val="0"/>
          <w:divBdr>
            <w:top w:val="none" w:sz="0" w:space="0" w:color="auto"/>
            <w:left w:val="none" w:sz="0" w:space="0" w:color="auto"/>
            <w:bottom w:val="none" w:sz="0" w:space="0" w:color="auto"/>
            <w:right w:val="none" w:sz="0" w:space="0" w:color="auto"/>
          </w:divBdr>
        </w:div>
        <w:div w:id="1520923230">
          <w:marLeft w:val="0"/>
          <w:marRight w:val="0"/>
          <w:marTop w:val="0"/>
          <w:marBottom w:val="0"/>
          <w:divBdr>
            <w:top w:val="none" w:sz="0" w:space="0" w:color="auto"/>
            <w:left w:val="none" w:sz="0" w:space="0" w:color="auto"/>
            <w:bottom w:val="none" w:sz="0" w:space="0" w:color="auto"/>
            <w:right w:val="none" w:sz="0" w:space="0" w:color="auto"/>
          </w:divBdr>
        </w:div>
        <w:div w:id="1687440134">
          <w:marLeft w:val="0"/>
          <w:marRight w:val="0"/>
          <w:marTop w:val="0"/>
          <w:marBottom w:val="0"/>
          <w:divBdr>
            <w:top w:val="none" w:sz="0" w:space="0" w:color="auto"/>
            <w:left w:val="none" w:sz="0" w:space="0" w:color="auto"/>
            <w:bottom w:val="none" w:sz="0" w:space="0" w:color="auto"/>
            <w:right w:val="none" w:sz="0" w:space="0" w:color="auto"/>
          </w:divBdr>
        </w:div>
        <w:div w:id="1749694501">
          <w:marLeft w:val="0"/>
          <w:marRight w:val="0"/>
          <w:marTop w:val="0"/>
          <w:marBottom w:val="0"/>
          <w:divBdr>
            <w:top w:val="none" w:sz="0" w:space="0" w:color="auto"/>
            <w:left w:val="none" w:sz="0" w:space="0" w:color="auto"/>
            <w:bottom w:val="none" w:sz="0" w:space="0" w:color="auto"/>
            <w:right w:val="none" w:sz="0" w:space="0" w:color="auto"/>
          </w:divBdr>
        </w:div>
        <w:div w:id="1772584770">
          <w:marLeft w:val="0"/>
          <w:marRight w:val="0"/>
          <w:marTop w:val="0"/>
          <w:marBottom w:val="0"/>
          <w:divBdr>
            <w:top w:val="none" w:sz="0" w:space="0" w:color="auto"/>
            <w:left w:val="none" w:sz="0" w:space="0" w:color="auto"/>
            <w:bottom w:val="none" w:sz="0" w:space="0" w:color="auto"/>
            <w:right w:val="none" w:sz="0" w:space="0" w:color="auto"/>
          </w:divBdr>
        </w:div>
        <w:div w:id="1903523189">
          <w:marLeft w:val="0"/>
          <w:marRight w:val="0"/>
          <w:marTop w:val="0"/>
          <w:marBottom w:val="0"/>
          <w:divBdr>
            <w:top w:val="none" w:sz="0" w:space="0" w:color="auto"/>
            <w:left w:val="none" w:sz="0" w:space="0" w:color="auto"/>
            <w:bottom w:val="none" w:sz="0" w:space="0" w:color="auto"/>
            <w:right w:val="none" w:sz="0" w:space="0" w:color="auto"/>
          </w:divBdr>
        </w:div>
        <w:div w:id="1968580986">
          <w:marLeft w:val="0"/>
          <w:marRight w:val="0"/>
          <w:marTop w:val="0"/>
          <w:marBottom w:val="0"/>
          <w:divBdr>
            <w:top w:val="none" w:sz="0" w:space="0" w:color="auto"/>
            <w:left w:val="none" w:sz="0" w:space="0" w:color="auto"/>
            <w:bottom w:val="none" w:sz="0" w:space="0" w:color="auto"/>
            <w:right w:val="none" w:sz="0" w:space="0" w:color="auto"/>
          </w:divBdr>
        </w:div>
        <w:div w:id="1982732975">
          <w:marLeft w:val="0"/>
          <w:marRight w:val="0"/>
          <w:marTop w:val="0"/>
          <w:marBottom w:val="0"/>
          <w:divBdr>
            <w:top w:val="none" w:sz="0" w:space="0" w:color="auto"/>
            <w:left w:val="none" w:sz="0" w:space="0" w:color="auto"/>
            <w:bottom w:val="none" w:sz="0" w:space="0" w:color="auto"/>
            <w:right w:val="none" w:sz="0" w:space="0" w:color="auto"/>
          </w:divBdr>
        </w:div>
        <w:div w:id="2012298069">
          <w:marLeft w:val="0"/>
          <w:marRight w:val="0"/>
          <w:marTop w:val="0"/>
          <w:marBottom w:val="0"/>
          <w:divBdr>
            <w:top w:val="none" w:sz="0" w:space="0" w:color="auto"/>
            <w:left w:val="none" w:sz="0" w:space="0" w:color="auto"/>
            <w:bottom w:val="none" w:sz="0" w:space="0" w:color="auto"/>
            <w:right w:val="none" w:sz="0" w:space="0" w:color="auto"/>
          </w:divBdr>
        </w:div>
        <w:div w:id="2112896329">
          <w:marLeft w:val="0"/>
          <w:marRight w:val="0"/>
          <w:marTop w:val="0"/>
          <w:marBottom w:val="0"/>
          <w:divBdr>
            <w:top w:val="none" w:sz="0" w:space="0" w:color="auto"/>
            <w:left w:val="none" w:sz="0" w:space="0" w:color="auto"/>
            <w:bottom w:val="none" w:sz="0" w:space="0" w:color="auto"/>
            <w:right w:val="none" w:sz="0" w:space="0" w:color="auto"/>
          </w:divBdr>
        </w:div>
      </w:divsChild>
    </w:div>
    <w:div w:id="67459889">
      <w:bodyDiv w:val="1"/>
      <w:marLeft w:val="0"/>
      <w:marRight w:val="0"/>
      <w:marTop w:val="0"/>
      <w:marBottom w:val="0"/>
      <w:divBdr>
        <w:top w:val="none" w:sz="0" w:space="0" w:color="auto"/>
        <w:left w:val="none" w:sz="0" w:space="0" w:color="auto"/>
        <w:bottom w:val="none" w:sz="0" w:space="0" w:color="auto"/>
        <w:right w:val="none" w:sz="0" w:space="0" w:color="auto"/>
      </w:divBdr>
      <w:divsChild>
        <w:div w:id="1948661276">
          <w:marLeft w:val="0"/>
          <w:marRight w:val="0"/>
          <w:marTop w:val="0"/>
          <w:marBottom w:val="0"/>
          <w:divBdr>
            <w:top w:val="none" w:sz="0" w:space="0" w:color="auto"/>
            <w:left w:val="none" w:sz="0" w:space="0" w:color="auto"/>
            <w:bottom w:val="none" w:sz="0" w:space="0" w:color="auto"/>
            <w:right w:val="none" w:sz="0" w:space="0" w:color="auto"/>
          </w:divBdr>
        </w:div>
        <w:div w:id="2070685652">
          <w:marLeft w:val="0"/>
          <w:marRight w:val="0"/>
          <w:marTop w:val="0"/>
          <w:marBottom w:val="0"/>
          <w:divBdr>
            <w:top w:val="none" w:sz="0" w:space="0" w:color="auto"/>
            <w:left w:val="none" w:sz="0" w:space="0" w:color="auto"/>
            <w:bottom w:val="none" w:sz="0" w:space="0" w:color="auto"/>
            <w:right w:val="none" w:sz="0" w:space="0" w:color="auto"/>
          </w:divBdr>
        </w:div>
        <w:div w:id="2144039620">
          <w:marLeft w:val="0"/>
          <w:marRight w:val="0"/>
          <w:marTop w:val="0"/>
          <w:marBottom w:val="0"/>
          <w:divBdr>
            <w:top w:val="none" w:sz="0" w:space="0" w:color="auto"/>
            <w:left w:val="none" w:sz="0" w:space="0" w:color="auto"/>
            <w:bottom w:val="none" w:sz="0" w:space="0" w:color="auto"/>
            <w:right w:val="none" w:sz="0" w:space="0" w:color="auto"/>
          </w:divBdr>
        </w:div>
      </w:divsChild>
    </w:div>
    <w:div w:id="148255840">
      <w:bodyDiv w:val="1"/>
      <w:marLeft w:val="0"/>
      <w:marRight w:val="0"/>
      <w:marTop w:val="0"/>
      <w:marBottom w:val="0"/>
      <w:divBdr>
        <w:top w:val="none" w:sz="0" w:space="0" w:color="auto"/>
        <w:left w:val="none" w:sz="0" w:space="0" w:color="auto"/>
        <w:bottom w:val="none" w:sz="0" w:space="0" w:color="auto"/>
        <w:right w:val="none" w:sz="0" w:space="0" w:color="auto"/>
      </w:divBdr>
    </w:div>
    <w:div w:id="462387252">
      <w:bodyDiv w:val="1"/>
      <w:marLeft w:val="0"/>
      <w:marRight w:val="0"/>
      <w:marTop w:val="0"/>
      <w:marBottom w:val="0"/>
      <w:divBdr>
        <w:top w:val="none" w:sz="0" w:space="0" w:color="auto"/>
        <w:left w:val="none" w:sz="0" w:space="0" w:color="auto"/>
        <w:bottom w:val="none" w:sz="0" w:space="0" w:color="auto"/>
        <w:right w:val="none" w:sz="0" w:space="0" w:color="auto"/>
      </w:divBdr>
      <w:divsChild>
        <w:div w:id="317926784">
          <w:marLeft w:val="0"/>
          <w:marRight w:val="0"/>
          <w:marTop w:val="0"/>
          <w:marBottom w:val="0"/>
          <w:divBdr>
            <w:top w:val="none" w:sz="0" w:space="0" w:color="auto"/>
            <w:left w:val="none" w:sz="0" w:space="0" w:color="auto"/>
            <w:bottom w:val="none" w:sz="0" w:space="0" w:color="auto"/>
            <w:right w:val="none" w:sz="0" w:space="0" w:color="auto"/>
          </w:divBdr>
        </w:div>
        <w:div w:id="1092044458">
          <w:marLeft w:val="0"/>
          <w:marRight w:val="0"/>
          <w:marTop w:val="0"/>
          <w:marBottom w:val="0"/>
          <w:divBdr>
            <w:top w:val="none" w:sz="0" w:space="0" w:color="auto"/>
            <w:left w:val="none" w:sz="0" w:space="0" w:color="auto"/>
            <w:bottom w:val="none" w:sz="0" w:space="0" w:color="auto"/>
            <w:right w:val="none" w:sz="0" w:space="0" w:color="auto"/>
          </w:divBdr>
        </w:div>
      </w:divsChild>
    </w:div>
    <w:div w:id="652098234">
      <w:bodyDiv w:val="1"/>
      <w:marLeft w:val="0"/>
      <w:marRight w:val="0"/>
      <w:marTop w:val="0"/>
      <w:marBottom w:val="0"/>
      <w:divBdr>
        <w:top w:val="none" w:sz="0" w:space="0" w:color="auto"/>
        <w:left w:val="none" w:sz="0" w:space="0" w:color="auto"/>
        <w:bottom w:val="none" w:sz="0" w:space="0" w:color="auto"/>
        <w:right w:val="none" w:sz="0" w:space="0" w:color="auto"/>
      </w:divBdr>
      <w:divsChild>
        <w:div w:id="582371672">
          <w:marLeft w:val="0"/>
          <w:marRight w:val="0"/>
          <w:marTop w:val="0"/>
          <w:marBottom w:val="0"/>
          <w:divBdr>
            <w:top w:val="none" w:sz="0" w:space="0" w:color="auto"/>
            <w:left w:val="none" w:sz="0" w:space="0" w:color="auto"/>
            <w:bottom w:val="none" w:sz="0" w:space="0" w:color="auto"/>
            <w:right w:val="none" w:sz="0" w:space="0" w:color="auto"/>
          </w:divBdr>
        </w:div>
        <w:div w:id="1229002845">
          <w:marLeft w:val="0"/>
          <w:marRight w:val="0"/>
          <w:marTop w:val="0"/>
          <w:marBottom w:val="0"/>
          <w:divBdr>
            <w:top w:val="none" w:sz="0" w:space="0" w:color="auto"/>
            <w:left w:val="none" w:sz="0" w:space="0" w:color="auto"/>
            <w:bottom w:val="none" w:sz="0" w:space="0" w:color="auto"/>
            <w:right w:val="none" w:sz="0" w:space="0" w:color="auto"/>
          </w:divBdr>
        </w:div>
      </w:divsChild>
    </w:div>
    <w:div w:id="776757989">
      <w:bodyDiv w:val="1"/>
      <w:marLeft w:val="0"/>
      <w:marRight w:val="0"/>
      <w:marTop w:val="0"/>
      <w:marBottom w:val="0"/>
      <w:divBdr>
        <w:top w:val="none" w:sz="0" w:space="0" w:color="auto"/>
        <w:left w:val="none" w:sz="0" w:space="0" w:color="auto"/>
        <w:bottom w:val="none" w:sz="0" w:space="0" w:color="auto"/>
        <w:right w:val="none" w:sz="0" w:space="0" w:color="auto"/>
      </w:divBdr>
      <w:divsChild>
        <w:div w:id="133065007">
          <w:marLeft w:val="0"/>
          <w:marRight w:val="0"/>
          <w:marTop w:val="0"/>
          <w:marBottom w:val="0"/>
          <w:divBdr>
            <w:top w:val="none" w:sz="0" w:space="0" w:color="auto"/>
            <w:left w:val="none" w:sz="0" w:space="0" w:color="auto"/>
            <w:bottom w:val="none" w:sz="0" w:space="0" w:color="auto"/>
            <w:right w:val="none" w:sz="0" w:space="0" w:color="auto"/>
          </w:divBdr>
        </w:div>
        <w:div w:id="150947006">
          <w:marLeft w:val="0"/>
          <w:marRight w:val="0"/>
          <w:marTop w:val="0"/>
          <w:marBottom w:val="0"/>
          <w:divBdr>
            <w:top w:val="none" w:sz="0" w:space="0" w:color="auto"/>
            <w:left w:val="none" w:sz="0" w:space="0" w:color="auto"/>
            <w:bottom w:val="none" w:sz="0" w:space="0" w:color="auto"/>
            <w:right w:val="none" w:sz="0" w:space="0" w:color="auto"/>
          </w:divBdr>
        </w:div>
        <w:div w:id="218707909">
          <w:marLeft w:val="0"/>
          <w:marRight w:val="0"/>
          <w:marTop w:val="0"/>
          <w:marBottom w:val="0"/>
          <w:divBdr>
            <w:top w:val="none" w:sz="0" w:space="0" w:color="auto"/>
            <w:left w:val="none" w:sz="0" w:space="0" w:color="auto"/>
            <w:bottom w:val="none" w:sz="0" w:space="0" w:color="auto"/>
            <w:right w:val="none" w:sz="0" w:space="0" w:color="auto"/>
          </w:divBdr>
        </w:div>
        <w:div w:id="249394589">
          <w:marLeft w:val="0"/>
          <w:marRight w:val="0"/>
          <w:marTop w:val="0"/>
          <w:marBottom w:val="0"/>
          <w:divBdr>
            <w:top w:val="none" w:sz="0" w:space="0" w:color="auto"/>
            <w:left w:val="none" w:sz="0" w:space="0" w:color="auto"/>
            <w:bottom w:val="none" w:sz="0" w:space="0" w:color="auto"/>
            <w:right w:val="none" w:sz="0" w:space="0" w:color="auto"/>
          </w:divBdr>
        </w:div>
        <w:div w:id="287248830">
          <w:marLeft w:val="0"/>
          <w:marRight w:val="0"/>
          <w:marTop w:val="0"/>
          <w:marBottom w:val="0"/>
          <w:divBdr>
            <w:top w:val="none" w:sz="0" w:space="0" w:color="auto"/>
            <w:left w:val="none" w:sz="0" w:space="0" w:color="auto"/>
            <w:bottom w:val="none" w:sz="0" w:space="0" w:color="auto"/>
            <w:right w:val="none" w:sz="0" w:space="0" w:color="auto"/>
          </w:divBdr>
        </w:div>
        <w:div w:id="413164235">
          <w:marLeft w:val="0"/>
          <w:marRight w:val="0"/>
          <w:marTop w:val="0"/>
          <w:marBottom w:val="0"/>
          <w:divBdr>
            <w:top w:val="none" w:sz="0" w:space="0" w:color="auto"/>
            <w:left w:val="none" w:sz="0" w:space="0" w:color="auto"/>
            <w:bottom w:val="none" w:sz="0" w:space="0" w:color="auto"/>
            <w:right w:val="none" w:sz="0" w:space="0" w:color="auto"/>
          </w:divBdr>
        </w:div>
        <w:div w:id="569080356">
          <w:marLeft w:val="0"/>
          <w:marRight w:val="0"/>
          <w:marTop w:val="0"/>
          <w:marBottom w:val="0"/>
          <w:divBdr>
            <w:top w:val="none" w:sz="0" w:space="0" w:color="auto"/>
            <w:left w:val="none" w:sz="0" w:space="0" w:color="auto"/>
            <w:bottom w:val="none" w:sz="0" w:space="0" w:color="auto"/>
            <w:right w:val="none" w:sz="0" w:space="0" w:color="auto"/>
          </w:divBdr>
        </w:div>
        <w:div w:id="598375393">
          <w:marLeft w:val="0"/>
          <w:marRight w:val="0"/>
          <w:marTop w:val="0"/>
          <w:marBottom w:val="0"/>
          <w:divBdr>
            <w:top w:val="none" w:sz="0" w:space="0" w:color="auto"/>
            <w:left w:val="none" w:sz="0" w:space="0" w:color="auto"/>
            <w:bottom w:val="none" w:sz="0" w:space="0" w:color="auto"/>
            <w:right w:val="none" w:sz="0" w:space="0" w:color="auto"/>
          </w:divBdr>
        </w:div>
        <w:div w:id="658731772">
          <w:marLeft w:val="0"/>
          <w:marRight w:val="0"/>
          <w:marTop w:val="0"/>
          <w:marBottom w:val="0"/>
          <w:divBdr>
            <w:top w:val="none" w:sz="0" w:space="0" w:color="auto"/>
            <w:left w:val="none" w:sz="0" w:space="0" w:color="auto"/>
            <w:bottom w:val="none" w:sz="0" w:space="0" w:color="auto"/>
            <w:right w:val="none" w:sz="0" w:space="0" w:color="auto"/>
          </w:divBdr>
        </w:div>
        <w:div w:id="746732202">
          <w:marLeft w:val="0"/>
          <w:marRight w:val="0"/>
          <w:marTop w:val="0"/>
          <w:marBottom w:val="0"/>
          <w:divBdr>
            <w:top w:val="none" w:sz="0" w:space="0" w:color="auto"/>
            <w:left w:val="none" w:sz="0" w:space="0" w:color="auto"/>
            <w:bottom w:val="none" w:sz="0" w:space="0" w:color="auto"/>
            <w:right w:val="none" w:sz="0" w:space="0" w:color="auto"/>
          </w:divBdr>
        </w:div>
        <w:div w:id="893857849">
          <w:marLeft w:val="0"/>
          <w:marRight w:val="0"/>
          <w:marTop w:val="0"/>
          <w:marBottom w:val="0"/>
          <w:divBdr>
            <w:top w:val="none" w:sz="0" w:space="0" w:color="auto"/>
            <w:left w:val="none" w:sz="0" w:space="0" w:color="auto"/>
            <w:bottom w:val="none" w:sz="0" w:space="0" w:color="auto"/>
            <w:right w:val="none" w:sz="0" w:space="0" w:color="auto"/>
          </w:divBdr>
        </w:div>
        <w:div w:id="1167475860">
          <w:marLeft w:val="0"/>
          <w:marRight w:val="0"/>
          <w:marTop w:val="0"/>
          <w:marBottom w:val="0"/>
          <w:divBdr>
            <w:top w:val="none" w:sz="0" w:space="0" w:color="auto"/>
            <w:left w:val="none" w:sz="0" w:space="0" w:color="auto"/>
            <w:bottom w:val="none" w:sz="0" w:space="0" w:color="auto"/>
            <w:right w:val="none" w:sz="0" w:space="0" w:color="auto"/>
          </w:divBdr>
        </w:div>
        <w:div w:id="1190990124">
          <w:marLeft w:val="0"/>
          <w:marRight w:val="0"/>
          <w:marTop w:val="0"/>
          <w:marBottom w:val="0"/>
          <w:divBdr>
            <w:top w:val="none" w:sz="0" w:space="0" w:color="auto"/>
            <w:left w:val="none" w:sz="0" w:space="0" w:color="auto"/>
            <w:bottom w:val="none" w:sz="0" w:space="0" w:color="auto"/>
            <w:right w:val="none" w:sz="0" w:space="0" w:color="auto"/>
          </w:divBdr>
        </w:div>
        <w:div w:id="1216743101">
          <w:marLeft w:val="0"/>
          <w:marRight w:val="0"/>
          <w:marTop w:val="0"/>
          <w:marBottom w:val="0"/>
          <w:divBdr>
            <w:top w:val="none" w:sz="0" w:space="0" w:color="auto"/>
            <w:left w:val="none" w:sz="0" w:space="0" w:color="auto"/>
            <w:bottom w:val="none" w:sz="0" w:space="0" w:color="auto"/>
            <w:right w:val="none" w:sz="0" w:space="0" w:color="auto"/>
          </w:divBdr>
        </w:div>
        <w:div w:id="1325746958">
          <w:marLeft w:val="0"/>
          <w:marRight w:val="0"/>
          <w:marTop w:val="0"/>
          <w:marBottom w:val="0"/>
          <w:divBdr>
            <w:top w:val="none" w:sz="0" w:space="0" w:color="auto"/>
            <w:left w:val="none" w:sz="0" w:space="0" w:color="auto"/>
            <w:bottom w:val="none" w:sz="0" w:space="0" w:color="auto"/>
            <w:right w:val="none" w:sz="0" w:space="0" w:color="auto"/>
          </w:divBdr>
        </w:div>
        <w:div w:id="1342590721">
          <w:marLeft w:val="0"/>
          <w:marRight w:val="0"/>
          <w:marTop w:val="0"/>
          <w:marBottom w:val="0"/>
          <w:divBdr>
            <w:top w:val="none" w:sz="0" w:space="0" w:color="auto"/>
            <w:left w:val="none" w:sz="0" w:space="0" w:color="auto"/>
            <w:bottom w:val="none" w:sz="0" w:space="0" w:color="auto"/>
            <w:right w:val="none" w:sz="0" w:space="0" w:color="auto"/>
          </w:divBdr>
        </w:div>
        <w:div w:id="1437402391">
          <w:marLeft w:val="0"/>
          <w:marRight w:val="0"/>
          <w:marTop w:val="0"/>
          <w:marBottom w:val="0"/>
          <w:divBdr>
            <w:top w:val="none" w:sz="0" w:space="0" w:color="auto"/>
            <w:left w:val="none" w:sz="0" w:space="0" w:color="auto"/>
            <w:bottom w:val="none" w:sz="0" w:space="0" w:color="auto"/>
            <w:right w:val="none" w:sz="0" w:space="0" w:color="auto"/>
          </w:divBdr>
        </w:div>
        <w:div w:id="1544051862">
          <w:marLeft w:val="0"/>
          <w:marRight w:val="0"/>
          <w:marTop w:val="0"/>
          <w:marBottom w:val="0"/>
          <w:divBdr>
            <w:top w:val="none" w:sz="0" w:space="0" w:color="auto"/>
            <w:left w:val="none" w:sz="0" w:space="0" w:color="auto"/>
            <w:bottom w:val="none" w:sz="0" w:space="0" w:color="auto"/>
            <w:right w:val="none" w:sz="0" w:space="0" w:color="auto"/>
          </w:divBdr>
        </w:div>
        <w:div w:id="1559703053">
          <w:marLeft w:val="0"/>
          <w:marRight w:val="0"/>
          <w:marTop w:val="0"/>
          <w:marBottom w:val="0"/>
          <w:divBdr>
            <w:top w:val="none" w:sz="0" w:space="0" w:color="auto"/>
            <w:left w:val="none" w:sz="0" w:space="0" w:color="auto"/>
            <w:bottom w:val="none" w:sz="0" w:space="0" w:color="auto"/>
            <w:right w:val="none" w:sz="0" w:space="0" w:color="auto"/>
          </w:divBdr>
        </w:div>
        <w:div w:id="1743529420">
          <w:marLeft w:val="0"/>
          <w:marRight w:val="0"/>
          <w:marTop w:val="0"/>
          <w:marBottom w:val="0"/>
          <w:divBdr>
            <w:top w:val="none" w:sz="0" w:space="0" w:color="auto"/>
            <w:left w:val="none" w:sz="0" w:space="0" w:color="auto"/>
            <w:bottom w:val="none" w:sz="0" w:space="0" w:color="auto"/>
            <w:right w:val="none" w:sz="0" w:space="0" w:color="auto"/>
          </w:divBdr>
        </w:div>
        <w:div w:id="1831555438">
          <w:marLeft w:val="0"/>
          <w:marRight w:val="0"/>
          <w:marTop w:val="0"/>
          <w:marBottom w:val="0"/>
          <w:divBdr>
            <w:top w:val="none" w:sz="0" w:space="0" w:color="auto"/>
            <w:left w:val="none" w:sz="0" w:space="0" w:color="auto"/>
            <w:bottom w:val="none" w:sz="0" w:space="0" w:color="auto"/>
            <w:right w:val="none" w:sz="0" w:space="0" w:color="auto"/>
          </w:divBdr>
        </w:div>
        <w:div w:id="1862158455">
          <w:marLeft w:val="0"/>
          <w:marRight w:val="0"/>
          <w:marTop w:val="0"/>
          <w:marBottom w:val="0"/>
          <w:divBdr>
            <w:top w:val="none" w:sz="0" w:space="0" w:color="auto"/>
            <w:left w:val="none" w:sz="0" w:space="0" w:color="auto"/>
            <w:bottom w:val="none" w:sz="0" w:space="0" w:color="auto"/>
            <w:right w:val="none" w:sz="0" w:space="0" w:color="auto"/>
          </w:divBdr>
        </w:div>
        <w:div w:id="1887831679">
          <w:marLeft w:val="0"/>
          <w:marRight w:val="0"/>
          <w:marTop w:val="0"/>
          <w:marBottom w:val="0"/>
          <w:divBdr>
            <w:top w:val="none" w:sz="0" w:space="0" w:color="auto"/>
            <w:left w:val="none" w:sz="0" w:space="0" w:color="auto"/>
            <w:bottom w:val="none" w:sz="0" w:space="0" w:color="auto"/>
            <w:right w:val="none" w:sz="0" w:space="0" w:color="auto"/>
          </w:divBdr>
        </w:div>
        <w:div w:id="1913393866">
          <w:marLeft w:val="0"/>
          <w:marRight w:val="0"/>
          <w:marTop w:val="0"/>
          <w:marBottom w:val="0"/>
          <w:divBdr>
            <w:top w:val="none" w:sz="0" w:space="0" w:color="auto"/>
            <w:left w:val="none" w:sz="0" w:space="0" w:color="auto"/>
            <w:bottom w:val="none" w:sz="0" w:space="0" w:color="auto"/>
            <w:right w:val="none" w:sz="0" w:space="0" w:color="auto"/>
          </w:divBdr>
        </w:div>
        <w:div w:id="2111774858">
          <w:marLeft w:val="0"/>
          <w:marRight w:val="0"/>
          <w:marTop w:val="0"/>
          <w:marBottom w:val="0"/>
          <w:divBdr>
            <w:top w:val="none" w:sz="0" w:space="0" w:color="auto"/>
            <w:left w:val="none" w:sz="0" w:space="0" w:color="auto"/>
            <w:bottom w:val="none" w:sz="0" w:space="0" w:color="auto"/>
            <w:right w:val="none" w:sz="0" w:space="0" w:color="auto"/>
          </w:divBdr>
        </w:div>
        <w:div w:id="2133281723">
          <w:marLeft w:val="0"/>
          <w:marRight w:val="0"/>
          <w:marTop w:val="0"/>
          <w:marBottom w:val="0"/>
          <w:divBdr>
            <w:top w:val="none" w:sz="0" w:space="0" w:color="auto"/>
            <w:left w:val="none" w:sz="0" w:space="0" w:color="auto"/>
            <w:bottom w:val="none" w:sz="0" w:space="0" w:color="auto"/>
            <w:right w:val="none" w:sz="0" w:space="0" w:color="auto"/>
          </w:divBdr>
        </w:div>
      </w:divsChild>
    </w:div>
    <w:div w:id="1450397132">
      <w:bodyDiv w:val="1"/>
      <w:marLeft w:val="0"/>
      <w:marRight w:val="0"/>
      <w:marTop w:val="0"/>
      <w:marBottom w:val="0"/>
      <w:divBdr>
        <w:top w:val="none" w:sz="0" w:space="0" w:color="auto"/>
        <w:left w:val="none" w:sz="0" w:space="0" w:color="auto"/>
        <w:bottom w:val="none" w:sz="0" w:space="0" w:color="auto"/>
        <w:right w:val="none" w:sz="0" w:space="0" w:color="auto"/>
      </w:divBdr>
      <w:divsChild>
        <w:div w:id="292447348">
          <w:marLeft w:val="0"/>
          <w:marRight w:val="0"/>
          <w:marTop w:val="0"/>
          <w:marBottom w:val="0"/>
          <w:divBdr>
            <w:top w:val="none" w:sz="0" w:space="0" w:color="auto"/>
            <w:left w:val="none" w:sz="0" w:space="0" w:color="auto"/>
            <w:bottom w:val="none" w:sz="0" w:space="0" w:color="auto"/>
            <w:right w:val="none" w:sz="0" w:space="0" w:color="auto"/>
          </w:divBdr>
        </w:div>
        <w:div w:id="873275768">
          <w:marLeft w:val="0"/>
          <w:marRight w:val="0"/>
          <w:marTop w:val="0"/>
          <w:marBottom w:val="0"/>
          <w:divBdr>
            <w:top w:val="none" w:sz="0" w:space="0" w:color="auto"/>
            <w:left w:val="none" w:sz="0" w:space="0" w:color="auto"/>
            <w:bottom w:val="none" w:sz="0" w:space="0" w:color="auto"/>
            <w:right w:val="none" w:sz="0" w:space="0" w:color="auto"/>
          </w:divBdr>
        </w:div>
        <w:div w:id="2094692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mage xmlns="59fa2722-2f13-45db-abff-b560e17bef87" xsi:nil="true"/>
    <TaxCatchAll xmlns="acb1fb7e-ce53-4adb-bca2-cf877e12e027" xsi:nil="true"/>
    <lcf76f155ced4ddcb4097134ff3c332f xmlns="59fa2722-2f13-45db-abff-b560e17bef87">
      <Terms xmlns="http://schemas.microsoft.com/office/infopath/2007/PartnerControls"/>
    </lcf76f155ced4ddcb4097134ff3c332f>
    <SharedWithUsers xmlns="acb1fb7e-ce53-4adb-bca2-cf877e12e027">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6B9C8A6B16B1745863F268244410C82" ma:contentTypeVersion="18" ma:contentTypeDescription="Create a new document." ma:contentTypeScope="" ma:versionID="742318432458ebe8ed9679015e7a03e6">
  <xsd:schema xmlns:xsd="http://www.w3.org/2001/XMLSchema" xmlns:xs="http://www.w3.org/2001/XMLSchema" xmlns:p="http://schemas.microsoft.com/office/2006/metadata/properties" xmlns:ns2="59fa2722-2f13-45db-abff-b560e17bef87" xmlns:ns3="acb1fb7e-ce53-4adb-bca2-cf877e12e027" targetNamespace="http://schemas.microsoft.com/office/2006/metadata/properties" ma:root="true" ma:fieldsID="7d8bf787cb7233189f5847514ef602a3" ns2:_="" ns3:_="">
    <xsd:import namespace="59fa2722-2f13-45db-abff-b560e17bef87"/>
    <xsd:import namespace="acb1fb7e-ce53-4adb-bca2-cf877e12e0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LengthInSeconds" minOccurs="0"/>
                <xsd:element ref="ns2:lcf76f155ced4ddcb4097134ff3c332f" minOccurs="0"/>
                <xsd:element ref="ns3:TaxCatchAll" minOccurs="0"/>
                <xsd:element ref="ns2:Imag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fa2722-2f13-45db-abff-b560e17bef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330a2db-7bf4-43b2-9b60-7fc9200e682e" ma:termSetId="09814cd3-568e-fe90-9814-8d621ff8fb84" ma:anchorId="fba54fb3-c3e1-fe81-a776-ca4b69148c4d" ma:open="true" ma:isKeyword="false">
      <xsd:complexType>
        <xsd:sequence>
          <xsd:element ref="pc:Terms" minOccurs="0" maxOccurs="1"/>
        </xsd:sequence>
      </xsd:complexType>
    </xsd:element>
    <xsd:element name="Image" ma:index="22" nillable="true" ma:displayName="Image" ma:format="Thumbnail" ma:internalName="Imag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b1fb7e-ce53-4adb-bca2-cf877e12e02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d426c4c-4e59-48a3-9ff6-6b706d13fdc7}" ma:internalName="TaxCatchAll" ma:showField="CatchAllData" ma:web="acb1fb7e-ce53-4adb-bca2-cf877e12e0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594094-29C0-4BA6-A349-8C2544F2B21C}">
  <ds:schemaRefs>
    <ds:schemaRef ds:uri="http://schemas.microsoft.com/sharepoint/v3/contenttype/forms"/>
  </ds:schemaRefs>
</ds:datastoreItem>
</file>

<file path=customXml/itemProps2.xml><?xml version="1.0" encoding="utf-8"?>
<ds:datastoreItem xmlns:ds="http://schemas.openxmlformats.org/officeDocument/2006/customXml" ds:itemID="{4647BDED-D103-4A97-801C-953B540B6DB8}">
  <ds:schemaRefs>
    <ds:schemaRef ds:uri="http://schemas.microsoft.com/office/2006/metadata/properties"/>
    <ds:schemaRef ds:uri="http://schemas.microsoft.com/office/infopath/2007/PartnerControls"/>
    <ds:schemaRef ds:uri="59fa2722-2f13-45db-abff-b560e17bef87"/>
    <ds:schemaRef ds:uri="acb1fb7e-ce53-4adb-bca2-cf877e12e027"/>
  </ds:schemaRefs>
</ds:datastoreItem>
</file>

<file path=customXml/itemProps3.xml><?xml version="1.0" encoding="utf-8"?>
<ds:datastoreItem xmlns:ds="http://schemas.openxmlformats.org/officeDocument/2006/customXml" ds:itemID="{05FB56C0-0ACB-4172-BBD6-69B55CD001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fa2722-2f13-45db-abff-b560e17bef87"/>
    <ds:schemaRef ds:uri="acb1fb7e-ce53-4adb-bca2-cf877e12e0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1626</TotalTime>
  <Pages>7</Pages>
  <Words>1968</Words>
  <Characters>11223</Characters>
  <Application>Microsoft Office Word</Application>
  <DocSecurity>0</DocSecurity>
  <Lines>93</Lines>
  <Paragraphs>26</Paragraphs>
  <ScaleCrop>false</ScaleCrop>
  <Company>HP</Company>
  <LinksUpToDate>false</LinksUpToDate>
  <CharactersWithSpaces>13165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Gillmor</dc:creator>
  <cp:keywords/>
  <cp:lastModifiedBy>Candace Whitaker</cp:lastModifiedBy>
  <cp:revision>66</cp:revision>
  <cp:lastPrinted>2017-04-03T14:52:00Z</cp:lastPrinted>
  <dcterms:created xsi:type="dcterms:W3CDTF">2026-08-05T20:58:00Z</dcterms:created>
  <dcterms:modified xsi:type="dcterms:W3CDTF">2026-08-17T21:57:00Z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0x01010036B9C8A6B16B1745863F268244410C82</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_activity">
    <vt:lpwstr>{"FileActivityType":"9","FileActivityTimeStamp":"2025-05-23T20:33:06.567Z","FileActivityUsersOnPage":[{"DisplayName":"Candace Whitaker","Id":"candace.whitaker@wvc-ut.gov"},{"DisplayName":"Chad George","Id":"chad.george@wvc-ut.gov"}],"FileActivityNavigationId":null}</vt:lpwstr>
  </property>
</Properties>
</file>