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319E" w:rsidP="0D95265E" w:rsidRDefault="4B350E35" w14:paraId="3A378ACC" w14:textId="31747F8D">
      <w:pPr>
        <w:spacing w:after="0" w:line="259" w:lineRule="auto"/>
        <w:ind w:left="37"/>
        <w:jc w:val="center"/>
      </w:pPr>
      <w:r w:rsidRPr="0F20891F">
        <w:rPr>
          <w:rFonts w:ascii="Arial" w:hAnsi="Arial" w:eastAsia="Arial" w:cs="Arial"/>
          <w:b/>
          <w:bCs/>
          <w:color w:val="000000" w:themeColor="text1"/>
          <w:sz w:val="36"/>
          <w:szCs w:val="36"/>
        </w:rPr>
        <w:t xml:space="preserve">NOTICE FOR OGDEN VALLEY COUNCIL MEETING </w:t>
      </w:r>
    </w:p>
    <w:p w:rsidR="00A7319E" w:rsidP="0F20891F" w:rsidRDefault="4B350E35" w14:paraId="2E77A40B" w14:textId="163258D8">
      <w:pPr>
        <w:spacing w:after="0" w:line="259" w:lineRule="auto"/>
        <w:ind w:left="10" w:right="52" w:hanging="10"/>
        <w:jc w:val="center"/>
        <w:rPr>
          <w:rFonts w:ascii="Arial" w:hAnsi="Arial" w:eastAsia="Arial" w:cs="Arial"/>
          <w:color w:val="000000" w:themeColor="text1"/>
          <w:sz w:val="22"/>
          <w:szCs w:val="22"/>
        </w:rPr>
      </w:pPr>
      <w:r w:rsidRPr="0F20891F">
        <w:rPr>
          <w:rFonts w:ascii="Arial" w:hAnsi="Arial" w:eastAsia="Arial" w:cs="Arial"/>
          <w:color w:val="000000" w:themeColor="text1"/>
          <w:sz w:val="22"/>
          <w:szCs w:val="22"/>
        </w:rPr>
        <w:t>Tuesday, Ju</w:t>
      </w:r>
      <w:r w:rsidRPr="0F20891F" w:rsidR="56227E65">
        <w:rPr>
          <w:rFonts w:ascii="Arial" w:hAnsi="Arial" w:eastAsia="Arial" w:cs="Arial"/>
          <w:color w:val="000000" w:themeColor="text1"/>
          <w:sz w:val="22"/>
          <w:szCs w:val="22"/>
        </w:rPr>
        <w:t>ly</w:t>
      </w:r>
      <w:r w:rsidRPr="0F20891F">
        <w:rPr>
          <w:rFonts w:ascii="Arial" w:hAnsi="Arial" w:eastAsia="Arial" w:cs="Arial"/>
          <w:color w:val="000000" w:themeColor="text1"/>
          <w:sz w:val="22"/>
          <w:szCs w:val="22"/>
        </w:rPr>
        <w:t xml:space="preserve"> </w:t>
      </w:r>
      <w:r w:rsidRPr="0F20891F" w:rsidR="384D2FEC">
        <w:rPr>
          <w:rFonts w:ascii="Arial" w:hAnsi="Arial" w:eastAsia="Arial" w:cs="Arial"/>
          <w:color w:val="000000" w:themeColor="text1"/>
          <w:sz w:val="22"/>
          <w:szCs w:val="22"/>
        </w:rPr>
        <w:t>7</w:t>
      </w:r>
      <w:r w:rsidRPr="0F20891F">
        <w:rPr>
          <w:rFonts w:ascii="Arial" w:hAnsi="Arial" w:eastAsia="Arial" w:cs="Arial"/>
          <w:color w:val="000000" w:themeColor="text1"/>
          <w:sz w:val="22"/>
          <w:szCs w:val="22"/>
        </w:rPr>
        <w:t xml:space="preserve">, </w:t>
      </w:r>
      <w:proofErr w:type="gramStart"/>
      <w:r w:rsidRPr="0F20891F">
        <w:rPr>
          <w:rFonts w:ascii="Arial" w:hAnsi="Arial" w:eastAsia="Arial" w:cs="Arial"/>
          <w:color w:val="000000" w:themeColor="text1"/>
          <w:sz w:val="22"/>
          <w:szCs w:val="22"/>
        </w:rPr>
        <w:t>2026</w:t>
      </w:r>
      <w:proofErr w:type="gramEnd"/>
      <w:r w:rsidRPr="0F20891F">
        <w:rPr>
          <w:rFonts w:ascii="Arial" w:hAnsi="Arial" w:eastAsia="Arial" w:cs="Arial"/>
          <w:color w:val="000000" w:themeColor="text1"/>
          <w:sz w:val="22"/>
          <w:szCs w:val="22"/>
        </w:rPr>
        <w:t xml:space="preserve"> Time: 6:00 p.m.  </w:t>
      </w:r>
    </w:p>
    <w:p w:rsidR="00A7319E" w:rsidP="0D95265E" w:rsidRDefault="411942AB" w14:paraId="25FEB25B" w14:textId="3EA1D7E8">
      <w:pPr>
        <w:spacing w:after="0" w:line="259" w:lineRule="auto"/>
        <w:ind w:left="10" w:right="53" w:hanging="10"/>
        <w:jc w:val="center"/>
        <w:rPr>
          <w:rFonts w:ascii="Arial" w:hAnsi="Arial" w:eastAsia="Arial" w:cs="Arial"/>
          <w:color w:val="000000" w:themeColor="text1"/>
          <w:sz w:val="22"/>
          <w:szCs w:val="22"/>
        </w:rPr>
      </w:pPr>
      <w:r w:rsidRPr="0D95265E">
        <w:rPr>
          <w:rFonts w:ascii="Arial" w:hAnsi="Arial" w:eastAsia="Arial" w:cs="Arial"/>
          <w:color w:val="000000" w:themeColor="text1"/>
          <w:sz w:val="22"/>
          <w:szCs w:val="22"/>
        </w:rPr>
        <w:t xml:space="preserve">Huntsville Town Hall, Council Chambers </w:t>
      </w:r>
    </w:p>
    <w:p w:rsidR="00A7319E" w:rsidP="0D95265E" w:rsidRDefault="411942AB" w14:paraId="24E005D2" w14:textId="2B5B773F">
      <w:pPr>
        <w:spacing w:after="0" w:line="259" w:lineRule="auto"/>
        <w:ind w:left="10" w:right="52" w:hanging="10"/>
        <w:jc w:val="center"/>
        <w:rPr>
          <w:rFonts w:ascii="Arial" w:hAnsi="Arial" w:eastAsia="Arial" w:cs="Arial"/>
          <w:color w:val="000000" w:themeColor="text1"/>
          <w:sz w:val="22"/>
          <w:szCs w:val="22"/>
        </w:rPr>
      </w:pPr>
      <w:r w:rsidRPr="0D95265E">
        <w:rPr>
          <w:rFonts w:ascii="Arial" w:hAnsi="Arial" w:eastAsia="Arial" w:cs="Arial"/>
          <w:color w:val="000000" w:themeColor="text1"/>
          <w:sz w:val="22"/>
          <w:szCs w:val="22"/>
        </w:rPr>
        <w:t xml:space="preserve">7474 East 200 South, Huntsville, Utah  </w:t>
      </w:r>
    </w:p>
    <w:tbl>
      <w:tblPr>
        <w:tblW w:w="9795" w:type="dxa"/>
        <w:tblInd w:w="-2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3265"/>
        <w:gridCol w:w="3265"/>
        <w:gridCol w:w="3265"/>
      </w:tblGrid>
      <w:tr w:rsidRPr="00686A47" w:rsidR="004705D5" w:rsidTr="00E9033D" w14:paraId="7BB1CD23" w14:textId="77777777">
        <w:tc>
          <w:tcPr>
            <w:tcW w:w="3265" w:type="dxa"/>
            <w:tcBorders>
              <w:top w:val="single" w:color="000000" w:sz="4" w:space="0"/>
              <w:left w:val="single" w:color="000000" w:sz="4" w:space="0"/>
              <w:bottom w:val="single" w:color="000000" w:sz="4" w:space="0"/>
              <w:right w:val="single" w:color="000000" w:sz="4" w:space="0"/>
            </w:tcBorders>
            <w:hideMark/>
          </w:tcPr>
          <w:p w:rsidRPr="00686A47" w:rsidR="004705D5" w:rsidP="00E9033D" w:rsidRDefault="004705D5" w14:paraId="3946D0E5"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Name</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4705D5" w:rsidP="00E9033D" w:rsidRDefault="004705D5" w14:paraId="6CC8A479"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Title</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4705D5" w:rsidP="00E9033D" w:rsidRDefault="004705D5" w14:paraId="685ABA81"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Status</w:t>
            </w:r>
          </w:p>
        </w:tc>
      </w:tr>
      <w:tr w:rsidRPr="00686A47" w:rsidR="004705D5" w:rsidTr="00E9033D" w14:paraId="3DC994DA" w14:textId="77777777">
        <w:tc>
          <w:tcPr>
            <w:tcW w:w="3265" w:type="dxa"/>
            <w:tcBorders>
              <w:top w:val="single" w:color="000000" w:sz="4" w:space="0"/>
              <w:left w:val="single" w:color="000000" w:sz="4" w:space="0"/>
              <w:bottom w:val="single" w:color="000000" w:sz="4" w:space="0"/>
              <w:right w:val="single" w:color="000000" w:sz="4" w:space="0"/>
            </w:tcBorders>
            <w:hideMark/>
          </w:tcPr>
          <w:p w:rsidRPr="00686A47" w:rsidR="004705D5" w:rsidP="00E9033D" w:rsidRDefault="004705D5" w14:paraId="6F17B598"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Janet Wampler</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4705D5" w:rsidP="00E9033D" w:rsidRDefault="004705D5" w14:paraId="7B9E680C"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Mayor</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4705D5" w:rsidP="00E9033D" w:rsidRDefault="004705D5" w14:paraId="070AA0DB"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Present</w:t>
            </w:r>
          </w:p>
        </w:tc>
      </w:tr>
      <w:tr w:rsidRPr="00686A47" w:rsidR="004705D5" w:rsidTr="00E9033D" w14:paraId="1947D24A" w14:textId="77777777">
        <w:tc>
          <w:tcPr>
            <w:tcW w:w="3265" w:type="dxa"/>
            <w:tcBorders>
              <w:top w:val="single" w:color="000000" w:sz="4" w:space="0"/>
              <w:left w:val="single" w:color="000000" w:sz="4" w:space="0"/>
              <w:bottom w:val="single" w:color="000000" w:sz="4" w:space="0"/>
              <w:right w:val="single" w:color="000000" w:sz="4" w:space="0"/>
            </w:tcBorders>
            <w:hideMark/>
          </w:tcPr>
          <w:p w:rsidRPr="00686A47" w:rsidR="004705D5" w:rsidP="00E9033D" w:rsidRDefault="004705D5" w14:paraId="796037DF"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Tia Shaw</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4705D5" w:rsidP="00E9033D" w:rsidRDefault="004705D5" w14:paraId="7B4C6D8E"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Council Member</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4705D5" w:rsidP="00E9033D" w:rsidRDefault="004705D5" w14:paraId="3E13D10E"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Present</w:t>
            </w:r>
          </w:p>
        </w:tc>
      </w:tr>
      <w:tr w:rsidRPr="00686A47" w:rsidR="004705D5" w:rsidTr="00E9033D" w14:paraId="24E43CE7" w14:textId="77777777">
        <w:tc>
          <w:tcPr>
            <w:tcW w:w="3265" w:type="dxa"/>
            <w:tcBorders>
              <w:top w:val="single" w:color="000000" w:sz="4" w:space="0"/>
              <w:left w:val="single" w:color="000000" w:sz="4" w:space="0"/>
              <w:bottom w:val="single" w:color="000000" w:sz="4" w:space="0"/>
              <w:right w:val="single" w:color="000000" w:sz="4" w:space="0"/>
            </w:tcBorders>
            <w:hideMark/>
          </w:tcPr>
          <w:p w:rsidRPr="00686A47" w:rsidR="004705D5" w:rsidP="00E9033D" w:rsidRDefault="004705D5" w14:paraId="735B304E"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Peggy Dooling-Baker</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4705D5" w:rsidP="00E9033D" w:rsidRDefault="004705D5" w14:paraId="0C590EDC"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Council Member</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4705D5" w:rsidP="00E9033D" w:rsidRDefault="004705D5" w14:paraId="4F9BBE66"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Present</w:t>
            </w:r>
          </w:p>
        </w:tc>
      </w:tr>
      <w:tr w:rsidRPr="00686A47" w:rsidR="004705D5" w:rsidTr="00E9033D" w14:paraId="7BEE742C" w14:textId="77777777">
        <w:tc>
          <w:tcPr>
            <w:tcW w:w="3265" w:type="dxa"/>
            <w:tcBorders>
              <w:top w:val="single" w:color="000000" w:sz="4" w:space="0"/>
              <w:left w:val="single" w:color="000000" w:sz="4" w:space="0"/>
              <w:bottom w:val="single" w:color="000000" w:sz="4" w:space="0"/>
              <w:right w:val="single" w:color="000000" w:sz="4" w:space="0"/>
            </w:tcBorders>
            <w:hideMark/>
          </w:tcPr>
          <w:p w:rsidRPr="00686A47" w:rsidR="004705D5" w:rsidP="00E9033D" w:rsidRDefault="004705D5" w14:paraId="63012855"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Kay Hoogland</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4705D5" w:rsidP="00E9033D" w:rsidRDefault="004705D5" w14:paraId="3E752A7B"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Council Member</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4705D5" w:rsidP="00E9033D" w:rsidRDefault="004705D5" w14:paraId="2FEB9636"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Present</w:t>
            </w:r>
          </w:p>
        </w:tc>
      </w:tr>
      <w:tr w:rsidRPr="00686A47" w:rsidR="004705D5" w:rsidTr="00E9033D" w14:paraId="6DD0CA5A" w14:textId="77777777">
        <w:tc>
          <w:tcPr>
            <w:tcW w:w="3265" w:type="dxa"/>
            <w:tcBorders>
              <w:top w:val="single" w:color="000000" w:sz="4" w:space="0"/>
              <w:left w:val="single" w:color="000000" w:sz="4" w:space="0"/>
              <w:bottom w:val="single" w:color="000000" w:sz="4" w:space="0"/>
              <w:right w:val="single" w:color="000000" w:sz="4" w:space="0"/>
            </w:tcBorders>
            <w:hideMark/>
          </w:tcPr>
          <w:p w:rsidRPr="00686A47" w:rsidR="004705D5" w:rsidP="00E9033D" w:rsidRDefault="004705D5" w14:paraId="05EBC508"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Chad Booth</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4705D5" w:rsidP="00E9033D" w:rsidRDefault="004705D5" w14:paraId="40F27FED"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Council Member</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4705D5" w:rsidP="00E9033D" w:rsidRDefault="004705D5" w14:paraId="32226D88"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Present</w:t>
            </w:r>
          </w:p>
        </w:tc>
      </w:tr>
      <w:tr w:rsidRPr="00686A47" w:rsidR="004705D5" w:rsidTr="00E9033D" w14:paraId="4E379626" w14:textId="77777777">
        <w:tc>
          <w:tcPr>
            <w:tcW w:w="3265" w:type="dxa"/>
            <w:tcBorders>
              <w:top w:val="single" w:color="000000" w:sz="4" w:space="0"/>
              <w:left w:val="single" w:color="000000" w:sz="4" w:space="0"/>
              <w:bottom w:val="single" w:color="000000" w:sz="4" w:space="0"/>
              <w:right w:val="single" w:color="000000" w:sz="4" w:space="0"/>
            </w:tcBorders>
            <w:hideMark/>
          </w:tcPr>
          <w:p w:rsidRPr="00686A47" w:rsidR="004705D5" w:rsidP="00E9033D" w:rsidRDefault="004705D5" w14:paraId="7DEFD7A0"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Don Hickman</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4705D5" w:rsidP="00E9033D" w:rsidRDefault="004705D5" w14:paraId="75301BEB"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Council Member</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4705D5" w:rsidP="00E9033D" w:rsidRDefault="004705D5" w14:paraId="51ABFDE2"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Present</w:t>
            </w:r>
          </w:p>
        </w:tc>
      </w:tr>
      <w:tr w:rsidRPr="00686A47" w:rsidR="004705D5" w:rsidTr="00E9033D" w14:paraId="51A68551" w14:textId="77777777">
        <w:tc>
          <w:tcPr>
            <w:tcW w:w="3265" w:type="dxa"/>
            <w:tcBorders>
              <w:top w:val="single" w:color="000000" w:sz="4" w:space="0"/>
              <w:left w:val="single" w:color="000000" w:sz="4" w:space="0"/>
              <w:bottom w:val="single" w:color="000000" w:sz="4" w:space="0"/>
              <w:right w:val="single" w:color="000000" w:sz="4" w:space="0"/>
            </w:tcBorders>
            <w:hideMark/>
          </w:tcPr>
          <w:p w:rsidRPr="00686A47" w:rsidR="004705D5" w:rsidP="00E9033D" w:rsidRDefault="004705D5" w14:paraId="458821D8"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Sharon Robbins</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4705D5" w:rsidP="00E9033D" w:rsidRDefault="004705D5" w14:paraId="128746D8"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Recorder</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4705D5" w:rsidP="00E9033D" w:rsidRDefault="004705D5" w14:paraId="6AB58B1B"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Present</w:t>
            </w:r>
          </w:p>
        </w:tc>
      </w:tr>
      <w:tr w:rsidRPr="00686A47" w:rsidR="004705D5" w:rsidTr="00E9033D" w14:paraId="7D5CF10C" w14:textId="77777777">
        <w:tc>
          <w:tcPr>
            <w:tcW w:w="3265" w:type="dxa"/>
            <w:tcBorders>
              <w:top w:val="single" w:color="000000" w:sz="4" w:space="0"/>
              <w:left w:val="single" w:color="000000" w:sz="4" w:space="0"/>
              <w:bottom w:val="single" w:color="000000" w:sz="4" w:space="0"/>
              <w:right w:val="single" w:color="000000" w:sz="4" w:space="0"/>
            </w:tcBorders>
            <w:hideMark/>
          </w:tcPr>
          <w:p w:rsidRPr="00686A47" w:rsidR="004705D5" w:rsidP="00E9033D" w:rsidRDefault="004705D5" w14:paraId="7C554D96"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Kathy Zindel</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4705D5" w:rsidP="00E9033D" w:rsidRDefault="004705D5" w14:paraId="6F8E7989"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IT Director</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4705D5" w:rsidP="00E9033D" w:rsidRDefault="004705D5" w14:paraId="47D97B53" w14:textId="77777777">
            <w:pPr>
              <w:spacing w:after="0" w:line="259" w:lineRule="auto"/>
              <w:ind w:left="10" w:right="52" w:hanging="10"/>
              <w:jc w:val="center"/>
              <w:rPr>
                <w:rFonts w:ascii="Arial" w:hAnsi="Arial" w:eastAsia="Arial" w:cs="Arial"/>
                <w:color w:val="000000" w:themeColor="text1"/>
                <w:sz w:val="22"/>
                <w:szCs w:val="22"/>
              </w:rPr>
            </w:pPr>
            <w:r w:rsidRPr="00686A47">
              <w:rPr>
                <w:rFonts w:ascii="Arial" w:hAnsi="Arial" w:eastAsia="Arial" w:cs="Arial"/>
                <w:color w:val="000000" w:themeColor="text1"/>
                <w:sz w:val="22"/>
                <w:szCs w:val="22"/>
              </w:rPr>
              <w:t>Present</w:t>
            </w:r>
          </w:p>
        </w:tc>
      </w:tr>
      <w:tr w:rsidRPr="00686A47" w:rsidR="004705D5" w:rsidTr="00E9033D" w14:paraId="11937AE6" w14:textId="77777777">
        <w:tc>
          <w:tcPr>
            <w:tcW w:w="3265" w:type="dxa"/>
            <w:tcBorders>
              <w:top w:val="single" w:color="000000" w:sz="4" w:space="0"/>
              <w:left w:val="single" w:color="000000" w:sz="4" w:space="0"/>
              <w:bottom w:val="single" w:color="000000" w:sz="4" w:space="0"/>
              <w:right w:val="single" w:color="000000" w:sz="4" w:space="0"/>
            </w:tcBorders>
            <w:hideMark/>
          </w:tcPr>
          <w:p w:rsidRPr="00686A47" w:rsidR="004705D5" w:rsidP="00E9033D" w:rsidRDefault="004705D5" w14:paraId="719847A7" w14:textId="77777777">
            <w:pPr>
              <w:spacing w:after="0" w:line="259" w:lineRule="auto"/>
              <w:ind w:left="10" w:right="52" w:hanging="10"/>
              <w:jc w:val="center"/>
              <w:rPr>
                <w:rFonts w:ascii="Arial" w:hAnsi="Arial" w:eastAsia="Arial" w:cs="Arial"/>
                <w:color w:val="000000" w:themeColor="text1"/>
                <w:sz w:val="22"/>
                <w:szCs w:val="22"/>
              </w:rPr>
            </w:pPr>
            <w:r>
              <w:rPr>
                <w:rFonts w:ascii="Arial" w:hAnsi="Arial" w:eastAsia="Arial" w:cs="Arial"/>
                <w:color w:val="000000" w:themeColor="text1"/>
                <w:sz w:val="22"/>
                <w:szCs w:val="22"/>
              </w:rPr>
              <w:t>Aaron Mackliet</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4705D5" w:rsidP="00E9033D" w:rsidRDefault="004705D5" w14:paraId="7A01B9E4" w14:textId="77777777">
            <w:pPr>
              <w:spacing w:after="0" w:line="259" w:lineRule="auto"/>
              <w:ind w:left="10" w:right="52" w:hanging="10"/>
              <w:jc w:val="center"/>
              <w:rPr>
                <w:rFonts w:ascii="Arial" w:hAnsi="Arial" w:eastAsia="Arial" w:cs="Arial"/>
                <w:color w:val="000000" w:themeColor="text1"/>
                <w:sz w:val="22"/>
                <w:szCs w:val="22"/>
              </w:rPr>
            </w:pPr>
            <w:r>
              <w:rPr>
                <w:rFonts w:ascii="Arial" w:hAnsi="Arial" w:eastAsia="Arial" w:cs="Arial"/>
                <w:color w:val="000000" w:themeColor="text1"/>
                <w:sz w:val="22"/>
                <w:szCs w:val="22"/>
              </w:rPr>
              <w:t>SWMP Engineer</w:t>
            </w:r>
          </w:p>
        </w:tc>
        <w:tc>
          <w:tcPr>
            <w:tcW w:w="3265" w:type="dxa"/>
            <w:tcBorders>
              <w:top w:val="single" w:color="000000" w:sz="4" w:space="0"/>
              <w:left w:val="single" w:color="000000" w:sz="4" w:space="0"/>
              <w:bottom w:val="single" w:color="000000" w:sz="4" w:space="0"/>
              <w:right w:val="single" w:color="000000" w:sz="4" w:space="0"/>
            </w:tcBorders>
            <w:hideMark/>
          </w:tcPr>
          <w:p w:rsidRPr="00686A47" w:rsidR="004705D5" w:rsidP="00E9033D" w:rsidRDefault="004705D5" w14:paraId="2F455325" w14:textId="77777777">
            <w:pPr>
              <w:spacing w:after="0" w:line="259" w:lineRule="auto"/>
              <w:ind w:left="10" w:right="52" w:hanging="10"/>
              <w:jc w:val="center"/>
              <w:rPr>
                <w:rFonts w:ascii="Arial" w:hAnsi="Arial" w:eastAsia="Arial" w:cs="Arial"/>
                <w:color w:val="000000" w:themeColor="text1"/>
                <w:sz w:val="22"/>
                <w:szCs w:val="22"/>
              </w:rPr>
            </w:pPr>
            <w:r>
              <w:rPr>
                <w:rFonts w:ascii="Arial" w:hAnsi="Arial" w:eastAsia="Arial" w:cs="Arial"/>
                <w:color w:val="000000" w:themeColor="text1"/>
                <w:sz w:val="22"/>
                <w:szCs w:val="22"/>
              </w:rPr>
              <w:t>Present</w:t>
            </w:r>
          </w:p>
        </w:tc>
      </w:tr>
    </w:tbl>
    <w:p w:rsidR="004705D5" w:rsidP="0D95265E" w:rsidRDefault="004705D5" w14:paraId="4599D32A" w14:textId="77777777">
      <w:pPr>
        <w:spacing w:after="0" w:line="259" w:lineRule="auto"/>
        <w:ind w:left="10" w:right="52" w:hanging="10"/>
        <w:jc w:val="center"/>
        <w:rPr>
          <w:rFonts w:ascii="Arial" w:hAnsi="Arial" w:eastAsia="Arial" w:cs="Arial"/>
          <w:color w:val="000000" w:themeColor="text1"/>
          <w:sz w:val="22"/>
          <w:szCs w:val="22"/>
        </w:rPr>
      </w:pPr>
    </w:p>
    <w:p w:rsidR="411942AB" w:rsidP="004705D5" w:rsidRDefault="4B350E35" w14:paraId="63B86AE8" w14:textId="7BC9A46D">
      <w:pPr>
        <w:spacing w:after="0" w:line="276" w:lineRule="auto"/>
        <w:rPr>
          <w:rFonts w:ascii="Arial" w:hAnsi="Arial" w:eastAsia="Arial" w:cs="Arial"/>
          <w:color w:val="000000" w:themeColor="text1"/>
          <w:sz w:val="22"/>
          <w:szCs w:val="22"/>
        </w:rPr>
      </w:pPr>
      <w:r w:rsidRPr="0F20891F">
        <w:rPr>
          <w:rFonts w:ascii="Arial" w:hAnsi="Arial" w:eastAsia="Arial" w:cs="Arial"/>
          <w:b/>
          <w:bCs/>
          <w:color w:val="000000" w:themeColor="text1"/>
          <w:sz w:val="22"/>
          <w:szCs w:val="22"/>
        </w:rPr>
        <w:t> </w:t>
      </w:r>
      <w:r w:rsidRPr="0F20891F">
        <w:rPr>
          <w:rFonts w:ascii="Arial" w:hAnsi="Arial" w:eastAsia="Arial" w:cs="Arial"/>
          <w:color w:val="000000" w:themeColor="text1"/>
          <w:sz w:val="22"/>
          <w:szCs w:val="22"/>
        </w:rPr>
        <w:t>Call to Order </w:t>
      </w:r>
      <w:r w:rsidR="004705D5">
        <w:rPr>
          <w:rFonts w:ascii="Arial" w:hAnsi="Arial" w:eastAsia="Arial" w:cs="Arial"/>
          <w:color w:val="000000" w:themeColor="text1"/>
          <w:sz w:val="22"/>
          <w:szCs w:val="22"/>
        </w:rPr>
        <w:t xml:space="preserve">of the City Council meeting by Mayor Wampler at 6:24pm after the public hearing. </w:t>
      </w:r>
    </w:p>
    <w:p w:rsidR="00422591" w:rsidP="0F20891F" w:rsidRDefault="00422591" w14:paraId="14DAB5FE" w14:textId="77777777">
      <w:pPr>
        <w:pBdr>
          <w:top w:val="none" w:color="000000" w:sz="0" w:space="0"/>
          <w:left w:val="none" w:color="000000" w:sz="0" w:space="0"/>
          <w:bottom w:val="none" w:color="000000" w:sz="0" w:space="0"/>
          <w:right w:val="none" w:color="000000" w:sz="0" w:space="0"/>
          <w:between w:val="none" w:color="000000" w:sz="0" w:space="0"/>
        </w:pBdr>
        <w:shd w:val="clear" w:color="auto" w:fill="FFFFFF" w:themeFill="background1"/>
        <w:spacing w:after="0" w:line="259" w:lineRule="auto"/>
        <w:jc w:val="center"/>
        <w:rPr>
          <w:rFonts w:ascii="Arial" w:hAnsi="Arial" w:eastAsia="Arial" w:cs="Arial"/>
          <w:color w:val="000000" w:themeColor="text1"/>
          <w:sz w:val="22"/>
          <w:szCs w:val="22"/>
        </w:rPr>
      </w:pPr>
    </w:p>
    <w:p w:rsidR="00A7319E" w:rsidP="0F20891F" w:rsidRDefault="4B350E35" w14:paraId="05500554" w14:textId="50E49374">
      <w:pPr>
        <w:pStyle w:val="ListParagraph"/>
        <w:numPr>
          <w:ilvl w:val="0"/>
          <w:numId w:val="2"/>
        </w:numPr>
        <w:spacing w:after="0" w:line="276" w:lineRule="auto"/>
        <w:rPr>
          <w:rFonts w:ascii="Arial" w:hAnsi="Arial" w:eastAsia="Arial" w:cs="Arial"/>
          <w:color w:val="000000" w:themeColor="text1"/>
          <w:sz w:val="22"/>
          <w:szCs w:val="22"/>
        </w:rPr>
      </w:pPr>
      <w:r w:rsidRPr="0F20891F">
        <w:rPr>
          <w:rFonts w:ascii="Arial" w:hAnsi="Arial" w:eastAsia="Arial" w:cs="Arial"/>
          <w:b/>
          <w:bCs/>
          <w:color w:val="000000" w:themeColor="text1"/>
          <w:sz w:val="22"/>
          <w:szCs w:val="22"/>
        </w:rPr>
        <w:t xml:space="preserve">Public Comment </w:t>
      </w:r>
      <w:r w:rsidRPr="0F20891F">
        <w:rPr>
          <w:rFonts w:ascii="Arial" w:hAnsi="Arial" w:eastAsia="Arial" w:cs="Arial"/>
          <w:color w:val="000000" w:themeColor="text1"/>
          <w:sz w:val="22"/>
          <w:szCs w:val="22"/>
        </w:rPr>
        <w:t>(at the discretion of the </w:t>
      </w:r>
      <w:proofErr w:type="gramStart"/>
      <w:r w:rsidRPr="0F20891F">
        <w:rPr>
          <w:rFonts w:ascii="Arial" w:hAnsi="Arial" w:eastAsia="Arial" w:cs="Arial"/>
          <w:color w:val="000000" w:themeColor="text1"/>
          <w:sz w:val="22"/>
          <w:szCs w:val="22"/>
        </w:rPr>
        <w:t>Mayor</w:t>
      </w:r>
      <w:proofErr w:type="gramEnd"/>
      <w:r w:rsidRPr="0F20891F">
        <w:rPr>
          <w:rFonts w:ascii="Arial" w:hAnsi="Arial" w:eastAsia="Arial" w:cs="Arial"/>
          <w:color w:val="000000" w:themeColor="text1"/>
          <w:sz w:val="22"/>
          <w:szCs w:val="22"/>
        </w:rPr>
        <w:t xml:space="preserve">). All public comment shall: 1) only be made by those after the person states his or her name and address for the record; 2) may last no longer than 2 minute unless otherwise allowed by the </w:t>
      </w:r>
      <w:proofErr w:type="gramStart"/>
      <w:r w:rsidRPr="0F20891F">
        <w:rPr>
          <w:rFonts w:ascii="Arial" w:hAnsi="Arial" w:eastAsia="Arial" w:cs="Arial"/>
          <w:color w:val="000000" w:themeColor="text1"/>
          <w:sz w:val="22"/>
          <w:szCs w:val="22"/>
        </w:rPr>
        <w:t>Mayor</w:t>
      </w:r>
      <w:proofErr w:type="gramEnd"/>
      <w:r w:rsidRPr="0F20891F">
        <w:rPr>
          <w:rFonts w:ascii="Arial" w:hAnsi="Arial" w:eastAsia="Arial" w:cs="Arial"/>
          <w:color w:val="000000" w:themeColor="text1"/>
          <w:sz w:val="22"/>
          <w:szCs w:val="22"/>
        </w:rPr>
        <w:t>; 3) must be germane to the authority of the City Council and be directly related to city programs, projects, services or events; and 4) may not address an item already on the agenda. </w:t>
      </w:r>
    </w:p>
    <w:p w:rsidR="004705D5" w:rsidP="004705D5" w:rsidRDefault="004705D5" w14:paraId="37845580" w14:textId="77777777">
      <w:pPr>
        <w:spacing w:after="0" w:line="276" w:lineRule="auto"/>
        <w:rPr>
          <w:rFonts w:ascii="Arial" w:hAnsi="Arial" w:eastAsia="Arial" w:cs="Arial"/>
          <w:color w:val="000000" w:themeColor="text1"/>
          <w:sz w:val="22"/>
          <w:szCs w:val="22"/>
        </w:rPr>
      </w:pPr>
    </w:p>
    <w:p w:rsidR="004705D5" w:rsidP="004705D5" w:rsidRDefault="004705D5" w14:paraId="5260AC05" w14:textId="755FCE63">
      <w:pPr>
        <w:spacing w:after="0" w:line="276" w:lineRule="auto"/>
        <w:rPr>
          <w:rFonts w:ascii="Arial" w:hAnsi="Arial" w:eastAsia="Arial" w:cs="Arial"/>
          <w:color w:val="000000" w:themeColor="text1"/>
          <w:sz w:val="22"/>
          <w:szCs w:val="22"/>
        </w:rPr>
      </w:pPr>
      <w:r w:rsidRPr="004705D5">
        <w:rPr>
          <w:rFonts w:ascii="Arial" w:hAnsi="Arial" w:eastAsia="Arial" w:cs="Arial"/>
          <w:b/>
          <w:bCs/>
          <w:color w:val="000000" w:themeColor="text1"/>
          <w:sz w:val="22"/>
          <w:szCs w:val="22"/>
        </w:rPr>
        <w:t>Roy Young</w:t>
      </w:r>
      <w:r>
        <w:rPr>
          <w:rFonts w:ascii="Arial" w:hAnsi="Arial" w:eastAsia="Arial" w:cs="Arial"/>
          <w:color w:val="000000" w:themeColor="text1"/>
          <w:sz w:val="22"/>
          <w:szCs w:val="22"/>
        </w:rPr>
        <w:t xml:space="preserve"> asked why Powder Mountain was not included in the city limits.  There would be significant additional revenue from that location had it been included. </w:t>
      </w:r>
    </w:p>
    <w:p w:rsidR="004705D5" w:rsidP="004705D5" w:rsidRDefault="004705D5" w14:paraId="277FCA9E" w14:textId="77777777">
      <w:pPr>
        <w:spacing w:after="0" w:line="276" w:lineRule="auto"/>
        <w:rPr>
          <w:rFonts w:ascii="Arial" w:hAnsi="Arial" w:eastAsia="Arial" w:cs="Arial"/>
          <w:color w:val="000000" w:themeColor="text1"/>
          <w:sz w:val="22"/>
          <w:szCs w:val="22"/>
        </w:rPr>
      </w:pPr>
    </w:p>
    <w:p w:rsidR="004705D5" w:rsidP="004705D5" w:rsidRDefault="004705D5" w14:paraId="74BA1C62" w14:textId="01ABC627">
      <w:pPr>
        <w:spacing w:after="0" w:line="276" w:lineRule="auto"/>
        <w:rPr>
          <w:rFonts w:ascii="Arial" w:hAnsi="Arial" w:eastAsia="Arial" w:cs="Arial"/>
          <w:color w:val="000000" w:themeColor="text1"/>
          <w:sz w:val="22"/>
          <w:szCs w:val="22"/>
        </w:rPr>
      </w:pPr>
      <w:r w:rsidRPr="004705D5">
        <w:rPr>
          <w:rFonts w:ascii="Arial" w:hAnsi="Arial" w:eastAsia="Arial" w:cs="Arial"/>
          <w:b/>
          <w:bCs/>
          <w:color w:val="000000" w:themeColor="text1"/>
          <w:sz w:val="22"/>
          <w:szCs w:val="22"/>
        </w:rPr>
        <w:t>Wayne Young</w:t>
      </w:r>
      <w:r>
        <w:rPr>
          <w:rFonts w:ascii="Arial" w:hAnsi="Arial" w:eastAsia="Arial" w:cs="Arial"/>
          <w:color w:val="000000" w:themeColor="text1"/>
          <w:sz w:val="22"/>
          <w:szCs w:val="22"/>
        </w:rPr>
        <w:t xml:space="preserve"> is trying to find a house that he can afford in the </w:t>
      </w:r>
      <w:proofErr w:type="gramStart"/>
      <w:r>
        <w:rPr>
          <w:rFonts w:ascii="Arial" w:hAnsi="Arial" w:eastAsia="Arial" w:cs="Arial"/>
          <w:color w:val="000000" w:themeColor="text1"/>
          <w:sz w:val="22"/>
          <w:szCs w:val="22"/>
        </w:rPr>
        <w:t>City</w:t>
      </w:r>
      <w:proofErr w:type="gramEnd"/>
      <w:r>
        <w:rPr>
          <w:rFonts w:ascii="Arial" w:hAnsi="Arial" w:eastAsia="Arial" w:cs="Arial"/>
          <w:color w:val="000000" w:themeColor="text1"/>
          <w:sz w:val="22"/>
          <w:szCs w:val="22"/>
        </w:rPr>
        <w:t xml:space="preserve">. Many of the lots are 1-acre and above the price he can afford. </w:t>
      </w:r>
    </w:p>
    <w:p w:rsidR="004705D5" w:rsidP="004705D5" w:rsidRDefault="004705D5" w14:paraId="0EBE2788" w14:textId="77777777">
      <w:pPr>
        <w:spacing w:after="0" w:line="276" w:lineRule="auto"/>
        <w:rPr>
          <w:rFonts w:ascii="Arial" w:hAnsi="Arial" w:eastAsia="Arial" w:cs="Arial"/>
          <w:color w:val="000000" w:themeColor="text1"/>
          <w:sz w:val="22"/>
          <w:szCs w:val="22"/>
        </w:rPr>
      </w:pPr>
    </w:p>
    <w:p w:rsidRPr="00B94A12" w:rsidR="004705D5" w:rsidP="004705D5" w:rsidRDefault="00956830" w14:paraId="6CCFC374" w14:textId="19CE7B3D">
      <w:pPr>
        <w:spacing w:after="0" w:line="276" w:lineRule="auto"/>
        <w:rPr>
          <w:rFonts w:ascii="Arial" w:hAnsi="Arial" w:eastAsia="Arial" w:cs="Arial"/>
          <w:color w:val="000000" w:themeColor="text1"/>
          <w:sz w:val="22"/>
          <w:szCs w:val="22"/>
        </w:rPr>
      </w:pPr>
      <w:r w:rsidRPr="21C885FE" w:rsidR="3C9E6344">
        <w:rPr>
          <w:rFonts w:ascii="Arial" w:hAnsi="Arial" w:eastAsia="Arial" w:cs="Arial"/>
          <w:b w:val="1"/>
          <w:bCs w:val="1"/>
          <w:color w:val="000000" w:themeColor="text1" w:themeTint="FF" w:themeShade="FF"/>
          <w:sz w:val="22"/>
          <w:szCs w:val="22"/>
        </w:rPr>
        <w:t>Rita Orkin</w:t>
      </w:r>
      <w:r w:rsidRPr="21C885FE" w:rsidR="3C9E6344">
        <w:rPr>
          <w:rFonts w:ascii="Arial" w:hAnsi="Arial" w:eastAsia="Arial" w:cs="Arial"/>
          <w:b w:val="1"/>
          <w:bCs w:val="1"/>
          <w:color w:val="000000" w:themeColor="text1" w:themeTint="FF" w:themeShade="FF"/>
          <w:sz w:val="22"/>
          <w:szCs w:val="22"/>
        </w:rPr>
        <w:t xml:space="preserve"> </w:t>
      </w:r>
      <w:r w:rsidRPr="21C885FE" w:rsidR="4349804D">
        <w:rPr>
          <w:rFonts w:ascii="Arial" w:hAnsi="Arial" w:eastAsia="Arial" w:cs="Arial"/>
          <w:color w:val="000000" w:themeColor="text1" w:themeTint="FF" w:themeShade="FF"/>
          <w:sz w:val="22"/>
          <w:szCs w:val="22"/>
        </w:rPr>
        <w:t>has approached Weber County about subdividing her land</w:t>
      </w:r>
      <w:r w:rsidRPr="21C885FE" w:rsidR="4349804D">
        <w:rPr>
          <w:rFonts w:ascii="Arial" w:hAnsi="Arial" w:eastAsia="Arial" w:cs="Arial"/>
          <w:color w:val="000000" w:themeColor="text1" w:themeTint="FF" w:themeShade="FF"/>
          <w:sz w:val="22"/>
          <w:szCs w:val="22"/>
        </w:rPr>
        <w:t xml:space="preserve">.  </w:t>
      </w:r>
      <w:r w:rsidRPr="21C885FE" w:rsidR="4349804D">
        <w:rPr>
          <w:rFonts w:ascii="Arial" w:hAnsi="Arial" w:eastAsia="Arial" w:cs="Arial"/>
          <w:color w:val="000000" w:themeColor="text1" w:themeTint="FF" w:themeShade="FF"/>
          <w:sz w:val="22"/>
          <w:szCs w:val="22"/>
        </w:rPr>
        <w:t xml:space="preserve">She has </w:t>
      </w:r>
      <w:r w:rsidRPr="21C885FE" w:rsidR="4349804D">
        <w:rPr>
          <w:rFonts w:ascii="Arial" w:hAnsi="Arial" w:eastAsia="Arial" w:cs="Arial"/>
          <w:color w:val="000000" w:themeColor="text1" w:themeTint="FF" w:themeShade="FF"/>
          <w:sz w:val="22"/>
          <w:szCs w:val="22"/>
        </w:rPr>
        <w:t>5.75 acres</w:t>
      </w:r>
      <w:r w:rsidRPr="21C885FE" w:rsidR="4349804D">
        <w:rPr>
          <w:rFonts w:ascii="Arial" w:hAnsi="Arial" w:eastAsia="Arial" w:cs="Arial"/>
          <w:color w:val="000000" w:themeColor="text1" w:themeTint="FF" w:themeShade="FF"/>
          <w:sz w:val="22"/>
          <w:szCs w:val="22"/>
        </w:rPr>
        <w:t xml:space="preserve">.  </w:t>
      </w:r>
      <w:r w:rsidRPr="21C885FE" w:rsidR="4349804D">
        <w:rPr>
          <w:rFonts w:ascii="Arial" w:hAnsi="Arial" w:eastAsia="Arial" w:cs="Arial"/>
          <w:color w:val="000000" w:themeColor="text1" w:themeTint="FF" w:themeShade="FF"/>
          <w:sz w:val="22"/>
          <w:szCs w:val="22"/>
        </w:rPr>
        <w:t xml:space="preserve">She would like to provide generational housing on her </w:t>
      </w:r>
      <w:r w:rsidRPr="21C885FE" w:rsidR="09246EB2">
        <w:rPr>
          <w:rFonts w:ascii="Arial" w:hAnsi="Arial" w:eastAsia="Arial" w:cs="Arial"/>
          <w:color w:val="000000" w:themeColor="text1" w:themeTint="FF" w:themeShade="FF"/>
          <w:sz w:val="22"/>
          <w:szCs w:val="22"/>
        </w:rPr>
        <w:t>land and</w:t>
      </w:r>
      <w:r w:rsidRPr="21C885FE" w:rsidR="4349804D">
        <w:rPr>
          <w:rFonts w:ascii="Arial" w:hAnsi="Arial" w:eastAsia="Arial" w:cs="Arial"/>
          <w:color w:val="000000" w:themeColor="text1" w:themeTint="FF" w:themeShade="FF"/>
          <w:sz w:val="22"/>
          <w:szCs w:val="22"/>
        </w:rPr>
        <w:t xml:space="preserve"> has so far not been able </w:t>
      </w:r>
      <w:r w:rsidRPr="21C885FE" w:rsidR="4349804D">
        <w:rPr>
          <w:rFonts w:ascii="Arial" w:hAnsi="Arial" w:eastAsia="Arial" w:cs="Arial"/>
          <w:color w:val="000000" w:themeColor="text1" w:themeTint="FF" w:themeShade="FF"/>
          <w:sz w:val="22"/>
          <w:szCs w:val="22"/>
        </w:rPr>
        <w:t>pursue</w:t>
      </w:r>
      <w:r w:rsidRPr="21C885FE" w:rsidR="4349804D">
        <w:rPr>
          <w:rFonts w:ascii="Arial" w:hAnsi="Arial" w:eastAsia="Arial" w:cs="Arial"/>
          <w:color w:val="000000" w:themeColor="text1" w:themeTint="FF" w:themeShade="FF"/>
          <w:sz w:val="22"/>
          <w:szCs w:val="22"/>
        </w:rPr>
        <w:t xml:space="preserve"> it</w:t>
      </w:r>
      <w:r w:rsidRPr="21C885FE" w:rsidR="4349804D">
        <w:rPr>
          <w:rFonts w:ascii="Arial" w:hAnsi="Arial" w:eastAsia="Arial" w:cs="Arial"/>
          <w:color w:val="000000" w:themeColor="text1" w:themeTint="FF" w:themeShade="FF"/>
          <w:sz w:val="22"/>
          <w:szCs w:val="22"/>
        </w:rPr>
        <w:t xml:space="preserve">.  </w:t>
      </w:r>
      <w:r w:rsidRPr="21C885FE" w:rsidR="09246EB2">
        <w:rPr>
          <w:rFonts w:ascii="Arial" w:hAnsi="Arial" w:eastAsia="Arial" w:cs="Arial"/>
          <w:color w:val="000000" w:themeColor="text1" w:themeTint="FF" w:themeShade="FF"/>
          <w:sz w:val="22"/>
          <w:szCs w:val="22"/>
        </w:rPr>
        <w:t xml:space="preserve">She </w:t>
      </w:r>
      <w:r w:rsidRPr="21C885FE" w:rsidR="09246EB2">
        <w:rPr>
          <w:rFonts w:ascii="Arial" w:hAnsi="Arial" w:eastAsia="Arial" w:cs="Arial"/>
          <w:color w:val="000000" w:themeColor="text1" w:themeTint="FF" w:themeShade="FF"/>
          <w:sz w:val="22"/>
          <w:szCs w:val="22"/>
        </w:rPr>
        <w:t>indicated</w:t>
      </w:r>
      <w:r w:rsidRPr="21C885FE" w:rsidR="09246EB2">
        <w:rPr>
          <w:rFonts w:ascii="Arial" w:hAnsi="Arial" w:eastAsia="Arial" w:cs="Arial"/>
          <w:color w:val="000000" w:themeColor="text1" w:themeTint="FF" w:themeShade="FF"/>
          <w:sz w:val="22"/>
          <w:szCs w:val="22"/>
        </w:rPr>
        <w:t xml:space="preserve"> that her kids </w:t>
      </w:r>
      <w:r w:rsidRPr="21C885FE" w:rsidR="09246EB2">
        <w:rPr>
          <w:rFonts w:ascii="Arial" w:hAnsi="Arial" w:eastAsia="Arial" w:cs="Arial"/>
          <w:color w:val="000000" w:themeColor="text1" w:themeTint="FF" w:themeShade="FF"/>
          <w:sz w:val="22"/>
          <w:szCs w:val="22"/>
        </w:rPr>
        <w:t>are not able to</w:t>
      </w:r>
      <w:r w:rsidRPr="21C885FE" w:rsidR="09246EB2">
        <w:rPr>
          <w:rFonts w:ascii="Arial" w:hAnsi="Arial" w:eastAsia="Arial" w:cs="Arial"/>
          <w:color w:val="000000" w:themeColor="text1" w:themeTint="FF" w:themeShade="FF"/>
          <w:sz w:val="22"/>
          <w:szCs w:val="22"/>
        </w:rPr>
        <w:t xml:space="preserve"> afford to live here. </w:t>
      </w:r>
    </w:p>
    <w:p w:rsidR="00A7319E" w:rsidP="0F20891F" w:rsidRDefault="4B350E35" w14:paraId="2022FAD2" w14:textId="669F694F">
      <w:pPr>
        <w:spacing w:after="0" w:line="276" w:lineRule="auto"/>
        <w:rPr>
          <w:rFonts w:ascii="Arial" w:hAnsi="Arial" w:eastAsia="Arial" w:cs="Arial"/>
          <w:color w:val="000000" w:themeColor="text1"/>
          <w:sz w:val="22"/>
          <w:szCs w:val="22"/>
        </w:rPr>
      </w:pPr>
      <w:r w:rsidRPr="0F20891F">
        <w:rPr>
          <w:rFonts w:ascii="Arial" w:hAnsi="Arial" w:eastAsia="Arial" w:cs="Arial"/>
          <w:color w:val="000000" w:themeColor="text1"/>
          <w:sz w:val="22"/>
          <w:szCs w:val="22"/>
        </w:rPr>
        <w:t> </w:t>
      </w:r>
    </w:p>
    <w:p w:rsidR="00A7319E" w:rsidP="0F20891F" w:rsidRDefault="4B350E35" w14:paraId="59665EC7" w14:textId="4473A78A">
      <w:pPr>
        <w:pStyle w:val="ListParagraph"/>
        <w:numPr>
          <w:ilvl w:val="0"/>
          <w:numId w:val="2"/>
        </w:numPr>
        <w:spacing w:after="0" w:line="276" w:lineRule="auto"/>
        <w:rPr>
          <w:rFonts w:ascii="Arial" w:hAnsi="Arial" w:eastAsia="Arial" w:cs="Arial"/>
          <w:b/>
          <w:bCs/>
          <w:color w:val="000000" w:themeColor="text1"/>
          <w:sz w:val="22"/>
          <w:szCs w:val="22"/>
        </w:rPr>
      </w:pPr>
      <w:r w:rsidRPr="0F20891F">
        <w:rPr>
          <w:rFonts w:ascii="Arial" w:hAnsi="Arial" w:eastAsia="Arial" w:cs="Arial"/>
          <w:b/>
          <w:bCs/>
          <w:color w:val="000000" w:themeColor="text1"/>
          <w:sz w:val="22"/>
          <w:szCs w:val="22"/>
        </w:rPr>
        <w:t>Consent Agenda </w:t>
      </w:r>
    </w:p>
    <w:p w:rsidR="00A7319E" w:rsidP="0F20891F" w:rsidRDefault="4B350E35" w14:paraId="789CB1F0" w14:textId="41653C3C">
      <w:pPr>
        <w:pStyle w:val="ListParagraph"/>
        <w:numPr>
          <w:ilvl w:val="1"/>
          <w:numId w:val="5"/>
        </w:numPr>
        <w:spacing w:after="0" w:line="276" w:lineRule="auto"/>
        <w:rPr>
          <w:rFonts w:ascii="Arial" w:hAnsi="Arial" w:eastAsia="Arial" w:cs="Arial"/>
          <w:color w:val="000000" w:themeColor="text1"/>
          <w:sz w:val="22"/>
          <w:szCs w:val="22"/>
        </w:rPr>
      </w:pPr>
      <w:r w:rsidRPr="0F20891F">
        <w:rPr>
          <w:rFonts w:ascii="Arial" w:hAnsi="Arial" w:eastAsia="Arial" w:cs="Arial"/>
          <w:color w:val="000000" w:themeColor="text1"/>
          <w:sz w:val="22"/>
          <w:szCs w:val="22"/>
        </w:rPr>
        <w:t>Minutes </w:t>
      </w:r>
      <w:r w:rsidR="004705D5">
        <w:rPr>
          <w:rFonts w:ascii="Arial" w:hAnsi="Arial" w:eastAsia="Arial" w:cs="Arial"/>
          <w:color w:val="000000" w:themeColor="text1"/>
          <w:sz w:val="22"/>
          <w:szCs w:val="22"/>
        </w:rPr>
        <w:t>– no minutes</w:t>
      </w:r>
    </w:p>
    <w:p w:rsidR="00A7319E" w:rsidP="0F20891F" w:rsidRDefault="4B350E35" w14:paraId="6F57F0CB" w14:textId="64EF9D2F">
      <w:pPr>
        <w:pStyle w:val="ListParagraph"/>
        <w:numPr>
          <w:ilvl w:val="1"/>
          <w:numId w:val="5"/>
        </w:numPr>
        <w:spacing w:after="0" w:line="276" w:lineRule="auto"/>
        <w:rPr>
          <w:rFonts w:ascii="Arial" w:hAnsi="Arial" w:eastAsia="Arial" w:cs="Arial"/>
          <w:color w:val="000000" w:themeColor="text1"/>
          <w:sz w:val="22"/>
          <w:szCs w:val="22"/>
        </w:rPr>
      </w:pPr>
      <w:r w:rsidRPr="0F20891F">
        <w:rPr>
          <w:rFonts w:ascii="Arial" w:hAnsi="Arial" w:eastAsia="Arial" w:cs="Arial"/>
          <w:color w:val="000000" w:themeColor="text1"/>
          <w:sz w:val="22"/>
          <w:szCs w:val="22"/>
        </w:rPr>
        <w:t>Approval of Payments </w:t>
      </w:r>
    </w:p>
    <w:p w:rsidR="2C6B5D9C" w:rsidP="0F20891F" w:rsidRDefault="7237269F" w14:paraId="7AFE42DE" w14:textId="2A399CD3">
      <w:pPr>
        <w:pStyle w:val="ListParagraph"/>
        <w:numPr>
          <w:ilvl w:val="1"/>
          <w:numId w:val="5"/>
        </w:numPr>
        <w:spacing w:after="0" w:line="276" w:lineRule="auto"/>
        <w:rPr>
          <w:rFonts w:ascii="Arial" w:hAnsi="Arial" w:eastAsia="Arial" w:cs="Arial"/>
          <w:color w:val="000000" w:themeColor="text1"/>
          <w:sz w:val="22"/>
          <w:szCs w:val="22"/>
        </w:rPr>
      </w:pPr>
      <w:r w:rsidRPr="0F20891F">
        <w:rPr>
          <w:rFonts w:ascii="Arial" w:hAnsi="Arial" w:eastAsia="Arial" w:cs="Arial"/>
          <w:color w:val="000000" w:themeColor="text1"/>
          <w:sz w:val="22"/>
          <w:szCs w:val="22"/>
        </w:rPr>
        <w:t>Approval of New Business Licenses</w:t>
      </w:r>
    </w:p>
    <w:p w:rsidR="2C6B5D9C" w:rsidP="0F20891F" w:rsidRDefault="7237269F" w14:paraId="40565BCA" w14:textId="00C31668">
      <w:pPr>
        <w:pStyle w:val="ListParagraph"/>
        <w:numPr>
          <w:ilvl w:val="1"/>
          <w:numId w:val="5"/>
        </w:numPr>
        <w:spacing w:after="0" w:line="276" w:lineRule="auto"/>
        <w:rPr>
          <w:rFonts w:ascii="Arial" w:hAnsi="Arial" w:eastAsia="Arial" w:cs="Arial"/>
          <w:color w:val="000000" w:themeColor="text1"/>
          <w:sz w:val="22"/>
          <w:szCs w:val="22"/>
        </w:rPr>
      </w:pPr>
      <w:r w:rsidRPr="0F20891F">
        <w:rPr>
          <w:rFonts w:ascii="Arial" w:hAnsi="Arial" w:eastAsia="Arial" w:cs="Arial"/>
          <w:color w:val="000000" w:themeColor="text1"/>
          <w:sz w:val="22"/>
          <w:szCs w:val="22"/>
        </w:rPr>
        <w:t>Approval of Procurement Invoices</w:t>
      </w:r>
    </w:p>
    <w:p w:rsidR="00853D36" w:rsidP="00853D36" w:rsidRDefault="00853D36" w14:paraId="2A51735C" w14:textId="77777777">
      <w:pPr>
        <w:pStyle w:val="ListParagraph"/>
        <w:spacing w:after="0" w:line="276" w:lineRule="auto"/>
        <w:ind w:left="1440"/>
        <w:rPr>
          <w:rFonts w:ascii="Arial" w:hAnsi="Arial" w:eastAsia="Arial" w:cs="Arial"/>
          <w:color w:val="000000" w:themeColor="text1"/>
          <w:sz w:val="22"/>
          <w:szCs w:val="22"/>
        </w:rPr>
      </w:pPr>
    </w:p>
    <w:p w:rsidRPr="00853D36" w:rsidR="00853D36" w:rsidP="00853D36" w:rsidRDefault="00853D36" w14:paraId="349D5083" w14:textId="59188DBB">
      <w:pPr>
        <w:spacing w:after="0" w:line="276" w:lineRule="auto"/>
        <w:rPr>
          <w:rFonts w:ascii="Arial" w:hAnsi="Arial" w:eastAsia="Arial" w:cs="Arial"/>
          <w:b/>
          <w:bCs/>
          <w:color w:val="000000" w:themeColor="text1"/>
          <w:sz w:val="22"/>
          <w:szCs w:val="22"/>
        </w:rPr>
      </w:pPr>
      <w:r w:rsidRPr="00853D36">
        <w:rPr>
          <w:rFonts w:ascii="Arial" w:hAnsi="Arial" w:eastAsia="Arial" w:cs="Arial"/>
          <w:b/>
          <w:bCs/>
          <w:color w:val="000000" w:themeColor="text1"/>
          <w:sz w:val="22"/>
          <w:szCs w:val="22"/>
        </w:rPr>
        <w:t xml:space="preserve">Council member Hoogland moved to approve the consent agenda items.  Council member Shaw seconded the motion.  All council members voted aye (5-0). </w:t>
      </w:r>
    </w:p>
    <w:p w:rsidRPr="002C33CF" w:rsidR="002C33CF" w:rsidP="002C33CF" w:rsidRDefault="002C33CF" w14:paraId="3C053EF6" w14:textId="77777777">
      <w:pPr>
        <w:pStyle w:val="ListParagraph"/>
        <w:shd w:val="clear" w:color="auto" w:fill="FFFFFF" w:themeFill="background1"/>
        <w:spacing w:after="0"/>
        <w:rPr>
          <w:rFonts w:ascii="Arial" w:hAnsi="Arial" w:eastAsia="Arial" w:cs="Arial"/>
          <w:color w:val="242424"/>
          <w:sz w:val="22"/>
          <w:szCs w:val="22"/>
        </w:rPr>
      </w:pPr>
    </w:p>
    <w:p w:rsidRPr="002C33CF" w:rsidR="27E33D8F" w:rsidP="0F20891F" w:rsidRDefault="27E33D8F" w14:paraId="3A06DF1E" w14:textId="430899E8">
      <w:pPr>
        <w:pStyle w:val="ListParagraph"/>
        <w:numPr>
          <w:ilvl w:val="0"/>
          <w:numId w:val="2"/>
        </w:numPr>
        <w:shd w:val="clear" w:color="auto" w:fill="FFFFFF" w:themeFill="background1"/>
        <w:spacing w:after="0"/>
        <w:rPr>
          <w:rFonts w:ascii="Arial" w:hAnsi="Arial" w:eastAsia="Arial" w:cs="Arial"/>
          <w:color w:val="242424"/>
          <w:sz w:val="22"/>
          <w:szCs w:val="22"/>
        </w:rPr>
      </w:pPr>
      <w:r w:rsidRPr="0F20891F">
        <w:rPr>
          <w:rFonts w:ascii="Arial" w:hAnsi="Arial" w:eastAsia="Arial" w:cs="Arial"/>
          <w:b/>
          <w:bCs/>
          <w:color w:val="000000" w:themeColor="text1"/>
          <w:sz w:val="22"/>
          <w:szCs w:val="22"/>
        </w:rPr>
        <w:t>Finance Budget and Truth in Taxation Update</w:t>
      </w:r>
      <w:r w:rsidRPr="0F20891F">
        <w:rPr>
          <w:rFonts w:ascii="Arial" w:hAnsi="Arial" w:eastAsia="Arial" w:cs="Arial"/>
          <w:b/>
          <w:bCs/>
          <w:color w:val="242424"/>
          <w:sz w:val="22"/>
          <w:szCs w:val="22"/>
        </w:rPr>
        <w:t xml:space="preserve"> </w:t>
      </w:r>
    </w:p>
    <w:p w:rsidR="002C33CF" w:rsidP="002C33CF" w:rsidRDefault="002C33CF" w14:paraId="1B3DEDF1" w14:textId="77777777">
      <w:pPr>
        <w:pStyle w:val="ListParagraph"/>
        <w:shd w:val="clear" w:color="auto" w:fill="FFFFFF" w:themeFill="background1"/>
        <w:spacing w:after="0"/>
        <w:rPr>
          <w:rFonts w:ascii="Arial" w:hAnsi="Arial" w:eastAsia="Arial" w:cs="Arial"/>
          <w:color w:val="242424"/>
          <w:sz w:val="22"/>
          <w:szCs w:val="22"/>
        </w:rPr>
      </w:pPr>
    </w:p>
    <w:p w:rsidR="00853D36" w:rsidP="00853D36" w:rsidRDefault="00853D36" w14:paraId="67AC119B" w14:textId="55E252E9">
      <w:pPr>
        <w:pStyle w:val="ListParagraph"/>
        <w:shd w:val="clear" w:color="auto" w:fill="FFFFFF" w:themeFill="background1"/>
        <w:spacing w:after="0"/>
        <w:ind w:left="360"/>
        <w:rPr>
          <w:rFonts w:ascii="Arial" w:hAnsi="Arial" w:eastAsia="Arial" w:cs="Arial"/>
          <w:color w:val="242424"/>
          <w:sz w:val="22"/>
          <w:szCs w:val="22"/>
        </w:rPr>
      </w:pPr>
      <w:r>
        <w:rPr>
          <w:rFonts w:ascii="Arial" w:hAnsi="Arial" w:eastAsia="Arial" w:cs="Arial"/>
          <w:color w:val="242424"/>
          <w:sz w:val="22"/>
          <w:szCs w:val="22"/>
        </w:rPr>
        <w:lastRenderedPageBreak/>
        <w:t>Fiscal year 2027 started as of July 1</w:t>
      </w:r>
      <w:r w:rsidRPr="00853D36">
        <w:rPr>
          <w:rFonts w:ascii="Arial" w:hAnsi="Arial" w:eastAsia="Arial" w:cs="Arial"/>
          <w:color w:val="242424"/>
          <w:sz w:val="22"/>
          <w:szCs w:val="22"/>
          <w:vertAlign w:val="superscript"/>
        </w:rPr>
        <w:t>st</w:t>
      </w:r>
      <w:r>
        <w:rPr>
          <w:rFonts w:ascii="Arial" w:hAnsi="Arial" w:eastAsia="Arial" w:cs="Arial"/>
          <w:color w:val="242424"/>
          <w:sz w:val="22"/>
          <w:szCs w:val="22"/>
        </w:rPr>
        <w:t xml:space="preserve">. The Finance team is closing the books on the last fiscal year.  The </w:t>
      </w:r>
      <w:proofErr w:type="gramStart"/>
      <w:r>
        <w:rPr>
          <w:rFonts w:ascii="Arial" w:hAnsi="Arial" w:eastAsia="Arial" w:cs="Arial"/>
          <w:color w:val="242424"/>
          <w:sz w:val="22"/>
          <w:szCs w:val="22"/>
        </w:rPr>
        <w:t>Mayor</w:t>
      </w:r>
      <w:proofErr w:type="gramEnd"/>
      <w:r>
        <w:rPr>
          <w:rFonts w:ascii="Arial" w:hAnsi="Arial" w:eastAsia="Arial" w:cs="Arial"/>
          <w:color w:val="242424"/>
          <w:sz w:val="22"/>
          <w:szCs w:val="22"/>
        </w:rPr>
        <w:t xml:space="preserve"> indicated the </w:t>
      </w:r>
      <w:proofErr w:type="gramStart"/>
      <w:r>
        <w:rPr>
          <w:rFonts w:ascii="Arial" w:hAnsi="Arial" w:eastAsia="Arial" w:cs="Arial"/>
          <w:color w:val="242424"/>
          <w:sz w:val="22"/>
          <w:szCs w:val="22"/>
        </w:rPr>
        <w:t>City</w:t>
      </w:r>
      <w:proofErr w:type="gramEnd"/>
      <w:r>
        <w:rPr>
          <w:rFonts w:ascii="Arial" w:hAnsi="Arial" w:eastAsia="Arial" w:cs="Arial"/>
          <w:color w:val="242424"/>
          <w:sz w:val="22"/>
          <w:szCs w:val="22"/>
        </w:rPr>
        <w:t xml:space="preserve"> will find an auditor to provide an audit.  </w:t>
      </w:r>
    </w:p>
    <w:p w:rsidR="00853D36" w:rsidP="00853D36" w:rsidRDefault="00853D36" w14:paraId="47C22637" w14:textId="77777777">
      <w:pPr>
        <w:pStyle w:val="ListParagraph"/>
        <w:shd w:val="clear" w:color="auto" w:fill="FFFFFF" w:themeFill="background1"/>
        <w:spacing w:after="0"/>
        <w:ind w:left="360"/>
        <w:rPr>
          <w:rFonts w:ascii="Arial" w:hAnsi="Arial" w:eastAsia="Arial" w:cs="Arial"/>
          <w:color w:val="242424"/>
          <w:sz w:val="22"/>
          <w:szCs w:val="22"/>
        </w:rPr>
      </w:pPr>
    </w:p>
    <w:p w:rsidR="00853D36" w:rsidP="00853D36" w:rsidRDefault="00853D36" w14:paraId="1C72674E" w14:textId="11AAC840">
      <w:pPr>
        <w:pStyle w:val="ListParagraph"/>
        <w:shd w:val="clear" w:color="auto" w:fill="FFFFFF" w:themeFill="background1"/>
        <w:spacing w:after="0"/>
        <w:ind w:left="360"/>
        <w:rPr>
          <w:rFonts w:ascii="Arial" w:hAnsi="Arial" w:eastAsia="Arial" w:cs="Arial"/>
          <w:color w:val="242424"/>
          <w:sz w:val="22"/>
          <w:szCs w:val="22"/>
        </w:rPr>
      </w:pPr>
      <w:r w:rsidRPr="21C885FE" w:rsidR="09246EB2">
        <w:rPr>
          <w:rFonts w:ascii="Arial" w:hAnsi="Arial" w:eastAsia="Arial" w:cs="Arial"/>
          <w:color w:val="242424"/>
          <w:sz w:val="22"/>
          <w:szCs w:val="22"/>
        </w:rPr>
        <w:t xml:space="preserve">The Fiscal Year 2027 budget is available </w:t>
      </w:r>
      <w:r w:rsidRPr="21C885FE" w:rsidR="09246EB2">
        <w:rPr>
          <w:rFonts w:ascii="Arial" w:hAnsi="Arial" w:eastAsia="Arial" w:cs="Arial"/>
          <w:color w:val="242424"/>
          <w:sz w:val="22"/>
          <w:szCs w:val="22"/>
        </w:rPr>
        <w:t>on</w:t>
      </w:r>
      <w:r w:rsidRPr="21C885FE" w:rsidR="09246EB2">
        <w:rPr>
          <w:rFonts w:ascii="Arial" w:hAnsi="Arial" w:eastAsia="Arial" w:cs="Arial"/>
          <w:color w:val="242424"/>
          <w:sz w:val="22"/>
          <w:szCs w:val="22"/>
        </w:rPr>
        <w:t>line</w:t>
      </w:r>
      <w:r w:rsidRPr="21C885FE" w:rsidR="09246EB2">
        <w:rPr>
          <w:rFonts w:ascii="Arial" w:hAnsi="Arial" w:eastAsia="Arial" w:cs="Arial"/>
          <w:color w:val="242424"/>
          <w:sz w:val="22"/>
          <w:szCs w:val="22"/>
        </w:rPr>
        <w:t xml:space="preserve"> and a hearing was held for residents to provide comments. </w:t>
      </w:r>
    </w:p>
    <w:p w:rsidR="00853D36" w:rsidP="00853D36" w:rsidRDefault="00853D36" w14:paraId="157EE52C" w14:textId="77777777">
      <w:pPr>
        <w:pStyle w:val="ListParagraph"/>
        <w:shd w:val="clear" w:color="auto" w:fill="FFFFFF" w:themeFill="background1"/>
        <w:spacing w:after="0"/>
        <w:ind w:left="360"/>
        <w:rPr>
          <w:rFonts w:ascii="Arial" w:hAnsi="Arial" w:eastAsia="Arial" w:cs="Arial"/>
          <w:color w:val="242424"/>
          <w:sz w:val="22"/>
          <w:szCs w:val="22"/>
        </w:rPr>
      </w:pPr>
    </w:p>
    <w:p w:rsidR="00853D36" w:rsidP="00853D36" w:rsidRDefault="00853D36" w14:paraId="3AFAF543" w14:textId="5EFC4EDE">
      <w:pPr>
        <w:pStyle w:val="ListParagraph"/>
        <w:shd w:val="clear" w:color="auto" w:fill="FFFFFF" w:themeFill="background1"/>
        <w:spacing w:after="0"/>
        <w:ind w:left="360"/>
        <w:rPr>
          <w:rFonts w:ascii="Arial" w:hAnsi="Arial" w:eastAsia="Arial" w:cs="Arial"/>
          <w:color w:val="242424"/>
          <w:sz w:val="22"/>
          <w:szCs w:val="22"/>
        </w:rPr>
      </w:pPr>
      <w:r>
        <w:rPr>
          <w:rFonts w:ascii="Arial" w:hAnsi="Arial" w:eastAsia="Arial" w:cs="Arial"/>
          <w:color w:val="242424"/>
          <w:sz w:val="22"/>
          <w:szCs w:val="22"/>
        </w:rPr>
        <w:t xml:space="preserve">The </w:t>
      </w:r>
      <w:proofErr w:type="gramStart"/>
      <w:r>
        <w:rPr>
          <w:rFonts w:ascii="Arial" w:hAnsi="Arial" w:eastAsia="Arial" w:cs="Arial"/>
          <w:color w:val="242424"/>
          <w:sz w:val="22"/>
          <w:szCs w:val="22"/>
        </w:rPr>
        <w:t>City</w:t>
      </w:r>
      <w:proofErr w:type="gramEnd"/>
      <w:r>
        <w:rPr>
          <w:rFonts w:ascii="Arial" w:hAnsi="Arial" w:eastAsia="Arial" w:cs="Arial"/>
          <w:color w:val="242424"/>
          <w:sz w:val="22"/>
          <w:szCs w:val="22"/>
        </w:rPr>
        <w:t xml:space="preserve"> is also continuing to pursue Truth-in-Taxation.  </w:t>
      </w:r>
    </w:p>
    <w:p w:rsidRPr="00853D36" w:rsidR="00853D36" w:rsidP="00853D36" w:rsidRDefault="00853D36" w14:paraId="5EB334B4" w14:textId="77777777">
      <w:pPr>
        <w:pStyle w:val="ListParagraph"/>
        <w:shd w:val="clear" w:color="auto" w:fill="FFFFFF" w:themeFill="background1"/>
        <w:spacing w:after="0"/>
        <w:ind w:left="360"/>
        <w:rPr>
          <w:rFonts w:ascii="Arial" w:hAnsi="Arial" w:eastAsia="Arial" w:cs="Arial"/>
          <w:color w:val="242424"/>
          <w:sz w:val="22"/>
          <w:szCs w:val="22"/>
        </w:rPr>
      </w:pPr>
    </w:p>
    <w:p w:rsidRPr="00853D36" w:rsidR="27E33D8F" w:rsidP="0F20891F" w:rsidRDefault="27E33D8F" w14:paraId="3623FED2" w14:textId="6A5CD1FD">
      <w:pPr>
        <w:pStyle w:val="ListParagraph"/>
        <w:numPr>
          <w:ilvl w:val="0"/>
          <w:numId w:val="2"/>
        </w:numPr>
        <w:shd w:val="clear" w:color="auto" w:fill="FFFFFF" w:themeFill="background1"/>
        <w:spacing w:after="0"/>
        <w:rPr>
          <w:rFonts w:ascii="Arial" w:hAnsi="Arial" w:eastAsia="Arial" w:cs="Arial"/>
          <w:color w:val="242424"/>
          <w:sz w:val="22"/>
          <w:szCs w:val="22"/>
        </w:rPr>
      </w:pPr>
      <w:r w:rsidRPr="0F20891F">
        <w:rPr>
          <w:rFonts w:ascii="Arial" w:hAnsi="Arial" w:eastAsia="Arial" w:cs="Arial"/>
          <w:b/>
          <w:bCs/>
          <w:color w:val="242424"/>
          <w:sz w:val="22"/>
          <w:szCs w:val="22"/>
        </w:rPr>
        <w:t xml:space="preserve">Proposed Property Tax Impact Schedule </w:t>
      </w:r>
    </w:p>
    <w:p w:rsidR="00853D36" w:rsidP="00853D36" w:rsidRDefault="00853D36" w14:paraId="55F1645D" w14:textId="77777777">
      <w:pPr>
        <w:shd w:val="clear" w:color="auto" w:fill="FFFFFF" w:themeFill="background1"/>
        <w:spacing w:after="0"/>
        <w:rPr>
          <w:rFonts w:ascii="Arial" w:hAnsi="Arial" w:eastAsia="Arial" w:cs="Arial"/>
          <w:color w:val="242424"/>
          <w:sz w:val="22"/>
          <w:szCs w:val="22"/>
        </w:rPr>
      </w:pPr>
    </w:p>
    <w:p w:rsidRPr="00853D36" w:rsidR="00853D36" w:rsidP="00853D36" w:rsidRDefault="00853D36" w14:paraId="46EB654E" w14:textId="3FE31C8F">
      <w:pPr>
        <w:shd w:val="clear" w:color="auto" w:fill="FFFFFF" w:themeFill="background1"/>
        <w:spacing w:after="0"/>
        <w:rPr>
          <w:rFonts w:ascii="Arial" w:hAnsi="Arial" w:eastAsia="Arial" w:cs="Arial"/>
          <w:color w:val="242424"/>
          <w:sz w:val="22"/>
          <w:szCs w:val="22"/>
        </w:rPr>
      </w:pPr>
      <w:r>
        <w:rPr>
          <w:rFonts w:ascii="Arial" w:hAnsi="Arial" w:eastAsia="Arial" w:cs="Arial"/>
          <w:color w:val="242424"/>
          <w:sz w:val="22"/>
          <w:szCs w:val="22"/>
        </w:rPr>
        <w:t>As part of the Truth-in-Taxation process, the City provides the proposed property tax impact schedule document at each meeting and on-line.  If residents have questions they can call the City Council members.</w:t>
      </w:r>
    </w:p>
    <w:p w:rsidR="002C33CF" w:rsidP="002C33CF" w:rsidRDefault="002C33CF" w14:paraId="2AC9704F" w14:textId="77777777">
      <w:pPr>
        <w:pStyle w:val="ListParagraph"/>
        <w:shd w:val="clear" w:color="auto" w:fill="FFFFFF" w:themeFill="background1"/>
        <w:spacing w:after="0"/>
        <w:rPr>
          <w:rFonts w:ascii="Arial" w:hAnsi="Arial" w:eastAsia="Arial" w:cs="Arial"/>
          <w:color w:val="242424"/>
          <w:sz w:val="22"/>
          <w:szCs w:val="22"/>
        </w:rPr>
      </w:pPr>
    </w:p>
    <w:p w:rsidR="6B52DEB1" w:rsidP="0F20891F" w:rsidRDefault="6B52DEB1" w14:paraId="0D4EC304" w14:textId="209F1739">
      <w:pPr>
        <w:pStyle w:val="ListParagraph"/>
        <w:numPr>
          <w:ilvl w:val="0"/>
          <w:numId w:val="2"/>
        </w:numPr>
        <w:shd w:val="clear" w:color="auto" w:fill="FFFFFF" w:themeFill="background1"/>
        <w:spacing w:after="0"/>
        <w:rPr>
          <w:rFonts w:ascii="Arial" w:hAnsi="Arial" w:eastAsia="Arial" w:cs="Arial"/>
          <w:color w:val="242424"/>
          <w:sz w:val="22"/>
          <w:szCs w:val="22"/>
        </w:rPr>
      </w:pPr>
      <w:r w:rsidRPr="0F20891F">
        <w:rPr>
          <w:rFonts w:ascii="Arial" w:hAnsi="Arial" w:eastAsia="Arial" w:cs="Arial"/>
          <w:b/>
          <w:bCs/>
          <w:color w:val="242424"/>
          <w:sz w:val="22"/>
          <w:szCs w:val="22"/>
        </w:rPr>
        <w:t>Litigation Update</w:t>
      </w:r>
      <w:r w:rsidRPr="0F20891F">
        <w:rPr>
          <w:rFonts w:ascii="Arial" w:hAnsi="Arial" w:eastAsia="Arial" w:cs="Arial"/>
          <w:color w:val="242424"/>
          <w:sz w:val="22"/>
          <w:szCs w:val="22"/>
        </w:rPr>
        <w:t xml:space="preserve">: </w:t>
      </w:r>
      <w:r w:rsidRPr="0F20891F" w:rsidR="06F342EF">
        <w:rPr>
          <w:rFonts w:ascii="Arial" w:hAnsi="Arial" w:eastAsia="Arial" w:cs="Arial"/>
          <w:color w:val="242424"/>
          <w:sz w:val="22"/>
          <w:szCs w:val="22"/>
        </w:rPr>
        <w:t xml:space="preserve">Update on </w:t>
      </w:r>
      <w:r w:rsidRPr="0F20891F">
        <w:rPr>
          <w:rFonts w:ascii="Arial" w:hAnsi="Arial" w:eastAsia="Arial" w:cs="Arial"/>
          <w:color w:val="242424"/>
          <w:sz w:val="22"/>
          <w:szCs w:val="22"/>
        </w:rPr>
        <w:t xml:space="preserve">the pending case of Ogden Valley City v Utah State Tax Commission, et al., </w:t>
      </w:r>
      <w:r w:rsidRPr="0F20891F" w:rsidR="323215F2">
        <w:rPr>
          <w:rFonts w:ascii="Arial" w:hAnsi="Arial" w:eastAsia="Arial" w:cs="Arial"/>
          <w:color w:val="242424"/>
          <w:sz w:val="22"/>
          <w:szCs w:val="22"/>
        </w:rPr>
        <w:t>determining whether the city may participate in the Truth in Taxation process.</w:t>
      </w:r>
    </w:p>
    <w:p w:rsidR="002C33CF" w:rsidP="002C33CF" w:rsidRDefault="002C33CF" w14:paraId="289AD43B" w14:textId="77777777">
      <w:pPr>
        <w:pStyle w:val="ListParagraph"/>
        <w:shd w:val="clear" w:color="auto" w:fill="FFFFFF" w:themeFill="background1"/>
        <w:spacing w:after="0"/>
        <w:rPr>
          <w:rFonts w:ascii="Arial" w:hAnsi="Arial" w:eastAsia="Arial" w:cs="Arial"/>
          <w:color w:val="242424"/>
          <w:sz w:val="22"/>
          <w:szCs w:val="22"/>
        </w:rPr>
      </w:pPr>
    </w:p>
    <w:p w:rsidR="00210885" w:rsidP="00210885" w:rsidRDefault="00210885" w14:paraId="50E8CAC0" w14:textId="0E63B3DE">
      <w:pPr>
        <w:pStyle w:val="ListParagraph"/>
        <w:shd w:val="clear" w:color="auto" w:fill="FFFFFF" w:themeFill="background1"/>
        <w:spacing w:after="0"/>
        <w:ind w:left="0"/>
        <w:rPr>
          <w:rFonts w:ascii="Arial" w:hAnsi="Arial" w:eastAsia="Arial" w:cs="Arial"/>
          <w:color w:val="242424"/>
          <w:sz w:val="22"/>
          <w:szCs w:val="22"/>
        </w:rPr>
      </w:pPr>
      <w:r>
        <w:rPr>
          <w:rFonts w:ascii="Arial" w:hAnsi="Arial" w:eastAsia="Arial" w:cs="Arial"/>
          <w:color w:val="242424"/>
          <w:sz w:val="22"/>
          <w:szCs w:val="22"/>
        </w:rPr>
        <w:t xml:space="preserve">The </w:t>
      </w:r>
      <w:proofErr w:type="gramStart"/>
      <w:r>
        <w:rPr>
          <w:rFonts w:ascii="Arial" w:hAnsi="Arial" w:eastAsia="Arial" w:cs="Arial"/>
          <w:color w:val="242424"/>
          <w:sz w:val="22"/>
          <w:szCs w:val="22"/>
        </w:rPr>
        <w:t>City</w:t>
      </w:r>
      <w:proofErr w:type="gramEnd"/>
      <w:r>
        <w:rPr>
          <w:rFonts w:ascii="Arial" w:hAnsi="Arial" w:eastAsia="Arial" w:cs="Arial"/>
          <w:color w:val="242424"/>
          <w:sz w:val="22"/>
          <w:szCs w:val="22"/>
        </w:rPr>
        <w:t xml:space="preserve"> filed a lawsuit to be allowed to participate in Truth-in-Taxation.  There is a Temporary Restraining Order in place allowing the </w:t>
      </w:r>
      <w:proofErr w:type="gramStart"/>
      <w:r>
        <w:rPr>
          <w:rFonts w:ascii="Arial" w:hAnsi="Arial" w:eastAsia="Arial" w:cs="Arial"/>
          <w:color w:val="242424"/>
          <w:sz w:val="22"/>
          <w:szCs w:val="22"/>
        </w:rPr>
        <w:t>City</w:t>
      </w:r>
      <w:proofErr w:type="gramEnd"/>
      <w:r>
        <w:rPr>
          <w:rFonts w:ascii="Arial" w:hAnsi="Arial" w:eastAsia="Arial" w:cs="Arial"/>
          <w:color w:val="242424"/>
          <w:sz w:val="22"/>
          <w:szCs w:val="22"/>
        </w:rPr>
        <w:t xml:space="preserve"> to participate.  It will be discussed in another upcoming hearing.</w:t>
      </w:r>
    </w:p>
    <w:p w:rsidR="00210885" w:rsidP="002C33CF" w:rsidRDefault="00210885" w14:paraId="407A12E4" w14:textId="77777777">
      <w:pPr>
        <w:pStyle w:val="ListParagraph"/>
        <w:shd w:val="clear" w:color="auto" w:fill="FFFFFF" w:themeFill="background1"/>
        <w:spacing w:after="0"/>
        <w:rPr>
          <w:rFonts w:ascii="Arial" w:hAnsi="Arial" w:eastAsia="Arial" w:cs="Arial"/>
          <w:color w:val="242424"/>
          <w:sz w:val="22"/>
          <w:szCs w:val="22"/>
        </w:rPr>
      </w:pPr>
    </w:p>
    <w:p w:rsidR="00A7319E" w:rsidP="0F20891F" w:rsidRDefault="14BC2A94" w14:paraId="18B464E1" w14:textId="26EB1F45">
      <w:pPr>
        <w:pStyle w:val="ListParagraph"/>
        <w:numPr>
          <w:ilvl w:val="0"/>
          <w:numId w:val="2"/>
        </w:numPr>
        <w:spacing w:after="0" w:line="276" w:lineRule="auto"/>
        <w:rPr>
          <w:rFonts w:ascii="Arial" w:hAnsi="Arial" w:eastAsia="Arial" w:cs="Arial"/>
          <w:color w:val="000000" w:themeColor="text1"/>
          <w:sz w:val="22"/>
          <w:szCs w:val="22"/>
        </w:rPr>
      </w:pPr>
      <w:r w:rsidRPr="0F20891F">
        <w:rPr>
          <w:rFonts w:ascii="Arial" w:hAnsi="Arial" w:eastAsia="Arial" w:cs="Arial"/>
          <w:b/>
          <w:bCs/>
          <w:color w:val="000000" w:themeColor="text1"/>
          <w:sz w:val="22"/>
          <w:szCs w:val="22"/>
        </w:rPr>
        <w:t>2026</w:t>
      </w:r>
      <w:r w:rsidRPr="0F20891F" w:rsidR="760173CB">
        <w:rPr>
          <w:rFonts w:ascii="Arial" w:hAnsi="Arial" w:eastAsia="Arial" w:cs="Arial"/>
          <w:b/>
          <w:bCs/>
          <w:color w:val="000000" w:themeColor="text1"/>
          <w:sz w:val="22"/>
          <w:szCs w:val="22"/>
        </w:rPr>
        <w:t>-</w:t>
      </w:r>
      <w:r w:rsidRPr="0F20891F">
        <w:rPr>
          <w:rFonts w:ascii="Arial" w:hAnsi="Arial" w:eastAsia="Arial" w:cs="Arial"/>
          <w:b/>
          <w:bCs/>
          <w:color w:val="000000" w:themeColor="text1"/>
          <w:sz w:val="22"/>
          <w:szCs w:val="22"/>
        </w:rPr>
        <w:t>Q2 Law Enforcement Recap and Update</w:t>
      </w:r>
      <w:r w:rsidRPr="0F20891F">
        <w:rPr>
          <w:rFonts w:ascii="Arial" w:hAnsi="Arial" w:eastAsia="Arial" w:cs="Arial"/>
          <w:color w:val="000000" w:themeColor="text1"/>
          <w:sz w:val="22"/>
          <w:szCs w:val="22"/>
        </w:rPr>
        <w:t xml:space="preserve"> – Presentation by Lt. Creager</w:t>
      </w:r>
      <w:r w:rsidRPr="0F20891F" w:rsidR="0046A918">
        <w:rPr>
          <w:rFonts w:ascii="Arial" w:hAnsi="Arial" w:eastAsia="Arial" w:cs="Arial"/>
          <w:color w:val="000000" w:themeColor="text1"/>
          <w:sz w:val="22"/>
          <w:szCs w:val="22"/>
        </w:rPr>
        <w:t>, Weber County Sheriff</w:t>
      </w:r>
    </w:p>
    <w:p w:rsidR="00210885" w:rsidP="00210885" w:rsidRDefault="00210885" w14:paraId="43567109" w14:textId="77777777">
      <w:pPr>
        <w:spacing w:after="0" w:line="276" w:lineRule="auto"/>
        <w:rPr>
          <w:rFonts w:ascii="Arial" w:hAnsi="Arial" w:eastAsia="Arial" w:cs="Arial"/>
          <w:color w:val="000000" w:themeColor="text1"/>
          <w:sz w:val="22"/>
          <w:szCs w:val="22"/>
        </w:rPr>
      </w:pPr>
    </w:p>
    <w:p w:rsidR="00210885" w:rsidP="00210885" w:rsidRDefault="00210885" w14:paraId="0EC9CAF1" w14:textId="7DD8BB7E">
      <w:pPr>
        <w:spacing w:after="0" w:line="276" w:lineRule="auto"/>
        <w:rPr>
          <w:rFonts w:ascii="Arial" w:hAnsi="Arial" w:eastAsia="Arial" w:cs="Arial"/>
          <w:color w:val="000000" w:themeColor="text1"/>
          <w:sz w:val="22"/>
          <w:szCs w:val="22"/>
        </w:rPr>
      </w:pPr>
      <w:r>
        <w:rPr>
          <w:rFonts w:ascii="Arial" w:hAnsi="Arial" w:eastAsia="Arial" w:cs="Arial"/>
          <w:color w:val="000000" w:themeColor="text1"/>
          <w:sz w:val="22"/>
          <w:szCs w:val="22"/>
        </w:rPr>
        <w:t xml:space="preserve">Lt. Creager indicated the contracts are back and services are good to January.  He discussed the parking citations and how they are being processed by the Sheriff’s office.  </w:t>
      </w:r>
    </w:p>
    <w:p w:rsidR="00210885" w:rsidP="00210885" w:rsidRDefault="00210885" w14:paraId="07ABD578" w14:textId="77777777">
      <w:pPr>
        <w:spacing w:after="0" w:line="276" w:lineRule="auto"/>
        <w:rPr>
          <w:rFonts w:ascii="Arial" w:hAnsi="Arial" w:eastAsia="Arial" w:cs="Arial"/>
          <w:color w:val="000000" w:themeColor="text1"/>
          <w:sz w:val="22"/>
          <w:szCs w:val="22"/>
        </w:rPr>
      </w:pPr>
    </w:p>
    <w:p w:rsidRPr="00210885" w:rsidR="00210885" w:rsidP="00210885" w:rsidRDefault="00210885" w14:paraId="4E046F1C" w14:textId="65260A69">
      <w:pPr>
        <w:spacing w:after="0" w:line="276" w:lineRule="auto"/>
        <w:rPr>
          <w:rFonts w:ascii="Arial" w:hAnsi="Arial" w:eastAsia="Arial" w:cs="Arial"/>
          <w:color w:val="000000" w:themeColor="text1"/>
          <w:sz w:val="22"/>
          <w:szCs w:val="22"/>
        </w:rPr>
      </w:pPr>
      <w:r>
        <w:rPr>
          <w:rFonts w:ascii="Arial" w:hAnsi="Arial" w:eastAsia="Arial" w:cs="Arial"/>
          <w:color w:val="000000" w:themeColor="text1"/>
          <w:sz w:val="22"/>
          <w:szCs w:val="22"/>
        </w:rPr>
        <w:t>He walked through a presentation that provided the metrics about the Sheriff office positions, parking, calls for service and other items.  He indicated that all calls go through the same Weber County dispatch.  They are routed to the appropriate parties.  He indicated there</w:t>
      </w:r>
      <w:r w:rsidR="002D5DD9">
        <w:rPr>
          <w:rFonts w:ascii="Arial" w:hAnsi="Arial" w:eastAsia="Arial" w:cs="Arial"/>
          <w:color w:val="000000" w:themeColor="text1"/>
          <w:sz w:val="22"/>
          <w:szCs w:val="22"/>
        </w:rPr>
        <w:t xml:space="preserve"> were not as many fireworks as expected for the July 4</w:t>
      </w:r>
      <w:r w:rsidRPr="002D5DD9" w:rsidR="002D5DD9">
        <w:rPr>
          <w:rFonts w:ascii="Arial" w:hAnsi="Arial" w:eastAsia="Arial" w:cs="Arial"/>
          <w:color w:val="000000" w:themeColor="text1"/>
          <w:sz w:val="22"/>
          <w:szCs w:val="22"/>
          <w:vertAlign w:val="superscript"/>
        </w:rPr>
        <w:t>th</w:t>
      </w:r>
      <w:r w:rsidR="002D5DD9">
        <w:rPr>
          <w:rFonts w:ascii="Arial" w:hAnsi="Arial" w:eastAsia="Arial" w:cs="Arial"/>
          <w:color w:val="000000" w:themeColor="text1"/>
          <w:sz w:val="22"/>
          <w:szCs w:val="22"/>
        </w:rPr>
        <w:t xml:space="preserve"> holiday.</w:t>
      </w:r>
    </w:p>
    <w:p w:rsidR="002C33CF" w:rsidP="002C33CF" w:rsidRDefault="002C33CF" w14:paraId="6A561599" w14:textId="77777777">
      <w:pPr>
        <w:pStyle w:val="ListParagraph"/>
        <w:spacing w:after="0" w:line="276" w:lineRule="auto"/>
        <w:rPr>
          <w:rFonts w:ascii="Arial" w:hAnsi="Arial" w:eastAsia="Arial" w:cs="Arial"/>
          <w:color w:val="000000" w:themeColor="text1"/>
          <w:sz w:val="22"/>
          <w:szCs w:val="22"/>
        </w:rPr>
      </w:pPr>
    </w:p>
    <w:p w:rsidR="4B350E35" w:rsidP="0F20891F" w:rsidRDefault="4B350E35" w14:paraId="5CA3C64A" w14:textId="3A8D5166">
      <w:pPr>
        <w:pStyle w:val="ListParagraph"/>
        <w:numPr>
          <w:ilvl w:val="0"/>
          <w:numId w:val="2"/>
        </w:numPr>
        <w:spacing w:after="0" w:line="276" w:lineRule="auto"/>
        <w:rPr>
          <w:rFonts w:ascii="Arial" w:hAnsi="Arial" w:eastAsia="Arial" w:cs="Arial"/>
          <w:color w:val="000000" w:themeColor="text1"/>
          <w:sz w:val="22"/>
          <w:szCs w:val="22"/>
        </w:rPr>
      </w:pPr>
      <w:r w:rsidRPr="0F20891F">
        <w:rPr>
          <w:rFonts w:ascii="Arial" w:hAnsi="Arial" w:eastAsia="Arial" w:cs="Arial"/>
          <w:b/>
          <w:bCs/>
          <w:color w:val="000000" w:themeColor="text1"/>
          <w:sz w:val="22"/>
          <w:szCs w:val="22"/>
        </w:rPr>
        <w:t>Resolution 2026-</w:t>
      </w:r>
      <w:r w:rsidRPr="0F20891F" w:rsidR="6D19A0AA">
        <w:rPr>
          <w:rFonts w:ascii="Arial" w:hAnsi="Arial" w:eastAsia="Arial" w:cs="Arial"/>
          <w:b/>
          <w:bCs/>
          <w:color w:val="000000" w:themeColor="text1"/>
          <w:sz w:val="22"/>
          <w:szCs w:val="22"/>
        </w:rPr>
        <w:t>34</w:t>
      </w:r>
      <w:r w:rsidRPr="0F20891F">
        <w:rPr>
          <w:rFonts w:ascii="Arial" w:hAnsi="Arial" w:eastAsia="Arial" w:cs="Arial"/>
          <w:b/>
          <w:bCs/>
          <w:color w:val="000000" w:themeColor="text1"/>
          <w:sz w:val="22"/>
          <w:szCs w:val="22"/>
        </w:rPr>
        <w:t>:</w:t>
      </w:r>
      <w:r w:rsidRPr="0F20891F" w:rsidR="569FF902">
        <w:rPr>
          <w:rFonts w:ascii="Arial" w:hAnsi="Arial" w:eastAsia="Arial" w:cs="Arial"/>
          <w:b/>
          <w:bCs/>
          <w:color w:val="000000" w:themeColor="text1"/>
          <w:sz w:val="22"/>
          <w:szCs w:val="22"/>
        </w:rPr>
        <w:t xml:space="preserve"> Adopting Amendments to the Consolidated</w:t>
      </w:r>
      <w:r w:rsidRPr="0F20891F" w:rsidR="624297DD">
        <w:rPr>
          <w:rFonts w:ascii="Arial" w:hAnsi="Arial" w:eastAsia="Arial" w:cs="Arial"/>
          <w:b/>
          <w:bCs/>
          <w:color w:val="000000" w:themeColor="text1"/>
          <w:sz w:val="22"/>
          <w:szCs w:val="22"/>
        </w:rPr>
        <w:t xml:space="preserve"> Fee Schedule</w:t>
      </w:r>
      <w:r w:rsidRPr="0F20891F" w:rsidR="4E30AA46">
        <w:rPr>
          <w:rFonts w:ascii="Arial" w:hAnsi="Arial" w:eastAsia="Arial" w:cs="Arial"/>
          <w:b/>
          <w:bCs/>
          <w:color w:val="000000" w:themeColor="text1"/>
          <w:sz w:val="22"/>
          <w:szCs w:val="22"/>
        </w:rPr>
        <w:t xml:space="preserve"> for Land Use, Planning, Subdivision, and Excavation Permit Fees</w:t>
      </w:r>
      <w:r w:rsidRPr="0F20891F" w:rsidR="5AC4548C">
        <w:rPr>
          <w:rFonts w:ascii="Arial" w:hAnsi="Arial" w:eastAsia="Arial" w:cs="Arial"/>
          <w:b/>
          <w:bCs/>
          <w:color w:val="000000" w:themeColor="text1"/>
          <w:sz w:val="22"/>
          <w:szCs w:val="22"/>
        </w:rPr>
        <w:t>.</w:t>
      </w:r>
      <w:r w:rsidRPr="0F20891F" w:rsidR="5AC4548C">
        <w:rPr>
          <w:rFonts w:ascii="Arial" w:hAnsi="Arial" w:eastAsia="Arial" w:cs="Arial"/>
          <w:color w:val="000000" w:themeColor="text1"/>
          <w:sz w:val="22"/>
          <w:szCs w:val="22"/>
        </w:rPr>
        <w:t xml:space="preserve"> Discuss and possibly deny, continue, or adopt Resolution 2026-</w:t>
      </w:r>
      <w:r w:rsidRPr="0F20891F" w:rsidR="77DCC345">
        <w:rPr>
          <w:rFonts w:ascii="Arial" w:hAnsi="Arial" w:eastAsia="Arial" w:cs="Arial"/>
          <w:color w:val="000000" w:themeColor="text1"/>
          <w:sz w:val="22"/>
          <w:szCs w:val="22"/>
        </w:rPr>
        <w:t>34</w:t>
      </w:r>
      <w:r w:rsidRPr="0F20891F" w:rsidR="5AC4548C">
        <w:rPr>
          <w:rFonts w:ascii="Arial" w:hAnsi="Arial" w:eastAsia="Arial" w:cs="Arial"/>
          <w:color w:val="000000" w:themeColor="text1"/>
          <w:sz w:val="22"/>
          <w:szCs w:val="22"/>
        </w:rPr>
        <w:t>: </w:t>
      </w:r>
      <w:r w:rsidRPr="0F20891F" w:rsidR="0AFC032D">
        <w:rPr>
          <w:rFonts w:ascii="Arial" w:hAnsi="Arial" w:eastAsia="Arial" w:cs="Arial"/>
          <w:color w:val="000000" w:themeColor="text1"/>
          <w:sz w:val="22"/>
          <w:szCs w:val="22"/>
        </w:rPr>
        <w:t>Adopting Amendments to the Consolidated Fee Schedule for Land Use, Planning, Subdivision, and Excavation Permit Fees.</w:t>
      </w:r>
    </w:p>
    <w:p w:rsidR="002D5DD9" w:rsidP="002D5DD9" w:rsidRDefault="002D5DD9" w14:paraId="2DE35751" w14:textId="77777777">
      <w:pPr>
        <w:spacing w:after="0" w:line="276" w:lineRule="auto"/>
        <w:rPr>
          <w:rFonts w:ascii="Arial" w:hAnsi="Arial" w:eastAsia="Arial" w:cs="Arial"/>
          <w:color w:val="000000" w:themeColor="text1"/>
          <w:sz w:val="22"/>
          <w:szCs w:val="22"/>
        </w:rPr>
      </w:pPr>
    </w:p>
    <w:p w:rsidR="002D5DD9" w:rsidP="002D5DD9" w:rsidRDefault="002D5DD9" w14:paraId="56BC166C" w14:textId="27F66CDE">
      <w:pPr>
        <w:spacing w:after="0" w:line="276" w:lineRule="auto"/>
        <w:rPr>
          <w:rFonts w:ascii="Arial" w:hAnsi="Arial" w:eastAsia="Arial" w:cs="Arial"/>
          <w:color w:val="000000" w:themeColor="text1"/>
          <w:sz w:val="22"/>
          <w:szCs w:val="22"/>
        </w:rPr>
      </w:pPr>
      <w:r>
        <w:rPr>
          <w:rFonts w:ascii="Arial" w:hAnsi="Arial" w:eastAsia="Arial" w:cs="Arial"/>
          <w:color w:val="000000" w:themeColor="text1"/>
          <w:sz w:val="22"/>
          <w:szCs w:val="22"/>
        </w:rPr>
        <w:t xml:space="preserve">Council member Hoogland indicated the resolution in the packet has been updated.  </w:t>
      </w:r>
    </w:p>
    <w:p w:rsidR="002D5DD9" w:rsidP="002D5DD9" w:rsidRDefault="002D5DD9" w14:paraId="3274C2A6" w14:textId="77777777">
      <w:pPr>
        <w:spacing w:after="0" w:line="276" w:lineRule="auto"/>
        <w:rPr>
          <w:rFonts w:ascii="Arial" w:hAnsi="Arial" w:eastAsia="Arial" w:cs="Arial"/>
          <w:color w:val="000000" w:themeColor="text1"/>
          <w:sz w:val="22"/>
          <w:szCs w:val="22"/>
        </w:rPr>
      </w:pPr>
    </w:p>
    <w:p w:rsidRPr="002D5DD9" w:rsidR="002D5DD9" w:rsidP="002D5DD9" w:rsidRDefault="002D5DD9" w14:paraId="1D948049" w14:textId="5133EA1A">
      <w:pPr>
        <w:spacing w:after="0" w:line="276" w:lineRule="auto"/>
      </w:pPr>
      <w:r>
        <w:rPr>
          <w:rFonts w:ascii="Arial" w:hAnsi="Arial" w:eastAsia="Arial" w:cs="Arial"/>
          <w:color w:val="000000" w:themeColor="text1"/>
          <w:sz w:val="22"/>
          <w:szCs w:val="22"/>
        </w:rPr>
        <w:t>Council member Hickman moved to adopt Resolution 2026-34 Adopting Amendments to the Consolidated Fee Schedule.  Council member Hoogland seconded the motion.  All members voted aye (5-0).</w:t>
      </w:r>
    </w:p>
    <w:p w:rsidR="002C33CF" w:rsidP="002C33CF" w:rsidRDefault="002C33CF" w14:paraId="34157BFA" w14:textId="77777777">
      <w:pPr>
        <w:pStyle w:val="ListParagraph"/>
        <w:spacing w:after="0" w:line="276" w:lineRule="auto"/>
        <w:rPr>
          <w:rFonts w:ascii="Arial" w:hAnsi="Arial" w:eastAsia="Arial" w:cs="Arial"/>
          <w:color w:val="000000" w:themeColor="text1"/>
          <w:sz w:val="22"/>
          <w:szCs w:val="22"/>
        </w:rPr>
      </w:pPr>
    </w:p>
    <w:p w:rsidR="2AE818A2" w:rsidP="0F20891F" w:rsidRDefault="2AE818A2" w14:paraId="31AC6366" w14:textId="0624A236">
      <w:pPr>
        <w:pStyle w:val="ListParagraph"/>
        <w:numPr>
          <w:ilvl w:val="0"/>
          <w:numId w:val="2"/>
        </w:numPr>
        <w:spacing w:after="0" w:line="276" w:lineRule="auto"/>
        <w:rPr>
          <w:rFonts w:ascii="Arial" w:hAnsi="Arial" w:eastAsia="Arial" w:cs="Arial"/>
          <w:color w:val="000000" w:themeColor="text1"/>
          <w:sz w:val="22"/>
          <w:szCs w:val="22"/>
        </w:rPr>
      </w:pPr>
      <w:r w:rsidRPr="0F20891F">
        <w:rPr>
          <w:rFonts w:ascii="Arial" w:hAnsi="Arial" w:eastAsia="Arial" w:cs="Arial"/>
          <w:b/>
          <w:bCs/>
          <w:color w:val="000000" w:themeColor="text1"/>
          <w:sz w:val="22"/>
          <w:szCs w:val="22"/>
        </w:rPr>
        <w:lastRenderedPageBreak/>
        <w:t>Closed Meeting</w:t>
      </w:r>
      <w:r w:rsidRPr="0F20891F">
        <w:rPr>
          <w:rFonts w:ascii="Arial" w:hAnsi="Arial" w:eastAsia="Arial" w:cs="Arial"/>
          <w:color w:val="000000" w:themeColor="text1"/>
          <w:sz w:val="22"/>
          <w:szCs w:val="22"/>
        </w:rPr>
        <w:t xml:space="preserve"> (As needed)  </w:t>
      </w:r>
    </w:p>
    <w:p w:rsidR="2AE818A2" w:rsidP="0F20891F" w:rsidRDefault="2AE818A2" w14:paraId="29AA2F37" w14:textId="48B40CAF">
      <w:pPr>
        <w:spacing w:after="0" w:line="276" w:lineRule="auto"/>
        <w:ind w:firstLine="720"/>
        <w:rPr>
          <w:rFonts w:ascii="Arial" w:hAnsi="Arial" w:eastAsia="Arial" w:cs="Arial"/>
          <w:color w:val="000000" w:themeColor="text1"/>
          <w:sz w:val="22"/>
          <w:szCs w:val="22"/>
        </w:rPr>
      </w:pPr>
      <w:r w:rsidRPr="0F20891F">
        <w:rPr>
          <w:rFonts w:ascii="Arial" w:hAnsi="Arial" w:eastAsia="Arial" w:cs="Arial"/>
          <w:color w:val="000000" w:themeColor="text1"/>
          <w:sz w:val="22"/>
          <w:szCs w:val="22"/>
        </w:rPr>
        <w:t>A closed meeting for any purpose as allowed in UCA 52-4-25. </w:t>
      </w:r>
    </w:p>
    <w:p w:rsidR="002D5DD9" w:rsidP="0F20891F" w:rsidRDefault="002D5DD9" w14:paraId="000207D2" w14:textId="77777777">
      <w:pPr>
        <w:spacing w:after="0" w:line="276" w:lineRule="auto"/>
        <w:ind w:firstLine="720"/>
        <w:rPr>
          <w:rFonts w:ascii="Arial" w:hAnsi="Arial" w:eastAsia="Arial" w:cs="Arial"/>
          <w:color w:val="000000" w:themeColor="text1"/>
          <w:sz w:val="22"/>
          <w:szCs w:val="22"/>
        </w:rPr>
      </w:pPr>
    </w:p>
    <w:p w:rsidR="002D5DD9" w:rsidP="0F20891F" w:rsidRDefault="002D5DD9" w14:paraId="3F609126" w14:textId="49E9EEFC">
      <w:pPr>
        <w:spacing w:after="0" w:line="276" w:lineRule="auto"/>
        <w:ind w:firstLine="720"/>
        <w:rPr>
          <w:rFonts w:ascii="Arial" w:hAnsi="Arial" w:eastAsia="Arial" w:cs="Arial"/>
          <w:color w:val="000000" w:themeColor="text1"/>
          <w:sz w:val="22"/>
          <w:szCs w:val="22"/>
        </w:rPr>
      </w:pPr>
      <w:r>
        <w:rPr>
          <w:rFonts w:ascii="Arial" w:hAnsi="Arial" w:eastAsia="Arial" w:cs="Arial"/>
          <w:color w:val="000000" w:themeColor="text1"/>
          <w:sz w:val="22"/>
          <w:szCs w:val="22"/>
        </w:rPr>
        <w:t xml:space="preserve">No closed meeting was requested. </w:t>
      </w:r>
    </w:p>
    <w:p w:rsidR="002C33CF" w:rsidP="0F20891F" w:rsidRDefault="002C33CF" w14:paraId="3D3889AB" w14:textId="77777777">
      <w:pPr>
        <w:spacing w:after="0" w:line="276" w:lineRule="auto"/>
        <w:ind w:firstLine="720"/>
        <w:rPr>
          <w:rFonts w:ascii="Arial" w:hAnsi="Arial" w:eastAsia="Arial" w:cs="Arial"/>
          <w:color w:val="000000" w:themeColor="text1"/>
          <w:sz w:val="22"/>
          <w:szCs w:val="22"/>
        </w:rPr>
      </w:pPr>
    </w:p>
    <w:p w:rsidRPr="002D5DD9" w:rsidR="0F20891F" w:rsidP="002C33CF" w:rsidRDefault="4B350E35" w14:paraId="0124F931" w14:textId="4F968D92">
      <w:pPr>
        <w:pStyle w:val="ListParagraph"/>
        <w:numPr>
          <w:ilvl w:val="0"/>
          <w:numId w:val="2"/>
        </w:numPr>
        <w:spacing w:after="0" w:line="276" w:lineRule="auto"/>
        <w:rPr>
          <w:rFonts w:ascii="Arial" w:hAnsi="Arial" w:eastAsia="Arial" w:cs="Arial"/>
          <w:sz w:val="22"/>
          <w:szCs w:val="22"/>
        </w:rPr>
      </w:pPr>
      <w:r w:rsidRPr="0F20891F">
        <w:rPr>
          <w:rFonts w:ascii="Arial" w:hAnsi="Arial" w:eastAsia="Arial" w:cs="Arial"/>
          <w:b/>
          <w:bCs/>
          <w:color w:val="000000" w:themeColor="text1"/>
          <w:sz w:val="22"/>
          <w:szCs w:val="22"/>
        </w:rPr>
        <w:t>Adjourn  </w:t>
      </w:r>
    </w:p>
    <w:p w:rsidRPr="002D5DD9" w:rsidR="002D5DD9" w:rsidP="002D5DD9" w:rsidRDefault="002D5DD9" w14:paraId="4F87AAA1" w14:textId="0331B471">
      <w:pPr>
        <w:spacing w:after="0" w:line="276" w:lineRule="auto"/>
        <w:ind w:left="360"/>
      </w:pPr>
      <w:r w:rsidRPr="0A4F02E0" w:rsidR="3E75A38A">
        <w:rPr>
          <w:rFonts w:ascii="Arial" w:hAnsi="Arial" w:eastAsia="Arial" w:cs="Arial"/>
          <w:b w:val="1"/>
          <w:bCs w:val="1"/>
          <w:sz w:val="22"/>
          <w:szCs w:val="22"/>
        </w:rPr>
        <w:t xml:space="preserve">Council member Shaw moved to adjourn the meeting.  Council member Hoogland seconded the motion.  All members voted aye (5-0).  The meeting adjourned at 7:25pm. </w:t>
      </w:r>
    </w:p>
    <w:p w:rsidR="0A4F02E0" w:rsidP="0A4F02E0" w:rsidRDefault="0A4F02E0" w14:paraId="62AED38B" w14:textId="76845C55">
      <w:pPr>
        <w:spacing w:after="0" w:line="276" w:lineRule="auto"/>
        <w:ind w:left="360"/>
        <w:rPr>
          <w:rFonts w:ascii="Arial" w:hAnsi="Arial" w:eastAsia="Arial" w:cs="Arial"/>
          <w:b w:val="1"/>
          <w:bCs w:val="1"/>
          <w:sz w:val="22"/>
          <w:szCs w:val="22"/>
        </w:rPr>
      </w:pPr>
    </w:p>
    <w:p w:rsidR="62699932" w:rsidP="0A4F02E0" w:rsidRDefault="62699932" w14:paraId="2A6FABF0" w14:textId="4E5D664E">
      <w:pPr>
        <w:pStyle w:val="Normal"/>
        <w:suppressLineNumbers w:val="0"/>
        <w:bidi w:val="0"/>
        <w:spacing w:before="0" w:beforeAutospacing="off" w:after="0" w:afterAutospacing="off" w:line="25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US"/>
        </w:rPr>
      </w:pPr>
      <w:r w:rsidRPr="0A4F02E0" w:rsidR="62699932">
        <w:rPr>
          <w:rFonts w:ascii="Aptos" w:hAnsi="Aptos" w:eastAsia="Aptos" w:cs="Aptos"/>
          <w:b w:val="0"/>
          <w:bCs w:val="0"/>
          <w:i w:val="0"/>
          <w:iCs w:val="0"/>
          <w:caps w:val="0"/>
          <w:smallCaps w:val="0"/>
          <w:noProof w:val="0"/>
          <w:color w:val="000000" w:themeColor="text1" w:themeTint="FF" w:themeShade="FF"/>
          <w:sz w:val="24"/>
          <w:szCs w:val="24"/>
          <w:lang w:val="en-US"/>
        </w:rPr>
        <w:t xml:space="preserve">The July 7th, 2026 City Council meeting minutes were Approved by the Ogden Valley City Council on the 3rd Day of </w:t>
      </w:r>
      <w:r w:rsidRPr="0A4F02E0" w:rsidR="62699932">
        <w:rPr>
          <w:rFonts w:ascii="Aptos" w:hAnsi="Aptos" w:eastAsia="Aptos" w:cs="Aptos"/>
          <w:b w:val="0"/>
          <w:bCs w:val="0"/>
          <w:i w:val="0"/>
          <w:iCs w:val="0"/>
          <w:caps w:val="0"/>
          <w:smallCaps w:val="0"/>
          <w:noProof w:val="0"/>
          <w:color w:val="000000" w:themeColor="text1" w:themeTint="FF" w:themeShade="FF"/>
          <w:sz w:val="24"/>
          <w:szCs w:val="24"/>
          <w:lang w:val="en-US"/>
        </w:rPr>
        <w:t>August,</w:t>
      </w:r>
      <w:r w:rsidRPr="0A4F02E0" w:rsidR="62699932">
        <w:rPr>
          <w:rFonts w:ascii="Aptos" w:hAnsi="Aptos" w:eastAsia="Aptos" w:cs="Aptos"/>
          <w:b w:val="0"/>
          <w:bCs w:val="0"/>
          <w:i w:val="0"/>
          <w:iCs w:val="0"/>
          <w:caps w:val="0"/>
          <w:smallCaps w:val="0"/>
          <w:noProof w:val="0"/>
          <w:color w:val="000000" w:themeColor="text1" w:themeTint="FF" w:themeShade="FF"/>
          <w:sz w:val="24"/>
          <w:szCs w:val="24"/>
          <w:lang w:val="en-US"/>
        </w:rPr>
        <w:t xml:space="preserve"> 2026.  </w:t>
      </w:r>
    </w:p>
    <w:p w:rsidR="62699932" w:rsidP="0A4F02E0" w:rsidRDefault="62699932" w14:paraId="0B396496" w14:textId="5D1437F7">
      <w:pPr>
        <w:spacing w:after="0" w:line="259" w:lineRule="auto"/>
        <w:ind w:left="41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A4F02E0" w:rsidR="6269993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w:rsidR="62699932" w:rsidP="0A4F02E0" w:rsidRDefault="62699932" w14:paraId="0A4E4DB4" w14:textId="184913FB">
      <w:pPr>
        <w:spacing w:after="0" w:line="259"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0A4F02E0" w:rsidR="62699932">
        <w:rPr>
          <w:rFonts w:ascii="Aptos" w:hAnsi="Aptos" w:eastAsia="Aptos" w:cs="Aptos"/>
          <w:b w:val="0"/>
          <w:bCs w:val="0"/>
          <w:i w:val="0"/>
          <w:iCs w:val="0"/>
          <w:caps w:val="0"/>
          <w:smallCaps w:val="0"/>
          <w:noProof w:val="0"/>
          <w:color w:val="000000" w:themeColor="text1" w:themeTint="FF" w:themeShade="FF"/>
          <w:sz w:val="24"/>
          <w:szCs w:val="24"/>
          <w:lang w:val="en-US"/>
        </w:rPr>
        <w:t>Signature:</w:t>
      </w:r>
      <w:r w:rsidRPr="0A4F02E0" w:rsidR="6269993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r w:rsidRPr="0A4F02E0" w:rsidR="62699932">
        <w:rPr>
          <w:rFonts w:ascii="Fairwater Script" w:hAnsi="Fairwater Script" w:eastAsia="Fairwater Script" w:cs="Fairwater Script"/>
          <w:b w:val="0"/>
          <w:bCs w:val="0"/>
          <w:i w:val="0"/>
          <w:iCs w:val="0"/>
          <w:caps w:val="0"/>
          <w:smallCaps w:val="0"/>
          <w:noProof w:val="0"/>
          <w:color w:val="000000" w:themeColor="text1" w:themeTint="FF" w:themeShade="FF"/>
          <w:sz w:val="24"/>
          <w:szCs w:val="24"/>
          <w:lang w:val="en-US"/>
        </w:rPr>
        <w:t>Sharon Robbins</w:t>
      </w:r>
      <w:r w:rsidRPr="0A4F02E0" w:rsidR="62699932">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 </w:t>
      </w:r>
    </w:p>
    <w:p w:rsidR="62699932" w:rsidP="0A4F02E0" w:rsidRDefault="62699932" w14:paraId="4DB5660E" w14:textId="56453CE0">
      <w:pPr>
        <w:rPr>
          <w:rFonts w:ascii="Aptos" w:hAnsi="Aptos" w:eastAsia="Aptos" w:cs="Aptos"/>
          <w:b w:val="0"/>
          <w:bCs w:val="0"/>
          <w:i w:val="0"/>
          <w:iCs w:val="0"/>
          <w:caps w:val="0"/>
          <w:smallCaps w:val="0"/>
          <w:noProof w:val="0"/>
          <w:color w:val="000000" w:themeColor="text1" w:themeTint="FF" w:themeShade="FF"/>
          <w:sz w:val="24"/>
          <w:szCs w:val="24"/>
          <w:lang w:val="en-US"/>
        </w:rPr>
      </w:pPr>
      <w:r w:rsidRPr="0A4F02E0" w:rsidR="62699932">
        <w:rPr>
          <w:rFonts w:ascii="Aptos" w:hAnsi="Aptos" w:eastAsia="Aptos" w:cs="Aptos"/>
          <w:b w:val="0"/>
          <w:bCs w:val="0"/>
          <w:i w:val="0"/>
          <w:iCs w:val="0"/>
          <w:caps w:val="0"/>
          <w:smallCaps w:val="0"/>
          <w:noProof w:val="0"/>
          <w:color w:val="000000" w:themeColor="text1" w:themeTint="FF" w:themeShade="FF"/>
          <w:sz w:val="24"/>
          <w:szCs w:val="24"/>
          <w:lang w:val="en-US"/>
        </w:rPr>
        <w:t>Printed Name: Sharon Robbins</w:t>
      </w:r>
    </w:p>
    <w:p w:rsidR="0A4F02E0" w:rsidP="0A4F02E0" w:rsidRDefault="0A4F02E0" w14:paraId="2504F9C5" w14:textId="43A85031">
      <w:pPr>
        <w:spacing w:after="0" w:line="276" w:lineRule="auto"/>
        <w:ind w:left="360"/>
        <w:rPr>
          <w:rFonts w:ascii="Arial" w:hAnsi="Arial" w:eastAsia="Arial" w:cs="Arial"/>
          <w:b w:val="1"/>
          <w:bCs w:val="1"/>
          <w:sz w:val="22"/>
          <w:szCs w:val="22"/>
        </w:rPr>
      </w:pPr>
    </w:p>
    <w:sectPr w:rsidRPr="002D5DD9" w:rsidR="002D5DD9">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0FD56"/>
    <w:multiLevelType w:val="hybridMultilevel"/>
    <w:tmpl w:val="D58ABA98"/>
    <w:lvl w:ilvl="0" w:tplc="C902EAAA">
      <w:start w:val="1"/>
      <w:numFmt w:val="decimal"/>
      <w:lvlText w:val="%1."/>
      <w:lvlJc w:val="left"/>
      <w:pPr>
        <w:ind w:left="720" w:hanging="360"/>
      </w:pPr>
    </w:lvl>
    <w:lvl w:ilvl="1" w:tplc="2FAC5018">
      <w:start w:val="1"/>
      <w:numFmt w:val="lowerLetter"/>
      <w:lvlText w:val="%2."/>
      <w:lvlJc w:val="left"/>
      <w:pPr>
        <w:ind w:left="1440" w:hanging="360"/>
      </w:pPr>
    </w:lvl>
    <w:lvl w:ilvl="2" w:tplc="03E8369C">
      <w:start w:val="1"/>
      <w:numFmt w:val="lowerRoman"/>
      <w:lvlText w:val="%3."/>
      <w:lvlJc w:val="right"/>
      <w:pPr>
        <w:ind w:left="2160" w:hanging="180"/>
      </w:pPr>
    </w:lvl>
    <w:lvl w:ilvl="3" w:tplc="4FACE0AE">
      <w:start w:val="1"/>
      <w:numFmt w:val="decimal"/>
      <w:lvlText w:val="%4."/>
      <w:lvlJc w:val="left"/>
      <w:pPr>
        <w:ind w:left="2880" w:hanging="360"/>
      </w:pPr>
    </w:lvl>
    <w:lvl w:ilvl="4" w:tplc="25B2A32E">
      <w:start w:val="1"/>
      <w:numFmt w:val="lowerLetter"/>
      <w:lvlText w:val="%5."/>
      <w:lvlJc w:val="left"/>
      <w:pPr>
        <w:ind w:left="3600" w:hanging="360"/>
      </w:pPr>
    </w:lvl>
    <w:lvl w:ilvl="5" w:tplc="8BC0A65A">
      <w:start w:val="1"/>
      <w:numFmt w:val="lowerRoman"/>
      <w:lvlText w:val="%6."/>
      <w:lvlJc w:val="right"/>
      <w:pPr>
        <w:ind w:left="4320" w:hanging="180"/>
      </w:pPr>
    </w:lvl>
    <w:lvl w:ilvl="6" w:tplc="62D62066">
      <w:start w:val="1"/>
      <w:numFmt w:val="decimal"/>
      <w:lvlText w:val="%7."/>
      <w:lvlJc w:val="left"/>
      <w:pPr>
        <w:ind w:left="5040" w:hanging="360"/>
      </w:pPr>
    </w:lvl>
    <w:lvl w:ilvl="7" w:tplc="70E2228C">
      <w:start w:val="1"/>
      <w:numFmt w:val="lowerLetter"/>
      <w:lvlText w:val="%8."/>
      <w:lvlJc w:val="left"/>
      <w:pPr>
        <w:ind w:left="5760" w:hanging="360"/>
      </w:pPr>
    </w:lvl>
    <w:lvl w:ilvl="8" w:tplc="D6062B34">
      <w:start w:val="1"/>
      <w:numFmt w:val="lowerRoman"/>
      <w:lvlText w:val="%9."/>
      <w:lvlJc w:val="right"/>
      <w:pPr>
        <w:ind w:left="6480" w:hanging="180"/>
      </w:pPr>
    </w:lvl>
  </w:abstractNum>
  <w:abstractNum w:abstractNumId="1" w15:restartNumberingAfterBreak="0">
    <w:nsid w:val="145F1F31"/>
    <w:multiLevelType w:val="hybridMultilevel"/>
    <w:tmpl w:val="87CAE944"/>
    <w:lvl w:ilvl="0" w:tplc="7D06C50A">
      <w:start w:val="1"/>
      <w:numFmt w:val="decimal"/>
      <w:lvlText w:val="%1."/>
      <w:lvlJc w:val="left"/>
      <w:pPr>
        <w:ind w:left="720" w:hanging="360"/>
      </w:pPr>
      <w:rPr>
        <w:rFonts w:hint="default" w:ascii="Arial" w:hAnsi="Arial"/>
      </w:rPr>
    </w:lvl>
    <w:lvl w:ilvl="1" w:tplc="8E085816">
      <w:start w:val="1"/>
      <w:numFmt w:val="decimal"/>
      <w:lvlText w:val="%2."/>
      <w:lvlJc w:val="left"/>
      <w:pPr>
        <w:ind w:left="1440" w:hanging="360"/>
      </w:pPr>
    </w:lvl>
    <w:lvl w:ilvl="2" w:tplc="B784D3C4">
      <w:start w:val="1"/>
      <w:numFmt w:val="lowerRoman"/>
      <w:lvlText w:val="%3."/>
      <w:lvlJc w:val="right"/>
      <w:pPr>
        <w:ind w:left="2160" w:hanging="180"/>
      </w:pPr>
    </w:lvl>
    <w:lvl w:ilvl="3" w:tplc="9636434C">
      <w:start w:val="1"/>
      <w:numFmt w:val="decimal"/>
      <w:lvlText w:val="%4."/>
      <w:lvlJc w:val="left"/>
      <w:pPr>
        <w:ind w:left="2880" w:hanging="360"/>
      </w:pPr>
    </w:lvl>
    <w:lvl w:ilvl="4" w:tplc="07406D2E">
      <w:start w:val="1"/>
      <w:numFmt w:val="lowerLetter"/>
      <w:lvlText w:val="%5."/>
      <w:lvlJc w:val="left"/>
      <w:pPr>
        <w:ind w:left="3600" w:hanging="360"/>
      </w:pPr>
    </w:lvl>
    <w:lvl w:ilvl="5" w:tplc="DBEA32B8">
      <w:start w:val="1"/>
      <w:numFmt w:val="lowerRoman"/>
      <w:lvlText w:val="%6."/>
      <w:lvlJc w:val="right"/>
      <w:pPr>
        <w:ind w:left="4320" w:hanging="180"/>
      </w:pPr>
    </w:lvl>
    <w:lvl w:ilvl="6" w:tplc="228EF20C">
      <w:start w:val="1"/>
      <w:numFmt w:val="decimal"/>
      <w:lvlText w:val="%7."/>
      <w:lvlJc w:val="left"/>
      <w:pPr>
        <w:ind w:left="5040" w:hanging="360"/>
      </w:pPr>
    </w:lvl>
    <w:lvl w:ilvl="7" w:tplc="3D58E810">
      <w:start w:val="1"/>
      <w:numFmt w:val="lowerLetter"/>
      <w:lvlText w:val="%8."/>
      <w:lvlJc w:val="left"/>
      <w:pPr>
        <w:ind w:left="5760" w:hanging="360"/>
      </w:pPr>
    </w:lvl>
    <w:lvl w:ilvl="8" w:tplc="4DE839A4">
      <w:start w:val="1"/>
      <w:numFmt w:val="lowerRoman"/>
      <w:lvlText w:val="%9."/>
      <w:lvlJc w:val="right"/>
      <w:pPr>
        <w:ind w:left="6480" w:hanging="180"/>
      </w:pPr>
    </w:lvl>
  </w:abstractNum>
  <w:abstractNum w:abstractNumId="2" w15:restartNumberingAfterBreak="0">
    <w:nsid w:val="1FB669B6"/>
    <w:multiLevelType w:val="hybridMultilevel"/>
    <w:tmpl w:val="C8E6929A"/>
    <w:lvl w:ilvl="0" w:tplc="80F6DF42">
      <w:start w:val="1"/>
      <w:numFmt w:val="decimal"/>
      <w:lvlText w:val="%1."/>
      <w:lvlJc w:val="left"/>
      <w:pPr>
        <w:ind w:left="720" w:hanging="360"/>
      </w:pPr>
    </w:lvl>
    <w:lvl w:ilvl="1" w:tplc="7620479A">
      <w:start w:val="1"/>
      <w:numFmt w:val="lowerLetter"/>
      <w:lvlText w:val="%2."/>
      <w:lvlJc w:val="left"/>
      <w:pPr>
        <w:ind w:left="1440" w:hanging="360"/>
      </w:pPr>
    </w:lvl>
    <w:lvl w:ilvl="2" w:tplc="6BDEAC4A">
      <w:start w:val="1"/>
      <w:numFmt w:val="lowerRoman"/>
      <w:lvlText w:val="%3."/>
      <w:lvlJc w:val="right"/>
      <w:pPr>
        <w:ind w:left="2160" w:hanging="180"/>
      </w:pPr>
    </w:lvl>
    <w:lvl w:ilvl="3" w:tplc="47306320">
      <w:start w:val="1"/>
      <w:numFmt w:val="decimal"/>
      <w:lvlText w:val="%4."/>
      <w:lvlJc w:val="left"/>
      <w:pPr>
        <w:ind w:left="2880" w:hanging="360"/>
      </w:pPr>
    </w:lvl>
    <w:lvl w:ilvl="4" w:tplc="18AE356A">
      <w:start w:val="1"/>
      <w:numFmt w:val="lowerLetter"/>
      <w:lvlText w:val="%5."/>
      <w:lvlJc w:val="left"/>
      <w:pPr>
        <w:ind w:left="3600" w:hanging="360"/>
      </w:pPr>
    </w:lvl>
    <w:lvl w:ilvl="5" w:tplc="7F94B494">
      <w:start w:val="1"/>
      <w:numFmt w:val="lowerRoman"/>
      <w:lvlText w:val="%6."/>
      <w:lvlJc w:val="right"/>
      <w:pPr>
        <w:ind w:left="4320" w:hanging="180"/>
      </w:pPr>
    </w:lvl>
    <w:lvl w:ilvl="6" w:tplc="31249D92">
      <w:start w:val="1"/>
      <w:numFmt w:val="decimal"/>
      <w:lvlText w:val="%7."/>
      <w:lvlJc w:val="left"/>
      <w:pPr>
        <w:ind w:left="5040" w:hanging="360"/>
      </w:pPr>
    </w:lvl>
    <w:lvl w:ilvl="7" w:tplc="933293E8">
      <w:start w:val="1"/>
      <w:numFmt w:val="lowerLetter"/>
      <w:lvlText w:val="%8."/>
      <w:lvlJc w:val="left"/>
      <w:pPr>
        <w:ind w:left="5760" w:hanging="360"/>
      </w:pPr>
    </w:lvl>
    <w:lvl w:ilvl="8" w:tplc="9E0E0F94">
      <w:start w:val="1"/>
      <w:numFmt w:val="lowerRoman"/>
      <w:lvlText w:val="%9."/>
      <w:lvlJc w:val="right"/>
      <w:pPr>
        <w:ind w:left="6480" w:hanging="180"/>
      </w:pPr>
    </w:lvl>
  </w:abstractNum>
  <w:abstractNum w:abstractNumId="3" w15:restartNumberingAfterBreak="0">
    <w:nsid w:val="333D75B2"/>
    <w:multiLevelType w:val="hybridMultilevel"/>
    <w:tmpl w:val="8A288742"/>
    <w:lvl w:ilvl="0" w:tplc="740EB5A6">
      <w:start w:val="1"/>
      <w:numFmt w:val="lowerLetter"/>
      <w:lvlText w:val="%1."/>
      <w:lvlJc w:val="left"/>
      <w:pPr>
        <w:ind w:left="720" w:hanging="360"/>
      </w:pPr>
    </w:lvl>
    <w:lvl w:ilvl="1" w:tplc="1354E176">
      <w:start w:val="1"/>
      <w:numFmt w:val="lowerLetter"/>
      <w:lvlText w:val="%2."/>
      <w:lvlJc w:val="left"/>
      <w:pPr>
        <w:ind w:left="1440" w:hanging="360"/>
      </w:pPr>
    </w:lvl>
    <w:lvl w:ilvl="2" w:tplc="2430AEC8">
      <w:start w:val="1"/>
      <w:numFmt w:val="lowerRoman"/>
      <w:lvlText w:val="%3."/>
      <w:lvlJc w:val="right"/>
      <w:pPr>
        <w:ind w:left="2160" w:hanging="180"/>
      </w:pPr>
    </w:lvl>
    <w:lvl w:ilvl="3" w:tplc="A3B27180">
      <w:start w:val="1"/>
      <w:numFmt w:val="decimal"/>
      <w:lvlText w:val="%4."/>
      <w:lvlJc w:val="left"/>
      <w:pPr>
        <w:ind w:left="2880" w:hanging="360"/>
      </w:pPr>
    </w:lvl>
    <w:lvl w:ilvl="4" w:tplc="DCAEBD9A">
      <w:start w:val="1"/>
      <w:numFmt w:val="lowerLetter"/>
      <w:lvlText w:val="%5."/>
      <w:lvlJc w:val="left"/>
      <w:pPr>
        <w:ind w:left="3600" w:hanging="360"/>
      </w:pPr>
    </w:lvl>
    <w:lvl w:ilvl="5" w:tplc="4D949D2C">
      <w:start w:val="1"/>
      <w:numFmt w:val="lowerRoman"/>
      <w:lvlText w:val="%6."/>
      <w:lvlJc w:val="right"/>
      <w:pPr>
        <w:ind w:left="4320" w:hanging="180"/>
      </w:pPr>
    </w:lvl>
    <w:lvl w:ilvl="6" w:tplc="2A22B324">
      <w:start w:val="1"/>
      <w:numFmt w:val="decimal"/>
      <w:lvlText w:val="%7."/>
      <w:lvlJc w:val="left"/>
      <w:pPr>
        <w:ind w:left="5040" w:hanging="360"/>
      </w:pPr>
    </w:lvl>
    <w:lvl w:ilvl="7" w:tplc="EF10E8D0">
      <w:start w:val="1"/>
      <w:numFmt w:val="lowerLetter"/>
      <w:lvlText w:val="%8."/>
      <w:lvlJc w:val="left"/>
      <w:pPr>
        <w:ind w:left="5760" w:hanging="360"/>
      </w:pPr>
    </w:lvl>
    <w:lvl w:ilvl="8" w:tplc="24764742">
      <w:start w:val="1"/>
      <w:numFmt w:val="lowerRoman"/>
      <w:lvlText w:val="%9."/>
      <w:lvlJc w:val="right"/>
      <w:pPr>
        <w:ind w:left="6480" w:hanging="180"/>
      </w:pPr>
    </w:lvl>
  </w:abstractNum>
  <w:abstractNum w:abstractNumId="4" w15:restartNumberingAfterBreak="0">
    <w:nsid w:val="3B268F61"/>
    <w:multiLevelType w:val="hybridMultilevel"/>
    <w:tmpl w:val="D276AB08"/>
    <w:lvl w:ilvl="0" w:tplc="E41827F8">
      <w:start w:val="7"/>
      <w:numFmt w:val="decimal"/>
      <w:lvlText w:val="%1."/>
      <w:lvlJc w:val="left"/>
      <w:pPr>
        <w:ind w:left="720" w:hanging="360"/>
      </w:pPr>
      <w:rPr>
        <w:rFonts w:hint="default" w:ascii="Arial" w:hAnsi="Arial"/>
      </w:rPr>
    </w:lvl>
    <w:lvl w:ilvl="1" w:tplc="D2FA7272">
      <w:start w:val="1"/>
      <w:numFmt w:val="lowerLetter"/>
      <w:lvlText w:val="%2."/>
      <w:lvlJc w:val="left"/>
      <w:pPr>
        <w:ind w:left="1440" w:hanging="360"/>
      </w:pPr>
    </w:lvl>
    <w:lvl w:ilvl="2" w:tplc="E68AF294">
      <w:start w:val="1"/>
      <w:numFmt w:val="lowerRoman"/>
      <w:lvlText w:val="%3."/>
      <w:lvlJc w:val="right"/>
      <w:pPr>
        <w:ind w:left="2160" w:hanging="180"/>
      </w:pPr>
    </w:lvl>
    <w:lvl w:ilvl="3" w:tplc="A2A4D7DE">
      <w:start w:val="1"/>
      <w:numFmt w:val="decimal"/>
      <w:lvlText w:val="%4."/>
      <w:lvlJc w:val="left"/>
      <w:pPr>
        <w:ind w:left="2880" w:hanging="360"/>
      </w:pPr>
    </w:lvl>
    <w:lvl w:ilvl="4" w:tplc="EF0AD208">
      <w:start w:val="1"/>
      <w:numFmt w:val="lowerLetter"/>
      <w:lvlText w:val="%5."/>
      <w:lvlJc w:val="left"/>
      <w:pPr>
        <w:ind w:left="3600" w:hanging="360"/>
      </w:pPr>
    </w:lvl>
    <w:lvl w:ilvl="5" w:tplc="0E3A387A">
      <w:start w:val="1"/>
      <w:numFmt w:val="lowerRoman"/>
      <w:lvlText w:val="%6."/>
      <w:lvlJc w:val="right"/>
      <w:pPr>
        <w:ind w:left="4320" w:hanging="180"/>
      </w:pPr>
    </w:lvl>
    <w:lvl w:ilvl="6" w:tplc="0130D75A">
      <w:start w:val="1"/>
      <w:numFmt w:val="decimal"/>
      <w:lvlText w:val="%7."/>
      <w:lvlJc w:val="left"/>
      <w:pPr>
        <w:ind w:left="5040" w:hanging="360"/>
      </w:pPr>
    </w:lvl>
    <w:lvl w:ilvl="7" w:tplc="5B0C4088">
      <w:start w:val="1"/>
      <w:numFmt w:val="lowerLetter"/>
      <w:lvlText w:val="%8."/>
      <w:lvlJc w:val="left"/>
      <w:pPr>
        <w:ind w:left="5760" w:hanging="360"/>
      </w:pPr>
    </w:lvl>
    <w:lvl w:ilvl="8" w:tplc="2C3416C0">
      <w:start w:val="1"/>
      <w:numFmt w:val="lowerRoman"/>
      <w:lvlText w:val="%9."/>
      <w:lvlJc w:val="right"/>
      <w:pPr>
        <w:ind w:left="6480" w:hanging="180"/>
      </w:pPr>
    </w:lvl>
  </w:abstractNum>
  <w:abstractNum w:abstractNumId="5" w15:restartNumberingAfterBreak="0">
    <w:nsid w:val="3CF36880"/>
    <w:multiLevelType w:val="hybridMultilevel"/>
    <w:tmpl w:val="336E92CE"/>
    <w:lvl w:ilvl="0" w:tplc="6C0EF444">
      <w:start w:val="3"/>
      <w:numFmt w:val="decimal"/>
      <w:lvlText w:val="%1."/>
      <w:lvlJc w:val="left"/>
      <w:pPr>
        <w:ind w:left="720" w:hanging="360"/>
      </w:pPr>
      <w:rPr>
        <w:rFonts w:hint="default" w:ascii="Arial" w:hAnsi="Arial"/>
      </w:rPr>
    </w:lvl>
    <w:lvl w:ilvl="1" w:tplc="8392FB8C">
      <w:start w:val="1"/>
      <w:numFmt w:val="lowerLetter"/>
      <w:lvlText w:val="%2."/>
      <w:lvlJc w:val="left"/>
      <w:pPr>
        <w:ind w:left="1440" w:hanging="360"/>
      </w:pPr>
    </w:lvl>
    <w:lvl w:ilvl="2" w:tplc="EAE05594">
      <w:start w:val="1"/>
      <w:numFmt w:val="lowerRoman"/>
      <w:lvlText w:val="%3."/>
      <w:lvlJc w:val="right"/>
      <w:pPr>
        <w:ind w:left="2160" w:hanging="180"/>
      </w:pPr>
    </w:lvl>
    <w:lvl w:ilvl="3" w:tplc="77CEAB78">
      <w:start w:val="1"/>
      <w:numFmt w:val="decimal"/>
      <w:lvlText w:val="%4."/>
      <w:lvlJc w:val="left"/>
      <w:pPr>
        <w:ind w:left="2880" w:hanging="360"/>
      </w:pPr>
    </w:lvl>
    <w:lvl w:ilvl="4" w:tplc="C8B2ECBE">
      <w:start w:val="1"/>
      <w:numFmt w:val="lowerLetter"/>
      <w:lvlText w:val="%5."/>
      <w:lvlJc w:val="left"/>
      <w:pPr>
        <w:ind w:left="3600" w:hanging="360"/>
      </w:pPr>
    </w:lvl>
    <w:lvl w:ilvl="5" w:tplc="D4462418">
      <w:start w:val="1"/>
      <w:numFmt w:val="lowerRoman"/>
      <w:lvlText w:val="%6."/>
      <w:lvlJc w:val="right"/>
      <w:pPr>
        <w:ind w:left="4320" w:hanging="180"/>
      </w:pPr>
    </w:lvl>
    <w:lvl w:ilvl="6" w:tplc="2F88F3DC">
      <w:start w:val="1"/>
      <w:numFmt w:val="decimal"/>
      <w:lvlText w:val="%7."/>
      <w:lvlJc w:val="left"/>
      <w:pPr>
        <w:ind w:left="5040" w:hanging="360"/>
      </w:pPr>
    </w:lvl>
    <w:lvl w:ilvl="7" w:tplc="EB223A4A">
      <w:start w:val="1"/>
      <w:numFmt w:val="lowerLetter"/>
      <w:lvlText w:val="%8."/>
      <w:lvlJc w:val="left"/>
      <w:pPr>
        <w:ind w:left="5760" w:hanging="360"/>
      </w:pPr>
    </w:lvl>
    <w:lvl w:ilvl="8" w:tplc="96688AFE">
      <w:start w:val="1"/>
      <w:numFmt w:val="lowerRoman"/>
      <w:lvlText w:val="%9."/>
      <w:lvlJc w:val="right"/>
      <w:pPr>
        <w:ind w:left="6480" w:hanging="180"/>
      </w:pPr>
    </w:lvl>
  </w:abstractNum>
  <w:abstractNum w:abstractNumId="6" w15:restartNumberingAfterBreak="0">
    <w:nsid w:val="3F178FCC"/>
    <w:multiLevelType w:val="hybridMultilevel"/>
    <w:tmpl w:val="295867A8"/>
    <w:lvl w:ilvl="0" w:tplc="F7A038E8">
      <w:start w:val="1"/>
      <w:numFmt w:val="decimal"/>
      <w:lvlText w:val="%1."/>
      <w:lvlJc w:val="left"/>
      <w:pPr>
        <w:ind w:left="720" w:hanging="360"/>
      </w:pPr>
    </w:lvl>
    <w:lvl w:ilvl="1" w:tplc="772659BA">
      <w:start w:val="1"/>
      <w:numFmt w:val="decimal"/>
      <w:lvlText w:val="%2."/>
      <w:lvlJc w:val="left"/>
      <w:pPr>
        <w:ind w:left="1440" w:hanging="360"/>
      </w:pPr>
    </w:lvl>
    <w:lvl w:ilvl="2" w:tplc="AB8A73F6">
      <w:start w:val="1"/>
      <w:numFmt w:val="lowerRoman"/>
      <w:lvlText w:val="%3."/>
      <w:lvlJc w:val="right"/>
      <w:pPr>
        <w:ind w:left="2160" w:hanging="180"/>
      </w:pPr>
    </w:lvl>
    <w:lvl w:ilvl="3" w:tplc="1E949BE4">
      <w:start w:val="1"/>
      <w:numFmt w:val="decimal"/>
      <w:lvlText w:val="%4."/>
      <w:lvlJc w:val="left"/>
      <w:pPr>
        <w:ind w:left="2880" w:hanging="360"/>
      </w:pPr>
    </w:lvl>
    <w:lvl w:ilvl="4" w:tplc="FFBED5E2">
      <w:start w:val="1"/>
      <w:numFmt w:val="lowerLetter"/>
      <w:lvlText w:val="%5."/>
      <w:lvlJc w:val="left"/>
      <w:pPr>
        <w:ind w:left="3600" w:hanging="360"/>
      </w:pPr>
    </w:lvl>
    <w:lvl w:ilvl="5" w:tplc="CBF06900">
      <w:start w:val="1"/>
      <w:numFmt w:val="lowerRoman"/>
      <w:lvlText w:val="%6."/>
      <w:lvlJc w:val="right"/>
      <w:pPr>
        <w:ind w:left="4320" w:hanging="180"/>
      </w:pPr>
    </w:lvl>
    <w:lvl w:ilvl="6" w:tplc="99106338">
      <w:start w:val="1"/>
      <w:numFmt w:val="decimal"/>
      <w:lvlText w:val="%7."/>
      <w:lvlJc w:val="left"/>
      <w:pPr>
        <w:ind w:left="5040" w:hanging="360"/>
      </w:pPr>
    </w:lvl>
    <w:lvl w:ilvl="7" w:tplc="CA022A60">
      <w:start w:val="1"/>
      <w:numFmt w:val="lowerLetter"/>
      <w:lvlText w:val="%8."/>
      <w:lvlJc w:val="left"/>
      <w:pPr>
        <w:ind w:left="5760" w:hanging="360"/>
      </w:pPr>
    </w:lvl>
    <w:lvl w:ilvl="8" w:tplc="1200EB6C">
      <w:start w:val="1"/>
      <w:numFmt w:val="lowerRoman"/>
      <w:lvlText w:val="%9."/>
      <w:lvlJc w:val="right"/>
      <w:pPr>
        <w:ind w:left="6480" w:hanging="180"/>
      </w:pPr>
    </w:lvl>
  </w:abstractNum>
  <w:abstractNum w:abstractNumId="7" w15:restartNumberingAfterBreak="0">
    <w:nsid w:val="434F106D"/>
    <w:multiLevelType w:val="hybridMultilevel"/>
    <w:tmpl w:val="5366D586"/>
    <w:lvl w:ilvl="0" w:tplc="1AA46E44">
      <w:start w:val="1"/>
      <w:numFmt w:val="decimal"/>
      <w:lvlText w:val="%1."/>
      <w:lvlJc w:val="left"/>
      <w:pPr>
        <w:ind w:left="720" w:hanging="360"/>
      </w:pPr>
    </w:lvl>
    <w:lvl w:ilvl="1" w:tplc="81588D92">
      <w:start w:val="1"/>
      <w:numFmt w:val="lowerLetter"/>
      <w:lvlText w:val="%2."/>
      <w:lvlJc w:val="left"/>
      <w:pPr>
        <w:ind w:left="1440" w:hanging="360"/>
      </w:pPr>
    </w:lvl>
    <w:lvl w:ilvl="2" w:tplc="A320A47C">
      <w:start w:val="1"/>
      <w:numFmt w:val="lowerRoman"/>
      <w:lvlText w:val="%3."/>
      <w:lvlJc w:val="right"/>
      <w:pPr>
        <w:ind w:left="2160" w:hanging="180"/>
      </w:pPr>
    </w:lvl>
    <w:lvl w:ilvl="3" w:tplc="AF0AC840">
      <w:start w:val="1"/>
      <w:numFmt w:val="decimal"/>
      <w:lvlText w:val="%4."/>
      <w:lvlJc w:val="left"/>
      <w:pPr>
        <w:ind w:left="2880" w:hanging="360"/>
      </w:pPr>
    </w:lvl>
    <w:lvl w:ilvl="4" w:tplc="B5E20C1A">
      <w:start w:val="1"/>
      <w:numFmt w:val="lowerLetter"/>
      <w:lvlText w:val="%5."/>
      <w:lvlJc w:val="left"/>
      <w:pPr>
        <w:ind w:left="3600" w:hanging="360"/>
      </w:pPr>
    </w:lvl>
    <w:lvl w:ilvl="5" w:tplc="A052F64E">
      <w:start w:val="1"/>
      <w:numFmt w:val="lowerRoman"/>
      <w:lvlText w:val="%6."/>
      <w:lvlJc w:val="right"/>
      <w:pPr>
        <w:ind w:left="4320" w:hanging="180"/>
      </w:pPr>
    </w:lvl>
    <w:lvl w:ilvl="6" w:tplc="AA086BB2">
      <w:start w:val="1"/>
      <w:numFmt w:val="decimal"/>
      <w:lvlText w:val="%7."/>
      <w:lvlJc w:val="left"/>
      <w:pPr>
        <w:ind w:left="5040" w:hanging="360"/>
      </w:pPr>
    </w:lvl>
    <w:lvl w:ilvl="7" w:tplc="F6A84226">
      <w:start w:val="1"/>
      <w:numFmt w:val="lowerLetter"/>
      <w:lvlText w:val="%8."/>
      <w:lvlJc w:val="left"/>
      <w:pPr>
        <w:ind w:left="5760" w:hanging="360"/>
      </w:pPr>
    </w:lvl>
    <w:lvl w:ilvl="8" w:tplc="22E86C7E">
      <w:start w:val="1"/>
      <w:numFmt w:val="lowerRoman"/>
      <w:lvlText w:val="%9."/>
      <w:lvlJc w:val="right"/>
      <w:pPr>
        <w:ind w:left="6480" w:hanging="180"/>
      </w:pPr>
    </w:lvl>
  </w:abstractNum>
  <w:abstractNum w:abstractNumId="8" w15:restartNumberingAfterBreak="0">
    <w:nsid w:val="45D24C04"/>
    <w:multiLevelType w:val="multilevel"/>
    <w:tmpl w:val="7222DAD4"/>
    <w:lvl w:ilvl="0">
      <w:start w:val="2"/>
      <w:numFmt w:val="decimal"/>
      <w:lvlText w:val="%1."/>
      <w:lvlJc w:val="left"/>
      <w:pPr>
        <w:ind w:left="720" w:hanging="360"/>
      </w:pPr>
      <w:rPr>
        <w:rFonts w:hint="default" w:ascii="Arial" w:hAnsi="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3CDEF28"/>
    <w:multiLevelType w:val="hybridMultilevel"/>
    <w:tmpl w:val="3AD0C192"/>
    <w:lvl w:ilvl="0" w:tplc="AB6CEBD4">
      <w:start w:val="1"/>
      <w:numFmt w:val="decimal"/>
      <w:lvlText w:val="%1."/>
      <w:lvlJc w:val="left"/>
      <w:pPr>
        <w:ind w:left="720" w:hanging="360"/>
      </w:pPr>
    </w:lvl>
    <w:lvl w:ilvl="1" w:tplc="DE7CF768">
      <w:start w:val="1"/>
      <w:numFmt w:val="lowerLetter"/>
      <w:lvlText w:val="%2."/>
      <w:lvlJc w:val="left"/>
      <w:pPr>
        <w:ind w:left="1440" w:hanging="360"/>
      </w:pPr>
    </w:lvl>
    <w:lvl w:ilvl="2" w:tplc="FE1C30CE">
      <w:start w:val="1"/>
      <w:numFmt w:val="lowerRoman"/>
      <w:lvlText w:val="%3."/>
      <w:lvlJc w:val="right"/>
      <w:pPr>
        <w:ind w:left="2160" w:hanging="180"/>
      </w:pPr>
    </w:lvl>
    <w:lvl w:ilvl="3" w:tplc="BF6897D4">
      <w:start w:val="1"/>
      <w:numFmt w:val="decimal"/>
      <w:lvlText w:val="%4."/>
      <w:lvlJc w:val="left"/>
      <w:pPr>
        <w:ind w:left="2880" w:hanging="360"/>
      </w:pPr>
    </w:lvl>
    <w:lvl w:ilvl="4" w:tplc="41C0E736">
      <w:start w:val="1"/>
      <w:numFmt w:val="lowerLetter"/>
      <w:lvlText w:val="%5."/>
      <w:lvlJc w:val="left"/>
      <w:pPr>
        <w:ind w:left="3600" w:hanging="360"/>
      </w:pPr>
    </w:lvl>
    <w:lvl w:ilvl="5" w:tplc="8A3C9C8E">
      <w:start w:val="1"/>
      <w:numFmt w:val="lowerRoman"/>
      <w:lvlText w:val="%6."/>
      <w:lvlJc w:val="right"/>
      <w:pPr>
        <w:ind w:left="4320" w:hanging="180"/>
      </w:pPr>
    </w:lvl>
    <w:lvl w:ilvl="6" w:tplc="7586F288">
      <w:start w:val="1"/>
      <w:numFmt w:val="decimal"/>
      <w:lvlText w:val="%7."/>
      <w:lvlJc w:val="left"/>
      <w:pPr>
        <w:ind w:left="5040" w:hanging="360"/>
      </w:pPr>
    </w:lvl>
    <w:lvl w:ilvl="7" w:tplc="FE849982">
      <w:start w:val="1"/>
      <w:numFmt w:val="lowerLetter"/>
      <w:lvlText w:val="%8."/>
      <w:lvlJc w:val="left"/>
      <w:pPr>
        <w:ind w:left="5760" w:hanging="360"/>
      </w:pPr>
    </w:lvl>
    <w:lvl w:ilvl="8" w:tplc="8C7AAEAC">
      <w:start w:val="1"/>
      <w:numFmt w:val="lowerRoman"/>
      <w:lvlText w:val="%9."/>
      <w:lvlJc w:val="right"/>
      <w:pPr>
        <w:ind w:left="6480" w:hanging="180"/>
      </w:pPr>
    </w:lvl>
  </w:abstractNum>
  <w:abstractNum w:abstractNumId="10" w15:restartNumberingAfterBreak="0">
    <w:nsid w:val="6B2DC3BF"/>
    <w:multiLevelType w:val="hybridMultilevel"/>
    <w:tmpl w:val="5EA2E87C"/>
    <w:lvl w:ilvl="0" w:tplc="A44476B2">
      <w:start w:val="3"/>
      <w:numFmt w:val="decimal"/>
      <w:lvlText w:val="%1."/>
      <w:lvlJc w:val="left"/>
      <w:pPr>
        <w:ind w:left="720" w:hanging="360"/>
      </w:pPr>
      <w:rPr>
        <w:rFonts w:hint="default" w:ascii="Arial" w:hAnsi="Arial"/>
      </w:rPr>
    </w:lvl>
    <w:lvl w:ilvl="1" w:tplc="1DD4CBE4">
      <w:start w:val="1"/>
      <w:numFmt w:val="lowerLetter"/>
      <w:lvlText w:val="%2."/>
      <w:lvlJc w:val="left"/>
      <w:pPr>
        <w:ind w:left="1440" w:hanging="360"/>
      </w:pPr>
    </w:lvl>
    <w:lvl w:ilvl="2" w:tplc="5E9CE1E2">
      <w:start w:val="1"/>
      <w:numFmt w:val="lowerRoman"/>
      <w:lvlText w:val="%3."/>
      <w:lvlJc w:val="right"/>
      <w:pPr>
        <w:ind w:left="2160" w:hanging="180"/>
      </w:pPr>
    </w:lvl>
    <w:lvl w:ilvl="3" w:tplc="56E2958C">
      <w:start w:val="1"/>
      <w:numFmt w:val="decimal"/>
      <w:lvlText w:val="%4."/>
      <w:lvlJc w:val="left"/>
      <w:pPr>
        <w:ind w:left="2880" w:hanging="360"/>
      </w:pPr>
    </w:lvl>
    <w:lvl w:ilvl="4" w:tplc="9C24AFDA">
      <w:start w:val="1"/>
      <w:numFmt w:val="lowerLetter"/>
      <w:lvlText w:val="%5."/>
      <w:lvlJc w:val="left"/>
      <w:pPr>
        <w:ind w:left="3600" w:hanging="360"/>
      </w:pPr>
    </w:lvl>
    <w:lvl w:ilvl="5" w:tplc="C56E9B78">
      <w:start w:val="1"/>
      <w:numFmt w:val="lowerRoman"/>
      <w:lvlText w:val="%6."/>
      <w:lvlJc w:val="right"/>
      <w:pPr>
        <w:ind w:left="4320" w:hanging="180"/>
      </w:pPr>
    </w:lvl>
    <w:lvl w:ilvl="6" w:tplc="D04C99A4">
      <w:start w:val="1"/>
      <w:numFmt w:val="decimal"/>
      <w:lvlText w:val="%7."/>
      <w:lvlJc w:val="left"/>
      <w:pPr>
        <w:ind w:left="5040" w:hanging="360"/>
      </w:pPr>
    </w:lvl>
    <w:lvl w:ilvl="7" w:tplc="D5DCF658">
      <w:start w:val="1"/>
      <w:numFmt w:val="lowerLetter"/>
      <w:lvlText w:val="%8."/>
      <w:lvlJc w:val="left"/>
      <w:pPr>
        <w:ind w:left="5760" w:hanging="360"/>
      </w:pPr>
    </w:lvl>
    <w:lvl w:ilvl="8" w:tplc="3F32E838">
      <w:start w:val="1"/>
      <w:numFmt w:val="lowerRoman"/>
      <w:lvlText w:val="%9."/>
      <w:lvlJc w:val="right"/>
      <w:pPr>
        <w:ind w:left="6480" w:hanging="180"/>
      </w:pPr>
    </w:lvl>
  </w:abstractNum>
  <w:num w:numId="1" w16cid:durableId="498421032">
    <w:abstractNumId w:val="7"/>
  </w:num>
  <w:num w:numId="2" w16cid:durableId="1161971426">
    <w:abstractNumId w:val="0"/>
  </w:num>
  <w:num w:numId="3" w16cid:durableId="1992561841">
    <w:abstractNumId w:val="2"/>
  </w:num>
  <w:num w:numId="4" w16cid:durableId="609046960">
    <w:abstractNumId w:val="9"/>
  </w:num>
  <w:num w:numId="5" w16cid:durableId="135879412">
    <w:abstractNumId w:val="3"/>
  </w:num>
  <w:num w:numId="6" w16cid:durableId="1364288943">
    <w:abstractNumId w:val="4"/>
  </w:num>
  <w:num w:numId="7" w16cid:durableId="106506312">
    <w:abstractNumId w:val="5"/>
  </w:num>
  <w:num w:numId="8" w16cid:durableId="1998680305">
    <w:abstractNumId w:val="10"/>
  </w:num>
  <w:num w:numId="9" w16cid:durableId="749500114">
    <w:abstractNumId w:val="6"/>
  </w:num>
  <w:num w:numId="10" w16cid:durableId="980697923">
    <w:abstractNumId w:val="8"/>
  </w:num>
  <w:num w:numId="11" w16cid:durableId="1742949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15830A4"/>
    <w:rsid w:val="00205026"/>
    <w:rsid w:val="00210885"/>
    <w:rsid w:val="002C33CF"/>
    <w:rsid w:val="002D5DD9"/>
    <w:rsid w:val="00422591"/>
    <w:rsid w:val="0046A918"/>
    <w:rsid w:val="004705D5"/>
    <w:rsid w:val="00625E8C"/>
    <w:rsid w:val="006D584F"/>
    <w:rsid w:val="0081783C"/>
    <w:rsid w:val="00823056"/>
    <w:rsid w:val="00853D36"/>
    <w:rsid w:val="00956830"/>
    <w:rsid w:val="00A7319E"/>
    <w:rsid w:val="00B94A12"/>
    <w:rsid w:val="00DE9E46"/>
    <w:rsid w:val="02BB8C62"/>
    <w:rsid w:val="0322D0E9"/>
    <w:rsid w:val="0475F885"/>
    <w:rsid w:val="04B7755E"/>
    <w:rsid w:val="05029232"/>
    <w:rsid w:val="05E2C3ED"/>
    <w:rsid w:val="061E3A87"/>
    <w:rsid w:val="0624221E"/>
    <w:rsid w:val="06F342EF"/>
    <w:rsid w:val="072E105E"/>
    <w:rsid w:val="07300031"/>
    <w:rsid w:val="0818BE3C"/>
    <w:rsid w:val="08918CA6"/>
    <w:rsid w:val="09246EB2"/>
    <w:rsid w:val="0A4F02E0"/>
    <w:rsid w:val="0AFC032D"/>
    <w:rsid w:val="0B43BB29"/>
    <w:rsid w:val="0B69E859"/>
    <w:rsid w:val="0BAE93DE"/>
    <w:rsid w:val="0BDE7673"/>
    <w:rsid w:val="0D5C277F"/>
    <w:rsid w:val="0D95265E"/>
    <w:rsid w:val="0DAF095F"/>
    <w:rsid w:val="0F19BBE6"/>
    <w:rsid w:val="0F20891F"/>
    <w:rsid w:val="102E5B4A"/>
    <w:rsid w:val="117EB409"/>
    <w:rsid w:val="122446DE"/>
    <w:rsid w:val="129B1AA7"/>
    <w:rsid w:val="12D48BCD"/>
    <w:rsid w:val="144F2342"/>
    <w:rsid w:val="14A1CEB8"/>
    <w:rsid w:val="14BC2A94"/>
    <w:rsid w:val="15B8EBA0"/>
    <w:rsid w:val="15C75814"/>
    <w:rsid w:val="16179B2F"/>
    <w:rsid w:val="16373E6F"/>
    <w:rsid w:val="18BA5736"/>
    <w:rsid w:val="19853EA4"/>
    <w:rsid w:val="19FCFE27"/>
    <w:rsid w:val="1BC3EFA0"/>
    <w:rsid w:val="1E8664FD"/>
    <w:rsid w:val="1F75DFD1"/>
    <w:rsid w:val="1FB812B8"/>
    <w:rsid w:val="21C5344D"/>
    <w:rsid w:val="21C885FE"/>
    <w:rsid w:val="22326731"/>
    <w:rsid w:val="22AC4188"/>
    <w:rsid w:val="245938CF"/>
    <w:rsid w:val="26E4EFC2"/>
    <w:rsid w:val="27ADAE1E"/>
    <w:rsid w:val="27CE1F6D"/>
    <w:rsid w:val="27E294DF"/>
    <w:rsid w:val="27E33D8F"/>
    <w:rsid w:val="2808BD26"/>
    <w:rsid w:val="2855B19F"/>
    <w:rsid w:val="291ACD4D"/>
    <w:rsid w:val="29877D74"/>
    <w:rsid w:val="29E6808D"/>
    <w:rsid w:val="2AE818A2"/>
    <w:rsid w:val="2C6B5D9C"/>
    <w:rsid w:val="2DC72682"/>
    <w:rsid w:val="2E24B468"/>
    <w:rsid w:val="3007C941"/>
    <w:rsid w:val="30114FDE"/>
    <w:rsid w:val="311BE49F"/>
    <w:rsid w:val="323215F2"/>
    <w:rsid w:val="32C84581"/>
    <w:rsid w:val="32D270E9"/>
    <w:rsid w:val="3370FF4D"/>
    <w:rsid w:val="3427A118"/>
    <w:rsid w:val="350CE29E"/>
    <w:rsid w:val="35141CD7"/>
    <w:rsid w:val="35B21143"/>
    <w:rsid w:val="362A2857"/>
    <w:rsid w:val="384D2FEC"/>
    <w:rsid w:val="3A3CADAD"/>
    <w:rsid w:val="3AD1E113"/>
    <w:rsid w:val="3C9E6344"/>
    <w:rsid w:val="3E75385A"/>
    <w:rsid w:val="3E75A38A"/>
    <w:rsid w:val="3E8F9CB8"/>
    <w:rsid w:val="3FAB22E0"/>
    <w:rsid w:val="3FC0CBE1"/>
    <w:rsid w:val="3FE49664"/>
    <w:rsid w:val="4074DE55"/>
    <w:rsid w:val="411942AB"/>
    <w:rsid w:val="413B64C7"/>
    <w:rsid w:val="415830A4"/>
    <w:rsid w:val="41DE4786"/>
    <w:rsid w:val="4349804D"/>
    <w:rsid w:val="4389EC87"/>
    <w:rsid w:val="43FB49AA"/>
    <w:rsid w:val="44ACA6F2"/>
    <w:rsid w:val="4598C4C5"/>
    <w:rsid w:val="4698303F"/>
    <w:rsid w:val="47BD838B"/>
    <w:rsid w:val="48B5F693"/>
    <w:rsid w:val="48D64EC7"/>
    <w:rsid w:val="494929E3"/>
    <w:rsid w:val="4A343870"/>
    <w:rsid w:val="4B350E35"/>
    <w:rsid w:val="4C2BAB69"/>
    <w:rsid w:val="4C329FC3"/>
    <w:rsid w:val="4CD22C54"/>
    <w:rsid w:val="4CFB598B"/>
    <w:rsid w:val="4DFE0AFD"/>
    <w:rsid w:val="4E30AA46"/>
    <w:rsid w:val="4ECE1653"/>
    <w:rsid w:val="4FC44078"/>
    <w:rsid w:val="50A84919"/>
    <w:rsid w:val="52C7DED9"/>
    <w:rsid w:val="53A119C4"/>
    <w:rsid w:val="546C2286"/>
    <w:rsid w:val="54AF4BE6"/>
    <w:rsid w:val="55A0DA6D"/>
    <w:rsid w:val="55F743B8"/>
    <w:rsid w:val="56227E65"/>
    <w:rsid w:val="569FF902"/>
    <w:rsid w:val="570C6FDB"/>
    <w:rsid w:val="584EA3F9"/>
    <w:rsid w:val="5AC4548C"/>
    <w:rsid w:val="5B360849"/>
    <w:rsid w:val="5BE79276"/>
    <w:rsid w:val="5C9F6CE5"/>
    <w:rsid w:val="5DC4CC5F"/>
    <w:rsid w:val="5F02DBE5"/>
    <w:rsid w:val="602AEDC7"/>
    <w:rsid w:val="6061FFB5"/>
    <w:rsid w:val="624297DD"/>
    <w:rsid w:val="62673D9D"/>
    <w:rsid w:val="62699932"/>
    <w:rsid w:val="62BD22C5"/>
    <w:rsid w:val="6384DC49"/>
    <w:rsid w:val="639766C1"/>
    <w:rsid w:val="6602530D"/>
    <w:rsid w:val="66484FF6"/>
    <w:rsid w:val="6832D38E"/>
    <w:rsid w:val="68BF9BCF"/>
    <w:rsid w:val="6B380AA8"/>
    <w:rsid w:val="6B52DEB1"/>
    <w:rsid w:val="6BDA3042"/>
    <w:rsid w:val="6C3FA04D"/>
    <w:rsid w:val="6D19A0AA"/>
    <w:rsid w:val="6D6BBA2C"/>
    <w:rsid w:val="6DEFC9E1"/>
    <w:rsid w:val="6E888CB4"/>
    <w:rsid w:val="6ED85B34"/>
    <w:rsid w:val="6EEAD953"/>
    <w:rsid w:val="6FC8177A"/>
    <w:rsid w:val="71EA7196"/>
    <w:rsid w:val="7237269F"/>
    <w:rsid w:val="728AF5FC"/>
    <w:rsid w:val="72C2C8B4"/>
    <w:rsid w:val="72FA73D8"/>
    <w:rsid w:val="733C34E5"/>
    <w:rsid w:val="73B92D91"/>
    <w:rsid w:val="73CEBF59"/>
    <w:rsid w:val="74C0B2C8"/>
    <w:rsid w:val="7572A8DF"/>
    <w:rsid w:val="760173CB"/>
    <w:rsid w:val="7650302D"/>
    <w:rsid w:val="76F34F8D"/>
    <w:rsid w:val="770E7936"/>
    <w:rsid w:val="77DCC345"/>
    <w:rsid w:val="789AFB80"/>
    <w:rsid w:val="7935F591"/>
    <w:rsid w:val="7A75CE19"/>
    <w:rsid w:val="7AED817B"/>
    <w:rsid w:val="7B22E5E3"/>
    <w:rsid w:val="7BBF9724"/>
    <w:rsid w:val="7D9A1371"/>
    <w:rsid w:val="7E84BF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B98A9"/>
  <w15:chartTrackingRefBased/>
  <w15:docId w15:val="{10CCDA41-7BE2-4509-91D8-E98901D9D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2">
    <w:name w:val="heading 2"/>
    <w:basedOn w:val="Normal"/>
    <w:next w:val="Normal"/>
    <w:uiPriority w:val="9"/>
    <w:unhideWhenUsed/>
    <w:qFormat/>
    <w:rsid w:val="0D95265E"/>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D95265E"/>
    <w:pPr>
      <w:ind w:left="720"/>
      <w:contextualSpacing/>
    </w:pPr>
  </w:style>
  <w:style w:type="character" w:styleId="Hyperlink">
    <w:name w:val="Hyperlink"/>
    <w:basedOn w:val="DefaultParagraphFont"/>
    <w:uiPriority w:val="99"/>
    <w:unhideWhenUsed/>
    <w:rsid w:val="0D95265E"/>
    <w:rPr>
      <w:color w:val="467886"/>
      <w:u w:val="single"/>
    </w:rPr>
  </w:style>
  <w:style w:type="paragraph" w:styleId="NoSpacing">
    <w:name w:val="No Spacing"/>
    <w:uiPriority w:val="1"/>
    <w:qFormat/>
    <w:rsid w:val="0D95265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A04DBE49CE70E449796D8CD2F6E2CDF" ma:contentTypeVersion="14" ma:contentTypeDescription="Create a new document." ma:contentTypeScope="" ma:versionID="ab392f6b46533c8b72c14ee22176622f">
  <xsd:schema xmlns:xsd="http://www.w3.org/2001/XMLSchema" xmlns:xs="http://www.w3.org/2001/XMLSchema" xmlns:p="http://schemas.microsoft.com/office/2006/metadata/properties" xmlns:ns2="794639e9-2d46-41f8-baa8-45446931be4d" xmlns:ns3="63a4556e-330b-4ccf-923c-94f208b47ded" targetNamespace="http://schemas.microsoft.com/office/2006/metadata/properties" ma:root="true" ma:fieldsID="4aeef3817018fa3444dc82f3c268df6d" ns2:_="" ns3:_="">
    <xsd:import namespace="794639e9-2d46-41f8-baa8-45446931be4d"/>
    <xsd:import namespace="63a4556e-330b-4ccf-923c-94f208b47d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Image"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639e9-2d46-41f8-baa8-45446931b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909558b-e4fa-4517-8853-bffadb39959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Image" ma:index="20" nillable="true" ma:displayName="Image" ma:format="Thumbnail" ma:internalName="Image">
      <xsd:simpleType>
        <xsd:restriction base="dms:Unknown"/>
      </xsd:simpleType>
    </xsd:element>
    <xsd:element name="_Flow_SignoffStatus" ma:index="21"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a4556e-330b-4ccf-923c-94f208b47de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c079e6e-9bc7-4268-8088-953fc40c9f96}" ma:internalName="TaxCatchAll" ma:showField="CatchAllData" ma:web="63a4556e-330b-4ccf-923c-94f208b47d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mage xmlns="794639e9-2d46-41f8-baa8-45446931be4d" xsi:nil="true"/>
    <lcf76f155ced4ddcb4097134ff3c332f xmlns="794639e9-2d46-41f8-baa8-45446931be4d">
      <Terms xmlns="http://schemas.microsoft.com/office/infopath/2007/PartnerControls"/>
    </lcf76f155ced4ddcb4097134ff3c332f>
    <TaxCatchAll xmlns="63a4556e-330b-4ccf-923c-94f208b47ded" xsi:nil="true"/>
    <_Flow_SignoffStatus xmlns="794639e9-2d46-41f8-baa8-45446931be4d" xsi:nil="true"/>
  </documentManagement>
</p:properties>
</file>

<file path=customXml/itemProps1.xml><?xml version="1.0" encoding="utf-8"?>
<ds:datastoreItem xmlns:ds="http://schemas.openxmlformats.org/officeDocument/2006/customXml" ds:itemID="{96C80BB0-3F6C-41DC-983D-D598D74ED132}">
  <ds:schemaRefs>
    <ds:schemaRef ds:uri="http://schemas.microsoft.com/sharepoint/v3/contenttype/forms"/>
  </ds:schemaRefs>
</ds:datastoreItem>
</file>

<file path=customXml/itemProps2.xml><?xml version="1.0" encoding="utf-8"?>
<ds:datastoreItem xmlns:ds="http://schemas.openxmlformats.org/officeDocument/2006/customXml" ds:itemID="{7804C1A7-72BE-41F6-B1DE-4AD2A9646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639e9-2d46-41f8-baa8-45446931be4d"/>
    <ds:schemaRef ds:uri="63a4556e-330b-4ccf-923c-94f208b47d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1A8077-CE08-4494-9943-5AF4EAFDB1E2}">
  <ds:schemaRefs>
    <ds:schemaRef ds:uri="http://schemas.microsoft.com/office/2006/metadata/properties"/>
    <ds:schemaRef ds:uri="http://schemas.microsoft.com/office/infopath/2007/PartnerControls"/>
    <ds:schemaRef ds:uri="794639e9-2d46-41f8-baa8-45446931be4d"/>
    <ds:schemaRef ds:uri="63a4556e-330b-4ccf-923c-94f208b47de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Janet  Wampler</dc:creator>
  <keywords/>
  <dc:description/>
  <lastModifiedBy>Sharon Robbins</lastModifiedBy>
  <revision>9</revision>
  <lastPrinted>2026-07-07T22:30:00.0000000Z</lastPrinted>
  <dcterms:created xsi:type="dcterms:W3CDTF">2026-07-01T15:25:00.0000000Z</dcterms:created>
  <dcterms:modified xsi:type="dcterms:W3CDTF">2026-08-14T20:29:25.1047138Z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0x010100DA04DBE49CE70E449796D8CD2F6E2CDF</vt:lpwstr>
  </property>
  <property fmtid="{D5CDD505-2E9C-101B-9397-08002B2CF9AE}" pid="3" name="MediaServiceImageTags">
    <vt:lpwstr/>
  </property>
</Properties>
</file>