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36D75" w14:textId="77777777" w:rsidR="006509E8" w:rsidRPr="00514564" w:rsidRDefault="006509E8" w:rsidP="006509E8">
      <w:pPr>
        <w:ind w:left="270"/>
        <w:jc w:val="center"/>
        <w:rPr>
          <w:rFonts w:ascii="Calibri Light" w:hAnsi="Calibri Light" w:cs="Calibri Light"/>
          <w:b/>
          <w:sz w:val="34"/>
        </w:rPr>
      </w:pPr>
    </w:p>
    <w:p w14:paraId="215AEE02" w14:textId="77777777" w:rsidR="006509E8" w:rsidRPr="00763AE3" w:rsidRDefault="006509E8" w:rsidP="006509E8">
      <w:pPr>
        <w:ind w:left="270"/>
        <w:jc w:val="center"/>
        <w:rPr>
          <w:rFonts w:ascii="Calibri Light" w:hAnsi="Calibri Light" w:cs="Calibri Light"/>
          <w:b/>
          <w:smallCaps/>
          <w:sz w:val="34"/>
        </w:rPr>
      </w:pPr>
      <w:r w:rsidRPr="00763AE3">
        <w:rPr>
          <w:rFonts w:ascii="Calibri Light" w:hAnsi="Calibri Light" w:cs="Calibri Light"/>
          <w:b/>
          <w:sz w:val="34"/>
        </w:rPr>
        <w:t>MEMORANDUM</w:t>
      </w:r>
    </w:p>
    <w:p w14:paraId="386987A9" w14:textId="77777777" w:rsidR="006509E8" w:rsidRPr="00763AE3" w:rsidRDefault="006509E8" w:rsidP="006509E8">
      <w:pPr>
        <w:pBdr>
          <w:top w:val="single" w:sz="2" w:space="0" w:color="auto"/>
        </w:pBdr>
        <w:spacing w:before="240"/>
        <w:ind w:left="0"/>
        <w:rPr>
          <w:rFonts w:ascii="Calibri Light" w:hAnsi="Calibri Light" w:cs="Calibri Light"/>
        </w:rPr>
      </w:pPr>
    </w:p>
    <w:p w14:paraId="174FE6C9" w14:textId="57A5BA90" w:rsidR="00AB4A61" w:rsidRPr="00763AE3" w:rsidRDefault="006509E8" w:rsidP="00AB4A61">
      <w:pPr>
        <w:tabs>
          <w:tab w:val="left" w:pos="0"/>
        </w:tabs>
        <w:spacing w:before="240" w:line="360" w:lineRule="atLeast"/>
        <w:ind w:left="720"/>
        <w:rPr>
          <w:rFonts w:ascii="Calibri Light" w:hAnsi="Calibri Light" w:cs="Calibri Light"/>
          <w:sz w:val="24"/>
          <w:szCs w:val="24"/>
        </w:rPr>
      </w:pPr>
      <w:r w:rsidRPr="00763AE3">
        <w:rPr>
          <w:rFonts w:ascii="Calibri Light" w:hAnsi="Calibri Light" w:cs="Calibri Light"/>
          <w:b/>
          <w:sz w:val="26"/>
        </w:rPr>
        <w:t>DATE:</w:t>
      </w:r>
      <w:r w:rsidRPr="00763AE3">
        <w:rPr>
          <w:rFonts w:ascii="Calibri Light" w:hAnsi="Calibri Light" w:cs="Calibri Light"/>
          <w:b/>
          <w:sz w:val="26"/>
        </w:rPr>
        <w:tab/>
      </w:r>
      <w:r w:rsidRPr="00763AE3">
        <w:rPr>
          <w:rFonts w:ascii="Calibri Light" w:hAnsi="Calibri Light" w:cs="Calibri Light"/>
        </w:rPr>
        <w:tab/>
      </w:r>
      <w:r w:rsidR="00C066ED" w:rsidRPr="00763AE3">
        <w:rPr>
          <w:rFonts w:ascii="Calibri Light" w:hAnsi="Calibri Light" w:cs="Calibri Light"/>
          <w:sz w:val="24"/>
          <w:szCs w:val="24"/>
        </w:rPr>
        <w:t>Tu</w:t>
      </w:r>
      <w:r w:rsidR="00763AE3" w:rsidRPr="00763AE3">
        <w:rPr>
          <w:rFonts w:ascii="Calibri Light" w:hAnsi="Calibri Light" w:cs="Calibri Light"/>
          <w:sz w:val="24"/>
          <w:szCs w:val="24"/>
        </w:rPr>
        <w:t>e</w:t>
      </w:r>
      <w:r w:rsidR="00C066ED" w:rsidRPr="00763AE3">
        <w:rPr>
          <w:rFonts w:ascii="Calibri Light" w:hAnsi="Calibri Light" w:cs="Calibri Light"/>
          <w:sz w:val="24"/>
          <w:szCs w:val="24"/>
        </w:rPr>
        <w:t xml:space="preserve">sday, </w:t>
      </w:r>
      <w:r w:rsidR="00763AE3" w:rsidRPr="00763AE3">
        <w:rPr>
          <w:rFonts w:ascii="Calibri Light" w:hAnsi="Calibri Light" w:cs="Calibri Light"/>
          <w:sz w:val="24"/>
          <w:szCs w:val="24"/>
        </w:rPr>
        <w:t>August 11</w:t>
      </w:r>
      <w:r w:rsidR="0036641F" w:rsidRPr="00763AE3">
        <w:rPr>
          <w:rFonts w:ascii="Calibri Light" w:hAnsi="Calibri Light" w:cs="Calibri Light"/>
          <w:sz w:val="24"/>
          <w:szCs w:val="24"/>
        </w:rPr>
        <w:t>, 202</w:t>
      </w:r>
      <w:r w:rsidR="00CD4FAC" w:rsidRPr="00763AE3">
        <w:rPr>
          <w:rFonts w:ascii="Calibri Light" w:hAnsi="Calibri Light" w:cs="Calibri Light"/>
          <w:sz w:val="24"/>
          <w:szCs w:val="24"/>
        </w:rPr>
        <w:t>6</w:t>
      </w:r>
    </w:p>
    <w:p w14:paraId="0FC9203B" w14:textId="4BC10A09" w:rsidR="006509E8" w:rsidRPr="00763AE3" w:rsidRDefault="006509E8" w:rsidP="00AB4A61">
      <w:pPr>
        <w:tabs>
          <w:tab w:val="left" w:pos="0"/>
        </w:tabs>
        <w:spacing w:before="240" w:line="360" w:lineRule="atLeast"/>
        <w:ind w:left="720"/>
        <w:rPr>
          <w:rFonts w:ascii="Calibri Light" w:hAnsi="Calibri Light" w:cs="Calibri Light"/>
        </w:rPr>
      </w:pPr>
      <w:r w:rsidRPr="00763AE3">
        <w:rPr>
          <w:rFonts w:ascii="Calibri Light" w:hAnsi="Calibri Light" w:cs="Calibri Light"/>
          <w:b/>
          <w:sz w:val="26"/>
        </w:rPr>
        <w:t>TO:</w:t>
      </w:r>
      <w:r w:rsidRPr="00763AE3">
        <w:rPr>
          <w:rFonts w:ascii="Calibri Light" w:hAnsi="Calibri Light" w:cs="Calibri Light"/>
          <w:sz w:val="24"/>
          <w:szCs w:val="24"/>
        </w:rPr>
        <w:tab/>
      </w:r>
      <w:r w:rsidRPr="00763AE3">
        <w:rPr>
          <w:rFonts w:ascii="Calibri Light" w:hAnsi="Calibri Light" w:cs="Calibri Light"/>
          <w:sz w:val="24"/>
          <w:szCs w:val="24"/>
        </w:rPr>
        <w:tab/>
      </w:r>
      <w:r w:rsidR="00CB5C8D" w:rsidRPr="00763AE3">
        <w:rPr>
          <w:rFonts w:ascii="Calibri Light" w:hAnsi="Calibri Light" w:cs="Calibri Light"/>
          <w:sz w:val="24"/>
          <w:szCs w:val="24"/>
        </w:rPr>
        <w:t>Marlo Oaks</w:t>
      </w:r>
      <w:r w:rsidRPr="00763AE3">
        <w:rPr>
          <w:rFonts w:ascii="Calibri Light" w:hAnsi="Calibri Light" w:cs="Calibri Light"/>
          <w:sz w:val="24"/>
          <w:szCs w:val="24"/>
        </w:rPr>
        <w:t>,</w:t>
      </w:r>
      <w:r w:rsidR="00045DFC" w:rsidRPr="00763AE3">
        <w:rPr>
          <w:rFonts w:ascii="Calibri Light" w:hAnsi="Calibri Light" w:cs="Calibri Light"/>
          <w:sz w:val="24"/>
          <w:szCs w:val="24"/>
        </w:rPr>
        <w:t xml:space="preserve"> </w:t>
      </w:r>
      <w:r w:rsidRPr="00763AE3">
        <w:rPr>
          <w:rFonts w:ascii="Calibri Light" w:hAnsi="Calibri Light" w:cs="Calibri Light"/>
          <w:sz w:val="24"/>
          <w:szCs w:val="24"/>
        </w:rPr>
        <w:t>State Treasurer</w:t>
      </w:r>
      <w:r w:rsidR="00EC7AC7" w:rsidRPr="00763AE3">
        <w:rPr>
          <w:rFonts w:ascii="Calibri Light" w:hAnsi="Calibri Light" w:cs="Calibri Light"/>
          <w:sz w:val="24"/>
          <w:szCs w:val="24"/>
        </w:rPr>
        <w:t xml:space="preserve"> and </w:t>
      </w:r>
      <w:r w:rsidR="004E066C" w:rsidRPr="00763AE3">
        <w:rPr>
          <w:rFonts w:ascii="Calibri Light" w:hAnsi="Calibri Light" w:cs="Calibri Light"/>
          <w:sz w:val="24"/>
          <w:szCs w:val="24"/>
        </w:rPr>
        <w:t>Utah</w:t>
      </w:r>
      <w:r w:rsidR="00EC7AC7" w:rsidRPr="00763AE3">
        <w:rPr>
          <w:rFonts w:ascii="Calibri Light" w:hAnsi="Calibri Light" w:cs="Calibri Light"/>
          <w:sz w:val="24"/>
          <w:szCs w:val="24"/>
        </w:rPr>
        <w:t xml:space="preserve"> Charter School Finance Authority</w:t>
      </w:r>
      <w:r w:rsidR="00FA068F" w:rsidRPr="00763AE3">
        <w:rPr>
          <w:rFonts w:ascii="Calibri Light" w:hAnsi="Calibri Light" w:cs="Calibri Light"/>
          <w:sz w:val="24"/>
          <w:szCs w:val="24"/>
        </w:rPr>
        <w:t xml:space="preserve"> Board</w:t>
      </w:r>
    </w:p>
    <w:p w14:paraId="31E629DD" w14:textId="35C76195" w:rsidR="006509E8" w:rsidRPr="00763AE3" w:rsidRDefault="006509E8" w:rsidP="006509E8">
      <w:pPr>
        <w:tabs>
          <w:tab w:val="left" w:pos="0"/>
        </w:tabs>
        <w:spacing w:before="240"/>
        <w:ind w:left="2160" w:hanging="1440"/>
        <w:rPr>
          <w:rFonts w:ascii="Calibri Light" w:hAnsi="Calibri Light" w:cs="Calibri Light"/>
          <w:sz w:val="24"/>
          <w:szCs w:val="24"/>
        </w:rPr>
      </w:pPr>
      <w:r w:rsidRPr="00763AE3">
        <w:rPr>
          <w:rFonts w:ascii="Calibri Light" w:hAnsi="Calibri Light" w:cs="Calibri Light"/>
          <w:b/>
          <w:sz w:val="26"/>
        </w:rPr>
        <w:t>FROM:</w:t>
      </w:r>
      <w:r w:rsidRPr="00763AE3">
        <w:rPr>
          <w:rFonts w:ascii="Calibri Light" w:hAnsi="Calibri Light" w:cs="Calibri Light"/>
          <w:b/>
          <w:sz w:val="26"/>
        </w:rPr>
        <w:tab/>
      </w:r>
      <w:r w:rsidR="00AB4A61" w:rsidRPr="00763AE3">
        <w:rPr>
          <w:rFonts w:ascii="Calibri Light" w:hAnsi="Calibri Light" w:cs="Calibri Light"/>
          <w:sz w:val="24"/>
          <w:szCs w:val="24"/>
        </w:rPr>
        <w:t>Japheth McGee, Vice President</w:t>
      </w:r>
      <w:r w:rsidR="00A901BA" w:rsidRPr="00763AE3">
        <w:rPr>
          <w:rFonts w:ascii="Calibri Light" w:hAnsi="Calibri Light" w:cs="Calibri Light"/>
          <w:sz w:val="24"/>
          <w:szCs w:val="24"/>
        </w:rPr>
        <w:t xml:space="preserve"> and Johnathan Ward, Senior Vice President</w:t>
      </w:r>
      <w:r w:rsidR="00E47096" w:rsidRPr="00763AE3">
        <w:rPr>
          <w:rFonts w:ascii="Calibri Light" w:hAnsi="Calibri Light" w:cs="Calibri Light"/>
          <w:sz w:val="24"/>
          <w:szCs w:val="24"/>
        </w:rPr>
        <w:t xml:space="preserve"> of Zions Public Finance</w:t>
      </w:r>
    </w:p>
    <w:p w14:paraId="65E0C020" w14:textId="6BAD1BFE" w:rsidR="006509E8" w:rsidRPr="00763AE3" w:rsidRDefault="006509E8" w:rsidP="006509E8">
      <w:pPr>
        <w:tabs>
          <w:tab w:val="left" w:pos="0"/>
        </w:tabs>
        <w:spacing w:before="240"/>
        <w:ind w:left="2160" w:hanging="1440"/>
        <w:rPr>
          <w:rFonts w:ascii="Calibri Light" w:hAnsi="Calibri Light" w:cs="Calibri Light"/>
          <w:sz w:val="24"/>
          <w:szCs w:val="24"/>
        </w:rPr>
      </w:pPr>
      <w:r w:rsidRPr="00763AE3">
        <w:rPr>
          <w:rFonts w:ascii="Calibri Light" w:hAnsi="Calibri Light" w:cs="Calibri Light"/>
          <w:b/>
          <w:sz w:val="26"/>
        </w:rPr>
        <w:t>RE:</w:t>
      </w:r>
      <w:r w:rsidRPr="00763AE3">
        <w:rPr>
          <w:rFonts w:ascii="Calibri Light" w:hAnsi="Calibri Light" w:cs="Calibri Light"/>
        </w:rPr>
        <w:tab/>
      </w:r>
      <w:r w:rsidR="00763AE3" w:rsidRPr="00763AE3">
        <w:rPr>
          <w:rFonts w:ascii="Calibri Light" w:hAnsi="Calibri Light" w:cs="Calibri Light"/>
          <w:sz w:val="24"/>
          <w:szCs w:val="24"/>
        </w:rPr>
        <w:t>Beehive Science and Technology</w:t>
      </w:r>
      <w:r w:rsidR="00C066ED" w:rsidRPr="00763AE3">
        <w:rPr>
          <w:rFonts w:ascii="Calibri Light" w:hAnsi="Calibri Light" w:cs="Calibri Light"/>
          <w:sz w:val="24"/>
          <w:szCs w:val="24"/>
        </w:rPr>
        <w:t xml:space="preserve"> </w:t>
      </w:r>
      <w:r w:rsidR="008E03E1" w:rsidRPr="00763AE3">
        <w:rPr>
          <w:rFonts w:ascii="Calibri Light" w:hAnsi="Calibri Light" w:cs="Calibri Light"/>
          <w:sz w:val="24"/>
          <w:szCs w:val="24"/>
        </w:rPr>
        <w:t>Academy</w:t>
      </w:r>
      <w:r w:rsidR="001703D4" w:rsidRPr="00763AE3">
        <w:rPr>
          <w:rFonts w:ascii="Calibri Light" w:hAnsi="Calibri Light" w:cs="Calibri Light"/>
          <w:sz w:val="24"/>
          <w:szCs w:val="24"/>
        </w:rPr>
        <w:t xml:space="preserve"> </w:t>
      </w:r>
      <w:r w:rsidRPr="00763AE3">
        <w:rPr>
          <w:rFonts w:ascii="Calibri Light" w:hAnsi="Calibri Light" w:cs="Calibri Light"/>
          <w:sz w:val="24"/>
          <w:szCs w:val="24"/>
        </w:rPr>
        <w:t>Application to the Utah Charter School Finance</w:t>
      </w:r>
      <w:r w:rsidR="002560C1" w:rsidRPr="00763AE3">
        <w:rPr>
          <w:rFonts w:ascii="Calibri Light" w:hAnsi="Calibri Light" w:cs="Calibri Light"/>
          <w:sz w:val="24"/>
          <w:szCs w:val="24"/>
        </w:rPr>
        <w:t xml:space="preserve"> Authority</w:t>
      </w:r>
      <w:r w:rsidR="00E62083" w:rsidRPr="00763AE3">
        <w:rPr>
          <w:rFonts w:ascii="Calibri Light" w:hAnsi="Calibri Light" w:cs="Calibri Light"/>
          <w:sz w:val="24"/>
          <w:szCs w:val="24"/>
        </w:rPr>
        <w:t xml:space="preserve"> </w:t>
      </w:r>
      <w:r w:rsidR="000108C7" w:rsidRPr="00763AE3">
        <w:rPr>
          <w:rFonts w:ascii="Calibri Light" w:hAnsi="Calibri Light" w:cs="Calibri Light"/>
          <w:sz w:val="24"/>
          <w:szCs w:val="24"/>
        </w:rPr>
        <w:t xml:space="preserve">and </w:t>
      </w:r>
      <w:r w:rsidR="00E62083" w:rsidRPr="00763AE3">
        <w:rPr>
          <w:rFonts w:ascii="Calibri Light" w:hAnsi="Calibri Light" w:cs="Calibri Light"/>
          <w:sz w:val="24"/>
          <w:szCs w:val="24"/>
        </w:rPr>
        <w:t>Credit Enhancement Program</w:t>
      </w:r>
    </w:p>
    <w:p w14:paraId="7A377858" w14:textId="77777777" w:rsidR="006509E8" w:rsidRPr="0077048F" w:rsidRDefault="006509E8" w:rsidP="006509E8">
      <w:pPr>
        <w:pBdr>
          <w:bottom w:val="single" w:sz="2" w:space="0" w:color="auto"/>
        </w:pBdr>
        <w:spacing w:line="360" w:lineRule="atLeast"/>
        <w:ind w:left="0"/>
        <w:rPr>
          <w:rFonts w:ascii="Calibri Light" w:hAnsi="Calibri Light" w:cs="Calibri Light"/>
          <w:highlight w:val="yellow"/>
        </w:rPr>
      </w:pPr>
    </w:p>
    <w:p w14:paraId="3D10B750" w14:textId="77777777" w:rsidR="006509E8" w:rsidRPr="0077048F" w:rsidRDefault="006509E8" w:rsidP="006509E8">
      <w:pPr>
        <w:ind w:left="0"/>
        <w:rPr>
          <w:rFonts w:ascii="Calibri Light" w:hAnsi="Calibri Light" w:cs="Calibri Light"/>
          <w:b/>
          <w:sz w:val="22"/>
          <w:szCs w:val="22"/>
          <w:highlight w:val="yellow"/>
          <w:u w:val="single"/>
        </w:rPr>
      </w:pPr>
    </w:p>
    <w:p w14:paraId="5E798456" w14:textId="77777777" w:rsidR="00DC0267" w:rsidRPr="00763AE3" w:rsidRDefault="00470B43" w:rsidP="001E303B">
      <w:pPr>
        <w:ind w:left="0"/>
        <w:rPr>
          <w:rFonts w:ascii="Calibri Light" w:hAnsi="Calibri Light" w:cs="Calibri Light"/>
          <w:b/>
          <w:sz w:val="24"/>
          <w:szCs w:val="22"/>
        </w:rPr>
      </w:pPr>
      <w:r w:rsidRPr="00763AE3">
        <w:rPr>
          <w:rFonts w:ascii="Calibri Light" w:hAnsi="Calibri Light" w:cs="Calibri Light"/>
          <w:b/>
          <w:sz w:val="24"/>
          <w:szCs w:val="22"/>
        </w:rPr>
        <w:t>Conflicts of Interest</w:t>
      </w:r>
    </w:p>
    <w:p w14:paraId="268D9635" w14:textId="77777777" w:rsidR="00DC0267" w:rsidRPr="00763AE3" w:rsidRDefault="00DC0267" w:rsidP="001E303B">
      <w:pPr>
        <w:ind w:left="0"/>
        <w:rPr>
          <w:rFonts w:ascii="Calibri Light" w:hAnsi="Calibri Light" w:cs="Calibri Light"/>
          <w:b/>
          <w:sz w:val="22"/>
          <w:szCs w:val="22"/>
        </w:rPr>
      </w:pPr>
    </w:p>
    <w:p w14:paraId="6874CED3" w14:textId="6DC22D83" w:rsidR="00470B43" w:rsidRPr="00763AE3" w:rsidRDefault="00DC0267" w:rsidP="00C44C15">
      <w:pPr>
        <w:ind w:left="0"/>
        <w:jc w:val="both"/>
        <w:rPr>
          <w:rFonts w:ascii="Calibri Light" w:hAnsi="Calibri Light" w:cs="Calibri Light"/>
          <w:sz w:val="22"/>
          <w:szCs w:val="22"/>
        </w:rPr>
      </w:pPr>
      <w:r w:rsidRPr="00763AE3">
        <w:rPr>
          <w:rFonts w:ascii="Calibri Light" w:hAnsi="Calibri Light" w:cs="Calibri Light"/>
          <w:sz w:val="22"/>
          <w:szCs w:val="22"/>
        </w:rPr>
        <w:t xml:space="preserve">In general, Zions Bancorporation, National Association is made up of many </w:t>
      </w:r>
      <w:r w:rsidR="00043EF2" w:rsidRPr="00763AE3">
        <w:rPr>
          <w:rFonts w:ascii="Calibri Light" w:hAnsi="Calibri Light" w:cs="Calibri Light"/>
          <w:sz w:val="22"/>
          <w:szCs w:val="22"/>
        </w:rPr>
        <w:t>departments and provides various services.  Some of those services and departments can be involved on the same transaction.</w:t>
      </w:r>
      <w:r w:rsidR="00043EF2" w:rsidRPr="00763AE3">
        <w:rPr>
          <w:rFonts w:ascii="Calibri Light" w:hAnsi="Calibri Light" w:cs="Calibri Light"/>
          <w:b/>
          <w:sz w:val="22"/>
          <w:szCs w:val="22"/>
        </w:rPr>
        <w:t xml:space="preserve"> </w:t>
      </w:r>
      <w:r w:rsidR="00470B43" w:rsidRPr="00763AE3">
        <w:rPr>
          <w:rFonts w:ascii="Calibri Light" w:hAnsi="Calibri Light" w:cs="Calibri Light"/>
          <w:sz w:val="22"/>
          <w:szCs w:val="22"/>
        </w:rPr>
        <w:t xml:space="preserve">Zions Public Finance </w:t>
      </w:r>
      <w:r w:rsidR="00674BC7" w:rsidRPr="00763AE3">
        <w:rPr>
          <w:rFonts w:ascii="Calibri Light" w:hAnsi="Calibri Light" w:cs="Calibri Light"/>
          <w:sz w:val="22"/>
          <w:szCs w:val="22"/>
        </w:rPr>
        <w:t xml:space="preserve">Inc. </w:t>
      </w:r>
      <w:r w:rsidR="00470B43" w:rsidRPr="00763AE3">
        <w:rPr>
          <w:rFonts w:ascii="Calibri Light" w:hAnsi="Calibri Light" w:cs="Calibri Light"/>
          <w:sz w:val="22"/>
          <w:szCs w:val="22"/>
        </w:rPr>
        <w:t>and Zions Corporate Trust are affiliated entities</w:t>
      </w:r>
      <w:r w:rsidR="009920D1" w:rsidRPr="00763AE3">
        <w:rPr>
          <w:rFonts w:ascii="Calibri Light" w:hAnsi="Calibri Light" w:cs="Calibri Light"/>
          <w:sz w:val="22"/>
          <w:szCs w:val="22"/>
        </w:rPr>
        <w:t xml:space="preserve"> operating</w:t>
      </w:r>
      <w:r w:rsidR="0014430A" w:rsidRPr="00763AE3">
        <w:rPr>
          <w:rFonts w:ascii="Calibri Light" w:hAnsi="Calibri Light" w:cs="Calibri Light"/>
          <w:sz w:val="22"/>
          <w:szCs w:val="22"/>
        </w:rPr>
        <w:t xml:space="preserve"> under Zions Bancorporation</w:t>
      </w:r>
      <w:r w:rsidRPr="00763AE3">
        <w:rPr>
          <w:rFonts w:ascii="Calibri Light" w:hAnsi="Calibri Light" w:cs="Calibri Light"/>
          <w:sz w:val="22"/>
          <w:szCs w:val="22"/>
        </w:rPr>
        <w:t xml:space="preserve"> and we all benefit from a strong stock price derived from strong performance by the company and its component members and affiliates across the country.</w:t>
      </w:r>
      <w:r w:rsidR="00470B43" w:rsidRPr="00763AE3">
        <w:rPr>
          <w:rFonts w:ascii="Calibri Light" w:hAnsi="Calibri Light" w:cs="Calibri Light"/>
          <w:sz w:val="22"/>
          <w:szCs w:val="22"/>
        </w:rPr>
        <w:t xml:space="preserve"> Zions Public Finance does not receive financial or other benefits in association with transactions performed by Zions Corporate Trust</w:t>
      </w:r>
      <w:r w:rsidR="00043EF2" w:rsidRPr="00763AE3">
        <w:rPr>
          <w:rFonts w:ascii="Calibri Light" w:hAnsi="Calibri Light" w:cs="Calibri Light"/>
          <w:sz w:val="22"/>
          <w:szCs w:val="22"/>
        </w:rPr>
        <w:t xml:space="preserve"> who may act as Trustee on charter school transactions</w:t>
      </w:r>
      <w:r w:rsidR="00470B43" w:rsidRPr="00763AE3">
        <w:rPr>
          <w:rFonts w:ascii="Calibri Light" w:hAnsi="Calibri Light" w:cs="Calibri Light"/>
          <w:sz w:val="22"/>
          <w:szCs w:val="22"/>
        </w:rPr>
        <w:t xml:space="preserve">. </w:t>
      </w:r>
      <w:r w:rsidR="00C65174" w:rsidRPr="00763AE3">
        <w:rPr>
          <w:rFonts w:ascii="Calibri Light" w:hAnsi="Calibri Light" w:cs="Calibri Light"/>
          <w:sz w:val="22"/>
          <w:szCs w:val="22"/>
        </w:rPr>
        <w:t xml:space="preserve">Likewise, </w:t>
      </w:r>
      <w:r w:rsidR="00470B43" w:rsidRPr="00763AE3">
        <w:rPr>
          <w:rFonts w:ascii="Calibri Light" w:hAnsi="Calibri Light" w:cs="Calibri Light"/>
          <w:sz w:val="22"/>
          <w:szCs w:val="22"/>
        </w:rPr>
        <w:t xml:space="preserve">Zions Public Finance </w:t>
      </w:r>
      <w:r w:rsidR="00E17899" w:rsidRPr="00763AE3">
        <w:rPr>
          <w:rFonts w:ascii="Calibri Light" w:hAnsi="Calibri Light" w:cs="Calibri Light"/>
          <w:sz w:val="22"/>
          <w:szCs w:val="22"/>
        </w:rPr>
        <w:t xml:space="preserve">operates separately from </w:t>
      </w:r>
      <w:r w:rsidR="00674BC7" w:rsidRPr="00763AE3">
        <w:rPr>
          <w:rFonts w:ascii="Calibri Light" w:hAnsi="Calibri Light" w:cs="Calibri Light"/>
          <w:sz w:val="22"/>
          <w:szCs w:val="22"/>
        </w:rPr>
        <w:t>commercial loan</w:t>
      </w:r>
      <w:r w:rsidR="00C65174" w:rsidRPr="00763AE3">
        <w:rPr>
          <w:rFonts w:ascii="Calibri Light" w:hAnsi="Calibri Light" w:cs="Calibri Light"/>
          <w:sz w:val="22"/>
          <w:szCs w:val="22"/>
        </w:rPr>
        <w:t xml:space="preserve"> division</w:t>
      </w:r>
      <w:r w:rsidR="0014430A" w:rsidRPr="00763AE3">
        <w:rPr>
          <w:rFonts w:ascii="Calibri Light" w:hAnsi="Calibri Light" w:cs="Calibri Light"/>
          <w:sz w:val="22"/>
          <w:szCs w:val="22"/>
        </w:rPr>
        <w:t>s of the Bancorporation</w:t>
      </w:r>
      <w:r w:rsidR="00043EF2" w:rsidRPr="00763AE3">
        <w:rPr>
          <w:rFonts w:ascii="Calibri Light" w:hAnsi="Calibri Light" w:cs="Calibri Light"/>
          <w:sz w:val="22"/>
          <w:szCs w:val="22"/>
        </w:rPr>
        <w:t xml:space="preserve"> who may have provided private financing to developers</w:t>
      </w:r>
      <w:r w:rsidR="0014430A" w:rsidRPr="00763AE3">
        <w:rPr>
          <w:rFonts w:ascii="Calibri Light" w:hAnsi="Calibri Light" w:cs="Calibri Light"/>
          <w:sz w:val="22"/>
          <w:szCs w:val="22"/>
        </w:rPr>
        <w:t xml:space="preserve"> </w:t>
      </w:r>
      <w:r w:rsidR="00043EF2" w:rsidRPr="00763AE3">
        <w:rPr>
          <w:rFonts w:ascii="Calibri Light" w:hAnsi="Calibri Light" w:cs="Calibri Light"/>
          <w:sz w:val="22"/>
          <w:szCs w:val="22"/>
        </w:rPr>
        <w:t xml:space="preserve">or charter schools to construct the school initially. </w:t>
      </w:r>
      <w:r w:rsidR="0014430A" w:rsidRPr="00763AE3">
        <w:rPr>
          <w:rFonts w:ascii="Calibri Light" w:hAnsi="Calibri Light" w:cs="Calibri Light"/>
          <w:sz w:val="22"/>
          <w:szCs w:val="22"/>
        </w:rPr>
        <w:t>Zions Public Finance</w:t>
      </w:r>
      <w:r w:rsidR="00674BC7" w:rsidRPr="00763AE3">
        <w:rPr>
          <w:rFonts w:ascii="Calibri Light" w:hAnsi="Calibri Light" w:cs="Calibri Light"/>
          <w:sz w:val="22"/>
          <w:szCs w:val="22"/>
        </w:rPr>
        <w:t xml:space="preserve"> </w:t>
      </w:r>
      <w:r w:rsidR="00043EF2" w:rsidRPr="00763AE3">
        <w:rPr>
          <w:rFonts w:ascii="Calibri Light" w:hAnsi="Calibri Light" w:cs="Calibri Light"/>
          <w:sz w:val="22"/>
          <w:szCs w:val="22"/>
        </w:rPr>
        <w:t>is not aware of the circumstances where this occurs unless told when a charter school applies. Zions Public Finance does</w:t>
      </w:r>
      <w:r w:rsidR="00674BC7" w:rsidRPr="00763AE3">
        <w:rPr>
          <w:rFonts w:ascii="Calibri Light" w:hAnsi="Calibri Light" w:cs="Calibri Light"/>
          <w:sz w:val="22"/>
          <w:szCs w:val="22"/>
        </w:rPr>
        <w:t xml:space="preserve"> not receive </w:t>
      </w:r>
      <w:r w:rsidR="0014430A" w:rsidRPr="00763AE3">
        <w:rPr>
          <w:rFonts w:ascii="Calibri Light" w:hAnsi="Calibri Light" w:cs="Calibri Light"/>
          <w:sz w:val="22"/>
          <w:szCs w:val="22"/>
        </w:rPr>
        <w:t xml:space="preserve">financial or </w:t>
      </w:r>
      <w:r w:rsidR="00C65174" w:rsidRPr="00763AE3">
        <w:rPr>
          <w:rFonts w:ascii="Calibri Light" w:hAnsi="Calibri Light" w:cs="Calibri Light"/>
          <w:sz w:val="22"/>
          <w:szCs w:val="22"/>
        </w:rPr>
        <w:t>other benefits that could result from actions taken by the Charter School Finance Authority</w:t>
      </w:r>
      <w:r w:rsidR="0014430A" w:rsidRPr="00763AE3">
        <w:rPr>
          <w:rFonts w:ascii="Calibri Light" w:hAnsi="Calibri Light" w:cs="Calibri Light"/>
          <w:sz w:val="22"/>
          <w:szCs w:val="22"/>
        </w:rPr>
        <w:t xml:space="preserve"> outside of the agreed upon fees for services rendered to the Authority.</w:t>
      </w:r>
    </w:p>
    <w:p w14:paraId="0ADCB8B1" w14:textId="77777777" w:rsidR="00DC0267" w:rsidRPr="00763AE3" w:rsidRDefault="00DC0267" w:rsidP="001E303B">
      <w:pPr>
        <w:ind w:left="0"/>
        <w:rPr>
          <w:rFonts w:ascii="Calibri Light" w:hAnsi="Calibri Light" w:cs="Calibri Light"/>
          <w:b/>
          <w:sz w:val="22"/>
          <w:szCs w:val="22"/>
        </w:rPr>
      </w:pPr>
    </w:p>
    <w:p w14:paraId="0B64F9FA" w14:textId="66990718" w:rsidR="00470B43" w:rsidRPr="00763AE3" w:rsidRDefault="00444D67" w:rsidP="001E303B">
      <w:pPr>
        <w:ind w:left="0"/>
        <w:rPr>
          <w:rFonts w:ascii="Calibri Light" w:hAnsi="Calibri Light" w:cs="Calibri Light"/>
          <w:sz w:val="22"/>
          <w:szCs w:val="22"/>
        </w:rPr>
      </w:pPr>
      <w:r w:rsidRPr="00763AE3">
        <w:rPr>
          <w:rFonts w:ascii="Calibri Light" w:hAnsi="Calibri Light" w:cs="Calibri Light"/>
          <w:sz w:val="22"/>
          <w:szCs w:val="22"/>
        </w:rPr>
        <w:t>Zions’ entities</w:t>
      </w:r>
      <w:r w:rsidR="001F1A1B" w:rsidRPr="00763AE3">
        <w:rPr>
          <w:rFonts w:ascii="Calibri Light" w:hAnsi="Calibri Light" w:cs="Calibri Light"/>
          <w:sz w:val="22"/>
          <w:szCs w:val="22"/>
        </w:rPr>
        <w:t xml:space="preserve"> </w:t>
      </w:r>
      <w:r w:rsidRPr="00763AE3">
        <w:rPr>
          <w:rFonts w:ascii="Calibri Light" w:hAnsi="Calibri Light" w:cs="Calibri Light"/>
          <w:sz w:val="22"/>
          <w:szCs w:val="22"/>
        </w:rPr>
        <w:t>engaged with the School</w:t>
      </w:r>
      <w:r w:rsidR="00043EF2" w:rsidRPr="00763AE3">
        <w:rPr>
          <w:rFonts w:ascii="Calibri Light" w:hAnsi="Calibri Light" w:cs="Calibri Light"/>
          <w:sz w:val="22"/>
          <w:szCs w:val="22"/>
        </w:rPr>
        <w:t>:</w:t>
      </w:r>
    </w:p>
    <w:p w14:paraId="64E1231C" w14:textId="77777777" w:rsidR="00043EF2" w:rsidRPr="00763AE3" w:rsidRDefault="00043EF2" w:rsidP="001E303B">
      <w:pPr>
        <w:ind w:left="0"/>
        <w:rPr>
          <w:rFonts w:ascii="Calibri Light" w:hAnsi="Calibri Light" w:cs="Calibri Light"/>
          <w:sz w:val="22"/>
          <w:szCs w:val="22"/>
        </w:rPr>
      </w:pPr>
    </w:p>
    <w:tbl>
      <w:tblPr>
        <w:tblStyle w:val="TableGrid"/>
        <w:tblW w:w="0" w:type="auto"/>
        <w:tblLook w:val="04A0" w:firstRow="1" w:lastRow="0" w:firstColumn="1" w:lastColumn="0" w:noHBand="0" w:noVBand="1"/>
      </w:tblPr>
      <w:tblGrid>
        <w:gridCol w:w="2875"/>
        <w:gridCol w:w="3150"/>
      </w:tblGrid>
      <w:tr w:rsidR="00DC0267" w:rsidRPr="00763AE3" w14:paraId="42364B51" w14:textId="77777777" w:rsidTr="00444D67">
        <w:tc>
          <w:tcPr>
            <w:tcW w:w="2875" w:type="dxa"/>
          </w:tcPr>
          <w:p w14:paraId="6F842DA4" w14:textId="246B5B30" w:rsidR="00DC0267" w:rsidRPr="00763AE3" w:rsidRDefault="00DC0267" w:rsidP="001E303B">
            <w:pPr>
              <w:ind w:left="0"/>
              <w:rPr>
                <w:rFonts w:ascii="Calibri Light" w:hAnsi="Calibri Light" w:cs="Calibri Light"/>
                <w:sz w:val="22"/>
                <w:szCs w:val="22"/>
              </w:rPr>
            </w:pPr>
            <w:r w:rsidRPr="00763AE3">
              <w:rPr>
                <w:rFonts w:ascii="Calibri Light" w:hAnsi="Calibri Light" w:cs="Calibri Light"/>
                <w:sz w:val="22"/>
                <w:szCs w:val="22"/>
              </w:rPr>
              <w:t>Zions Public Finance:</w:t>
            </w:r>
          </w:p>
        </w:tc>
        <w:tc>
          <w:tcPr>
            <w:tcW w:w="3150" w:type="dxa"/>
          </w:tcPr>
          <w:p w14:paraId="3CD7E9EF" w14:textId="3FE219C4" w:rsidR="00DC0267" w:rsidRPr="00763AE3" w:rsidRDefault="00444D67" w:rsidP="00444D67">
            <w:pPr>
              <w:ind w:left="0"/>
              <w:jc w:val="center"/>
              <w:rPr>
                <w:rFonts w:ascii="Calibri Light" w:hAnsi="Calibri Light" w:cs="Calibri Light"/>
                <w:b/>
              </w:rPr>
            </w:pPr>
            <w:r w:rsidRPr="00763AE3">
              <w:rPr>
                <w:rFonts w:ascii="Calibri Light" w:hAnsi="Calibri Light" w:cs="Calibri Light"/>
                <w:b/>
              </w:rPr>
              <w:t>Yes.  (Advisor to the Authority)</w:t>
            </w:r>
          </w:p>
        </w:tc>
      </w:tr>
      <w:tr w:rsidR="00DC0267" w:rsidRPr="00763AE3" w14:paraId="714D6E28" w14:textId="77777777" w:rsidTr="00444D67">
        <w:tc>
          <w:tcPr>
            <w:tcW w:w="2875" w:type="dxa"/>
          </w:tcPr>
          <w:p w14:paraId="37F445EE" w14:textId="4D1E7495" w:rsidR="00DC0267" w:rsidRPr="00763AE3" w:rsidRDefault="00DC0267" w:rsidP="001E303B">
            <w:pPr>
              <w:ind w:left="0"/>
              <w:rPr>
                <w:rFonts w:ascii="Calibri Light" w:hAnsi="Calibri Light" w:cs="Calibri Light"/>
                <w:sz w:val="22"/>
                <w:szCs w:val="22"/>
              </w:rPr>
            </w:pPr>
            <w:r w:rsidRPr="00763AE3">
              <w:rPr>
                <w:rFonts w:ascii="Calibri Light" w:hAnsi="Calibri Light" w:cs="Calibri Light"/>
                <w:sz w:val="22"/>
                <w:szCs w:val="22"/>
              </w:rPr>
              <w:t>Zions Corporate Trust:</w:t>
            </w:r>
          </w:p>
        </w:tc>
        <w:tc>
          <w:tcPr>
            <w:tcW w:w="3150" w:type="dxa"/>
          </w:tcPr>
          <w:p w14:paraId="312B9DB1" w14:textId="4E5974A5" w:rsidR="00DC0267" w:rsidRPr="00763AE3" w:rsidRDefault="00C066ED" w:rsidP="00ED036F">
            <w:pPr>
              <w:ind w:left="0"/>
              <w:jc w:val="center"/>
              <w:rPr>
                <w:rFonts w:ascii="Calibri Light" w:hAnsi="Calibri Light" w:cs="Calibri Light"/>
                <w:b/>
              </w:rPr>
            </w:pPr>
            <w:r w:rsidRPr="00763AE3">
              <w:rPr>
                <w:rFonts w:ascii="Calibri Light" w:hAnsi="Calibri Light" w:cs="Calibri Light"/>
                <w:b/>
              </w:rPr>
              <w:t>Yes</w:t>
            </w:r>
          </w:p>
        </w:tc>
      </w:tr>
      <w:tr w:rsidR="00DC0267" w:rsidRPr="00763AE3" w14:paraId="3C7C46C3" w14:textId="77777777" w:rsidTr="00444D67">
        <w:tc>
          <w:tcPr>
            <w:tcW w:w="2875" w:type="dxa"/>
          </w:tcPr>
          <w:p w14:paraId="4287F316" w14:textId="60ED350C" w:rsidR="00DC0267" w:rsidRPr="00763AE3" w:rsidRDefault="00DC0267" w:rsidP="001E303B">
            <w:pPr>
              <w:ind w:left="0"/>
              <w:rPr>
                <w:rFonts w:ascii="Calibri Light" w:hAnsi="Calibri Light" w:cs="Calibri Light"/>
                <w:sz w:val="22"/>
                <w:szCs w:val="22"/>
              </w:rPr>
            </w:pPr>
            <w:r w:rsidRPr="00763AE3">
              <w:rPr>
                <w:rFonts w:ascii="Calibri Light" w:hAnsi="Calibri Light" w:cs="Calibri Light"/>
                <w:sz w:val="22"/>
                <w:szCs w:val="22"/>
              </w:rPr>
              <w:t>Zions Commercial Involvement:</w:t>
            </w:r>
          </w:p>
        </w:tc>
        <w:tc>
          <w:tcPr>
            <w:tcW w:w="3150" w:type="dxa"/>
          </w:tcPr>
          <w:p w14:paraId="748564E3" w14:textId="47A64DE5" w:rsidR="00DC0267" w:rsidRPr="00763AE3" w:rsidRDefault="001F1A1B" w:rsidP="008B5ED1">
            <w:pPr>
              <w:ind w:left="0"/>
              <w:jc w:val="center"/>
              <w:rPr>
                <w:rFonts w:ascii="Calibri Light" w:hAnsi="Calibri Light" w:cs="Calibri Light"/>
                <w:b/>
              </w:rPr>
            </w:pPr>
            <w:r w:rsidRPr="00763AE3">
              <w:rPr>
                <w:rFonts w:ascii="Calibri Light" w:hAnsi="Calibri Light" w:cs="Calibri Light"/>
                <w:b/>
              </w:rPr>
              <w:t>No</w:t>
            </w:r>
          </w:p>
        </w:tc>
      </w:tr>
    </w:tbl>
    <w:p w14:paraId="653D962F" w14:textId="21A77860" w:rsidR="00DC0267" w:rsidRPr="00763AE3" w:rsidRDefault="00DC0267" w:rsidP="001E303B">
      <w:pPr>
        <w:ind w:left="0"/>
        <w:rPr>
          <w:rFonts w:ascii="Calibri Light" w:hAnsi="Calibri Light" w:cs="Calibri Light"/>
          <w:b/>
          <w:sz w:val="22"/>
          <w:szCs w:val="22"/>
        </w:rPr>
      </w:pPr>
    </w:p>
    <w:p w14:paraId="45554EE8" w14:textId="642F733E" w:rsidR="00480391" w:rsidRPr="00763AE3" w:rsidRDefault="00480391" w:rsidP="001E303B">
      <w:pPr>
        <w:ind w:left="0"/>
        <w:rPr>
          <w:rFonts w:ascii="Calibri Light" w:hAnsi="Calibri Light" w:cs="Calibri Light"/>
          <w:b/>
          <w:sz w:val="24"/>
          <w:szCs w:val="22"/>
        </w:rPr>
      </w:pPr>
      <w:r w:rsidRPr="00763AE3">
        <w:rPr>
          <w:rFonts w:ascii="Calibri Light" w:hAnsi="Calibri Light" w:cs="Calibri Light"/>
          <w:b/>
          <w:sz w:val="24"/>
          <w:szCs w:val="22"/>
        </w:rPr>
        <w:t>Executive Summary</w:t>
      </w:r>
    </w:p>
    <w:p w14:paraId="08350C95" w14:textId="77777777" w:rsidR="000478CB" w:rsidRPr="00763AE3" w:rsidRDefault="000478CB" w:rsidP="006509E8">
      <w:pPr>
        <w:ind w:left="0"/>
        <w:rPr>
          <w:rFonts w:ascii="Calibri Light" w:hAnsi="Calibri Light" w:cs="Calibri Light"/>
          <w:b/>
          <w:sz w:val="22"/>
          <w:szCs w:val="22"/>
        </w:rPr>
      </w:pPr>
    </w:p>
    <w:tbl>
      <w:tblPr>
        <w:tblStyle w:val="TableGrid"/>
        <w:tblW w:w="9985" w:type="dxa"/>
        <w:tblLook w:val="04A0" w:firstRow="1" w:lastRow="0" w:firstColumn="1" w:lastColumn="0" w:noHBand="0" w:noVBand="1"/>
      </w:tblPr>
      <w:tblGrid>
        <w:gridCol w:w="2875"/>
        <w:gridCol w:w="7110"/>
      </w:tblGrid>
      <w:tr w:rsidR="00576EB1" w:rsidRPr="0077048F" w14:paraId="5E315666" w14:textId="77777777" w:rsidTr="006C5B7F">
        <w:tc>
          <w:tcPr>
            <w:tcW w:w="2875" w:type="dxa"/>
          </w:tcPr>
          <w:p w14:paraId="26A1DA9F" w14:textId="77777777" w:rsidR="00576EB1" w:rsidRPr="00763AE3" w:rsidRDefault="00576EB1" w:rsidP="006509E8">
            <w:pPr>
              <w:ind w:left="0"/>
              <w:rPr>
                <w:rFonts w:ascii="Calibri Light" w:hAnsi="Calibri Light" w:cs="Calibri Light"/>
                <w:sz w:val="22"/>
                <w:szCs w:val="22"/>
              </w:rPr>
            </w:pPr>
            <w:r w:rsidRPr="00763AE3">
              <w:rPr>
                <w:rFonts w:ascii="Calibri Light" w:hAnsi="Calibri Light" w:cs="Calibri Light"/>
                <w:sz w:val="22"/>
                <w:szCs w:val="22"/>
              </w:rPr>
              <w:t>Borrower:</w:t>
            </w:r>
          </w:p>
        </w:tc>
        <w:tc>
          <w:tcPr>
            <w:tcW w:w="7110" w:type="dxa"/>
          </w:tcPr>
          <w:p w14:paraId="2A4CC514" w14:textId="74FCE746" w:rsidR="00576EB1" w:rsidRPr="00763AE3" w:rsidRDefault="00763AE3" w:rsidP="006509E8">
            <w:pPr>
              <w:ind w:left="0"/>
              <w:rPr>
                <w:rFonts w:ascii="Calibri Light" w:hAnsi="Calibri Light" w:cs="Calibri Light"/>
                <w:sz w:val="22"/>
                <w:szCs w:val="22"/>
              </w:rPr>
            </w:pPr>
            <w:r w:rsidRPr="00763AE3">
              <w:rPr>
                <w:rFonts w:ascii="Calibri Light" w:hAnsi="Calibri Light" w:cs="Calibri Light"/>
                <w:sz w:val="22"/>
                <w:szCs w:val="22"/>
              </w:rPr>
              <w:t>Beehive Science and Technology</w:t>
            </w:r>
            <w:r w:rsidR="00C066ED" w:rsidRPr="00763AE3">
              <w:rPr>
                <w:rFonts w:ascii="Calibri Light" w:hAnsi="Calibri Light" w:cs="Calibri Light"/>
                <w:sz w:val="22"/>
                <w:szCs w:val="22"/>
              </w:rPr>
              <w:t xml:space="preserve"> Academy</w:t>
            </w:r>
          </w:p>
        </w:tc>
      </w:tr>
      <w:tr w:rsidR="00E93930" w:rsidRPr="0077048F" w14:paraId="1CE400CD" w14:textId="77777777" w:rsidTr="006C5B7F">
        <w:tc>
          <w:tcPr>
            <w:tcW w:w="2875" w:type="dxa"/>
          </w:tcPr>
          <w:p w14:paraId="25CC617F" w14:textId="77777777" w:rsidR="00E93930" w:rsidRPr="00763AE3" w:rsidRDefault="00E93930" w:rsidP="006509E8">
            <w:pPr>
              <w:ind w:left="0"/>
              <w:rPr>
                <w:rFonts w:ascii="Calibri Light" w:hAnsi="Calibri Light" w:cs="Calibri Light"/>
                <w:sz w:val="22"/>
                <w:szCs w:val="22"/>
              </w:rPr>
            </w:pPr>
            <w:r w:rsidRPr="00763AE3">
              <w:rPr>
                <w:rFonts w:ascii="Calibri Light" w:hAnsi="Calibri Light" w:cs="Calibri Light"/>
                <w:sz w:val="22"/>
                <w:szCs w:val="22"/>
              </w:rPr>
              <w:t>Management Company:</w:t>
            </w:r>
          </w:p>
        </w:tc>
        <w:tc>
          <w:tcPr>
            <w:tcW w:w="7110" w:type="dxa"/>
          </w:tcPr>
          <w:p w14:paraId="2CC501D5" w14:textId="68DCBBB1" w:rsidR="00E93930" w:rsidRPr="00763AE3" w:rsidRDefault="00763AE3" w:rsidP="006509E8">
            <w:pPr>
              <w:ind w:left="0"/>
              <w:rPr>
                <w:rFonts w:ascii="Calibri Light" w:hAnsi="Calibri Light" w:cs="Calibri Light"/>
                <w:sz w:val="22"/>
                <w:szCs w:val="22"/>
              </w:rPr>
            </w:pPr>
            <w:r w:rsidRPr="00763AE3">
              <w:rPr>
                <w:rFonts w:ascii="Calibri Light" w:hAnsi="Calibri Light" w:cs="Calibri Light"/>
                <w:sz w:val="22"/>
                <w:szCs w:val="22"/>
              </w:rPr>
              <w:t>Business Manager: Ram Prasad Boppana</w:t>
            </w:r>
          </w:p>
        </w:tc>
      </w:tr>
      <w:tr w:rsidR="00576EB1" w:rsidRPr="0077048F" w14:paraId="3691EC56" w14:textId="77777777" w:rsidTr="006C5B7F">
        <w:tc>
          <w:tcPr>
            <w:tcW w:w="2875" w:type="dxa"/>
          </w:tcPr>
          <w:p w14:paraId="71FF89B1" w14:textId="77777777" w:rsidR="00576EB1" w:rsidRPr="00763AE3" w:rsidRDefault="00576EB1" w:rsidP="006509E8">
            <w:pPr>
              <w:ind w:left="0"/>
              <w:rPr>
                <w:rFonts w:ascii="Calibri Light" w:hAnsi="Calibri Light" w:cs="Calibri Light"/>
                <w:sz w:val="22"/>
                <w:szCs w:val="22"/>
              </w:rPr>
            </w:pPr>
            <w:r w:rsidRPr="00763AE3">
              <w:rPr>
                <w:rFonts w:ascii="Calibri Light" w:hAnsi="Calibri Light" w:cs="Calibri Light"/>
                <w:sz w:val="22"/>
                <w:szCs w:val="22"/>
              </w:rPr>
              <w:t>Municipal Advisor:</w:t>
            </w:r>
          </w:p>
        </w:tc>
        <w:tc>
          <w:tcPr>
            <w:tcW w:w="7110" w:type="dxa"/>
          </w:tcPr>
          <w:p w14:paraId="7352479B" w14:textId="5085BDA4" w:rsidR="00576EB1" w:rsidRPr="00763AE3" w:rsidRDefault="00763AE3" w:rsidP="006509E8">
            <w:pPr>
              <w:ind w:left="0"/>
              <w:rPr>
                <w:rFonts w:ascii="Calibri Light" w:hAnsi="Calibri Light" w:cs="Calibri Light"/>
                <w:sz w:val="22"/>
                <w:szCs w:val="22"/>
              </w:rPr>
            </w:pPr>
            <w:r w:rsidRPr="00763AE3">
              <w:rPr>
                <w:rFonts w:ascii="Calibri Light" w:hAnsi="Calibri Light" w:cs="Calibri Light"/>
                <w:sz w:val="22"/>
                <w:szCs w:val="22"/>
              </w:rPr>
              <w:t>RoundTable Funding: Clint Biesinger</w:t>
            </w:r>
          </w:p>
        </w:tc>
      </w:tr>
      <w:tr w:rsidR="00576EB1" w:rsidRPr="0077048F" w14:paraId="446BD4EC" w14:textId="77777777" w:rsidTr="006C5B7F">
        <w:tc>
          <w:tcPr>
            <w:tcW w:w="2875" w:type="dxa"/>
          </w:tcPr>
          <w:p w14:paraId="17246FCB" w14:textId="77777777" w:rsidR="00576EB1" w:rsidRPr="00763AE3" w:rsidRDefault="00576EB1" w:rsidP="006509E8">
            <w:pPr>
              <w:ind w:left="0"/>
              <w:rPr>
                <w:rFonts w:ascii="Calibri Light" w:hAnsi="Calibri Light" w:cs="Calibri Light"/>
                <w:sz w:val="22"/>
                <w:szCs w:val="22"/>
              </w:rPr>
            </w:pPr>
            <w:r w:rsidRPr="00763AE3">
              <w:rPr>
                <w:rFonts w:ascii="Calibri Light" w:hAnsi="Calibri Light" w:cs="Calibri Light"/>
                <w:sz w:val="22"/>
                <w:szCs w:val="22"/>
              </w:rPr>
              <w:t>Borrower’s Counsel:</w:t>
            </w:r>
          </w:p>
        </w:tc>
        <w:tc>
          <w:tcPr>
            <w:tcW w:w="7110" w:type="dxa"/>
          </w:tcPr>
          <w:p w14:paraId="6BE17C56" w14:textId="434088EB" w:rsidR="00576EB1" w:rsidRPr="00763AE3" w:rsidRDefault="00934BAC" w:rsidP="006509E8">
            <w:pPr>
              <w:ind w:left="0"/>
              <w:rPr>
                <w:rFonts w:ascii="Calibri Light" w:hAnsi="Calibri Light" w:cs="Calibri Light"/>
                <w:sz w:val="22"/>
                <w:szCs w:val="22"/>
              </w:rPr>
            </w:pPr>
            <w:r w:rsidRPr="00763AE3">
              <w:rPr>
                <w:rFonts w:ascii="Calibri Light" w:hAnsi="Calibri Light" w:cs="Calibri Light"/>
                <w:sz w:val="22"/>
                <w:szCs w:val="22"/>
              </w:rPr>
              <w:t>Farnsworth Johnson: Brandon Johnson</w:t>
            </w:r>
          </w:p>
        </w:tc>
      </w:tr>
      <w:tr w:rsidR="00576EB1" w:rsidRPr="0077048F" w14:paraId="110F7AF1" w14:textId="77777777" w:rsidTr="006C5B7F">
        <w:tc>
          <w:tcPr>
            <w:tcW w:w="2875" w:type="dxa"/>
          </w:tcPr>
          <w:p w14:paraId="77D427F0" w14:textId="4D4F6254" w:rsidR="00576EB1" w:rsidRPr="00763AE3" w:rsidRDefault="000763C8" w:rsidP="006509E8">
            <w:pPr>
              <w:ind w:left="0"/>
              <w:rPr>
                <w:rFonts w:ascii="Calibri Light" w:hAnsi="Calibri Light" w:cs="Calibri Light"/>
                <w:sz w:val="22"/>
                <w:szCs w:val="22"/>
              </w:rPr>
            </w:pPr>
            <w:r w:rsidRPr="00763AE3">
              <w:rPr>
                <w:rFonts w:ascii="Calibri Light" w:hAnsi="Calibri Light" w:cs="Calibri Light"/>
                <w:sz w:val="22"/>
                <w:szCs w:val="22"/>
              </w:rPr>
              <w:t>Underwrit</w:t>
            </w:r>
            <w:r w:rsidR="007B5B1F" w:rsidRPr="00763AE3">
              <w:rPr>
                <w:rFonts w:ascii="Calibri Light" w:hAnsi="Calibri Light" w:cs="Calibri Light"/>
                <w:sz w:val="22"/>
                <w:szCs w:val="22"/>
              </w:rPr>
              <w:t>er</w:t>
            </w:r>
            <w:r w:rsidR="00576EB1" w:rsidRPr="00763AE3">
              <w:rPr>
                <w:rFonts w:ascii="Calibri Light" w:hAnsi="Calibri Light" w:cs="Calibri Light"/>
                <w:sz w:val="22"/>
                <w:szCs w:val="22"/>
              </w:rPr>
              <w:t>:</w:t>
            </w:r>
          </w:p>
        </w:tc>
        <w:tc>
          <w:tcPr>
            <w:tcW w:w="7110" w:type="dxa"/>
          </w:tcPr>
          <w:p w14:paraId="210D29F6" w14:textId="29E7CED4" w:rsidR="00576EB1" w:rsidRPr="00763AE3" w:rsidRDefault="00763AE3" w:rsidP="006509E8">
            <w:pPr>
              <w:ind w:left="0"/>
              <w:rPr>
                <w:rFonts w:ascii="Calibri Light" w:hAnsi="Calibri Light" w:cs="Calibri Light"/>
                <w:sz w:val="22"/>
                <w:szCs w:val="22"/>
              </w:rPr>
            </w:pPr>
            <w:r w:rsidRPr="00763AE3">
              <w:rPr>
                <w:rFonts w:ascii="Calibri Light" w:hAnsi="Calibri Light" w:cs="Calibri Light"/>
                <w:sz w:val="22"/>
                <w:szCs w:val="22"/>
              </w:rPr>
              <w:t>Crews &amp; Associates: Michael Lambert</w:t>
            </w:r>
          </w:p>
        </w:tc>
      </w:tr>
      <w:tr w:rsidR="00576EB1" w:rsidRPr="0077048F" w14:paraId="60D8969B" w14:textId="77777777" w:rsidTr="001D76A8">
        <w:tc>
          <w:tcPr>
            <w:tcW w:w="2875" w:type="dxa"/>
          </w:tcPr>
          <w:p w14:paraId="19EC2859" w14:textId="77777777" w:rsidR="00576EB1" w:rsidRPr="00A7357F" w:rsidRDefault="00107075" w:rsidP="006509E8">
            <w:pPr>
              <w:ind w:left="0"/>
              <w:rPr>
                <w:rFonts w:ascii="Calibri Light" w:hAnsi="Calibri Light" w:cs="Calibri Light"/>
                <w:sz w:val="22"/>
                <w:szCs w:val="22"/>
              </w:rPr>
            </w:pPr>
            <w:r w:rsidRPr="00A7357F">
              <w:rPr>
                <w:rFonts w:ascii="Calibri Light" w:hAnsi="Calibri Light" w:cs="Calibri Light"/>
                <w:sz w:val="22"/>
                <w:szCs w:val="22"/>
              </w:rPr>
              <w:t xml:space="preserve">Bond Counsel: </w:t>
            </w:r>
          </w:p>
        </w:tc>
        <w:tc>
          <w:tcPr>
            <w:tcW w:w="7110" w:type="dxa"/>
          </w:tcPr>
          <w:p w14:paraId="13D4AC09" w14:textId="1D773D55" w:rsidR="00576EB1" w:rsidRPr="00A7357F" w:rsidRDefault="00C066ED" w:rsidP="006509E8">
            <w:pPr>
              <w:ind w:left="0"/>
              <w:rPr>
                <w:rFonts w:ascii="Calibri Light" w:hAnsi="Calibri Light" w:cs="Calibri Light"/>
                <w:sz w:val="22"/>
                <w:szCs w:val="22"/>
              </w:rPr>
            </w:pPr>
            <w:r w:rsidRPr="00A7357F">
              <w:rPr>
                <w:rFonts w:ascii="Calibri Light" w:hAnsi="Calibri Light" w:cs="Calibri Light"/>
                <w:sz w:val="22"/>
                <w:szCs w:val="22"/>
              </w:rPr>
              <w:t>Gilmore &amp; Bell: Jacob Carlton</w:t>
            </w:r>
          </w:p>
        </w:tc>
      </w:tr>
      <w:tr w:rsidR="00576EB1" w:rsidRPr="0077048F" w14:paraId="70D014FD" w14:textId="77777777" w:rsidTr="001D76A8">
        <w:tc>
          <w:tcPr>
            <w:tcW w:w="2875" w:type="dxa"/>
          </w:tcPr>
          <w:p w14:paraId="7016A121" w14:textId="77777777" w:rsidR="00576EB1" w:rsidRPr="00A7357F" w:rsidRDefault="00374582" w:rsidP="006509E8">
            <w:pPr>
              <w:ind w:left="0"/>
              <w:rPr>
                <w:rFonts w:ascii="Calibri Light" w:hAnsi="Calibri Light" w:cs="Calibri Light"/>
                <w:sz w:val="22"/>
                <w:szCs w:val="22"/>
              </w:rPr>
            </w:pPr>
            <w:r w:rsidRPr="00A7357F">
              <w:rPr>
                <w:rFonts w:ascii="Calibri Light" w:hAnsi="Calibri Light" w:cs="Calibri Light"/>
                <w:sz w:val="22"/>
                <w:szCs w:val="22"/>
              </w:rPr>
              <w:t>Issuer’s Counsel:</w:t>
            </w:r>
          </w:p>
        </w:tc>
        <w:tc>
          <w:tcPr>
            <w:tcW w:w="7110" w:type="dxa"/>
          </w:tcPr>
          <w:p w14:paraId="2F30739D" w14:textId="0FE4426C" w:rsidR="00202290" w:rsidRPr="00A7357F" w:rsidRDefault="00763AE3" w:rsidP="006509E8">
            <w:pPr>
              <w:ind w:left="0"/>
              <w:rPr>
                <w:rFonts w:ascii="Calibri Light" w:hAnsi="Calibri Light" w:cs="Calibri Light"/>
                <w:sz w:val="22"/>
                <w:szCs w:val="22"/>
              </w:rPr>
            </w:pPr>
            <w:r w:rsidRPr="00A7357F">
              <w:rPr>
                <w:rFonts w:ascii="Calibri Light" w:hAnsi="Calibri Light" w:cs="Calibri Light"/>
                <w:sz w:val="22"/>
                <w:szCs w:val="22"/>
              </w:rPr>
              <w:t>Chapman &amp; Cutler: Eric Hunter</w:t>
            </w:r>
          </w:p>
        </w:tc>
      </w:tr>
      <w:tr w:rsidR="00CE4A00" w:rsidRPr="0077048F" w14:paraId="47EBCFB2" w14:textId="77777777" w:rsidTr="006C5B7F">
        <w:tc>
          <w:tcPr>
            <w:tcW w:w="2875" w:type="dxa"/>
          </w:tcPr>
          <w:p w14:paraId="79C22EA2" w14:textId="562C3BAA" w:rsidR="00CE4A00" w:rsidRPr="00A7357F" w:rsidRDefault="00CE4A00" w:rsidP="006509E8">
            <w:pPr>
              <w:ind w:left="0"/>
              <w:rPr>
                <w:rFonts w:ascii="Calibri Light" w:hAnsi="Calibri Light" w:cs="Calibri Light"/>
                <w:sz w:val="22"/>
                <w:szCs w:val="22"/>
              </w:rPr>
            </w:pPr>
            <w:r w:rsidRPr="00A7357F">
              <w:rPr>
                <w:rFonts w:ascii="Calibri Light" w:hAnsi="Calibri Light" w:cs="Calibri Light"/>
                <w:sz w:val="22"/>
                <w:szCs w:val="22"/>
              </w:rPr>
              <w:t xml:space="preserve">Trustee: </w:t>
            </w:r>
          </w:p>
        </w:tc>
        <w:tc>
          <w:tcPr>
            <w:tcW w:w="7110" w:type="dxa"/>
          </w:tcPr>
          <w:p w14:paraId="2983FF74" w14:textId="66AD8A43" w:rsidR="00CE4A00" w:rsidRPr="00A7357F" w:rsidRDefault="00C066ED" w:rsidP="006509E8">
            <w:pPr>
              <w:ind w:left="0"/>
              <w:rPr>
                <w:rFonts w:ascii="Calibri Light" w:hAnsi="Calibri Light" w:cs="Calibri Light"/>
                <w:sz w:val="22"/>
                <w:szCs w:val="22"/>
              </w:rPr>
            </w:pPr>
            <w:r w:rsidRPr="00A7357F">
              <w:rPr>
                <w:rFonts w:ascii="Calibri Light" w:hAnsi="Calibri Light" w:cs="Calibri Light"/>
                <w:sz w:val="22"/>
                <w:szCs w:val="22"/>
              </w:rPr>
              <w:t xml:space="preserve">Zions </w:t>
            </w:r>
            <w:r w:rsidR="003A5B29" w:rsidRPr="00A7357F">
              <w:rPr>
                <w:rFonts w:ascii="Calibri Light" w:hAnsi="Calibri Light" w:cs="Calibri Light"/>
                <w:sz w:val="22"/>
                <w:szCs w:val="22"/>
              </w:rPr>
              <w:t>Ban</w:t>
            </w:r>
            <w:r w:rsidRPr="00A7357F">
              <w:rPr>
                <w:rFonts w:ascii="Calibri Light" w:hAnsi="Calibri Light" w:cs="Calibri Light"/>
                <w:sz w:val="22"/>
                <w:szCs w:val="22"/>
              </w:rPr>
              <w:t>corporation</w:t>
            </w:r>
            <w:r w:rsidR="000763C8" w:rsidRPr="00A7357F">
              <w:rPr>
                <w:rFonts w:ascii="Calibri Light" w:hAnsi="Calibri Light" w:cs="Calibri Light"/>
                <w:sz w:val="22"/>
                <w:szCs w:val="22"/>
              </w:rPr>
              <w:t xml:space="preserve">: </w:t>
            </w:r>
            <w:r w:rsidRPr="00A7357F">
              <w:rPr>
                <w:rFonts w:ascii="Calibri Light" w:hAnsi="Calibri Light" w:cs="Calibri Light"/>
                <w:sz w:val="22"/>
                <w:szCs w:val="22"/>
              </w:rPr>
              <w:t>Pasquel Hansen</w:t>
            </w:r>
          </w:p>
        </w:tc>
      </w:tr>
      <w:tr w:rsidR="00576EB1" w:rsidRPr="0077048F" w14:paraId="700DC523" w14:textId="77777777" w:rsidTr="00905289">
        <w:tc>
          <w:tcPr>
            <w:tcW w:w="2875" w:type="dxa"/>
          </w:tcPr>
          <w:p w14:paraId="3C8BAF3D" w14:textId="77777777" w:rsidR="00576EB1" w:rsidRPr="00A7357F" w:rsidRDefault="00576EB1" w:rsidP="006509E8">
            <w:pPr>
              <w:ind w:left="0"/>
              <w:rPr>
                <w:rFonts w:ascii="Calibri Light" w:hAnsi="Calibri Light" w:cs="Calibri Light"/>
                <w:sz w:val="22"/>
                <w:szCs w:val="22"/>
              </w:rPr>
            </w:pPr>
            <w:r w:rsidRPr="00A7357F">
              <w:rPr>
                <w:rFonts w:ascii="Calibri Light" w:hAnsi="Calibri Light" w:cs="Calibri Light"/>
                <w:sz w:val="22"/>
                <w:szCs w:val="22"/>
              </w:rPr>
              <w:lastRenderedPageBreak/>
              <w:t>Par Amount:</w:t>
            </w:r>
          </w:p>
        </w:tc>
        <w:tc>
          <w:tcPr>
            <w:tcW w:w="7110" w:type="dxa"/>
          </w:tcPr>
          <w:p w14:paraId="55CE8D40" w14:textId="626BDA6D" w:rsidR="00576EB1" w:rsidRPr="00A7357F" w:rsidRDefault="0084646B" w:rsidP="006509E8">
            <w:pPr>
              <w:ind w:left="0"/>
              <w:rPr>
                <w:rFonts w:ascii="Calibri Light" w:hAnsi="Calibri Light" w:cs="Calibri Light"/>
                <w:sz w:val="22"/>
                <w:szCs w:val="22"/>
              </w:rPr>
            </w:pPr>
            <w:r w:rsidRPr="00A7357F">
              <w:rPr>
                <w:rFonts w:ascii="Calibri Light" w:hAnsi="Calibri Light" w:cs="Calibri Light"/>
                <w:sz w:val="22"/>
                <w:szCs w:val="22"/>
              </w:rPr>
              <w:t>$</w:t>
            </w:r>
            <w:r w:rsidR="00A37BDE" w:rsidRPr="00A7357F">
              <w:rPr>
                <w:rFonts w:ascii="Calibri Light" w:hAnsi="Calibri Light" w:cs="Calibri Light"/>
                <w:sz w:val="22"/>
                <w:szCs w:val="22"/>
              </w:rPr>
              <w:t>28,790</w:t>
            </w:r>
            <w:r w:rsidR="00973D62" w:rsidRPr="00A7357F">
              <w:rPr>
                <w:rFonts w:ascii="Calibri Light" w:hAnsi="Calibri Light" w:cs="Calibri Light"/>
                <w:sz w:val="22"/>
                <w:szCs w:val="22"/>
              </w:rPr>
              <w:t>,000</w:t>
            </w:r>
            <w:r w:rsidRPr="00A7357F">
              <w:rPr>
                <w:rFonts w:ascii="Calibri Light" w:hAnsi="Calibri Light" w:cs="Calibri Light"/>
                <w:sz w:val="22"/>
                <w:szCs w:val="22"/>
              </w:rPr>
              <w:t xml:space="preserve"> in tax-exempt bonds</w:t>
            </w:r>
            <w:r w:rsidR="008E03E1" w:rsidRPr="00A7357F">
              <w:rPr>
                <w:rFonts w:ascii="Calibri Light" w:hAnsi="Calibri Light" w:cs="Calibri Light"/>
                <w:sz w:val="22"/>
                <w:szCs w:val="22"/>
              </w:rPr>
              <w:t>.</w:t>
            </w:r>
          </w:p>
        </w:tc>
      </w:tr>
      <w:tr w:rsidR="007D2096" w:rsidRPr="0077048F" w14:paraId="1EE87F1F" w14:textId="77777777" w:rsidTr="00905289">
        <w:tc>
          <w:tcPr>
            <w:tcW w:w="2875" w:type="dxa"/>
          </w:tcPr>
          <w:p w14:paraId="5B50B757" w14:textId="77777777" w:rsidR="007D2096" w:rsidRPr="00A7357F" w:rsidRDefault="007D2096" w:rsidP="00654606">
            <w:pPr>
              <w:ind w:left="0"/>
              <w:rPr>
                <w:rFonts w:ascii="Calibri Light" w:hAnsi="Calibri Light" w:cs="Calibri Light"/>
                <w:sz w:val="22"/>
                <w:szCs w:val="22"/>
              </w:rPr>
            </w:pPr>
            <w:r w:rsidRPr="00A7357F">
              <w:rPr>
                <w:rFonts w:ascii="Calibri Light" w:hAnsi="Calibri Light" w:cs="Calibri Light"/>
                <w:sz w:val="22"/>
                <w:szCs w:val="22"/>
              </w:rPr>
              <w:t>Enhancement Requested:</w:t>
            </w:r>
          </w:p>
        </w:tc>
        <w:tc>
          <w:tcPr>
            <w:tcW w:w="7110" w:type="dxa"/>
          </w:tcPr>
          <w:p w14:paraId="42966689" w14:textId="647B142F" w:rsidR="007D2096" w:rsidRPr="00A7357F" w:rsidRDefault="002D0A43" w:rsidP="00654606">
            <w:pPr>
              <w:ind w:left="0"/>
              <w:rPr>
                <w:rFonts w:ascii="Calibri Light" w:hAnsi="Calibri Light" w:cs="Calibri Light"/>
                <w:sz w:val="22"/>
                <w:szCs w:val="22"/>
              </w:rPr>
            </w:pPr>
            <w:r w:rsidRPr="00A7357F">
              <w:rPr>
                <w:rFonts w:ascii="Calibri Light" w:hAnsi="Calibri Light" w:cs="Calibri Light"/>
                <w:sz w:val="22"/>
                <w:szCs w:val="22"/>
              </w:rPr>
              <w:t>Yes</w:t>
            </w:r>
          </w:p>
        </w:tc>
      </w:tr>
      <w:tr w:rsidR="00576EB1" w:rsidRPr="0077048F" w14:paraId="003223A0" w14:textId="77777777" w:rsidTr="006C5B7F">
        <w:tc>
          <w:tcPr>
            <w:tcW w:w="2875" w:type="dxa"/>
          </w:tcPr>
          <w:p w14:paraId="58618A92" w14:textId="77777777" w:rsidR="00576EB1" w:rsidRPr="00A7357F" w:rsidRDefault="00576EB1" w:rsidP="006509E8">
            <w:pPr>
              <w:ind w:left="0"/>
              <w:rPr>
                <w:rFonts w:ascii="Calibri Light" w:hAnsi="Calibri Light" w:cs="Calibri Light"/>
                <w:sz w:val="22"/>
                <w:szCs w:val="22"/>
              </w:rPr>
            </w:pPr>
            <w:r w:rsidRPr="00A7357F">
              <w:rPr>
                <w:rFonts w:ascii="Calibri Light" w:hAnsi="Calibri Light" w:cs="Calibri Light"/>
                <w:sz w:val="22"/>
                <w:szCs w:val="22"/>
              </w:rPr>
              <w:t>Purpose:</w:t>
            </w:r>
          </w:p>
        </w:tc>
        <w:tc>
          <w:tcPr>
            <w:tcW w:w="7110" w:type="dxa"/>
          </w:tcPr>
          <w:p w14:paraId="310DF9BA" w14:textId="1876779A" w:rsidR="00CE4ADC" w:rsidRPr="00A7357F" w:rsidRDefault="001A7664" w:rsidP="00417045">
            <w:pPr>
              <w:ind w:left="0"/>
              <w:jc w:val="both"/>
              <w:rPr>
                <w:rFonts w:ascii="Calibri Light" w:hAnsi="Calibri Light" w:cs="Calibri Light"/>
                <w:sz w:val="22"/>
                <w:szCs w:val="22"/>
              </w:rPr>
            </w:pPr>
            <w:r w:rsidRPr="00A7357F">
              <w:rPr>
                <w:rFonts w:ascii="Calibri Light" w:hAnsi="Calibri Light" w:cs="Calibri Light"/>
                <w:sz w:val="22"/>
                <w:szCs w:val="22"/>
              </w:rPr>
              <w:t xml:space="preserve">Fund </w:t>
            </w:r>
            <w:r w:rsidR="006D0F4B" w:rsidRPr="00A7357F">
              <w:rPr>
                <w:rFonts w:ascii="Calibri Light" w:hAnsi="Calibri Light" w:cs="Calibri Light"/>
                <w:sz w:val="22"/>
                <w:szCs w:val="22"/>
              </w:rPr>
              <w:t xml:space="preserve">the </w:t>
            </w:r>
            <w:r w:rsidR="00A37BDE" w:rsidRPr="00A7357F">
              <w:rPr>
                <w:rFonts w:ascii="Calibri Light" w:hAnsi="Calibri Light" w:cs="Calibri Light"/>
                <w:sz w:val="22"/>
                <w:szCs w:val="22"/>
              </w:rPr>
              <w:t>construction of a new campus in Saratoga Springs,</w:t>
            </w:r>
            <w:r w:rsidR="003A5B29" w:rsidRPr="00A7357F">
              <w:rPr>
                <w:rFonts w:ascii="Calibri Light" w:hAnsi="Calibri Light" w:cs="Calibri Light"/>
                <w:sz w:val="22"/>
                <w:szCs w:val="22"/>
              </w:rPr>
              <w:t xml:space="preserve"> </w:t>
            </w:r>
            <w:r w:rsidR="00A7357F" w:rsidRPr="00A7357F">
              <w:rPr>
                <w:rFonts w:ascii="Calibri Light" w:hAnsi="Calibri Light" w:cs="Calibri Light"/>
                <w:sz w:val="22"/>
                <w:szCs w:val="22"/>
              </w:rPr>
              <w:t xml:space="preserve">fund renovation of the second floor of the Sandy campus, </w:t>
            </w:r>
            <w:r w:rsidR="00A37BDE" w:rsidRPr="00A7357F">
              <w:rPr>
                <w:rFonts w:ascii="Calibri Light" w:hAnsi="Calibri Light" w:cs="Calibri Light"/>
                <w:sz w:val="22"/>
                <w:szCs w:val="22"/>
              </w:rPr>
              <w:t xml:space="preserve">fund capitalized interest, </w:t>
            </w:r>
            <w:r w:rsidR="00936DA1" w:rsidRPr="00A7357F">
              <w:rPr>
                <w:rFonts w:ascii="Calibri Light" w:hAnsi="Calibri Light" w:cs="Calibri Light"/>
                <w:sz w:val="22"/>
                <w:szCs w:val="22"/>
              </w:rPr>
              <w:t>fund a debt service reserve fund</w:t>
            </w:r>
            <w:r w:rsidR="00A37BDE" w:rsidRPr="00A7357F">
              <w:rPr>
                <w:rFonts w:ascii="Calibri Light" w:hAnsi="Calibri Light" w:cs="Calibri Light"/>
                <w:sz w:val="22"/>
                <w:szCs w:val="22"/>
              </w:rPr>
              <w:t>,</w:t>
            </w:r>
            <w:r w:rsidR="00936DA1" w:rsidRPr="00A7357F">
              <w:rPr>
                <w:rFonts w:ascii="Calibri Light" w:hAnsi="Calibri Light" w:cs="Calibri Light"/>
                <w:sz w:val="22"/>
                <w:szCs w:val="22"/>
              </w:rPr>
              <w:t xml:space="preserve"> and pay costs of issuance.</w:t>
            </w:r>
          </w:p>
        </w:tc>
      </w:tr>
      <w:tr w:rsidR="00826167" w:rsidRPr="0077048F" w14:paraId="5D081CD6" w14:textId="77777777" w:rsidTr="00CE7246">
        <w:tc>
          <w:tcPr>
            <w:tcW w:w="2875" w:type="dxa"/>
          </w:tcPr>
          <w:p w14:paraId="1E8D5671" w14:textId="77777777" w:rsidR="00826167" w:rsidRPr="00A7357F" w:rsidRDefault="00826167" w:rsidP="00107075">
            <w:pPr>
              <w:ind w:left="0"/>
              <w:rPr>
                <w:rFonts w:ascii="Calibri Light" w:hAnsi="Calibri Light" w:cs="Calibri Light"/>
                <w:sz w:val="22"/>
                <w:szCs w:val="22"/>
              </w:rPr>
            </w:pPr>
            <w:r w:rsidRPr="00A7357F">
              <w:rPr>
                <w:rFonts w:ascii="Calibri Light" w:hAnsi="Calibri Light" w:cs="Calibri Light"/>
                <w:sz w:val="22"/>
                <w:szCs w:val="22"/>
              </w:rPr>
              <w:t>Structure:</w:t>
            </w:r>
          </w:p>
        </w:tc>
        <w:tc>
          <w:tcPr>
            <w:tcW w:w="7110" w:type="dxa"/>
          </w:tcPr>
          <w:p w14:paraId="2F39F210" w14:textId="59FD3F36" w:rsidR="00826167" w:rsidRPr="00A7357F" w:rsidRDefault="00AF527C" w:rsidP="00417045">
            <w:pPr>
              <w:ind w:left="0"/>
              <w:jc w:val="both"/>
              <w:rPr>
                <w:rFonts w:ascii="Calibri Light" w:hAnsi="Calibri Light" w:cs="Calibri Light"/>
                <w:sz w:val="22"/>
                <w:szCs w:val="22"/>
              </w:rPr>
            </w:pPr>
            <w:r w:rsidRPr="00A7357F">
              <w:rPr>
                <w:rFonts w:ascii="Calibri Light" w:hAnsi="Calibri Light" w:cs="Calibri Light"/>
                <w:sz w:val="22"/>
                <w:szCs w:val="22"/>
              </w:rPr>
              <w:t>B</w:t>
            </w:r>
            <w:r w:rsidR="007B0D29" w:rsidRPr="00A7357F">
              <w:rPr>
                <w:rFonts w:ascii="Calibri Light" w:hAnsi="Calibri Light" w:cs="Calibri Light"/>
                <w:sz w:val="22"/>
                <w:szCs w:val="22"/>
              </w:rPr>
              <w:t>onds w</w:t>
            </w:r>
            <w:r w:rsidR="00B14C8E" w:rsidRPr="00A7357F">
              <w:rPr>
                <w:rFonts w:ascii="Calibri Light" w:hAnsi="Calibri Light" w:cs="Calibri Light"/>
                <w:sz w:val="22"/>
                <w:szCs w:val="22"/>
              </w:rPr>
              <w:t>ill</w:t>
            </w:r>
            <w:r w:rsidR="007B0D29" w:rsidRPr="00A7357F">
              <w:rPr>
                <w:rFonts w:ascii="Calibri Light" w:hAnsi="Calibri Light" w:cs="Calibri Light"/>
                <w:sz w:val="22"/>
                <w:szCs w:val="22"/>
              </w:rPr>
              <w:t xml:space="preserve"> be repaid with a </w:t>
            </w:r>
            <w:r w:rsidR="00061237" w:rsidRPr="00A7357F">
              <w:rPr>
                <w:rFonts w:ascii="Calibri Light" w:hAnsi="Calibri Light" w:cs="Calibri Light"/>
                <w:sz w:val="22"/>
                <w:szCs w:val="22"/>
              </w:rPr>
              <w:t xml:space="preserve">roughly </w:t>
            </w:r>
            <w:r w:rsidR="007B0D29" w:rsidRPr="00A7357F">
              <w:rPr>
                <w:rFonts w:ascii="Calibri Light" w:hAnsi="Calibri Light" w:cs="Calibri Light"/>
                <w:sz w:val="22"/>
                <w:szCs w:val="22"/>
              </w:rPr>
              <w:t>l</w:t>
            </w:r>
            <w:r w:rsidR="006C40C0" w:rsidRPr="00A7357F">
              <w:rPr>
                <w:rFonts w:ascii="Calibri Light" w:hAnsi="Calibri Light" w:cs="Calibri Light"/>
                <w:sz w:val="22"/>
                <w:szCs w:val="22"/>
              </w:rPr>
              <w:t>evel amortization of principal and interest over</w:t>
            </w:r>
            <w:r w:rsidR="00E43742" w:rsidRPr="00A7357F">
              <w:rPr>
                <w:rFonts w:ascii="Calibri Light" w:hAnsi="Calibri Light" w:cs="Calibri Light"/>
                <w:sz w:val="22"/>
                <w:szCs w:val="22"/>
              </w:rPr>
              <w:t xml:space="preserve"> </w:t>
            </w:r>
            <w:r w:rsidR="00A37BDE" w:rsidRPr="00A7357F">
              <w:rPr>
                <w:rFonts w:ascii="Calibri Light" w:hAnsi="Calibri Light" w:cs="Calibri Light"/>
                <w:sz w:val="22"/>
                <w:szCs w:val="22"/>
              </w:rPr>
              <w:t>40</w:t>
            </w:r>
            <w:r w:rsidR="00C17FB8" w:rsidRPr="00A7357F">
              <w:rPr>
                <w:rFonts w:ascii="Calibri Light" w:hAnsi="Calibri Light" w:cs="Calibri Light"/>
                <w:sz w:val="22"/>
                <w:szCs w:val="22"/>
              </w:rPr>
              <w:t xml:space="preserve"> years</w:t>
            </w:r>
            <w:r w:rsidR="006C40C0" w:rsidRPr="00A7357F">
              <w:rPr>
                <w:rFonts w:ascii="Calibri Light" w:hAnsi="Calibri Light" w:cs="Calibri Light"/>
                <w:sz w:val="22"/>
                <w:szCs w:val="22"/>
              </w:rPr>
              <w:t xml:space="preserve">. </w:t>
            </w:r>
            <w:r w:rsidR="0084646B" w:rsidRPr="00A7357F">
              <w:rPr>
                <w:rFonts w:ascii="Calibri Light" w:hAnsi="Calibri Light" w:cs="Calibri Light"/>
                <w:sz w:val="22"/>
                <w:szCs w:val="22"/>
              </w:rPr>
              <w:t xml:space="preserve">The </w:t>
            </w:r>
            <w:r w:rsidR="003C6A2B" w:rsidRPr="00A7357F">
              <w:rPr>
                <w:rFonts w:ascii="Calibri Light" w:hAnsi="Calibri Light" w:cs="Calibri Light"/>
                <w:sz w:val="22"/>
                <w:szCs w:val="22"/>
              </w:rPr>
              <w:t>b</w:t>
            </w:r>
            <w:r w:rsidR="0084646B" w:rsidRPr="00A7357F">
              <w:rPr>
                <w:rFonts w:ascii="Calibri Light" w:hAnsi="Calibri Light" w:cs="Calibri Light"/>
                <w:sz w:val="22"/>
                <w:szCs w:val="22"/>
              </w:rPr>
              <w:t>onds will carry a fixed rate of interest</w:t>
            </w:r>
            <w:r w:rsidR="00936DA1" w:rsidRPr="00A7357F">
              <w:rPr>
                <w:rFonts w:ascii="Calibri Light" w:hAnsi="Calibri Light" w:cs="Calibri Light"/>
                <w:sz w:val="22"/>
                <w:szCs w:val="22"/>
              </w:rPr>
              <w:t>.</w:t>
            </w:r>
          </w:p>
        </w:tc>
      </w:tr>
      <w:tr w:rsidR="00826167" w:rsidRPr="0077048F" w14:paraId="7C8BF12F" w14:textId="77777777" w:rsidTr="00CE7246">
        <w:tc>
          <w:tcPr>
            <w:tcW w:w="2875" w:type="dxa"/>
          </w:tcPr>
          <w:p w14:paraId="1B473375" w14:textId="77777777" w:rsidR="00826167" w:rsidRPr="00A7357F" w:rsidRDefault="00826167" w:rsidP="00107075">
            <w:pPr>
              <w:ind w:left="0"/>
              <w:rPr>
                <w:rFonts w:ascii="Calibri Light" w:hAnsi="Calibri Light" w:cs="Calibri Light"/>
                <w:sz w:val="22"/>
                <w:szCs w:val="22"/>
              </w:rPr>
            </w:pPr>
            <w:r w:rsidRPr="00A7357F">
              <w:rPr>
                <w:rFonts w:ascii="Calibri Light" w:hAnsi="Calibri Light" w:cs="Calibri Light"/>
                <w:sz w:val="22"/>
                <w:szCs w:val="22"/>
              </w:rPr>
              <w:t>Term:</w:t>
            </w:r>
          </w:p>
        </w:tc>
        <w:tc>
          <w:tcPr>
            <w:tcW w:w="7110" w:type="dxa"/>
          </w:tcPr>
          <w:p w14:paraId="158DD0B2" w14:textId="696ACCC4" w:rsidR="00826167" w:rsidRPr="00A7357F" w:rsidRDefault="001178EB" w:rsidP="00417045">
            <w:pPr>
              <w:ind w:left="0"/>
              <w:jc w:val="both"/>
              <w:rPr>
                <w:rFonts w:ascii="Calibri Light" w:hAnsi="Calibri Light" w:cs="Calibri Light"/>
                <w:sz w:val="22"/>
                <w:szCs w:val="22"/>
              </w:rPr>
            </w:pPr>
            <w:r w:rsidRPr="00A7357F">
              <w:rPr>
                <w:rFonts w:ascii="Calibri Light" w:hAnsi="Calibri Light" w:cs="Calibri Light"/>
                <w:sz w:val="22"/>
                <w:szCs w:val="22"/>
              </w:rPr>
              <w:t>F</w:t>
            </w:r>
            <w:r w:rsidR="00FD54B0" w:rsidRPr="00A7357F">
              <w:rPr>
                <w:rFonts w:ascii="Calibri Light" w:hAnsi="Calibri Light" w:cs="Calibri Light"/>
                <w:sz w:val="22"/>
                <w:szCs w:val="22"/>
              </w:rPr>
              <w:t>inal maturity</w:t>
            </w:r>
            <w:r w:rsidR="00677218" w:rsidRPr="00A7357F">
              <w:rPr>
                <w:rFonts w:ascii="Calibri Light" w:hAnsi="Calibri Light" w:cs="Calibri Light"/>
                <w:sz w:val="22"/>
                <w:szCs w:val="22"/>
              </w:rPr>
              <w:t xml:space="preserve"> </w:t>
            </w:r>
            <w:r w:rsidR="00B904AA" w:rsidRPr="00A7357F">
              <w:rPr>
                <w:rFonts w:ascii="Calibri Light" w:hAnsi="Calibri Light" w:cs="Calibri Light"/>
                <w:sz w:val="22"/>
                <w:szCs w:val="22"/>
              </w:rPr>
              <w:t>i</w:t>
            </w:r>
            <w:r w:rsidR="00677218" w:rsidRPr="00A7357F">
              <w:rPr>
                <w:rFonts w:ascii="Calibri Light" w:hAnsi="Calibri Light" w:cs="Calibri Light"/>
                <w:sz w:val="22"/>
                <w:szCs w:val="22"/>
              </w:rPr>
              <w:t xml:space="preserve">n </w:t>
            </w:r>
            <w:r w:rsidR="00B904AA" w:rsidRPr="00A7357F">
              <w:rPr>
                <w:rFonts w:ascii="Calibri Light" w:hAnsi="Calibri Light" w:cs="Calibri Light"/>
                <w:sz w:val="22"/>
                <w:szCs w:val="22"/>
              </w:rPr>
              <w:t>20</w:t>
            </w:r>
            <w:r w:rsidR="00560666" w:rsidRPr="00A7357F">
              <w:rPr>
                <w:rFonts w:ascii="Calibri Light" w:hAnsi="Calibri Light" w:cs="Calibri Light"/>
                <w:sz w:val="22"/>
                <w:szCs w:val="22"/>
              </w:rPr>
              <w:t>6</w:t>
            </w:r>
            <w:r w:rsidR="00A37BDE" w:rsidRPr="00A7357F">
              <w:rPr>
                <w:rFonts w:ascii="Calibri Light" w:hAnsi="Calibri Light" w:cs="Calibri Light"/>
                <w:sz w:val="22"/>
                <w:szCs w:val="22"/>
              </w:rPr>
              <w:t>7</w:t>
            </w:r>
            <w:r w:rsidR="006C40C0" w:rsidRPr="00A7357F">
              <w:rPr>
                <w:rFonts w:ascii="Calibri Light" w:hAnsi="Calibri Light" w:cs="Calibri Light"/>
                <w:sz w:val="22"/>
                <w:szCs w:val="22"/>
              </w:rPr>
              <w:t>.</w:t>
            </w:r>
            <w:r w:rsidR="00F31AD1" w:rsidRPr="00A7357F">
              <w:rPr>
                <w:rFonts w:ascii="Calibri Light" w:hAnsi="Calibri Light" w:cs="Calibri Light"/>
                <w:sz w:val="22"/>
                <w:szCs w:val="22"/>
              </w:rPr>
              <w:t xml:space="preserve"> </w:t>
            </w:r>
            <w:r w:rsidR="00FB4873" w:rsidRPr="00A7357F">
              <w:rPr>
                <w:rFonts w:ascii="Calibri Light" w:hAnsi="Calibri Light" w:cs="Calibri Light"/>
                <w:sz w:val="22"/>
                <w:szCs w:val="22"/>
              </w:rPr>
              <w:t>Bonds will</w:t>
            </w:r>
            <w:r w:rsidR="00936DA1" w:rsidRPr="00A7357F">
              <w:rPr>
                <w:rFonts w:ascii="Calibri Light" w:hAnsi="Calibri Light" w:cs="Calibri Light"/>
                <w:sz w:val="22"/>
                <w:szCs w:val="22"/>
              </w:rPr>
              <w:t xml:space="preserve"> likely carry a</w:t>
            </w:r>
            <w:r w:rsidR="006D0F4B" w:rsidRPr="00A7357F">
              <w:rPr>
                <w:rFonts w:ascii="Calibri Light" w:hAnsi="Calibri Light" w:cs="Calibri Light"/>
                <w:sz w:val="22"/>
                <w:szCs w:val="22"/>
              </w:rPr>
              <w:t xml:space="preserve"> </w:t>
            </w:r>
            <w:r w:rsidR="00A7357F" w:rsidRPr="00A7357F">
              <w:rPr>
                <w:rFonts w:ascii="Calibri Light" w:hAnsi="Calibri Light" w:cs="Calibri Light"/>
                <w:sz w:val="22"/>
                <w:szCs w:val="22"/>
              </w:rPr>
              <w:t>5 to 7</w:t>
            </w:r>
            <w:r w:rsidR="003A5B29" w:rsidRPr="00A7357F">
              <w:rPr>
                <w:rFonts w:ascii="Calibri Light" w:hAnsi="Calibri Light" w:cs="Calibri Light"/>
                <w:sz w:val="22"/>
                <w:szCs w:val="22"/>
              </w:rPr>
              <w:t>-yr</w:t>
            </w:r>
            <w:r w:rsidR="00571912" w:rsidRPr="00A7357F">
              <w:rPr>
                <w:rFonts w:ascii="Calibri Light" w:hAnsi="Calibri Light" w:cs="Calibri Light"/>
                <w:sz w:val="22"/>
                <w:szCs w:val="22"/>
              </w:rPr>
              <w:t xml:space="preserve"> </w:t>
            </w:r>
            <w:r w:rsidR="00936DA1" w:rsidRPr="00A7357F">
              <w:rPr>
                <w:rFonts w:ascii="Calibri Light" w:hAnsi="Calibri Light" w:cs="Calibri Light"/>
                <w:sz w:val="22"/>
                <w:szCs w:val="22"/>
              </w:rPr>
              <w:t xml:space="preserve">call </w:t>
            </w:r>
            <w:r w:rsidR="00571912" w:rsidRPr="00A7357F">
              <w:rPr>
                <w:rFonts w:ascii="Calibri Light" w:hAnsi="Calibri Light" w:cs="Calibri Light"/>
                <w:sz w:val="22"/>
                <w:szCs w:val="22"/>
              </w:rPr>
              <w:t>feature</w:t>
            </w:r>
            <w:r w:rsidR="00FB4873" w:rsidRPr="00A7357F">
              <w:rPr>
                <w:rFonts w:ascii="Calibri Light" w:hAnsi="Calibri Light" w:cs="Calibri Light"/>
                <w:sz w:val="22"/>
                <w:szCs w:val="22"/>
              </w:rPr>
              <w:t>.</w:t>
            </w:r>
          </w:p>
        </w:tc>
      </w:tr>
      <w:tr w:rsidR="00107075" w:rsidRPr="0077048F" w14:paraId="645D6F24" w14:textId="77777777" w:rsidTr="006C5B7F">
        <w:tc>
          <w:tcPr>
            <w:tcW w:w="2875" w:type="dxa"/>
          </w:tcPr>
          <w:p w14:paraId="1FB0A4F1" w14:textId="77777777" w:rsidR="00107075" w:rsidRPr="00A7357F" w:rsidRDefault="00997892" w:rsidP="00107075">
            <w:pPr>
              <w:ind w:left="0"/>
              <w:rPr>
                <w:rFonts w:ascii="Calibri Light" w:hAnsi="Calibri Light" w:cs="Calibri Light"/>
                <w:sz w:val="22"/>
                <w:szCs w:val="22"/>
              </w:rPr>
            </w:pPr>
            <w:r w:rsidRPr="00A7357F">
              <w:rPr>
                <w:rFonts w:ascii="Calibri Light" w:hAnsi="Calibri Light" w:cs="Calibri Light"/>
                <w:sz w:val="22"/>
                <w:szCs w:val="22"/>
              </w:rPr>
              <w:t>Rating</w:t>
            </w:r>
            <w:r w:rsidR="00107075" w:rsidRPr="00A7357F">
              <w:rPr>
                <w:rFonts w:ascii="Calibri Light" w:hAnsi="Calibri Light" w:cs="Calibri Light"/>
                <w:sz w:val="22"/>
                <w:szCs w:val="22"/>
              </w:rPr>
              <w:t>:</w:t>
            </w:r>
          </w:p>
        </w:tc>
        <w:tc>
          <w:tcPr>
            <w:tcW w:w="7110" w:type="dxa"/>
          </w:tcPr>
          <w:p w14:paraId="56B4779C" w14:textId="4B9CBCB8" w:rsidR="00107075" w:rsidRPr="00A7357F" w:rsidRDefault="00A37BDE" w:rsidP="00417045">
            <w:pPr>
              <w:ind w:left="0"/>
              <w:jc w:val="both"/>
              <w:rPr>
                <w:rFonts w:ascii="Calibri Light" w:hAnsi="Calibri Light" w:cs="Calibri Light"/>
                <w:sz w:val="22"/>
                <w:szCs w:val="22"/>
              </w:rPr>
            </w:pPr>
            <w:r w:rsidRPr="00A7357F">
              <w:rPr>
                <w:rFonts w:ascii="Calibri Light" w:hAnsi="Calibri Light" w:cs="Calibri Light"/>
                <w:sz w:val="22"/>
                <w:szCs w:val="22"/>
              </w:rPr>
              <w:t>Moody’s Ratings: Ba1</w:t>
            </w:r>
          </w:p>
        </w:tc>
      </w:tr>
      <w:tr w:rsidR="00CE4A00" w:rsidRPr="0077048F" w14:paraId="36713DED" w14:textId="77777777" w:rsidTr="00B115C6">
        <w:tc>
          <w:tcPr>
            <w:tcW w:w="2875" w:type="dxa"/>
          </w:tcPr>
          <w:p w14:paraId="6F7D9F40" w14:textId="77777777" w:rsidR="00CE4A00" w:rsidRPr="00A7357F" w:rsidRDefault="00CE4A00" w:rsidP="00107075">
            <w:pPr>
              <w:ind w:left="0"/>
              <w:rPr>
                <w:rFonts w:ascii="Calibri Light" w:hAnsi="Calibri Light" w:cs="Calibri Light"/>
                <w:sz w:val="22"/>
                <w:szCs w:val="22"/>
              </w:rPr>
            </w:pPr>
            <w:r w:rsidRPr="00A7357F">
              <w:rPr>
                <w:rFonts w:ascii="Calibri Light" w:hAnsi="Calibri Light" w:cs="Calibri Light"/>
                <w:sz w:val="22"/>
                <w:szCs w:val="22"/>
              </w:rPr>
              <w:t xml:space="preserve">Costs of Issuance Estimate: </w:t>
            </w:r>
          </w:p>
        </w:tc>
        <w:tc>
          <w:tcPr>
            <w:tcW w:w="7110" w:type="dxa"/>
          </w:tcPr>
          <w:p w14:paraId="41535F06" w14:textId="3E4E3E28" w:rsidR="00B904AA" w:rsidRPr="00A7357F" w:rsidRDefault="00A12BDB" w:rsidP="00417045">
            <w:pPr>
              <w:ind w:left="0"/>
              <w:jc w:val="both"/>
              <w:rPr>
                <w:rFonts w:ascii="Calibri Light" w:hAnsi="Calibri Light" w:cs="Calibri Light"/>
                <w:sz w:val="22"/>
                <w:szCs w:val="22"/>
              </w:rPr>
            </w:pPr>
            <w:r w:rsidRPr="00A7357F">
              <w:rPr>
                <w:rFonts w:ascii="Calibri Light" w:hAnsi="Calibri Light" w:cs="Calibri Light"/>
                <w:sz w:val="22"/>
                <w:szCs w:val="22"/>
              </w:rPr>
              <w:t>$</w:t>
            </w:r>
            <w:r w:rsidR="00A7357F" w:rsidRPr="00A7357F">
              <w:rPr>
                <w:rFonts w:ascii="Calibri Light" w:hAnsi="Calibri Light" w:cs="Calibri Light"/>
                <w:sz w:val="22"/>
                <w:szCs w:val="22"/>
              </w:rPr>
              <w:t>250,000</w:t>
            </w:r>
          </w:p>
        </w:tc>
      </w:tr>
      <w:tr w:rsidR="00CE4A00" w:rsidRPr="0077048F" w14:paraId="7B9924E8" w14:textId="77777777" w:rsidTr="00315250">
        <w:tc>
          <w:tcPr>
            <w:tcW w:w="2875" w:type="dxa"/>
          </w:tcPr>
          <w:p w14:paraId="31617149" w14:textId="0FFB37BD" w:rsidR="00CE4A00" w:rsidRPr="00A7357F" w:rsidRDefault="00002F2C" w:rsidP="00107075">
            <w:pPr>
              <w:ind w:left="0"/>
              <w:rPr>
                <w:rFonts w:ascii="Calibri Light" w:hAnsi="Calibri Light" w:cs="Calibri Light"/>
                <w:sz w:val="22"/>
                <w:szCs w:val="22"/>
              </w:rPr>
            </w:pPr>
            <w:r w:rsidRPr="00A7357F">
              <w:rPr>
                <w:rFonts w:ascii="Calibri Light" w:hAnsi="Calibri Light" w:cs="Calibri Light"/>
                <w:sz w:val="22"/>
                <w:szCs w:val="22"/>
              </w:rPr>
              <w:t>Underwrit</w:t>
            </w:r>
            <w:r w:rsidR="00C86799" w:rsidRPr="00A7357F">
              <w:rPr>
                <w:rFonts w:ascii="Calibri Light" w:hAnsi="Calibri Light" w:cs="Calibri Light"/>
                <w:sz w:val="22"/>
                <w:szCs w:val="22"/>
              </w:rPr>
              <w:t>e</w:t>
            </w:r>
            <w:r w:rsidR="00CE4A00" w:rsidRPr="00A7357F">
              <w:rPr>
                <w:rFonts w:ascii="Calibri Light" w:hAnsi="Calibri Light" w:cs="Calibri Light"/>
                <w:sz w:val="22"/>
                <w:szCs w:val="22"/>
              </w:rPr>
              <w:t>r Fee Estimate:</w:t>
            </w:r>
          </w:p>
        </w:tc>
        <w:tc>
          <w:tcPr>
            <w:tcW w:w="7110" w:type="dxa"/>
          </w:tcPr>
          <w:p w14:paraId="0243BC3D" w14:textId="41292B32" w:rsidR="00CE4A00" w:rsidRPr="00A7357F" w:rsidRDefault="00936DA1" w:rsidP="00417045">
            <w:pPr>
              <w:ind w:left="0"/>
              <w:jc w:val="both"/>
              <w:rPr>
                <w:rFonts w:ascii="Calibri Light" w:hAnsi="Calibri Light" w:cs="Calibri Light"/>
                <w:sz w:val="22"/>
                <w:szCs w:val="22"/>
              </w:rPr>
            </w:pPr>
            <w:r w:rsidRPr="00A7357F">
              <w:rPr>
                <w:rFonts w:ascii="Calibri Light" w:hAnsi="Calibri Light" w:cs="Calibri Light"/>
                <w:sz w:val="22"/>
                <w:szCs w:val="22"/>
              </w:rPr>
              <w:t>$</w:t>
            </w:r>
            <w:r w:rsidR="00A37BDE" w:rsidRPr="00A7357F">
              <w:rPr>
                <w:rFonts w:ascii="Calibri Light" w:hAnsi="Calibri Light" w:cs="Calibri Light"/>
                <w:sz w:val="22"/>
                <w:szCs w:val="22"/>
              </w:rPr>
              <w:t>4.24</w:t>
            </w:r>
            <w:r w:rsidR="00625866" w:rsidRPr="00A7357F">
              <w:rPr>
                <w:rFonts w:ascii="Calibri Light" w:hAnsi="Calibri Light" w:cs="Calibri Light"/>
                <w:sz w:val="22"/>
                <w:szCs w:val="22"/>
              </w:rPr>
              <w:t>/</w:t>
            </w:r>
            <w:r w:rsidR="001636BA" w:rsidRPr="00A7357F">
              <w:rPr>
                <w:rFonts w:ascii="Calibri Light" w:hAnsi="Calibri Light" w:cs="Calibri Light"/>
                <w:sz w:val="22"/>
                <w:szCs w:val="22"/>
              </w:rPr>
              <w:t>$1,000</w:t>
            </w:r>
            <w:r w:rsidR="007C2903" w:rsidRPr="00A7357F">
              <w:rPr>
                <w:rFonts w:ascii="Calibri Light" w:hAnsi="Calibri Light" w:cs="Calibri Light"/>
                <w:sz w:val="22"/>
                <w:szCs w:val="22"/>
              </w:rPr>
              <w:t xml:space="preserve"> (</w:t>
            </w:r>
            <w:r w:rsidR="00345000" w:rsidRPr="00A7357F">
              <w:rPr>
                <w:rFonts w:ascii="Calibri Light" w:hAnsi="Calibri Light" w:cs="Calibri Light"/>
                <w:sz w:val="22"/>
                <w:szCs w:val="22"/>
              </w:rPr>
              <w:t>est. $</w:t>
            </w:r>
            <w:r w:rsidR="00A37BDE" w:rsidRPr="00A7357F">
              <w:rPr>
                <w:rFonts w:ascii="Calibri Light" w:hAnsi="Calibri Light" w:cs="Calibri Light"/>
                <w:sz w:val="22"/>
                <w:szCs w:val="22"/>
              </w:rPr>
              <w:t>122,069.60</w:t>
            </w:r>
            <w:r w:rsidR="00345000" w:rsidRPr="00A7357F">
              <w:rPr>
                <w:rFonts w:ascii="Calibri Light" w:hAnsi="Calibri Light" w:cs="Calibri Light"/>
                <w:sz w:val="22"/>
                <w:szCs w:val="22"/>
              </w:rPr>
              <w:t>)</w:t>
            </w:r>
          </w:p>
        </w:tc>
      </w:tr>
      <w:tr w:rsidR="008A21E4" w:rsidRPr="0077048F" w14:paraId="31ADFC12" w14:textId="77777777" w:rsidTr="00315250">
        <w:tc>
          <w:tcPr>
            <w:tcW w:w="2875" w:type="dxa"/>
          </w:tcPr>
          <w:p w14:paraId="62B0457A" w14:textId="77777777" w:rsidR="008A21E4" w:rsidRPr="007E4A94" w:rsidRDefault="008A21E4" w:rsidP="00CE4A00">
            <w:pPr>
              <w:ind w:left="0"/>
              <w:rPr>
                <w:rFonts w:ascii="Calibri Light" w:hAnsi="Calibri Light" w:cs="Calibri Light"/>
                <w:sz w:val="22"/>
                <w:szCs w:val="22"/>
              </w:rPr>
            </w:pPr>
            <w:r w:rsidRPr="007E4A94">
              <w:rPr>
                <w:rFonts w:ascii="Calibri Light" w:hAnsi="Calibri Light" w:cs="Calibri Light"/>
                <w:sz w:val="22"/>
                <w:szCs w:val="22"/>
              </w:rPr>
              <w:t>Litigation:</w:t>
            </w:r>
          </w:p>
        </w:tc>
        <w:tc>
          <w:tcPr>
            <w:tcW w:w="7110" w:type="dxa"/>
          </w:tcPr>
          <w:p w14:paraId="1F664691" w14:textId="163AD34C" w:rsidR="008A21E4" w:rsidRPr="007E4A94" w:rsidRDefault="00C2397A" w:rsidP="00417045">
            <w:pPr>
              <w:ind w:left="0"/>
              <w:jc w:val="both"/>
              <w:rPr>
                <w:rFonts w:ascii="Calibri Light" w:hAnsi="Calibri Light" w:cs="Calibri Light"/>
                <w:sz w:val="22"/>
                <w:szCs w:val="22"/>
              </w:rPr>
            </w:pPr>
            <w:r w:rsidRPr="007E4A94">
              <w:rPr>
                <w:rFonts w:ascii="Calibri Light" w:hAnsi="Calibri Light" w:cs="Calibri Light"/>
                <w:sz w:val="22"/>
                <w:szCs w:val="22"/>
              </w:rPr>
              <w:t>None of which we are aware</w:t>
            </w:r>
            <w:r w:rsidR="008F2706" w:rsidRPr="007E4A94">
              <w:rPr>
                <w:rFonts w:ascii="Calibri Light" w:hAnsi="Calibri Light" w:cs="Calibri Light"/>
                <w:sz w:val="22"/>
                <w:szCs w:val="22"/>
              </w:rPr>
              <w:t>.</w:t>
            </w:r>
          </w:p>
        </w:tc>
      </w:tr>
      <w:tr w:rsidR="003F6B1E" w:rsidRPr="0077048F" w14:paraId="7F566BA7" w14:textId="77777777" w:rsidTr="002116F1">
        <w:trPr>
          <w:trHeight w:val="98"/>
        </w:trPr>
        <w:tc>
          <w:tcPr>
            <w:tcW w:w="2875" w:type="dxa"/>
          </w:tcPr>
          <w:p w14:paraId="4E64E90C" w14:textId="19909ABD" w:rsidR="003F6B1E" w:rsidRPr="007E4A94" w:rsidRDefault="00122AC2" w:rsidP="00CE4A00">
            <w:pPr>
              <w:ind w:left="0"/>
              <w:rPr>
                <w:rFonts w:ascii="Calibri Light" w:hAnsi="Calibri Light" w:cs="Calibri Light"/>
                <w:sz w:val="22"/>
                <w:szCs w:val="22"/>
              </w:rPr>
            </w:pPr>
            <w:r w:rsidRPr="007E4A94">
              <w:rPr>
                <w:rFonts w:ascii="Calibri Light" w:hAnsi="Calibri Light" w:cs="Calibri Light"/>
                <w:sz w:val="22"/>
                <w:szCs w:val="22"/>
              </w:rPr>
              <w:t>Summary</w:t>
            </w:r>
            <w:r w:rsidR="003F6B1E" w:rsidRPr="007E4A94">
              <w:rPr>
                <w:rFonts w:ascii="Calibri Light" w:hAnsi="Calibri Light" w:cs="Calibri Light"/>
                <w:sz w:val="22"/>
                <w:szCs w:val="22"/>
              </w:rPr>
              <w:t>:</w:t>
            </w:r>
          </w:p>
        </w:tc>
        <w:tc>
          <w:tcPr>
            <w:tcW w:w="7110" w:type="dxa"/>
          </w:tcPr>
          <w:p w14:paraId="104D44D5" w14:textId="3EDA0CD2" w:rsidR="003F6B1E" w:rsidRPr="007E4A94" w:rsidRDefault="00AF0FFC" w:rsidP="00417045">
            <w:pPr>
              <w:ind w:left="0"/>
              <w:jc w:val="both"/>
              <w:rPr>
                <w:rFonts w:ascii="Calibri Light" w:hAnsi="Calibri Light" w:cs="Calibri Light"/>
                <w:sz w:val="22"/>
                <w:szCs w:val="22"/>
              </w:rPr>
            </w:pPr>
            <w:r w:rsidRPr="007E4A94">
              <w:rPr>
                <w:rFonts w:ascii="Calibri Light" w:hAnsi="Calibri Light" w:cs="Calibri Light"/>
                <w:sz w:val="22"/>
                <w:szCs w:val="22"/>
              </w:rPr>
              <w:t xml:space="preserve">Beehive Academy is well known for its academics. This has led to a historically strong demand profile. The School has utilized its historical waitlist to increase the size of its enrollment through a recent expansion at its original campus. Now the School would like to expand to an additional campus in Saratoga Springs. </w:t>
            </w:r>
            <w:r w:rsidR="00034FA1" w:rsidRPr="007E4A94">
              <w:rPr>
                <w:rFonts w:ascii="Calibri Light" w:hAnsi="Calibri Light" w:cs="Calibri Light"/>
                <w:sz w:val="22"/>
                <w:szCs w:val="22"/>
              </w:rPr>
              <w:t>The Sc</w:t>
            </w:r>
            <w:r w:rsidR="005454B4" w:rsidRPr="007E4A94">
              <w:rPr>
                <w:rFonts w:ascii="Calibri Light" w:hAnsi="Calibri Light" w:cs="Calibri Light"/>
                <w:sz w:val="22"/>
                <w:szCs w:val="22"/>
              </w:rPr>
              <w:t>hool</w:t>
            </w:r>
            <w:r w:rsidR="00B146B8" w:rsidRPr="007E4A94">
              <w:rPr>
                <w:rFonts w:ascii="Calibri Light" w:hAnsi="Calibri Light" w:cs="Calibri Light"/>
                <w:sz w:val="22"/>
                <w:szCs w:val="22"/>
              </w:rPr>
              <w:t xml:space="preserve"> </w:t>
            </w:r>
            <w:r w:rsidR="002116F1" w:rsidRPr="007E4A94">
              <w:rPr>
                <w:rFonts w:ascii="Calibri Light" w:hAnsi="Calibri Light" w:cs="Calibri Light"/>
                <w:sz w:val="22"/>
                <w:szCs w:val="22"/>
              </w:rPr>
              <w:t>provided a breakeven analysis that shows that it could cover the debt service with 238 students at the Saratoga Springs campus in FY 2028.</w:t>
            </w:r>
            <w:r w:rsidRPr="007E4A94">
              <w:rPr>
                <w:rFonts w:ascii="Calibri Light" w:hAnsi="Calibri Light" w:cs="Calibri Light"/>
                <w:sz w:val="22"/>
                <w:szCs w:val="22"/>
              </w:rPr>
              <w:t xml:space="preserve"> Existing resources are not sufficient to cover expected debt service. The School’s strong demand profile and location in a </w:t>
            </w:r>
            <w:r w:rsidR="00705A43" w:rsidRPr="007E4A94">
              <w:rPr>
                <w:rFonts w:ascii="Calibri Light" w:hAnsi="Calibri Light" w:cs="Calibri Light"/>
                <w:sz w:val="22"/>
                <w:szCs w:val="22"/>
              </w:rPr>
              <w:t>fast-growing</w:t>
            </w:r>
            <w:r w:rsidRPr="007E4A94">
              <w:rPr>
                <w:rFonts w:ascii="Calibri Light" w:hAnsi="Calibri Light" w:cs="Calibri Light"/>
                <w:sz w:val="22"/>
                <w:szCs w:val="22"/>
              </w:rPr>
              <w:t xml:space="preserve"> area should allow it to meet these demands. However, the Authority has seen a number of charter schools looking to expand into this same market in recent years. Currently strong cash balances help to mitigate near-term concerns and the School’s historically conservative budgeting and operations should allow it to weather any unforeseen problems.</w:t>
            </w:r>
          </w:p>
        </w:tc>
      </w:tr>
    </w:tbl>
    <w:p w14:paraId="12137F84" w14:textId="77777777" w:rsidR="006C068A" w:rsidRPr="00A37BDE" w:rsidRDefault="006C068A" w:rsidP="006322C5">
      <w:pPr>
        <w:ind w:left="0"/>
        <w:jc w:val="both"/>
        <w:rPr>
          <w:rFonts w:ascii="Calibri Light" w:hAnsi="Calibri Light" w:cs="Calibri Light"/>
          <w:b/>
          <w:sz w:val="24"/>
          <w:szCs w:val="22"/>
        </w:rPr>
      </w:pPr>
    </w:p>
    <w:p w14:paraId="1CF4FDD4" w14:textId="175E2739" w:rsidR="00D0096F" w:rsidRPr="00A37BDE" w:rsidRDefault="00D0096F" w:rsidP="006322C5">
      <w:pPr>
        <w:ind w:left="0"/>
        <w:jc w:val="both"/>
        <w:rPr>
          <w:rFonts w:ascii="Calibri Light" w:hAnsi="Calibri Light" w:cs="Calibri Light"/>
          <w:b/>
          <w:sz w:val="28"/>
          <w:szCs w:val="24"/>
          <w:u w:val="single"/>
        </w:rPr>
      </w:pPr>
      <w:r w:rsidRPr="00A37BDE">
        <w:rPr>
          <w:rFonts w:ascii="Calibri Light" w:hAnsi="Calibri Light" w:cs="Calibri Light"/>
          <w:b/>
          <w:sz w:val="28"/>
          <w:szCs w:val="24"/>
          <w:u w:val="single"/>
        </w:rPr>
        <w:t>Purpose</w:t>
      </w:r>
    </w:p>
    <w:p w14:paraId="71F18D97" w14:textId="77777777" w:rsidR="000944E1" w:rsidRPr="00A37BDE" w:rsidRDefault="000944E1" w:rsidP="006322C5">
      <w:pPr>
        <w:ind w:left="0"/>
        <w:jc w:val="both"/>
        <w:rPr>
          <w:rFonts w:ascii="Calibri Light" w:hAnsi="Calibri Light" w:cs="Calibri Light"/>
          <w:sz w:val="22"/>
          <w:szCs w:val="22"/>
        </w:rPr>
      </w:pPr>
    </w:p>
    <w:p w14:paraId="7AF12924" w14:textId="435AA568" w:rsidR="00CE4A00" w:rsidRPr="006745D0" w:rsidRDefault="003A5FA5" w:rsidP="006322C5">
      <w:pPr>
        <w:ind w:left="0"/>
        <w:jc w:val="both"/>
        <w:rPr>
          <w:rFonts w:ascii="Calibri Light" w:hAnsi="Calibri Light" w:cs="Calibri Light"/>
          <w:sz w:val="22"/>
          <w:szCs w:val="22"/>
        </w:rPr>
      </w:pPr>
      <w:r w:rsidRPr="006745D0">
        <w:rPr>
          <w:rFonts w:ascii="Calibri Light" w:hAnsi="Calibri Light" w:cs="Calibri Light"/>
          <w:sz w:val="22"/>
          <w:szCs w:val="22"/>
        </w:rPr>
        <w:t xml:space="preserve">The purpose of this </w:t>
      </w:r>
      <w:r w:rsidR="00C60E73" w:rsidRPr="006745D0">
        <w:rPr>
          <w:rFonts w:ascii="Calibri Light" w:hAnsi="Calibri Light" w:cs="Calibri Light"/>
          <w:sz w:val="22"/>
          <w:szCs w:val="22"/>
        </w:rPr>
        <w:t>memo</w:t>
      </w:r>
      <w:r w:rsidRPr="006745D0">
        <w:rPr>
          <w:rFonts w:ascii="Calibri Light" w:hAnsi="Calibri Light" w:cs="Calibri Light"/>
          <w:sz w:val="22"/>
          <w:szCs w:val="22"/>
        </w:rPr>
        <w:t xml:space="preserve"> is to document the adherence of </w:t>
      </w:r>
      <w:r w:rsidR="00A37BDE" w:rsidRPr="006745D0">
        <w:rPr>
          <w:rFonts w:ascii="Calibri Light" w:hAnsi="Calibri Light" w:cs="Calibri Light"/>
          <w:sz w:val="22"/>
          <w:szCs w:val="22"/>
        </w:rPr>
        <w:t>Beehive Science and Technology</w:t>
      </w:r>
      <w:r w:rsidR="006939E7" w:rsidRPr="006745D0">
        <w:rPr>
          <w:rFonts w:ascii="Calibri Light" w:hAnsi="Calibri Light" w:cs="Calibri Light"/>
          <w:sz w:val="22"/>
          <w:szCs w:val="22"/>
        </w:rPr>
        <w:t xml:space="preserve"> Academy</w:t>
      </w:r>
      <w:r w:rsidR="00003768" w:rsidRPr="006745D0">
        <w:rPr>
          <w:rFonts w:ascii="Calibri Light" w:hAnsi="Calibri Light" w:cs="Calibri Light"/>
          <w:sz w:val="22"/>
          <w:szCs w:val="22"/>
        </w:rPr>
        <w:t xml:space="preserve"> </w:t>
      </w:r>
      <w:r w:rsidRPr="006745D0">
        <w:rPr>
          <w:rFonts w:ascii="Calibri Light" w:hAnsi="Calibri Light" w:cs="Calibri Light"/>
          <w:sz w:val="22"/>
          <w:szCs w:val="22"/>
        </w:rPr>
        <w:t xml:space="preserve">(the “School”) to the application requirements of the Utah Charter School Finance Authority </w:t>
      </w:r>
      <w:r w:rsidR="009778C2" w:rsidRPr="006745D0">
        <w:rPr>
          <w:rFonts w:ascii="Calibri Light" w:hAnsi="Calibri Light" w:cs="Calibri Light"/>
          <w:sz w:val="22"/>
          <w:szCs w:val="22"/>
        </w:rPr>
        <w:t>(the “Authority”)</w:t>
      </w:r>
      <w:r w:rsidR="001B4F67" w:rsidRPr="006745D0">
        <w:rPr>
          <w:rFonts w:ascii="Calibri Light" w:hAnsi="Calibri Light" w:cs="Calibri Light"/>
          <w:sz w:val="22"/>
          <w:szCs w:val="22"/>
        </w:rPr>
        <w:t xml:space="preserve"> Credit Enhancement Program Standards</w:t>
      </w:r>
      <w:r w:rsidR="009778C2" w:rsidRPr="006745D0">
        <w:rPr>
          <w:rFonts w:ascii="Calibri Light" w:hAnsi="Calibri Light" w:cs="Calibri Light"/>
          <w:sz w:val="22"/>
          <w:szCs w:val="22"/>
        </w:rPr>
        <w:t xml:space="preserve"> and provide credit analysis of the School for </w:t>
      </w:r>
      <w:r w:rsidR="001B4F67" w:rsidRPr="006745D0">
        <w:rPr>
          <w:rFonts w:ascii="Calibri Light" w:hAnsi="Calibri Light" w:cs="Calibri Light"/>
          <w:sz w:val="22"/>
          <w:szCs w:val="22"/>
        </w:rPr>
        <w:t>the Authority’s consideration</w:t>
      </w:r>
      <w:r w:rsidRPr="006745D0">
        <w:rPr>
          <w:rFonts w:ascii="Calibri Light" w:hAnsi="Calibri Light" w:cs="Calibri Light"/>
          <w:sz w:val="22"/>
          <w:szCs w:val="22"/>
        </w:rPr>
        <w:t xml:space="preserve">. The analysis contained herein is based on </w:t>
      </w:r>
      <w:r w:rsidR="004B233A" w:rsidRPr="006745D0">
        <w:rPr>
          <w:rFonts w:ascii="Calibri Light" w:hAnsi="Calibri Light" w:cs="Calibri Light"/>
          <w:sz w:val="22"/>
          <w:szCs w:val="22"/>
        </w:rPr>
        <w:t>the School</w:t>
      </w:r>
      <w:r w:rsidRPr="006745D0">
        <w:rPr>
          <w:rFonts w:ascii="Calibri Light" w:hAnsi="Calibri Light" w:cs="Calibri Light"/>
          <w:sz w:val="22"/>
          <w:szCs w:val="22"/>
        </w:rPr>
        <w:t>’s application to the Authority and inquiry for clarification of the Municipal Advisor</w:t>
      </w:r>
      <w:r w:rsidR="002C4ED5" w:rsidRPr="006745D0">
        <w:rPr>
          <w:rFonts w:ascii="Calibri Light" w:hAnsi="Calibri Light" w:cs="Calibri Light"/>
          <w:sz w:val="22"/>
          <w:szCs w:val="22"/>
        </w:rPr>
        <w:t xml:space="preserve"> to the Authority</w:t>
      </w:r>
      <w:r w:rsidRPr="006745D0">
        <w:rPr>
          <w:rFonts w:ascii="Calibri Light" w:hAnsi="Calibri Light" w:cs="Calibri Light"/>
          <w:sz w:val="22"/>
          <w:szCs w:val="22"/>
        </w:rPr>
        <w:t>.</w:t>
      </w:r>
    </w:p>
    <w:p w14:paraId="10C44A22" w14:textId="77777777" w:rsidR="00F9018D" w:rsidRPr="006745D0" w:rsidRDefault="00F9018D" w:rsidP="006509E8">
      <w:pPr>
        <w:ind w:left="0"/>
        <w:rPr>
          <w:rFonts w:ascii="Calibri Light" w:hAnsi="Calibri Light" w:cs="Calibri Light"/>
          <w:sz w:val="22"/>
          <w:szCs w:val="22"/>
        </w:rPr>
      </w:pPr>
    </w:p>
    <w:p w14:paraId="555CBE29" w14:textId="4AF32CE4" w:rsidR="006509E8" w:rsidRPr="006745D0" w:rsidRDefault="006509E8" w:rsidP="006509E8">
      <w:pPr>
        <w:ind w:left="0"/>
        <w:rPr>
          <w:rFonts w:ascii="Calibri Light" w:hAnsi="Calibri Light" w:cs="Calibri Light"/>
          <w:b/>
          <w:sz w:val="28"/>
          <w:szCs w:val="24"/>
          <w:u w:val="single"/>
        </w:rPr>
      </w:pPr>
      <w:r w:rsidRPr="006745D0">
        <w:rPr>
          <w:rFonts w:ascii="Calibri Light" w:hAnsi="Calibri Light" w:cs="Calibri Light"/>
          <w:b/>
          <w:sz w:val="28"/>
          <w:szCs w:val="24"/>
          <w:u w:val="single"/>
        </w:rPr>
        <w:t>Introduction</w:t>
      </w:r>
    </w:p>
    <w:p w14:paraId="61F8137E" w14:textId="77777777" w:rsidR="006509E8" w:rsidRPr="006745D0" w:rsidRDefault="006509E8" w:rsidP="008B319A">
      <w:pPr>
        <w:ind w:left="0"/>
        <w:jc w:val="both"/>
        <w:rPr>
          <w:rFonts w:ascii="Calibri Light" w:hAnsi="Calibri Light" w:cs="Calibri Light"/>
          <w:sz w:val="22"/>
          <w:szCs w:val="22"/>
        </w:rPr>
      </w:pPr>
    </w:p>
    <w:p w14:paraId="0510B87F" w14:textId="16072706" w:rsidR="006509E8" w:rsidRPr="006745D0" w:rsidRDefault="00F9018D" w:rsidP="008B319A">
      <w:pPr>
        <w:ind w:left="0"/>
        <w:jc w:val="both"/>
        <w:rPr>
          <w:rFonts w:ascii="Calibri Light" w:hAnsi="Calibri Light" w:cs="Calibri Light"/>
          <w:sz w:val="22"/>
          <w:szCs w:val="22"/>
        </w:rPr>
      </w:pPr>
      <w:r w:rsidRPr="006745D0">
        <w:rPr>
          <w:rFonts w:ascii="Calibri Light" w:hAnsi="Calibri Light" w:cs="Calibri Light"/>
          <w:sz w:val="22"/>
          <w:szCs w:val="22"/>
        </w:rPr>
        <w:t>The School</w:t>
      </w:r>
      <w:r w:rsidR="00DA565F" w:rsidRPr="006745D0">
        <w:rPr>
          <w:rFonts w:ascii="Calibri Light" w:hAnsi="Calibri Light" w:cs="Calibri Light"/>
          <w:sz w:val="22"/>
          <w:szCs w:val="22"/>
        </w:rPr>
        <w:t xml:space="preserve"> is</w:t>
      </w:r>
      <w:r w:rsidR="006509E8" w:rsidRPr="006745D0">
        <w:rPr>
          <w:rFonts w:ascii="Calibri Light" w:hAnsi="Calibri Light" w:cs="Calibri Light"/>
          <w:sz w:val="22"/>
          <w:szCs w:val="22"/>
        </w:rPr>
        <w:t xml:space="preserve"> a</w:t>
      </w:r>
      <w:r w:rsidR="002E1E81" w:rsidRPr="006745D0">
        <w:rPr>
          <w:rFonts w:ascii="Calibri Light" w:hAnsi="Calibri Light" w:cs="Calibri Light"/>
          <w:sz w:val="22"/>
          <w:szCs w:val="22"/>
        </w:rPr>
        <w:t xml:space="preserve"> non-profit, 501c3 designated, </w:t>
      </w:r>
      <w:r w:rsidR="008F2547" w:rsidRPr="006745D0">
        <w:rPr>
          <w:rFonts w:ascii="Calibri Light" w:hAnsi="Calibri Light" w:cs="Calibri Light"/>
          <w:sz w:val="22"/>
          <w:szCs w:val="22"/>
        </w:rPr>
        <w:t xml:space="preserve">public </w:t>
      </w:r>
      <w:r w:rsidR="00444D67" w:rsidRPr="006745D0">
        <w:rPr>
          <w:rFonts w:ascii="Calibri Light" w:hAnsi="Calibri Light" w:cs="Calibri Light"/>
          <w:sz w:val="22"/>
          <w:szCs w:val="22"/>
        </w:rPr>
        <w:t>K-</w:t>
      </w:r>
      <w:r w:rsidR="006D0F4B" w:rsidRPr="006745D0">
        <w:rPr>
          <w:rFonts w:ascii="Calibri Light" w:hAnsi="Calibri Light" w:cs="Calibri Light"/>
          <w:sz w:val="22"/>
          <w:szCs w:val="22"/>
        </w:rPr>
        <w:t>1</w:t>
      </w:r>
      <w:r w:rsidR="006745D0" w:rsidRPr="006745D0">
        <w:rPr>
          <w:rFonts w:ascii="Calibri Light" w:hAnsi="Calibri Light" w:cs="Calibri Light"/>
          <w:sz w:val="22"/>
          <w:szCs w:val="22"/>
        </w:rPr>
        <w:t>2</w:t>
      </w:r>
      <w:r w:rsidR="00C336AA" w:rsidRPr="006745D0">
        <w:rPr>
          <w:rFonts w:ascii="Calibri Light" w:hAnsi="Calibri Light" w:cs="Calibri Light"/>
          <w:sz w:val="22"/>
          <w:szCs w:val="22"/>
        </w:rPr>
        <w:t xml:space="preserve"> c</w:t>
      </w:r>
      <w:r w:rsidR="006509E8" w:rsidRPr="006745D0">
        <w:rPr>
          <w:rFonts w:ascii="Calibri Light" w:hAnsi="Calibri Light" w:cs="Calibri Light"/>
          <w:sz w:val="22"/>
          <w:szCs w:val="22"/>
        </w:rPr>
        <w:t>harter</w:t>
      </w:r>
      <w:r w:rsidR="00C336AA" w:rsidRPr="006745D0">
        <w:rPr>
          <w:rFonts w:ascii="Calibri Light" w:hAnsi="Calibri Light" w:cs="Calibri Light"/>
          <w:sz w:val="22"/>
          <w:szCs w:val="22"/>
        </w:rPr>
        <w:t xml:space="preserve"> </w:t>
      </w:r>
      <w:r w:rsidR="006509E8" w:rsidRPr="006745D0">
        <w:rPr>
          <w:rFonts w:ascii="Calibri Light" w:hAnsi="Calibri Light" w:cs="Calibri Light"/>
          <w:sz w:val="22"/>
          <w:szCs w:val="22"/>
        </w:rPr>
        <w:t xml:space="preserve">school </w:t>
      </w:r>
      <w:r w:rsidR="003A17DF" w:rsidRPr="006745D0">
        <w:rPr>
          <w:rFonts w:ascii="Calibri Light" w:hAnsi="Calibri Light" w:cs="Calibri Light"/>
          <w:sz w:val="22"/>
          <w:szCs w:val="22"/>
        </w:rPr>
        <w:t xml:space="preserve">with </w:t>
      </w:r>
      <w:r w:rsidR="00705A43">
        <w:rPr>
          <w:rFonts w:ascii="Calibri Light" w:hAnsi="Calibri Light" w:cs="Calibri Light"/>
          <w:sz w:val="22"/>
          <w:szCs w:val="22"/>
        </w:rPr>
        <w:t>one</w:t>
      </w:r>
      <w:r w:rsidR="00E67807" w:rsidRPr="006745D0">
        <w:rPr>
          <w:rFonts w:ascii="Calibri Light" w:hAnsi="Calibri Light" w:cs="Calibri Light"/>
          <w:sz w:val="22"/>
          <w:szCs w:val="22"/>
        </w:rPr>
        <w:t xml:space="preserve"> campus in </w:t>
      </w:r>
      <w:r w:rsidR="006D0F4B" w:rsidRPr="006745D0">
        <w:rPr>
          <w:rFonts w:ascii="Calibri Light" w:hAnsi="Calibri Light" w:cs="Calibri Light"/>
          <w:sz w:val="22"/>
          <w:szCs w:val="22"/>
        </w:rPr>
        <w:t>S</w:t>
      </w:r>
      <w:r w:rsidR="006745D0" w:rsidRPr="006745D0">
        <w:rPr>
          <w:rFonts w:ascii="Calibri Light" w:hAnsi="Calibri Light" w:cs="Calibri Light"/>
          <w:sz w:val="22"/>
          <w:szCs w:val="22"/>
        </w:rPr>
        <w:t>andy City. The School is using funds from this financing to expand to a second campus in Saratoga Springs.</w:t>
      </w:r>
      <w:r w:rsidR="00982045" w:rsidRPr="006745D0">
        <w:rPr>
          <w:rFonts w:ascii="Calibri Light" w:hAnsi="Calibri Light" w:cs="Calibri Light"/>
          <w:sz w:val="22"/>
          <w:szCs w:val="22"/>
        </w:rPr>
        <w:t xml:space="preserve"> </w:t>
      </w:r>
      <w:r w:rsidR="00DA565F" w:rsidRPr="006745D0">
        <w:rPr>
          <w:rFonts w:ascii="Calibri Light" w:hAnsi="Calibri Light" w:cs="Calibri Light"/>
          <w:sz w:val="22"/>
          <w:szCs w:val="22"/>
        </w:rPr>
        <w:t xml:space="preserve">The </w:t>
      </w:r>
      <w:r w:rsidR="00106D7B" w:rsidRPr="006745D0">
        <w:rPr>
          <w:rFonts w:ascii="Calibri Light" w:hAnsi="Calibri Light" w:cs="Calibri Light"/>
          <w:sz w:val="22"/>
          <w:szCs w:val="22"/>
        </w:rPr>
        <w:t>School</w:t>
      </w:r>
      <w:r w:rsidR="00DA565F" w:rsidRPr="006745D0">
        <w:rPr>
          <w:rFonts w:ascii="Calibri Light" w:hAnsi="Calibri Light" w:cs="Calibri Light"/>
          <w:sz w:val="22"/>
          <w:szCs w:val="22"/>
        </w:rPr>
        <w:t xml:space="preserve"> </w:t>
      </w:r>
      <w:r w:rsidR="006E57A4" w:rsidRPr="006745D0">
        <w:rPr>
          <w:rFonts w:ascii="Calibri Light" w:hAnsi="Calibri Light" w:cs="Calibri Light"/>
          <w:sz w:val="22"/>
          <w:szCs w:val="22"/>
        </w:rPr>
        <w:t xml:space="preserve">was approved by the Utah State Charter School Board (the “SCSB”) </w:t>
      </w:r>
      <w:r w:rsidR="00067BC3" w:rsidRPr="006745D0">
        <w:rPr>
          <w:rFonts w:ascii="Calibri Light" w:hAnsi="Calibri Light" w:cs="Calibri Light"/>
          <w:sz w:val="22"/>
          <w:szCs w:val="22"/>
        </w:rPr>
        <w:t xml:space="preserve">and </w:t>
      </w:r>
      <w:r w:rsidR="003A17DF" w:rsidRPr="006745D0">
        <w:rPr>
          <w:rFonts w:ascii="Calibri Light" w:hAnsi="Calibri Light" w:cs="Calibri Light"/>
          <w:sz w:val="22"/>
          <w:szCs w:val="22"/>
        </w:rPr>
        <w:t xml:space="preserve">opened for </w:t>
      </w:r>
      <w:r w:rsidR="00E67807" w:rsidRPr="006745D0">
        <w:rPr>
          <w:rFonts w:ascii="Calibri Light" w:hAnsi="Calibri Light" w:cs="Calibri Light"/>
          <w:sz w:val="22"/>
          <w:szCs w:val="22"/>
        </w:rPr>
        <w:t>operation</w:t>
      </w:r>
      <w:r w:rsidR="003A17DF" w:rsidRPr="006745D0">
        <w:rPr>
          <w:rFonts w:ascii="Calibri Light" w:hAnsi="Calibri Light" w:cs="Calibri Light"/>
          <w:sz w:val="22"/>
          <w:szCs w:val="22"/>
        </w:rPr>
        <w:t xml:space="preserve"> in </w:t>
      </w:r>
      <w:r w:rsidR="006D0F4B" w:rsidRPr="006745D0">
        <w:rPr>
          <w:rFonts w:ascii="Calibri Light" w:hAnsi="Calibri Light" w:cs="Calibri Light"/>
          <w:sz w:val="22"/>
          <w:szCs w:val="22"/>
        </w:rPr>
        <w:t>20</w:t>
      </w:r>
      <w:r w:rsidR="006745D0" w:rsidRPr="006745D0">
        <w:rPr>
          <w:rFonts w:ascii="Calibri Light" w:hAnsi="Calibri Light" w:cs="Calibri Light"/>
          <w:sz w:val="22"/>
          <w:szCs w:val="22"/>
        </w:rPr>
        <w:t>05</w:t>
      </w:r>
      <w:r w:rsidR="00444D67" w:rsidRPr="006745D0">
        <w:rPr>
          <w:rFonts w:ascii="Calibri Light" w:hAnsi="Calibri Light" w:cs="Calibri Light"/>
          <w:sz w:val="22"/>
          <w:szCs w:val="22"/>
        </w:rPr>
        <w:t>.</w:t>
      </w:r>
      <w:r w:rsidR="00452744" w:rsidRPr="006745D0">
        <w:rPr>
          <w:rFonts w:ascii="Calibri Light" w:hAnsi="Calibri Light" w:cs="Calibri Light"/>
          <w:sz w:val="22"/>
          <w:szCs w:val="22"/>
        </w:rPr>
        <w:t xml:space="preserve"> </w:t>
      </w:r>
    </w:p>
    <w:p w14:paraId="1F1C4102" w14:textId="77777777" w:rsidR="00EA7245" w:rsidRPr="0077048F" w:rsidRDefault="00EA7245" w:rsidP="00D66D8F">
      <w:pPr>
        <w:ind w:left="0"/>
        <w:jc w:val="center"/>
        <w:rPr>
          <w:rFonts w:ascii="Calibri Light" w:hAnsi="Calibri Light" w:cs="Calibri Light"/>
          <w:sz w:val="22"/>
          <w:szCs w:val="22"/>
          <w:highlight w:val="yellow"/>
          <w:shd w:val="clear" w:color="auto" w:fill="FDFDFB"/>
        </w:rPr>
      </w:pPr>
    </w:p>
    <w:p w14:paraId="6AD5BD78" w14:textId="77777777" w:rsidR="006745D0" w:rsidRPr="00DF2194" w:rsidRDefault="006745D0" w:rsidP="006745D0">
      <w:pPr>
        <w:ind w:left="0"/>
        <w:jc w:val="center"/>
        <w:rPr>
          <w:rFonts w:ascii="Calibri Light" w:hAnsi="Calibri Light" w:cs="Calibri Light"/>
          <w:b/>
          <w:sz w:val="22"/>
          <w:szCs w:val="22"/>
          <w:shd w:val="clear" w:color="auto" w:fill="FDFDFB"/>
        </w:rPr>
      </w:pPr>
      <w:r w:rsidRPr="00DF2194">
        <w:rPr>
          <w:rFonts w:ascii="Calibri Light" w:hAnsi="Calibri Light" w:cs="Calibri Light"/>
          <w:b/>
          <w:sz w:val="22"/>
          <w:szCs w:val="22"/>
          <w:shd w:val="clear" w:color="auto" w:fill="FDFDFB"/>
        </w:rPr>
        <w:t>MISSION</w:t>
      </w:r>
    </w:p>
    <w:p w14:paraId="24D28D92" w14:textId="77777777" w:rsidR="006745D0" w:rsidRPr="00DF2194" w:rsidRDefault="006745D0" w:rsidP="006745D0">
      <w:pPr>
        <w:ind w:left="0"/>
        <w:jc w:val="center"/>
        <w:rPr>
          <w:rFonts w:ascii="Calibri Light" w:hAnsi="Calibri Light" w:cs="Calibri Light"/>
          <w:sz w:val="22"/>
          <w:szCs w:val="22"/>
        </w:rPr>
      </w:pPr>
      <w:r w:rsidRPr="00DF2194">
        <w:rPr>
          <w:rFonts w:ascii="Calibri Light" w:hAnsi="Calibri Light" w:cs="Calibri Light"/>
          <w:sz w:val="22"/>
          <w:szCs w:val="22"/>
        </w:rPr>
        <w:t>At Beehive, students of diverse cultures achieve academic excellence and personal skills in a challenging and innovative STEM environment to become contributing global citizens.</w:t>
      </w:r>
    </w:p>
    <w:p w14:paraId="3C8DDFF3" w14:textId="77777777" w:rsidR="006745D0" w:rsidRPr="00DF2194" w:rsidRDefault="006745D0" w:rsidP="006745D0">
      <w:pPr>
        <w:ind w:left="0"/>
        <w:rPr>
          <w:rFonts w:ascii="Calibri Light" w:hAnsi="Calibri Light" w:cs="Calibri Light"/>
          <w:sz w:val="22"/>
          <w:szCs w:val="22"/>
        </w:rPr>
      </w:pPr>
    </w:p>
    <w:p w14:paraId="29D532D0" w14:textId="77777777" w:rsidR="006745D0" w:rsidRPr="00DF2194" w:rsidRDefault="006745D0" w:rsidP="006745D0">
      <w:pPr>
        <w:ind w:left="0"/>
        <w:jc w:val="center"/>
        <w:rPr>
          <w:rFonts w:ascii="Calibri Light" w:hAnsi="Calibri Light" w:cs="Calibri Light"/>
          <w:b/>
          <w:sz w:val="22"/>
          <w:szCs w:val="22"/>
          <w:shd w:val="clear" w:color="auto" w:fill="FDFDFB"/>
        </w:rPr>
      </w:pPr>
      <w:r w:rsidRPr="00DF2194">
        <w:rPr>
          <w:rFonts w:ascii="Calibri Light" w:hAnsi="Calibri Light" w:cs="Calibri Light"/>
          <w:b/>
          <w:sz w:val="22"/>
          <w:szCs w:val="22"/>
          <w:shd w:val="clear" w:color="auto" w:fill="FDFDFB"/>
        </w:rPr>
        <w:t>VISION</w:t>
      </w:r>
    </w:p>
    <w:p w14:paraId="730B1E9D" w14:textId="77777777" w:rsidR="006745D0" w:rsidRPr="0011463C" w:rsidRDefault="006745D0" w:rsidP="006745D0">
      <w:pPr>
        <w:ind w:left="0"/>
        <w:jc w:val="center"/>
        <w:rPr>
          <w:rFonts w:ascii="Calibri Light" w:hAnsi="Calibri Light" w:cs="Calibri Light"/>
          <w:sz w:val="22"/>
          <w:szCs w:val="22"/>
        </w:rPr>
      </w:pPr>
      <w:r w:rsidRPr="00DF2194">
        <w:rPr>
          <w:rFonts w:ascii="Calibri Light" w:hAnsi="Calibri Light" w:cs="Calibri Light"/>
          <w:sz w:val="22"/>
          <w:szCs w:val="22"/>
        </w:rPr>
        <w:t>Students of Beehive Science and Technology Academy excel in a diverse and supportive learning community as they acquire the academic, social, and technological skills necessary to become responsible leaders and citizens of a globalizing world.</w:t>
      </w:r>
    </w:p>
    <w:p w14:paraId="01A3D067" w14:textId="77777777" w:rsidR="00516BAE" w:rsidRDefault="00516BAE" w:rsidP="00D66D8F">
      <w:pPr>
        <w:ind w:left="0"/>
        <w:jc w:val="both"/>
        <w:rPr>
          <w:rFonts w:ascii="Calibri Light" w:hAnsi="Calibri Light" w:cs="Calibri Light"/>
          <w:b/>
          <w:sz w:val="22"/>
          <w:szCs w:val="22"/>
          <w:highlight w:val="yellow"/>
          <w:shd w:val="clear" w:color="auto" w:fill="FDFDFB"/>
        </w:rPr>
      </w:pPr>
    </w:p>
    <w:p w14:paraId="43388867" w14:textId="77777777" w:rsidR="006745D0" w:rsidRDefault="006745D0" w:rsidP="00D66D8F">
      <w:pPr>
        <w:ind w:left="0"/>
        <w:jc w:val="both"/>
        <w:rPr>
          <w:rFonts w:ascii="Calibri Light" w:hAnsi="Calibri Light" w:cs="Calibri Light"/>
          <w:b/>
          <w:sz w:val="28"/>
          <w:szCs w:val="24"/>
          <w:u w:val="single"/>
        </w:rPr>
      </w:pPr>
    </w:p>
    <w:p w14:paraId="4B6B5B61" w14:textId="77777777" w:rsidR="007E4A94" w:rsidRPr="008515CA" w:rsidRDefault="007E4A94" w:rsidP="00D66D8F">
      <w:pPr>
        <w:ind w:left="0"/>
        <w:jc w:val="both"/>
        <w:rPr>
          <w:rFonts w:ascii="Calibri Light" w:hAnsi="Calibri Light" w:cs="Calibri Light"/>
          <w:b/>
          <w:sz w:val="28"/>
          <w:szCs w:val="24"/>
          <w:u w:val="single"/>
        </w:rPr>
      </w:pPr>
    </w:p>
    <w:p w14:paraId="3EF7B9DA" w14:textId="27F6AF27" w:rsidR="00F760B8" w:rsidRPr="000C3CA1" w:rsidRDefault="00F760B8" w:rsidP="008561C9">
      <w:pPr>
        <w:ind w:left="0"/>
        <w:jc w:val="both"/>
        <w:rPr>
          <w:rFonts w:ascii="Calibri Light" w:hAnsi="Calibri Light" w:cs="Calibri Light"/>
          <w:b/>
          <w:sz w:val="28"/>
          <w:szCs w:val="24"/>
          <w:u w:val="single"/>
        </w:rPr>
      </w:pPr>
      <w:r w:rsidRPr="000C3CA1">
        <w:rPr>
          <w:rFonts w:ascii="Calibri Light" w:hAnsi="Calibri Light" w:cs="Calibri Light"/>
          <w:b/>
          <w:sz w:val="28"/>
          <w:szCs w:val="24"/>
          <w:u w:val="single"/>
        </w:rPr>
        <w:lastRenderedPageBreak/>
        <w:t>Enrollment/Student Demand</w:t>
      </w:r>
    </w:p>
    <w:p w14:paraId="40A1B2FE" w14:textId="39B5C816" w:rsidR="00F760B8" w:rsidRPr="000C3CA1" w:rsidRDefault="00F760B8" w:rsidP="008B319A">
      <w:pPr>
        <w:ind w:left="360"/>
        <w:jc w:val="both"/>
        <w:rPr>
          <w:rFonts w:ascii="Calibri Light" w:hAnsi="Calibri Light" w:cs="Calibri Light"/>
          <w:sz w:val="22"/>
          <w:szCs w:val="22"/>
        </w:rPr>
      </w:pPr>
    </w:p>
    <w:p w14:paraId="0FC5E185" w14:textId="0A9EAA2C" w:rsidR="002B7E2A" w:rsidRPr="000C3CA1" w:rsidRDefault="00CE025A" w:rsidP="002B7E2A">
      <w:pPr>
        <w:ind w:left="0"/>
        <w:jc w:val="both"/>
        <w:rPr>
          <w:rFonts w:ascii="Calibri Light" w:hAnsi="Calibri Light" w:cs="Calibri Light"/>
          <w:sz w:val="22"/>
          <w:szCs w:val="22"/>
        </w:rPr>
      </w:pPr>
      <w:r w:rsidRPr="000C3CA1">
        <w:rPr>
          <w:rFonts w:ascii="Calibri Light" w:hAnsi="Calibri Light" w:cs="Calibri Light"/>
          <w:sz w:val="22"/>
          <w:szCs w:val="22"/>
        </w:rPr>
        <w:t>October</w:t>
      </w:r>
      <w:r w:rsidR="00F760B8" w:rsidRPr="000C3CA1">
        <w:rPr>
          <w:rFonts w:ascii="Calibri Light" w:hAnsi="Calibri Light" w:cs="Calibri Light"/>
          <w:sz w:val="22"/>
          <w:szCs w:val="22"/>
        </w:rPr>
        <w:t xml:space="preserve"> enrollment for the 20</w:t>
      </w:r>
      <w:r w:rsidR="00812926" w:rsidRPr="000C3CA1">
        <w:rPr>
          <w:rFonts w:ascii="Calibri Light" w:hAnsi="Calibri Light" w:cs="Calibri Light"/>
          <w:sz w:val="22"/>
          <w:szCs w:val="22"/>
        </w:rPr>
        <w:t>2</w:t>
      </w:r>
      <w:r w:rsidR="00516BAE" w:rsidRPr="000C3CA1">
        <w:rPr>
          <w:rFonts w:ascii="Calibri Light" w:hAnsi="Calibri Light" w:cs="Calibri Light"/>
          <w:sz w:val="22"/>
          <w:szCs w:val="22"/>
        </w:rPr>
        <w:t>5</w:t>
      </w:r>
      <w:r w:rsidR="00EA7245" w:rsidRPr="000C3CA1">
        <w:rPr>
          <w:rFonts w:ascii="Calibri Light" w:hAnsi="Calibri Light" w:cs="Calibri Light"/>
          <w:sz w:val="22"/>
          <w:szCs w:val="22"/>
        </w:rPr>
        <w:t xml:space="preserve"> </w:t>
      </w:r>
      <w:r w:rsidR="00F760B8" w:rsidRPr="000C3CA1">
        <w:rPr>
          <w:rFonts w:ascii="Calibri Light" w:hAnsi="Calibri Light" w:cs="Calibri Light"/>
          <w:sz w:val="22"/>
          <w:szCs w:val="22"/>
        </w:rPr>
        <w:t>-</w:t>
      </w:r>
      <w:r w:rsidR="00EA7245" w:rsidRPr="000C3CA1">
        <w:rPr>
          <w:rFonts w:ascii="Calibri Light" w:hAnsi="Calibri Light" w:cs="Calibri Light"/>
          <w:sz w:val="22"/>
          <w:szCs w:val="22"/>
        </w:rPr>
        <w:t xml:space="preserve"> </w:t>
      </w:r>
      <w:r w:rsidR="00F760B8" w:rsidRPr="000C3CA1">
        <w:rPr>
          <w:rFonts w:ascii="Calibri Light" w:hAnsi="Calibri Light" w:cs="Calibri Light"/>
          <w:sz w:val="22"/>
          <w:szCs w:val="22"/>
        </w:rPr>
        <w:t>20</w:t>
      </w:r>
      <w:r w:rsidR="001A1C6B" w:rsidRPr="000C3CA1">
        <w:rPr>
          <w:rFonts w:ascii="Calibri Light" w:hAnsi="Calibri Light" w:cs="Calibri Light"/>
          <w:sz w:val="22"/>
          <w:szCs w:val="22"/>
        </w:rPr>
        <w:t>2</w:t>
      </w:r>
      <w:r w:rsidR="00516BAE" w:rsidRPr="000C3CA1">
        <w:rPr>
          <w:rFonts w:ascii="Calibri Light" w:hAnsi="Calibri Light" w:cs="Calibri Light"/>
          <w:sz w:val="22"/>
          <w:szCs w:val="22"/>
        </w:rPr>
        <w:t>6</w:t>
      </w:r>
      <w:r w:rsidR="00F760B8" w:rsidRPr="000C3CA1">
        <w:rPr>
          <w:rFonts w:ascii="Calibri Light" w:hAnsi="Calibri Light" w:cs="Calibri Light"/>
          <w:sz w:val="22"/>
          <w:szCs w:val="22"/>
        </w:rPr>
        <w:t xml:space="preserve"> school year </w:t>
      </w:r>
      <w:r w:rsidR="00BF7B25" w:rsidRPr="000C3CA1">
        <w:rPr>
          <w:rFonts w:ascii="Calibri Light" w:hAnsi="Calibri Light" w:cs="Calibri Light"/>
          <w:sz w:val="22"/>
          <w:szCs w:val="22"/>
        </w:rPr>
        <w:t xml:space="preserve">was </w:t>
      </w:r>
      <w:r w:rsidR="00DA6970" w:rsidRPr="000C3CA1">
        <w:rPr>
          <w:rFonts w:ascii="Calibri Light" w:hAnsi="Calibri Light" w:cs="Calibri Light"/>
          <w:sz w:val="22"/>
          <w:szCs w:val="22"/>
        </w:rPr>
        <w:t>893</w:t>
      </w:r>
      <w:r w:rsidR="00EA4DB7" w:rsidRPr="000C3CA1">
        <w:rPr>
          <w:rFonts w:ascii="Calibri Light" w:hAnsi="Calibri Light" w:cs="Calibri Light"/>
          <w:sz w:val="22"/>
          <w:szCs w:val="22"/>
        </w:rPr>
        <w:t xml:space="preserve"> </w:t>
      </w:r>
      <w:r w:rsidR="00F760B8" w:rsidRPr="000C3CA1">
        <w:rPr>
          <w:rFonts w:ascii="Calibri Light" w:hAnsi="Calibri Light" w:cs="Calibri Light"/>
          <w:sz w:val="22"/>
          <w:szCs w:val="22"/>
        </w:rPr>
        <w:t>students</w:t>
      </w:r>
      <w:r w:rsidR="00812926" w:rsidRPr="000C3CA1">
        <w:rPr>
          <w:rFonts w:ascii="Calibri Light" w:hAnsi="Calibri Light" w:cs="Calibri Light"/>
          <w:sz w:val="22"/>
          <w:szCs w:val="22"/>
        </w:rPr>
        <w:t>.</w:t>
      </w:r>
      <w:r w:rsidR="006A2720" w:rsidRPr="000C3CA1">
        <w:rPr>
          <w:rFonts w:ascii="Calibri Light" w:hAnsi="Calibri Light" w:cs="Calibri Light"/>
          <w:sz w:val="22"/>
          <w:szCs w:val="22"/>
        </w:rPr>
        <w:t xml:space="preserve"> </w:t>
      </w:r>
      <w:r w:rsidR="008E7BCE" w:rsidRPr="000C3CA1">
        <w:rPr>
          <w:rFonts w:ascii="Calibri Light" w:hAnsi="Calibri Light" w:cs="Calibri Light"/>
          <w:sz w:val="22"/>
          <w:szCs w:val="22"/>
        </w:rPr>
        <w:t xml:space="preserve">The School </w:t>
      </w:r>
      <w:r w:rsidR="00DA6970" w:rsidRPr="000C3CA1">
        <w:rPr>
          <w:rFonts w:ascii="Calibri Light" w:hAnsi="Calibri Light" w:cs="Calibri Light"/>
          <w:sz w:val="22"/>
          <w:szCs w:val="22"/>
        </w:rPr>
        <w:t>plans to</w:t>
      </w:r>
      <w:r w:rsidR="008E7BCE" w:rsidRPr="000C3CA1">
        <w:rPr>
          <w:rFonts w:ascii="Calibri Light" w:hAnsi="Calibri Light" w:cs="Calibri Light"/>
          <w:sz w:val="22"/>
          <w:szCs w:val="22"/>
        </w:rPr>
        <w:t xml:space="preserve"> increase student enrollment to </w:t>
      </w:r>
      <w:r w:rsidR="00DA6970" w:rsidRPr="000C3CA1">
        <w:rPr>
          <w:rFonts w:ascii="Calibri Light" w:hAnsi="Calibri Light" w:cs="Calibri Light"/>
          <w:sz w:val="22"/>
          <w:szCs w:val="22"/>
        </w:rPr>
        <w:t>1,993</w:t>
      </w:r>
      <w:r w:rsidR="008E7BCE" w:rsidRPr="000C3CA1">
        <w:rPr>
          <w:rFonts w:ascii="Calibri Light" w:hAnsi="Calibri Light" w:cs="Calibri Light"/>
          <w:sz w:val="22"/>
          <w:szCs w:val="22"/>
        </w:rPr>
        <w:t xml:space="preserve"> by 20</w:t>
      </w:r>
      <w:r w:rsidR="00DA6970" w:rsidRPr="000C3CA1">
        <w:rPr>
          <w:rFonts w:ascii="Calibri Light" w:hAnsi="Calibri Light" w:cs="Calibri Light"/>
          <w:sz w:val="22"/>
          <w:szCs w:val="22"/>
        </w:rPr>
        <w:t>34</w:t>
      </w:r>
      <w:r w:rsidR="009C1109" w:rsidRPr="000C3CA1">
        <w:rPr>
          <w:rFonts w:ascii="Calibri Light" w:hAnsi="Calibri Light" w:cs="Calibri Light"/>
          <w:sz w:val="22"/>
          <w:szCs w:val="22"/>
        </w:rPr>
        <w:t xml:space="preserve">. </w:t>
      </w:r>
      <w:r w:rsidR="00FB1858" w:rsidRPr="000C3CA1">
        <w:rPr>
          <w:rFonts w:ascii="Calibri Light" w:hAnsi="Calibri Light" w:cs="Calibri Light"/>
          <w:sz w:val="22"/>
          <w:szCs w:val="22"/>
        </w:rPr>
        <w:t>T</w:t>
      </w:r>
      <w:r w:rsidR="00826F70" w:rsidRPr="000C3CA1">
        <w:rPr>
          <w:rFonts w:ascii="Calibri Light" w:hAnsi="Calibri Light" w:cs="Calibri Light"/>
          <w:sz w:val="22"/>
          <w:szCs w:val="22"/>
        </w:rPr>
        <w:t xml:space="preserve">he School </w:t>
      </w:r>
      <w:r w:rsidR="006A2720" w:rsidRPr="000C3CA1">
        <w:rPr>
          <w:rFonts w:ascii="Calibri Light" w:hAnsi="Calibri Light" w:cs="Calibri Light"/>
          <w:sz w:val="22"/>
          <w:szCs w:val="22"/>
        </w:rPr>
        <w:t>ha</w:t>
      </w:r>
      <w:r w:rsidR="008E7BCE" w:rsidRPr="000C3CA1">
        <w:rPr>
          <w:rFonts w:ascii="Calibri Light" w:hAnsi="Calibri Light" w:cs="Calibri Light"/>
          <w:sz w:val="22"/>
          <w:szCs w:val="22"/>
        </w:rPr>
        <w:t>s</w:t>
      </w:r>
      <w:r w:rsidR="006A2720" w:rsidRPr="000C3CA1">
        <w:rPr>
          <w:rFonts w:ascii="Calibri Light" w:hAnsi="Calibri Light" w:cs="Calibri Light"/>
          <w:sz w:val="22"/>
          <w:szCs w:val="22"/>
        </w:rPr>
        <w:t xml:space="preserve"> a </w:t>
      </w:r>
      <w:r w:rsidR="00516BAE" w:rsidRPr="000C3CA1">
        <w:rPr>
          <w:rFonts w:ascii="Calibri Light" w:hAnsi="Calibri Light" w:cs="Calibri Light"/>
          <w:sz w:val="22"/>
          <w:szCs w:val="22"/>
        </w:rPr>
        <w:t>strong</w:t>
      </w:r>
      <w:r w:rsidR="006A2720" w:rsidRPr="000C3CA1">
        <w:rPr>
          <w:rFonts w:ascii="Calibri Light" w:hAnsi="Calibri Light" w:cs="Calibri Light"/>
          <w:sz w:val="22"/>
          <w:szCs w:val="22"/>
        </w:rPr>
        <w:t xml:space="preserve"> waitlist </w:t>
      </w:r>
      <w:r w:rsidR="008E7BCE" w:rsidRPr="000C3CA1">
        <w:rPr>
          <w:rFonts w:ascii="Calibri Light" w:hAnsi="Calibri Light" w:cs="Calibri Light"/>
          <w:sz w:val="22"/>
          <w:szCs w:val="22"/>
        </w:rPr>
        <w:t>and</w:t>
      </w:r>
      <w:r w:rsidR="009C1109" w:rsidRPr="000C3CA1">
        <w:rPr>
          <w:rFonts w:ascii="Calibri Light" w:hAnsi="Calibri Light" w:cs="Calibri Light"/>
          <w:sz w:val="22"/>
          <w:szCs w:val="22"/>
        </w:rPr>
        <w:t xml:space="preserve"> has shown strong retention and resulting enrollment throughout the entire look back period</w:t>
      </w:r>
      <w:r w:rsidR="00826F70" w:rsidRPr="000C3CA1">
        <w:rPr>
          <w:rFonts w:ascii="Calibri Light" w:hAnsi="Calibri Light" w:cs="Calibri Light"/>
          <w:sz w:val="22"/>
          <w:szCs w:val="22"/>
        </w:rPr>
        <w:t>.</w:t>
      </w:r>
      <w:r w:rsidR="009C1109" w:rsidRPr="000C3CA1">
        <w:rPr>
          <w:rFonts w:ascii="Calibri Light" w:hAnsi="Calibri Light" w:cs="Calibri Light"/>
          <w:sz w:val="22"/>
          <w:szCs w:val="22"/>
        </w:rPr>
        <w:t xml:space="preserve"> </w:t>
      </w:r>
      <w:r w:rsidR="00FB1858" w:rsidRPr="000C3CA1">
        <w:rPr>
          <w:rFonts w:ascii="Calibri Light" w:hAnsi="Calibri Light" w:cs="Calibri Light"/>
          <w:sz w:val="22"/>
          <w:szCs w:val="22"/>
        </w:rPr>
        <w:t>Average daily membership is above 9</w:t>
      </w:r>
      <w:r w:rsidR="008E7BCE" w:rsidRPr="000C3CA1">
        <w:rPr>
          <w:rFonts w:ascii="Calibri Light" w:hAnsi="Calibri Light" w:cs="Calibri Light"/>
          <w:sz w:val="22"/>
          <w:szCs w:val="22"/>
        </w:rPr>
        <w:t>8</w:t>
      </w:r>
      <w:r w:rsidR="00FB1858" w:rsidRPr="000C3CA1">
        <w:rPr>
          <w:rFonts w:ascii="Calibri Light" w:hAnsi="Calibri Light" w:cs="Calibri Light"/>
          <w:sz w:val="22"/>
          <w:szCs w:val="22"/>
        </w:rPr>
        <w:t>%.</w:t>
      </w:r>
      <w:r w:rsidR="00576211" w:rsidRPr="000C3CA1">
        <w:rPr>
          <w:rFonts w:ascii="Calibri Light" w:hAnsi="Calibri Light" w:cs="Calibri Light"/>
          <w:sz w:val="22"/>
          <w:szCs w:val="22"/>
        </w:rPr>
        <w:t xml:space="preserve"> </w:t>
      </w:r>
    </w:p>
    <w:p w14:paraId="4DEE5CF6" w14:textId="77777777" w:rsidR="002C7497" w:rsidRPr="000C3CA1" w:rsidRDefault="002C7497" w:rsidP="002B7E2A">
      <w:pPr>
        <w:ind w:left="0"/>
        <w:jc w:val="both"/>
        <w:rPr>
          <w:rFonts w:ascii="Calibri Light" w:hAnsi="Calibri Light" w:cs="Calibri Light"/>
          <w:sz w:val="22"/>
          <w:szCs w:val="22"/>
        </w:rPr>
      </w:pPr>
    </w:p>
    <w:p w14:paraId="152D8DDE" w14:textId="44EF4A57" w:rsidR="00640B6B" w:rsidRPr="00416089" w:rsidRDefault="00416089" w:rsidP="002B7E2A">
      <w:pPr>
        <w:ind w:left="0"/>
        <w:jc w:val="center"/>
        <w:rPr>
          <w:rFonts w:ascii="Calibri Light" w:hAnsi="Calibri Light" w:cs="Calibri Light"/>
          <w:sz w:val="22"/>
          <w:szCs w:val="22"/>
        </w:rPr>
      </w:pPr>
      <w:r w:rsidRPr="00416089">
        <w:rPr>
          <w:noProof/>
        </w:rPr>
        <w:drawing>
          <wp:inline distT="0" distB="0" distL="0" distR="0" wp14:anchorId="11BA0D12" wp14:editId="5BFE7B44">
            <wp:extent cx="1285875" cy="695325"/>
            <wp:effectExtent l="0" t="0" r="9525" b="9525"/>
            <wp:docPr id="19244858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695325"/>
                    </a:xfrm>
                    <a:prstGeom prst="rect">
                      <a:avLst/>
                    </a:prstGeom>
                    <a:noFill/>
                    <a:ln>
                      <a:noFill/>
                    </a:ln>
                  </pic:spPr>
                </pic:pic>
              </a:graphicData>
            </a:graphic>
          </wp:inline>
        </w:drawing>
      </w:r>
      <w:r w:rsidR="00BD51A9" w:rsidRPr="00416089">
        <w:rPr>
          <w:rFonts w:ascii="Calibri Light" w:hAnsi="Calibri Light" w:cs="Calibri Light"/>
          <w:sz w:val="22"/>
          <w:szCs w:val="22"/>
        </w:rPr>
        <w:t xml:space="preserve">             </w:t>
      </w:r>
      <w:r w:rsidRPr="00416089">
        <w:rPr>
          <w:noProof/>
        </w:rPr>
        <w:drawing>
          <wp:inline distT="0" distB="0" distL="0" distR="0" wp14:anchorId="1533DED7" wp14:editId="581BFE15">
            <wp:extent cx="3133725" cy="695325"/>
            <wp:effectExtent l="0" t="0" r="9525" b="0"/>
            <wp:docPr id="12314118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695325"/>
                    </a:xfrm>
                    <a:prstGeom prst="rect">
                      <a:avLst/>
                    </a:prstGeom>
                    <a:noFill/>
                    <a:ln>
                      <a:noFill/>
                    </a:ln>
                  </pic:spPr>
                </pic:pic>
              </a:graphicData>
            </a:graphic>
          </wp:inline>
        </w:drawing>
      </w:r>
    </w:p>
    <w:p w14:paraId="73696EB5" w14:textId="204BC0BB" w:rsidR="004903D4" w:rsidRPr="00416089" w:rsidRDefault="00BD51A9" w:rsidP="002B7E2A">
      <w:pPr>
        <w:ind w:left="0"/>
        <w:jc w:val="center"/>
        <w:rPr>
          <w:rFonts w:ascii="Calibri Light" w:hAnsi="Calibri Light" w:cs="Calibri Light"/>
          <w:sz w:val="22"/>
          <w:szCs w:val="22"/>
        </w:rPr>
      </w:pPr>
      <w:r w:rsidRPr="00416089">
        <w:rPr>
          <w:rFonts w:ascii="Calibri Light" w:hAnsi="Calibri Light" w:cs="Calibri Light"/>
          <w:sz w:val="22"/>
          <w:szCs w:val="22"/>
        </w:rPr>
        <w:t xml:space="preserve"> </w:t>
      </w:r>
    </w:p>
    <w:p w14:paraId="455BF088" w14:textId="10B514BC" w:rsidR="002C7497" w:rsidRPr="00416089" w:rsidRDefault="00416089" w:rsidP="002C7497">
      <w:pPr>
        <w:ind w:left="0"/>
        <w:jc w:val="center"/>
        <w:rPr>
          <w:rFonts w:ascii="Calibri Light" w:hAnsi="Calibri Light" w:cs="Calibri Light"/>
          <w:b/>
          <w:sz w:val="24"/>
          <w:szCs w:val="22"/>
        </w:rPr>
      </w:pPr>
      <w:r w:rsidRPr="00416089">
        <w:rPr>
          <w:noProof/>
        </w:rPr>
        <w:drawing>
          <wp:inline distT="0" distB="0" distL="0" distR="0" wp14:anchorId="47305772" wp14:editId="46761A6E">
            <wp:extent cx="6400800" cy="2597150"/>
            <wp:effectExtent l="0" t="0" r="0" b="0"/>
            <wp:docPr id="13827981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2597150"/>
                    </a:xfrm>
                    <a:prstGeom prst="rect">
                      <a:avLst/>
                    </a:prstGeom>
                    <a:noFill/>
                    <a:ln>
                      <a:noFill/>
                    </a:ln>
                  </pic:spPr>
                </pic:pic>
              </a:graphicData>
            </a:graphic>
          </wp:inline>
        </w:drawing>
      </w:r>
    </w:p>
    <w:p w14:paraId="56208FC4" w14:textId="3C5EBE16" w:rsidR="00416089" w:rsidRPr="00416089" w:rsidRDefault="00416089" w:rsidP="00416089">
      <w:pPr>
        <w:ind w:left="0"/>
        <w:rPr>
          <w:rFonts w:ascii="Calibri Light" w:hAnsi="Calibri Light" w:cs="Calibri Light"/>
          <w:b/>
          <w:sz w:val="24"/>
          <w:szCs w:val="22"/>
        </w:rPr>
      </w:pPr>
      <w:r w:rsidRPr="00416089">
        <w:rPr>
          <w:rFonts w:ascii="Calibri Light" w:hAnsi="Calibri Light" w:cs="Calibri Light"/>
          <w:b/>
          <w:sz w:val="24"/>
          <w:szCs w:val="22"/>
        </w:rPr>
        <w:t xml:space="preserve"> </w:t>
      </w:r>
      <w:r w:rsidRPr="00416089">
        <w:rPr>
          <w:noProof/>
        </w:rPr>
        <w:drawing>
          <wp:inline distT="0" distB="0" distL="0" distR="0" wp14:anchorId="4A6C360E" wp14:editId="7CD3517D">
            <wp:extent cx="6400800" cy="2597150"/>
            <wp:effectExtent l="0" t="0" r="0" b="0"/>
            <wp:docPr id="17075275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2597150"/>
                    </a:xfrm>
                    <a:prstGeom prst="rect">
                      <a:avLst/>
                    </a:prstGeom>
                    <a:noFill/>
                    <a:ln>
                      <a:noFill/>
                    </a:ln>
                  </pic:spPr>
                </pic:pic>
              </a:graphicData>
            </a:graphic>
          </wp:inline>
        </w:drawing>
      </w:r>
    </w:p>
    <w:p w14:paraId="74620A65" w14:textId="199F40EB" w:rsidR="005216FC" w:rsidRPr="00416089" w:rsidRDefault="005216FC" w:rsidP="002C7497">
      <w:pPr>
        <w:ind w:left="0"/>
        <w:jc w:val="center"/>
        <w:rPr>
          <w:rFonts w:ascii="Calibri Light" w:hAnsi="Calibri Light" w:cs="Calibri Light"/>
          <w:b/>
          <w:sz w:val="24"/>
          <w:szCs w:val="22"/>
        </w:rPr>
      </w:pPr>
    </w:p>
    <w:p w14:paraId="1814F4B4" w14:textId="47598994" w:rsidR="00765E6A" w:rsidRPr="00416089" w:rsidRDefault="00416089" w:rsidP="00416089">
      <w:pPr>
        <w:ind w:left="0"/>
        <w:jc w:val="center"/>
        <w:rPr>
          <w:rFonts w:ascii="Calibri Light" w:hAnsi="Calibri Light" w:cs="Calibri Light"/>
          <w:b/>
          <w:sz w:val="28"/>
          <w:szCs w:val="24"/>
          <w:u w:val="single"/>
        </w:rPr>
      </w:pPr>
      <w:r w:rsidRPr="00416089">
        <w:rPr>
          <w:noProof/>
        </w:rPr>
        <w:lastRenderedPageBreak/>
        <w:drawing>
          <wp:inline distT="0" distB="0" distL="0" distR="0" wp14:anchorId="5D4B728F" wp14:editId="707DCF0C">
            <wp:extent cx="4495800" cy="3019425"/>
            <wp:effectExtent l="0" t="0" r="0" b="0"/>
            <wp:docPr id="206066870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5800" cy="3019425"/>
                    </a:xfrm>
                    <a:prstGeom prst="rect">
                      <a:avLst/>
                    </a:prstGeom>
                    <a:noFill/>
                    <a:ln>
                      <a:noFill/>
                    </a:ln>
                  </pic:spPr>
                </pic:pic>
              </a:graphicData>
            </a:graphic>
          </wp:inline>
        </w:drawing>
      </w:r>
    </w:p>
    <w:p w14:paraId="4CCD773F" w14:textId="77777777" w:rsidR="00765E6A" w:rsidRPr="00416089" w:rsidRDefault="00765E6A" w:rsidP="00CB708D">
      <w:pPr>
        <w:ind w:left="0"/>
        <w:rPr>
          <w:rFonts w:ascii="Calibri Light" w:hAnsi="Calibri Light" w:cs="Calibri Light"/>
          <w:b/>
          <w:sz w:val="28"/>
          <w:szCs w:val="24"/>
          <w:u w:val="single"/>
        </w:rPr>
      </w:pPr>
    </w:p>
    <w:p w14:paraId="1BF9450B" w14:textId="76FC6C23" w:rsidR="0011080D" w:rsidRPr="00416089" w:rsidRDefault="0011080D" w:rsidP="00CB708D">
      <w:pPr>
        <w:ind w:left="0"/>
        <w:rPr>
          <w:rFonts w:ascii="Calibri Light" w:hAnsi="Calibri Light" w:cs="Calibri Light"/>
          <w:b/>
          <w:sz w:val="28"/>
          <w:szCs w:val="24"/>
          <w:u w:val="single"/>
        </w:rPr>
      </w:pPr>
      <w:r w:rsidRPr="00416089">
        <w:rPr>
          <w:rFonts w:ascii="Calibri Light" w:hAnsi="Calibri Light" w:cs="Calibri Light"/>
          <w:b/>
          <w:sz w:val="28"/>
          <w:szCs w:val="24"/>
          <w:u w:val="single"/>
        </w:rPr>
        <w:t xml:space="preserve">Academic Performance </w:t>
      </w:r>
    </w:p>
    <w:p w14:paraId="35A6A47B" w14:textId="77777777" w:rsidR="00826F70" w:rsidRPr="00416089" w:rsidRDefault="00826F70" w:rsidP="00826F70">
      <w:pPr>
        <w:ind w:left="0"/>
        <w:rPr>
          <w:rFonts w:ascii="Calibri Light" w:hAnsi="Calibri Light" w:cs="Calibri Light"/>
          <w:bCs/>
          <w:sz w:val="22"/>
          <w:szCs w:val="22"/>
          <w:shd w:val="clear" w:color="auto" w:fill="FDFDFB"/>
        </w:rPr>
      </w:pPr>
    </w:p>
    <w:p w14:paraId="4F9342D7" w14:textId="1EAEBB20" w:rsidR="00DE2AE8" w:rsidRPr="00416089" w:rsidRDefault="00416089" w:rsidP="009C1109">
      <w:pPr>
        <w:ind w:left="0"/>
        <w:jc w:val="center"/>
        <w:rPr>
          <w:rFonts w:ascii="Calibri Light" w:hAnsi="Calibri Light" w:cs="Calibri Light"/>
          <w:bCs/>
          <w:sz w:val="22"/>
          <w:szCs w:val="22"/>
          <w:shd w:val="clear" w:color="auto" w:fill="FDFDFB"/>
        </w:rPr>
      </w:pPr>
      <w:r w:rsidRPr="00416089">
        <w:rPr>
          <w:rFonts w:ascii="Calibri Light" w:hAnsi="Calibri Light" w:cs="Calibri Light"/>
          <w:bCs/>
          <w:noProof/>
          <w:sz w:val="22"/>
          <w:szCs w:val="22"/>
          <w:shd w:val="clear" w:color="auto" w:fill="FDFDFB"/>
        </w:rPr>
        <w:drawing>
          <wp:inline distT="0" distB="0" distL="0" distR="0" wp14:anchorId="05EC4CAC" wp14:editId="4D9D1801">
            <wp:extent cx="4803775" cy="2712720"/>
            <wp:effectExtent l="0" t="0" r="0" b="0"/>
            <wp:docPr id="13619716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3775" cy="2712720"/>
                    </a:xfrm>
                    <a:prstGeom prst="rect">
                      <a:avLst/>
                    </a:prstGeom>
                    <a:noFill/>
                  </pic:spPr>
                </pic:pic>
              </a:graphicData>
            </a:graphic>
          </wp:inline>
        </w:drawing>
      </w:r>
    </w:p>
    <w:p w14:paraId="4ACCA7C6" w14:textId="77777777" w:rsidR="009C1109" w:rsidRPr="00416089" w:rsidRDefault="009C1109" w:rsidP="009C1109">
      <w:pPr>
        <w:ind w:left="0"/>
        <w:jc w:val="center"/>
        <w:rPr>
          <w:rFonts w:ascii="Calibri Light" w:hAnsi="Calibri Light" w:cs="Calibri Light"/>
          <w:bCs/>
          <w:sz w:val="22"/>
          <w:szCs w:val="22"/>
          <w:shd w:val="clear" w:color="auto" w:fill="FDFDFB"/>
        </w:rPr>
      </w:pPr>
    </w:p>
    <w:p w14:paraId="22EC4AB5" w14:textId="39E3155B" w:rsidR="00F760B8" w:rsidRPr="0014269A" w:rsidRDefault="00201C18" w:rsidP="00201C18">
      <w:pPr>
        <w:ind w:left="0"/>
        <w:rPr>
          <w:rFonts w:ascii="Calibri Light" w:hAnsi="Calibri Light" w:cs="Calibri Light"/>
          <w:b/>
          <w:sz w:val="28"/>
          <w:szCs w:val="24"/>
          <w:u w:val="single"/>
          <w:shd w:val="clear" w:color="auto" w:fill="FDFDFB"/>
        </w:rPr>
      </w:pPr>
      <w:r w:rsidRPr="00416089">
        <w:rPr>
          <w:rFonts w:ascii="Calibri Light" w:hAnsi="Calibri Light" w:cs="Calibri Light"/>
          <w:b/>
          <w:sz w:val="28"/>
          <w:szCs w:val="24"/>
          <w:u w:val="single"/>
          <w:shd w:val="clear" w:color="auto" w:fill="FDFDFB"/>
        </w:rPr>
        <w:t>Manageme</w:t>
      </w:r>
      <w:r w:rsidRPr="0014269A">
        <w:rPr>
          <w:rFonts w:ascii="Calibri Light" w:hAnsi="Calibri Light" w:cs="Calibri Light"/>
          <w:b/>
          <w:sz w:val="28"/>
          <w:szCs w:val="24"/>
          <w:u w:val="single"/>
          <w:shd w:val="clear" w:color="auto" w:fill="FDFDFB"/>
        </w:rPr>
        <w:t>nt</w:t>
      </w:r>
    </w:p>
    <w:p w14:paraId="57B70565" w14:textId="77777777" w:rsidR="00CB708D" w:rsidRPr="0014269A" w:rsidRDefault="00CB708D" w:rsidP="00201C18">
      <w:pPr>
        <w:ind w:left="0"/>
        <w:rPr>
          <w:rFonts w:ascii="Calibri Light" w:hAnsi="Calibri Light" w:cs="Calibri Light"/>
          <w:b/>
          <w:sz w:val="28"/>
          <w:szCs w:val="24"/>
          <w:u w:val="single"/>
          <w:shd w:val="clear" w:color="auto" w:fill="FDFDFB"/>
        </w:rPr>
      </w:pPr>
    </w:p>
    <w:p w14:paraId="48877278" w14:textId="5FEAD392" w:rsidR="00442E9B" w:rsidRPr="0014269A" w:rsidRDefault="001626DC" w:rsidP="00442E9B">
      <w:pPr>
        <w:numPr>
          <w:ilvl w:val="0"/>
          <w:numId w:val="11"/>
        </w:numPr>
        <w:ind w:left="720"/>
        <w:jc w:val="both"/>
        <w:rPr>
          <w:rFonts w:ascii="Calibri Light" w:hAnsi="Calibri Light" w:cs="Calibri Light"/>
          <w:sz w:val="22"/>
          <w:szCs w:val="22"/>
        </w:rPr>
      </w:pPr>
      <w:r w:rsidRPr="0014269A">
        <w:rPr>
          <w:rFonts w:ascii="Calibri Light" w:hAnsi="Calibri Light" w:cs="Calibri Light"/>
          <w:sz w:val="22"/>
          <w:szCs w:val="22"/>
        </w:rPr>
        <w:t>The School</w:t>
      </w:r>
      <w:r w:rsidR="002E1E81" w:rsidRPr="0014269A">
        <w:rPr>
          <w:rFonts w:ascii="Calibri Light" w:hAnsi="Calibri Light" w:cs="Calibri Light"/>
          <w:sz w:val="22"/>
          <w:szCs w:val="22"/>
        </w:rPr>
        <w:t xml:space="preserve"> </w:t>
      </w:r>
      <w:r w:rsidR="00D16C23" w:rsidRPr="0014269A">
        <w:rPr>
          <w:rFonts w:ascii="Calibri Light" w:hAnsi="Calibri Light" w:cs="Calibri Light"/>
          <w:sz w:val="22"/>
          <w:szCs w:val="22"/>
        </w:rPr>
        <w:t xml:space="preserve">currently </w:t>
      </w:r>
      <w:r w:rsidR="002E1E81" w:rsidRPr="0014269A">
        <w:rPr>
          <w:rFonts w:ascii="Calibri Light" w:hAnsi="Calibri Light" w:cs="Calibri Light"/>
          <w:sz w:val="22"/>
          <w:szCs w:val="22"/>
        </w:rPr>
        <w:t>has a</w:t>
      </w:r>
      <w:r w:rsidR="00963DD9" w:rsidRPr="0014269A">
        <w:rPr>
          <w:rFonts w:ascii="Calibri Light" w:hAnsi="Calibri Light" w:cs="Calibri Light"/>
          <w:sz w:val="22"/>
          <w:szCs w:val="22"/>
        </w:rPr>
        <w:t xml:space="preserve"> </w:t>
      </w:r>
      <w:r w:rsidR="0014269A" w:rsidRPr="0014269A">
        <w:rPr>
          <w:rFonts w:ascii="Calibri Light" w:hAnsi="Calibri Light" w:cs="Calibri Light"/>
          <w:sz w:val="22"/>
          <w:szCs w:val="22"/>
        </w:rPr>
        <w:t>five</w:t>
      </w:r>
      <w:r w:rsidR="002424E8" w:rsidRPr="0014269A">
        <w:rPr>
          <w:rFonts w:ascii="Calibri Light" w:hAnsi="Calibri Light" w:cs="Calibri Light"/>
          <w:sz w:val="22"/>
          <w:szCs w:val="22"/>
        </w:rPr>
        <w:t>-member</w:t>
      </w:r>
      <w:r w:rsidR="00A93407" w:rsidRPr="0014269A">
        <w:rPr>
          <w:rFonts w:ascii="Calibri Light" w:hAnsi="Calibri Light" w:cs="Calibri Light"/>
          <w:sz w:val="22"/>
          <w:szCs w:val="22"/>
        </w:rPr>
        <w:t xml:space="preserve"> board</w:t>
      </w:r>
      <w:r w:rsidR="002E1E81" w:rsidRPr="0014269A">
        <w:rPr>
          <w:rFonts w:ascii="Calibri Light" w:hAnsi="Calibri Light" w:cs="Calibri Light"/>
          <w:sz w:val="22"/>
          <w:szCs w:val="22"/>
        </w:rPr>
        <w:t>. The board members</w:t>
      </w:r>
      <w:r w:rsidR="006965D4" w:rsidRPr="0014269A">
        <w:rPr>
          <w:rFonts w:ascii="Calibri Light" w:hAnsi="Calibri Light" w:cs="Calibri Light"/>
          <w:sz w:val="22"/>
          <w:szCs w:val="22"/>
        </w:rPr>
        <w:t xml:space="preserve"> have </w:t>
      </w:r>
      <w:r w:rsidR="002E1E81" w:rsidRPr="0014269A">
        <w:rPr>
          <w:rFonts w:ascii="Calibri Light" w:hAnsi="Calibri Light" w:cs="Calibri Light"/>
          <w:sz w:val="22"/>
          <w:szCs w:val="22"/>
        </w:rPr>
        <w:t>backgrounds</w:t>
      </w:r>
      <w:r w:rsidR="00E04F12" w:rsidRPr="0014269A">
        <w:rPr>
          <w:rFonts w:ascii="Calibri Light" w:hAnsi="Calibri Light" w:cs="Calibri Light"/>
          <w:sz w:val="22"/>
          <w:szCs w:val="22"/>
        </w:rPr>
        <w:t xml:space="preserve"> </w:t>
      </w:r>
      <w:r w:rsidR="0073459A" w:rsidRPr="0014269A">
        <w:rPr>
          <w:rFonts w:ascii="Calibri Light" w:hAnsi="Calibri Light" w:cs="Calibri Light"/>
          <w:sz w:val="22"/>
          <w:szCs w:val="22"/>
        </w:rPr>
        <w:t>in</w:t>
      </w:r>
      <w:r w:rsidR="006965D4" w:rsidRPr="0014269A">
        <w:rPr>
          <w:rFonts w:ascii="Calibri Light" w:hAnsi="Calibri Light" w:cs="Calibri Light"/>
          <w:sz w:val="22"/>
          <w:szCs w:val="22"/>
        </w:rPr>
        <w:t>:</w:t>
      </w:r>
      <w:r w:rsidR="00885965" w:rsidRPr="0014269A">
        <w:rPr>
          <w:rFonts w:ascii="Calibri Light" w:hAnsi="Calibri Light" w:cs="Calibri Light"/>
          <w:sz w:val="22"/>
          <w:szCs w:val="22"/>
        </w:rPr>
        <w:t xml:space="preserve"> </w:t>
      </w:r>
      <w:r w:rsidR="0014269A" w:rsidRPr="0014269A">
        <w:rPr>
          <w:rFonts w:ascii="Calibri Light" w:hAnsi="Calibri Light" w:cs="Calibri Light"/>
          <w:sz w:val="22"/>
          <w:szCs w:val="22"/>
        </w:rPr>
        <w:t>computer engineering, education, data analysis, budget analysis, and a former student currently enrolled at the University of Utah studying Mathematics, Quantitative Analysis, and Computer Programming</w:t>
      </w:r>
      <w:r w:rsidR="0073459A" w:rsidRPr="0014269A">
        <w:rPr>
          <w:rFonts w:ascii="Calibri Light" w:hAnsi="Calibri Light" w:cs="Calibri Light"/>
          <w:sz w:val="22"/>
          <w:szCs w:val="22"/>
        </w:rPr>
        <w:t>.</w:t>
      </w:r>
    </w:p>
    <w:p w14:paraId="03BA8B6D" w14:textId="1D858FFD" w:rsidR="00416089" w:rsidRPr="0014269A" w:rsidRDefault="00416089" w:rsidP="00416089">
      <w:pPr>
        <w:numPr>
          <w:ilvl w:val="0"/>
          <w:numId w:val="11"/>
        </w:numPr>
        <w:ind w:left="720"/>
        <w:jc w:val="both"/>
        <w:rPr>
          <w:rFonts w:ascii="Calibri Light" w:hAnsi="Calibri Light" w:cs="Calibri Light"/>
          <w:sz w:val="22"/>
          <w:szCs w:val="22"/>
        </w:rPr>
      </w:pPr>
      <w:r w:rsidRPr="0014269A">
        <w:rPr>
          <w:rFonts w:ascii="Calibri Light" w:hAnsi="Calibri Light" w:cs="Calibri Light"/>
          <w:sz w:val="22"/>
          <w:szCs w:val="22"/>
        </w:rPr>
        <w:t xml:space="preserve">The School employs Hanifi Oguz as Executive Director/Principal. Mr. Oguz has a Master of Education from Concordia University in educational leadership, a BS in teaching mathematics from </w:t>
      </w:r>
      <w:proofErr w:type="spellStart"/>
      <w:r w:rsidRPr="0014269A">
        <w:rPr>
          <w:rFonts w:ascii="Calibri Light" w:hAnsi="Calibri Light" w:cs="Calibri Light"/>
          <w:sz w:val="22"/>
          <w:szCs w:val="22"/>
        </w:rPr>
        <w:t>Bogazici</w:t>
      </w:r>
      <w:proofErr w:type="spellEnd"/>
      <w:r w:rsidRPr="0014269A">
        <w:rPr>
          <w:rFonts w:ascii="Calibri Light" w:hAnsi="Calibri Light" w:cs="Calibri Light"/>
          <w:sz w:val="22"/>
          <w:szCs w:val="22"/>
        </w:rPr>
        <w:t xml:space="preserve"> University in Istanbul, and a School Leadership Management Certificate from the Harvard Business School. He was named principal of the year by the Best of State Utah in 2017.</w:t>
      </w:r>
    </w:p>
    <w:p w14:paraId="0624414A" w14:textId="570B96F1" w:rsidR="0095750E" w:rsidRPr="0014269A" w:rsidRDefault="00416089" w:rsidP="00416089">
      <w:pPr>
        <w:numPr>
          <w:ilvl w:val="0"/>
          <w:numId w:val="11"/>
        </w:numPr>
        <w:ind w:left="720"/>
        <w:jc w:val="both"/>
        <w:rPr>
          <w:rFonts w:ascii="Calibri Light" w:hAnsi="Calibri Light" w:cs="Calibri Light"/>
          <w:b/>
          <w:sz w:val="22"/>
          <w:szCs w:val="22"/>
          <w:shd w:val="clear" w:color="auto" w:fill="FDFDFB"/>
        </w:rPr>
      </w:pPr>
      <w:r w:rsidRPr="00416089">
        <w:rPr>
          <w:rFonts w:ascii="Calibri Light" w:hAnsi="Calibri Light" w:cs="Calibri Light"/>
          <w:sz w:val="22"/>
          <w:szCs w:val="22"/>
        </w:rPr>
        <w:t xml:space="preserve">The School employs Ram Prasad Boppana for accounting and business services. Mr. Boppana has a bachelor’s degree in commerce (cost accounting </w:t>
      </w:r>
      <w:r w:rsidRPr="00A7357F">
        <w:rPr>
          <w:rFonts w:ascii="Calibri Light" w:hAnsi="Calibri Light" w:cs="Calibri Light"/>
          <w:sz w:val="22"/>
          <w:szCs w:val="22"/>
        </w:rPr>
        <w:t xml:space="preserve">and auditing). Mr. Boppana serves as </w:t>
      </w:r>
      <w:r w:rsidR="00A7357F" w:rsidRPr="00A7357F">
        <w:rPr>
          <w:rFonts w:ascii="Calibri Light" w:hAnsi="Calibri Light" w:cs="Calibri Light"/>
          <w:sz w:val="22"/>
          <w:szCs w:val="22"/>
        </w:rPr>
        <w:t>a consultant</w:t>
      </w:r>
      <w:r w:rsidRPr="00A7357F">
        <w:rPr>
          <w:rFonts w:ascii="Calibri Light" w:hAnsi="Calibri Light" w:cs="Calibri Light"/>
          <w:sz w:val="22"/>
          <w:szCs w:val="22"/>
        </w:rPr>
        <w:t xml:space="preserve"> for Utah International Charter School (since 2013). He is the 2009 and 2019 Utah Association of Public Charter Schools Business </w:t>
      </w:r>
      <w:r w:rsidRPr="00A7357F">
        <w:rPr>
          <w:rFonts w:ascii="Calibri Light" w:hAnsi="Calibri Light" w:cs="Calibri Light"/>
          <w:sz w:val="22"/>
          <w:szCs w:val="22"/>
        </w:rPr>
        <w:lastRenderedPageBreak/>
        <w:t>Manager of the year. He has consulted with other charter schools over the years and oversaw finance and operations for the Utah Association of Public Cha</w:t>
      </w:r>
      <w:r w:rsidRPr="0014269A">
        <w:rPr>
          <w:rFonts w:ascii="Calibri Light" w:hAnsi="Calibri Light" w:cs="Calibri Light"/>
          <w:sz w:val="22"/>
          <w:szCs w:val="22"/>
        </w:rPr>
        <w:t>rter Schools from 2008 to 2010.</w:t>
      </w:r>
      <w:r w:rsidR="002C123C" w:rsidRPr="0014269A">
        <w:rPr>
          <w:rFonts w:ascii="Calibri Light" w:hAnsi="Calibri Light" w:cs="Calibri Light"/>
          <w:sz w:val="22"/>
          <w:szCs w:val="22"/>
        </w:rPr>
        <w:t xml:space="preserve"> </w:t>
      </w:r>
    </w:p>
    <w:p w14:paraId="2D44359A" w14:textId="530E0CB0" w:rsidR="008E1E1B" w:rsidRPr="0014269A" w:rsidRDefault="00AE6803" w:rsidP="00606870">
      <w:pPr>
        <w:numPr>
          <w:ilvl w:val="0"/>
          <w:numId w:val="11"/>
        </w:numPr>
        <w:ind w:left="720"/>
        <w:jc w:val="both"/>
        <w:rPr>
          <w:rFonts w:ascii="Calibri Light" w:hAnsi="Calibri Light" w:cs="Calibri Light"/>
          <w:sz w:val="22"/>
          <w:szCs w:val="22"/>
        </w:rPr>
      </w:pPr>
      <w:r w:rsidRPr="0014269A">
        <w:rPr>
          <w:rFonts w:ascii="Calibri Light" w:hAnsi="Calibri Light" w:cs="Calibri Light"/>
          <w:sz w:val="22"/>
          <w:szCs w:val="22"/>
        </w:rPr>
        <w:t xml:space="preserve">The School has formal policies for </w:t>
      </w:r>
      <w:r w:rsidR="00E37B5A" w:rsidRPr="0014269A">
        <w:rPr>
          <w:rFonts w:ascii="Calibri Light" w:hAnsi="Calibri Light" w:cs="Calibri Light"/>
          <w:sz w:val="22"/>
          <w:szCs w:val="22"/>
        </w:rPr>
        <w:t xml:space="preserve">budgeting, </w:t>
      </w:r>
      <w:r w:rsidRPr="0014269A">
        <w:rPr>
          <w:rFonts w:ascii="Calibri Light" w:hAnsi="Calibri Light" w:cs="Calibri Light"/>
          <w:sz w:val="22"/>
          <w:szCs w:val="22"/>
        </w:rPr>
        <w:t xml:space="preserve">cash handling, </w:t>
      </w:r>
      <w:r w:rsidR="00A102F2" w:rsidRPr="0014269A">
        <w:rPr>
          <w:rFonts w:ascii="Calibri Light" w:hAnsi="Calibri Light" w:cs="Calibri Light"/>
          <w:sz w:val="22"/>
          <w:szCs w:val="22"/>
        </w:rPr>
        <w:t>fundraising</w:t>
      </w:r>
      <w:r w:rsidR="00E37B5A" w:rsidRPr="0014269A">
        <w:rPr>
          <w:rFonts w:ascii="Calibri Light" w:hAnsi="Calibri Light" w:cs="Calibri Light"/>
          <w:sz w:val="22"/>
          <w:szCs w:val="22"/>
        </w:rPr>
        <w:t xml:space="preserve"> and donations</w:t>
      </w:r>
      <w:r w:rsidR="00996E7F" w:rsidRPr="0014269A">
        <w:rPr>
          <w:rFonts w:ascii="Calibri Light" w:hAnsi="Calibri Light" w:cs="Calibri Light"/>
          <w:sz w:val="22"/>
          <w:szCs w:val="22"/>
        </w:rPr>
        <w:t>,</w:t>
      </w:r>
      <w:r w:rsidR="00E37B5A" w:rsidRPr="0014269A">
        <w:rPr>
          <w:rFonts w:ascii="Calibri Light" w:hAnsi="Calibri Light" w:cs="Calibri Light"/>
          <w:sz w:val="22"/>
          <w:szCs w:val="22"/>
        </w:rPr>
        <w:t xml:space="preserve"> and</w:t>
      </w:r>
      <w:r w:rsidR="00996E7F" w:rsidRPr="0014269A">
        <w:rPr>
          <w:rFonts w:ascii="Calibri Light" w:hAnsi="Calibri Light" w:cs="Calibri Light"/>
          <w:sz w:val="22"/>
          <w:szCs w:val="22"/>
        </w:rPr>
        <w:t xml:space="preserve"> procurement</w:t>
      </w:r>
      <w:r w:rsidRPr="0014269A">
        <w:rPr>
          <w:rFonts w:ascii="Calibri Light" w:hAnsi="Calibri Light" w:cs="Calibri Light"/>
          <w:sz w:val="22"/>
          <w:szCs w:val="22"/>
        </w:rPr>
        <w:t xml:space="preserve">. </w:t>
      </w:r>
      <w:r w:rsidR="00E06E1F" w:rsidRPr="0014269A">
        <w:rPr>
          <w:rFonts w:ascii="Calibri Light" w:hAnsi="Calibri Light" w:cs="Calibri Light"/>
          <w:sz w:val="22"/>
          <w:szCs w:val="22"/>
        </w:rPr>
        <w:t>The school has no formal polic</w:t>
      </w:r>
      <w:r w:rsidR="0014269A" w:rsidRPr="0014269A">
        <w:rPr>
          <w:rFonts w:ascii="Calibri Light" w:hAnsi="Calibri Light" w:cs="Calibri Light"/>
          <w:sz w:val="22"/>
          <w:szCs w:val="22"/>
        </w:rPr>
        <w:t>ies</w:t>
      </w:r>
      <w:r w:rsidR="00E06E1F" w:rsidRPr="0014269A">
        <w:rPr>
          <w:rFonts w:ascii="Calibri Light" w:hAnsi="Calibri Light" w:cs="Calibri Light"/>
          <w:sz w:val="22"/>
          <w:szCs w:val="22"/>
        </w:rPr>
        <w:t xml:space="preserve"> on debt</w:t>
      </w:r>
      <w:r w:rsidR="0014269A" w:rsidRPr="0014269A">
        <w:rPr>
          <w:rFonts w:ascii="Calibri Light" w:hAnsi="Calibri Light" w:cs="Calibri Light"/>
          <w:sz w:val="22"/>
          <w:szCs w:val="22"/>
        </w:rPr>
        <w:t xml:space="preserve"> or investments</w:t>
      </w:r>
      <w:r w:rsidR="00E06E1F" w:rsidRPr="0014269A">
        <w:rPr>
          <w:rFonts w:ascii="Calibri Light" w:hAnsi="Calibri Light" w:cs="Calibri Light"/>
          <w:sz w:val="22"/>
          <w:szCs w:val="22"/>
        </w:rPr>
        <w:t>.</w:t>
      </w:r>
    </w:p>
    <w:p w14:paraId="6475294A" w14:textId="77777777" w:rsidR="00973BE4" w:rsidRPr="0014269A" w:rsidRDefault="00973BE4" w:rsidP="00E34E9C">
      <w:pPr>
        <w:ind w:left="0"/>
        <w:rPr>
          <w:rFonts w:ascii="Calibri Light" w:hAnsi="Calibri Light" w:cs="Calibri Light"/>
          <w:b/>
          <w:sz w:val="22"/>
          <w:szCs w:val="22"/>
        </w:rPr>
      </w:pPr>
    </w:p>
    <w:p w14:paraId="30AC1BA4" w14:textId="2356DC85" w:rsidR="004E066C" w:rsidRPr="00521545" w:rsidRDefault="00307C45" w:rsidP="00E34E9C">
      <w:pPr>
        <w:ind w:left="0"/>
        <w:rPr>
          <w:rFonts w:ascii="Calibri Light" w:hAnsi="Calibri Light" w:cs="Calibri Light"/>
          <w:b/>
          <w:sz w:val="28"/>
          <w:szCs w:val="24"/>
          <w:u w:val="single"/>
        </w:rPr>
      </w:pPr>
      <w:r w:rsidRPr="00521545">
        <w:rPr>
          <w:rFonts w:ascii="Calibri Light" w:hAnsi="Calibri Light" w:cs="Calibri Light"/>
          <w:b/>
          <w:sz w:val="28"/>
          <w:szCs w:val="24"/>
          <w:u w:val="single"/>
        </w:rPr>
        <w:t>Plan of Finance</w:t>
      </w:r>
    </w:p>
    <w:p w14:paraId="56569236" w14:textId="77777777" w:rsidR="00CB708D" w:rsidRPr="00521545" w:rsidRDefault="00CB708D" w:rsidP="00E34E9C">
      <w:pPr>
        <w:ind w:left="0"/>
        <w:rPr>
          <w:rFonts w:ascii="Calibri Light" w:hAnsi="Calibri Light" w:cs="Calibri Light"/>
          <w:b/>
          <w:sz w:val="28"/>
          <w:szCs w:val="24"/>
          <w:u w:val="single"/>
        </w:rPr>
      </w:pPr>
    </w:p>
    <w:p w14:paraId="1E015E6E" w14:textId="38737258" w:rsidR="00474E90" w:rsidRPr="00A7357F" w:rsidRDefault="00CB4072" w:rsidP="008B319A">
      <w:pPr>
        <w:ind w:left="0"/>
        <w:jc w:val="both"/>
        <w:rPr>
          <w:rFonts w:ascii="Calibri Light" w:hAnsi="Calibri Light" w:cs="Calibri Light"/>
          <w:sz w:val="22"/>
          <w:szCs w:val="22"/>
        </w:rPr>
      </w:pPr>
      <w:r w:rsidRPr="00521545">
        <w:rPr>
          <w:rFonts w:ascii="Calibri Light" w:hAnsi="Calibri Light" w:cs="Calibri Light"/>
          <w:sz w:val="22"/>
          <w:szCs w:val="22"/>
        </w:rPr>
        <w:t>T</w:t>
      </w:r>
      <w:r w:rsidR="002302E8" w:rsidRPr="00521545">
        <w:rPr>
          <w:rFonts w:ascii="Calibri Light" w:hAnsi="Calibri Light" w:cs="Calibri Light"/>
          <w:sz w:val="22"/>
          <w:szCs w:val="22"/>
        </w:rPr>
        <w:t xml:space="preserve">he School </w:t>
      </w:r>
      <w:r w:rsidR="00763A9E" w:rsidRPr="00521545">
        <w:rPr>
          <w:rFonts w:ascii="Calibri Light" w:hAnsi="Calibri Light" w:cs="Calibri Light"/>
          <w:sz w:val="22"/>
          <w:szCs w:val="22"/>
        </w:rPr>
        <w:t>is seeking authorization</w:t>
      </w:r>
      <w:r w:rsidR="00DD788E" w:rsidRPr="00521545">
        <w:rPr>
          <w:rFonts w:ascii="Calibri Light" w:hAnsi="Calibri Light" w:cs="Calibri Light"/>
          <w:sz w:val="22"/>
          <w:szCs w:val="22"/>
        </w:rPr>
        <w:t xml:space="preserve"> to </w:t>
      </w:r>
      <w:r w:rsidR="002302E8" w:rsidRPr="00521545">
        <w:rPr>
          <w:rFonts w:ascii="Calibri Light" w:hAnsi="Calibri Light" w:cs="Calibri Light"/>
          <w:sz w:val="22"/>
          <w:szCs w:val="22"/>
        </w:rPr>
        <w:t>sell</w:t>
      </w:r>
      <w:r w:rsidR="007306C9" w:rsidRPr="00521545">
        <w:rPr>
          <w:rFonts w:ascii="Calibri Light" w:hAnsi="Calibri Light" w:cs="Calibri Light"/>
          <w:sz w:val="22"/>
          <w:szCs w:val="22"/>
        </w:rPr>
        <w:t xml:space="preserve"> </w:t>
      </w:r>
      <w:r w:rsidR="00AE6803" w:rsidRPr="00521545">
        <w:rPr>
          <w:rFonts w:ascii="Calibri Light" w:hAnsi="Calibri Light" w:cs="Calibri Light"/>
          <w:sz w:val="22"/>
          <w:szCs w:val="22"/>
        </w:rPr>
        <w:t xml:space="preserve">up to </w:t>
      </w:r>
      <w:r w:rsidR="007306C9" w:rsidRPr="00521545">
        <w:rPr>
          <w:rFonts w:ascii="Calibri Light" w:hAnsi="Calibri Light" w:cs="Calibri Light"/>
          <w:sz w:val="22"/>
          <w:szCs w:val="22"/>
        </w:rPr>
        <w:t>$</w:t>
      </w:r>
      <w:r w:rsidR="0014269A" w:rsidRPr="00521545">
        <w:rPr>
          <w:rFonts w:ascii="Calibri Light" w:hAnsi="Calibri Light" w:cs="Calibri Light"/>
          <w:sz w:val="22"/>
          <w:szCs w:val="22"/>
        </w:rPr>
        <w:t>28,790</w:t>
      </w:r>
      <w:r w:rsidR="00606870" w:rsidRPr="00521545">
        <w:rPr>
          <w:rFonts w:ascii="Calibri Light" w:hAnsi="Calibri Light" w:cs="Calibri Light"/>
          <w:sz w:val="22"/>
          <w:szCs w:val="22"/>
        </w:rPr>
        <w:t>,000</w:t>
      </w:r>
      <w:r w:rsidR="007306C9" w:rsidRPr="00521545">
        <w:rPr>
          <w:rFonts w:ascii="Calibri Light" w:hAnsi="Calibri Light" w:cs="Calibri Light"/>
          <w:sz w:val="22"/>
          <w:szCs w:val="22"/>
        </w:rPr>
        <w:t xml:space="preserve"> of </w:t>
      </w:r>
      <w:r w:rsidR="00CF5A33" w:rsidRPr="00521545">
        <w:rPr>
          <w:rFonts w:ascii="Calibri Light" w:hAnsi="Calibri Light" w:cs="Calibri Light"/>
          <w:sz w:val="22"/>
          <w:szCs w:val="22"/>
        </w:rPr>
        <w:t>B</w:t>
      </w:r>
      <w:r w:rsidR="0014269A" w:rsidRPr="00521545">
        <w:rPr>
          <w:rFonts w:ascii="Calibri Light" w:hAnsi="Calibri Light" w:cs="Calibri Light"/>
          <w:sz w:val="22"/>
          <w:szCs w:val="22"/>
        </w:rPr>
        <w:t>a1</w:t>
      </w:r>
      <w:r w:rsidR="00CF5A33" w:rsidRPr="00521545">
        <w:rPr>
          <w:rFonts w:ascii="Calibri Light" w:hAnsi="Calibri Light" w:cs="Calibri Light"/>
          <w:sz w:val="22"/>
          <w:szCs w:val="22"/>
        </w:rPr>
        <w:t xml:space="preserve"> </w:t>
      </w:r>
      <w:r w:rsidR="00923DC3" w:rsidRPr="00521545">
        <w:rPr>
          <w:rFonts w:ascii="Calibri Light" w:hAnsi="Calibri Light" w:cs="Calibri Light"/>
          <w:sz w:val="22"/>
          <w:szCs w:val="22"/>
        </w:rPr>
        <w:t>rated</w:t>
      </w:r>
      <w:r w:rsidR="007306C9" w:rsidRPr="00521545">
        <w:rPr>
          <w:rFonts w:ascii="Calibri Light" w:hAnsi="Calibri Light" w:cs="Calibri Light"/>
          <w:sz w:val="22"/>
          <w:szCs w:val="22"/>
        </w:rPr>
        <w:t xml:space="preserve"> bonds via </w:t>
      </w:r>
      <w:r w:rsidR="00764C7D" w:rsidRPr="00521545">
        <w:rPr>
          <w:rFonts w:ascii="Calibri Light" w:hAnsi="Calibri Light" w:cs="Calibri Light"/>
          <w:sz w:val="22"/>
          <w:szCs w:val="22"/>
        </w:rPr>
        <w:t>negotiated sale</w:t>
      </w:r>
      <w:r w:rsidR="008233C5" w:rsidRPr="00521545">
        <w:rPr>
          <w:rFonts w:ascii="Calibri Light" w:hAnsi="Calibri Light" w:cs="Calibri Light"/>
          <w:sz w:val="22"/>
          <w:szCs w:val="22"/>
        </w:rPr>
        <w:t xml:space="preserve"> with </w:t>
      </w:r>
      <w:r w:rsidR="00521545" w:rsidRPr="00521545">
        <w:rPr>
          <w:rFonts w:ascii="Calibri Light" w:hAnsi="Calibri Light" w:cs="Calibri Light"/>
          <w:sz w:val="22"/>
          <w:szCs w:val="22"/>
        </w:rPr>
        <w:t xml:space="preserve">Crews &amp; Associates </w:t>
      </w:r>
      <w:r w:rsidR="008233C5" w:rsidRPr="00521545">
        <w:rPr>
          <w:rFonts w:ascii="Calibri Light" w:hAnsi="Calibri Light" w:cs="Calibri Light"/>
          <w:sz w:val="22"/>
          <w:szCs w:val="22"/>
        </w:rPr>
        <w:t xml:space="preserve">serving as </w:t>
      </w:r>
      <w:r w:rsidR="0042572E" w:rsidRPr="00521545">
        <w:rPr>
          <w:rFonts w:ascii="Calibri Light" w:hAnsi="Calibri Light" w:cs="Calibri Light"/>
          <w:sz w:val="22"/>
          <w:szCs w:val="22"/>
        </w:rPr>
        <w:t xml:space="preserve">the </w:t>
      </w:r>
      <w:r w:rsidR="00764C7D" w:rsidRPr="00521545">
        <w:rPr>
          <w:rFonts w:ascii="Calibri Light" w:hAnsi="Calibri Light" w:cs="Calibri Light"/>
          <w:sz w:val="22"/>
          <w:szCs w:val="22"/>
        </w:rPr>
        <w:t>Underwrit</w:t>
      </w:r>
      <w:r w:rsidR="0042572E" w:rsidRPr="00521545">
        <w:rPr>
          <w:rFonts w:ascii="Calibri Light" w:hAnsi="Calibri Light" w:cs="Calibri Light"/>
          <w:sz w:val="22"/>
          <w:szCs w:val="22"/>
        </w:rPr>
        <w:t>er</w:t>
      </w:r>
      <w:r w:rsidR="00064F90" w:rsidRPr="00A7357F">
        <w:rPr>
          <w:rFonts w:ascii="Calibri Light" w:hAnsi="Calibri Light" w:cs="Calibri Light"/>
          <w:sz w:val="22"/>
          <w:szCs w:val="22"/>
        </w:rPr>
        <w:t>.</w:t>
      </w:r>
      <w:r w:rsidR="00064F90" w:rsidRPr="00705A43">
        <w:rPr>
          <w:rFonts w:ascii="Calibri Light" w:hAnsi="Calibri Light" w:cs="Calibri Light"/>
          <w:sz w:val="22"/>
          <w:szCs w:val="22"/>
        </w:rPr>
        <w:t xml:space="preserve"> </w:t>
      </w:r>
      <w:r w:rsidR="003B7B05" w:rsidRPr="00705A43">
        <w:rPr>
          <w:rFonts w:ascii="Calibri Light" w:hAnsi="Calibri Light" w:cs="Calibri Light"/>
          <w:b/>
          <w:bCs/>
          <w:sz w:val="22"/>
          <w:szCs w:val="22"/>
        </w:rPr>
        <w:t>The School is seeking credit enhancement</w:t>
      </w:r>
      <w:r w:rsidRPr="00705A43">
        <w:rPr>
          <w:rFonts w:ascii="Calibri Light" w:hAnsi="Calibri Light" w:cs="Calibri Light"/>
          <w:b/>
          <w:bCs/>
          <w:sz w:val="22"/>
          <w:szCs w:val="22"/>
        </w:rPr>
        <w:t xml:space="preserve"> </w:t>
      </w:r>
      <w:r w:rsidR="003B7B05" w:rsidRPr="00705A43">
        <w:rPr>
          <w:rFonts w:ascii="Calibri Light" w:hAnsi="Calibri Light" w:cs="Calibri Light"/>
          <w:b/>
          <w:bCs/>
          <w:sz w:val="22"/>
          <w:szCs w:val="22"/>
        </w:rPr>
        <w:t>through the Utah Charter School Credit Enhancement Program.</w:t>
      </w:r>
      <w:r w:rsidR="00487A52" w:rsidRPr="00705A43">
        <w:rPr>
          <w:rFonts w:ascii="Calibri Light" w:hAnsi="Calibri Light" w:cs="Calibri Light"/>
          <w:b/>
          <w:bCs/>
          <w:sz w:val="22"/>
          <w:szCs w:val="22"/>
        </w:rPr>
        <w:t xml:space="preserve"> </w:t>
      </w:r>
      <w:r w:rsidR="003B7B05" w:rsidRPr="00A7357F">
        <w:rPr>
          <w:rFonts w:ascii="Calibri Light" w:hAnsi="Calibri Light" w:cs="Calibri Light"/>
          <w:sz w:val="22"/>
          <w:szCs w:val="22"/>
        </w:rPr>
        <w:t>The bonds will be tax-exempt bonds for the purpose</w:t>
      </w:r>
      <w:r w:rsidR="00205E1E" w:rsidRPr="00A7357F">
        <w:rPr>
          <w:rFonts w:ascii="Calibri Light" w:hAnsi="Calibri Light" w:cs="Calibri Light"/>
          <w:sz w:val="22"/>
          <w:szCs w:val="22"/>
        </w:rPr>
        <w:t xml:space="preserve"> of </w:t>
      </w:r>
      <w:r w:rsidR="00E37B5A" w:rsidRPr="00A7357F">
        <w:rPr>
          <w:rFonts w:ascii="Calibri Light" w:hAnsi="Calibri Light" w:cs="Calibri Light"/>
          <w:sz w:val="22"/>
          <w:szCs w:val="22"/>
        </w:rPr>
        <w:t xml:space="preserve">funding </w:t>
      </w:r>
      <w:r w:rsidR="00521545" w:rsidRPr="00A7357F">
        <w:rPr>
          <w:rFonts w:ascii="Calibri Light" w:hAnsi="Calibri Light" w:cs="Calibri Light"/>
          <w:sz w:val="22"/>
          <w:szCs w:val="22"/>
        </w:rPr>
        <w:t>construction of a new campus in Saratoga Springs</w:t>
      </w:r>
      <w:r w:rsidR="00323556" w:rsidRPr="00A7357F">
        <w:rPr>
          <w:rFonts w:ascii="Calibri Light" w:hAnsi="Calibri Light" w:cs="Calibri Light"/>
          <w:sz w:val="22"/>
          <w:szCs w:val="22"/>
        </w:rPr>
        <w:t>,</w:t>
      </w:r>
      <w:r w:rsidR="00606870" w:rsidRPr="00A7357F">
        <w:rPr>
          <w:rFonts w:ascii="Calibri Light" w:hAnsi="Calibri Light" w:cs="Calibri Light"/>
          <w:sz w:val="22"/>
          <w:szCs w:val="22"/>
        </w:rPr>
        <w:t xml:space="preserve"> </w:t>
      </w:r>
      <w:r w:rsidR="00A7357F" w:rsidRPr="00A7357F">
        <w:rPr>
          <w:rFonts w:ascii="Calibri Light" w:hAnsi="Calibri Light" w:cs="Calibri Light"/>
          <w:sz w:val="22"/>
          <w:szCs w:val="22"/>
        </w:rPr>
        <w:t xml:space="preserve">renovating the second floor of the Sandy campus ($1.5 million), </w:t>
      </w:r>
      <w:r w:rsidR="00606870" w:rsidRPr="00A7357F">
        <w:rPr>
          <w:rFonts w:ascii="Calibri Light" w:hAnsi="Calibri Light" w:cs="Calibri Light"/>
          <w:sz w:val="22"/>
          <w:szCs w:val="22"/>
        </w:rPr>
        <w:t>funding</w:t>
      </w:r>
      <w:r w:rsidR="00E929A8" w:rsidRPr="00A7357F">
        <w:rPr>
          <w:rFonts w:ascii="Calibri Light" w:hAnsi="Calibri Light" w:cs="Calibri Light"/>
          <w:sz w:val="22"/>
          <w:szCs w:val="22"/>
        </w:rPr>
        <w:t xml:space="preserve"> </w:t>
      </w:r>
      <w:r w:rsidR="00764C7D" w:rsidRPr="00A7357F">
        <w:rPr>
          <w:rFonts w:ascii="Calibri Light" w:hAnsi="Calibri Light" w:cs="Calibri Light"/>
          <w:sz w:val="22"/>
          <w:szCs w:val="22"/>
        </w:rPr>
        <w:t xml:space="preserve">a debt service reserve, </w:t>
      </w:r>
      <w:r w:rsidR="00521545" w:rsidRPr="00A7357F">
        <w:rPr>
          <w:rFonts w:ascii="Calibri Light" w:hAnsi="Calibri Light" w:cs="Calibri Light"/>
          <w:sz w:val="22"/>
          <w:szCs w:val="22"/>
        </w:rPr>
        <w:t xml:space="preserve">funding capitalized interest, </w:t>
      </w:r>
      <w:r w:rsidR="00764C7D" w:rsidRPr="00A7357F">
        <w:rPr>
          <w:rFonts w:ascii="Calibri Light" w:hAnsi="Calibri Light" w:cs="Calibri Light"/>
          <w:sz w:val="22"/>
          <w:szCs w:val="22"/>
        </w:rPr>
        <w:t>and</w:t>
      </w:r>
      <w:r w:rsidR="00606870" w:rsidRPr="00A7357F">
        <w:rPr>
          <w:rFonts w:ascii="Calibri Light" w:hAnsi="Calibri Light" w:cs="Calibri Light"/>
          <w:sz w:val="22"/>
          <w:szCs w:val="22"/>
        </w:rPr>
        <w:t xml:space="preserve"> paying</w:t>
      </w:r>
      <w:r w:rsidR="00764C7D" w:rsidRPr="00A7357F">
        <w:rPr>
          <w:rFonts w:ascii="Calibri Light" w:hAnsi="Calibri Light" w:cs="Calibri Light"/>
          <w:sz w:val="22"/>
          <w:szCs w:val="22"/>
        </w:rPr>
        <w:t xml:space="preserve"> costs of issuance. </w:t>
      </w:r>
      <w:r w:rsidR="0042572E" w:rsidRPr="00A7357F">
        <w:rPr>
          <w:rFonts w:ascii="Calibri Light" w:hAnsi="Calibri Light" w:cs="Calibri Light"/>
          <w:sz w:val="22"/>
          <w:szCs w:val="22"/>
        </w:rPr>
        <w:t xml:space="preserve">The bonds will carry a fixed rate of interest </w:t>
      </w:r>
      <w:r w:rsidR="00DC01F8" w:rsidRPr="00A7357F">
        <w:rPr>
          <w:rFonts w:ascii="Calibri Light" w:hAnsi="Calibri Light" w:cs="Calibri Light"/>
          <w:sz w:val="22"/>
          <w:szCs w:val="22"/>
        </w:rPr>
        <w:t>and will likely carry a</w:t>
      </w:r>
      <w:r w:rsidR="00606870" w:rsidRPr="00A7357F">
        <w:rPr>
          <w:rFonts w:ascii="Calibri Light" w:hAnsi="Calibri Light" w:cs="Calibri Light"/>
          <w:sz w:val="22"/>
          <w:szCs w:val="22"/>
        </w:rPr>
        <w:t xml:space="preserve"> </w:t>
      </w:r>
      <w:r w:rsidR="00A7357F" w:rsidRPr="00A7357F">
        <w:rPr>
          <w:rFonts w:ascii="Calibri Light" w:hAnsi="Calibri Light" w:cs="Calibri Light"/>
          <w:sz w:val="22"/>
          <w:szCs w:val="22"/>
        </w:rPr>
        <w:t>5 to 7</w:t>
      </w:r>
      <w:r w:rsidR="008D3C6C" w:rsidRPr="00A7357F">
        <w:rPr>
          <w:rFonts w:ascii="Calibri Light" w:hAnsi="Calibri Light" w:cs="Calibri Light"/>
          <w:sz w:val="22"/>
          <w:szCs w:val="22"/>
        </w:rPr>
        <w:t>-</w:t>
      </w:r>
      <w:r w:rsidR="00DC01F8" w:rsidRPr="00A7357F">
        <w:rPr>
          <w:rFonts w:ascii="Calibri Light" w:hAnsi="Calibri Light" w:cs="Calibri Light"/>
          <w:sz w:val="22"/>
          <w:szCs w:val="22"/>
        </w:rPr>
        <w:t>year call</w:t>
      </w:r>
      <w:r w:rsidR="00C45C53" w:rsidRPr="00A7357F">
        <w:rPr>
          <w:rFonts w:ascii="Calibri Light" w:hAnsi="Calibri Light" w:cs="Calibri Light"/>
          <w:sz w:val="22"/>
          <w:szCs w:val="22"/>
        </w:rPr>
        <w:t xml:space="preserve">. </w:t>
      </w:r>
      <w:r w:rsidR="002302E8" w:rsidRPr="00A7357F">
        <w:rPr>
          <w:rFonts w:ascii="Calibri Light" w:hAnsi="Calibri Light" w:cs="Calibri Light"/>
          <w:sz w:val="22"/>
          <w:szCs w:val="22"/>
        </w:rPr>
        <w:t xml:space="preserve">The bonds are secured by an assignment and secured interest in the revenues of </w:t>
      </w:r>
      <w:r w:rsidR="007306C9" w:rsidRPr="00A7357F">
        <w:rPr>
          <w:rFonts w:ascii="Calibri Light" w:hAnsi="Calibri Light" w:cs="Calibri Light"/>
          <w:sz w:val="22"/>
          <w:szCs w:val="22"/>
        </w:rPr>
        <w:t>the School</w:t>
      </w:r>
      <w:r w:rsidR="002302E8" w:rsidRPr="00A7357F">
        <w:rPr>
          <w:rFonts w:ascii="Calibri Light" w:hAnsi="Calibri Light" w:cs="Calibri Light"/>
          <w:sz w:val="22"/>
          <w:szCs w:val="22"/>
        </w:rPr>
        <w:t xml:space="preserve"> and trust accounts</w:t>
      </w:r>
      <w:r w:rsidR="007C4A1B" w:rsidRPr="00A7357F">
        <w:rPr>
          <w:rFonts w:ascii="Calibri Light" w:hAnsi="Calibri Light" w:cs="Calibri Light"/>
          <w:sz w:val="22"/>
          <w:szCs w:val="22"/>
        </w:rPr>
        <w:t xml:space="preserve"> </w:t>
      </w:r>
      <w:r w:rsidR="002302E8" w:rsidRPr="00A7357F">
        <w:rPr>
          <w:rFonts w:ascii="Calibri Light" w:hAnsi="Calibri Light" w:cs="Calibri Light"/>
          <w:sz w:val="22"/>
          <w:szCs w:val="22"/>
        </w:rPr>
        <w:t>and a security interest and pledge of the deed of trust in the land and building located at:</w:t>
      </w:r>
    </w:p>
    <w:p w14:paraId="056C0CD8" w14:textId="77777777" w:rsidR="00A32923" w:rsidRPr="00A7357F" w:rsidRDefault="00A32923" w:rsidP="008B319A">
      <w:pPr>
        <w:ind w:left="0"/>
        <w:jc w:val="both"/>
        <w:rPr>
          <w:rFonts w:ascii="Calibri Light" w:hAnsi="Calibri Light" w:cs="Calibri Light"/>
          <w:sz w:val="22"/>
          <w:szCs w:val="22"/>
        </w:rPr>
      </w:pPr>
    </w:p>
    <w:p w14:paraId="0B126B3F" w14:textId="7902152B" w:rsidR="002E6BF6" w:rsidRPr="00A7357F" w:rsidRDefault="00A7357F" w:rsidP="00A90AE1">
      <w:pPr>
        <w:pStyle w:val="ListParagraph"/>
        <w:numPr>
          <w:ilvl w:val="0"/>
          <w:numId w:val="24"/>
        </w:numPr>
        <w:jc w:val="both"/>
        <w:rPr>
          <w:rFonts w:ascii="Calibri Light" w:hAnsi="Calibri Light" w:cs="Calibri Light"/>
        </w:rPr>
      </w:pPr>
      <w:r w:rsidRPr="00A7357F">
        <w:rPr>
          <w:rFonts w:ascii="Calibri Light" w:hAnsi="Calibri Light" w:cs="Calibri Light"/>
        </w:rPr>
        <w:t>10 S. Saratoga Rd, Saratoga Springs, UT 84045</w:t>
      </w:r>
    </w:p>
    <w:p w14:paraId="278A8D9A" w14:textId="2C58B75A" w:rsidR="00606870" w:rsidRPr="00A7357F" w:rsidRDefault="00606870" w:rsidP="00A90AE1">
      <w:pPr>
        <w:pStyle w:val="ListParagraph"/>
        <w:numPr>
          <w:ilvl w:val="0"/>
          <w:numId w:val="24"/>
        </w:numPr>
        <w:jc w:val="both"/>
        <w:rPr>
          <w:rFonts w:ascii="Calibri Light" w:hAnsi="Calibri Light" w:cs="Calibri Light"/>
        </w:rPr>
      </w:pPr>
      <w:r w:rsidRPr="00A7357F">
        <w:rPr>
          <w:rFonts w:ascii="Calibri Light" w:hAnsi="Calibri Light" w:cs="Calibri Light"/>
        </w:rPr>
        <w:t>2</w:t>
      </w:r>
      <w:r w:rsidR="00A7357F" w:rsidRPr="00A7357F">
        <w:rPr>
          <w:rFonts w:ascii="Calibri Light" w:hAnsi="Calibri Light" w:cs="Calibri Light"/>
        </w:rPr>
        <w:t>165 E 9400 S, Sandy, UT 84093</w:t>
      </w:r>
    </w:p>
    <w:p w14:paraId="07CA097D" w14:textId="77777777" w:rsidR="00765E6A" w:rsidRPr="00A7357F" w:rsidRDefault="00765E6A" w:rsidP="00A901BA">
      <w:pPr>
        <w:ind w:left="0"/>
        <w:rPr>
          <w:rFonts w:ascii="Calibri Light" w:hAnsi="Calibri Light" w:cs="Calibri Light"/>
          <w:b/>
          <w:sz w:val="28"/>
          <w:szCs w:val="24"/>
          <w:u w:val="single"/>
        </w:rPr>
      </w:pPr>
    </w:p>
    <w:p w14:paraId="426E8141" w14:textId="01648189" w:rsidR="00A901BA" w:rsidRPr="00521545" w:rsidRDefault="00A901BA" w:rsidP="00A901BA">
      <w:pPr>
        <w:ind w:left="0"/>
        <w:rPr>
          <w:rFonts w:ascii="Calibri Light" w:hAnsi="Calibri Light" w:cs="Calibri Light"/>
          <w:b/>
          <w:sz w:val="28"/>
          <w:szCs w:val="24"/>
          <w:u w:val="single"/>
        </w:rPr>
      </w:pPr>
      <w:r w:rsidRPr="00521545">
        <w:rPr>
          <w:rFonts w:ascii="Calibri Light" w:hAnsi="Calibri Light" w:cs="Calibri Light"/>
          <w:b/>
          <w:sz w:val="28"/>
          <w:szCs w:val="24"/>
          <w:u w:val="single"/>
        </w:rPr>
        <w:t>Ratings</w:t>
      </w:r>
    </w:p>
    <w:p w14:paraId="48386BA2" w14:textId="77777777" w:rsidR="006C4F25" w:rsidRPr="00521545" w:rsidRDefault="006C4F25" w:rsidP="00A901BA">
      <w:pPr>
        <w:ind w:left="0"/>
        <w:rPr>
          <w:rFonts w:ascii="Calibri Light" w:hAnsi="Calibri Light" w:cs="Calibri Light"/>
          <w:b/>
          <w:sz w:val="28"/>
          <w:szCs w:val="24"/>
          <w:u w:val="single"/>
        </w:rPr>
      </w:pPr>
    </w:p>
    <w:p w14:paraId="653AFAD1" w14:textId="0EDB1E50" w:rsidR="00DE2AE8" w:rsidRPr="00521545" w:rsidRDefault="005037E2" w:rsidP="00224907">
      <w:pPr>
        <w:ind w:left="0"/>
        <w:jc w:val="both"/>
        <w:rPr>
          <w:rFonts w:ascii="Calibri Light" w:hAnsi="Calibri Light" w:cs="Calibri Light"/>
          <w:sz w:val="22"/>
          <w:szCs w:val="22"/>
        </w:rPr>
      </w:pPr>
      <w:r w:rsidRPr="00521545">
        <w:rPr>
          <w:rFonts w:ascii="Calibri Light" w:hAnsi="Calibri Light" w:cs="Calibri Light"/>
          <w:sz w:val="22"/>
          <w:szCs w:val="22"/>
        </w:rPr>
        <w:t xml:space="preserve">The bonds are rated </w:t>
      </w:r>
      <w:r w:rsidR="00521545" w:rsidRPr="00521545">
        <w:rPr>
          <w:rFonts w:ascii="Calibri Light" w:hAnsi="Calibri Light" w:cs="Calibri Light"/>
          <w:sz w:val="22"/>
          <w:szCs w:val="22"/>
        </w:rPr>
        <w:t>Ba1</w:t>
      </w:r>
      <w:r w:rsidR="00DC57E8" w:rsidRPr="00521545">
        <w:rPr>
          <w:rFonts w:ascii="Calibri Light" w:hAnsi="Calibri Light" w:cs="Calibri Light"/>
          <w:sz w:val="22"/>
          <w:szCs w:val="22"/>
        </w:rPr>
        <w:t xml:space="preserve"> by </w:t>
      </w:r>
      <w:r w:rsidR="00521545" w:rsidRPr="00521545">
        <w:rPr>
          <w:rFonts w:ascii="Calibri Light" w:hAnsi="Calibri Light" w:cs="Calibri Light"/>
          <w:sz w:val="22"/>
          <w:szCs w:val="22"/>
        </w:rPr>
        <w:t>Moody’s</w:t>
      </w:r>
      <w:r w:rsidR="00A05822" w:rsidRPr="00521545">
        <w:rPr>
          <w:rFonts w:ascii="Calibri Light" w:hAnsi="Calibri Light" w:cs="Calibri Light"/>
          <w:sz w:val="22"/>
          <w:szCs w:val="22"/>
        </w:rPr>
        <w:t xml:space="preserve"> Ratings</w:t>
      </w:r>
      <w:r w:rsidRPr="00521545">
        <w:rPr>
          <w:rFonts w:ascii="Calibri Light" w:hAnsi="Calibri Light" w:cs="Calibri Light"/>
          <w:sz w:val="22"/>
          <w:szCs w:val="22"/>
        </w:rPr>
        <w:t>.</w:t>
      </w:r>
      <w:r w:rsidR="00AF0B5A" w:rsidRPr="00521545">
        <w:rPr>
          <w:rFonts w:ascii="Calibri Light" w:hAnsi="Calibri Light" w:cs="Calibri Light"/>
          <w:sz w:val="22"/>
          <w:szCs w:val="22"/>
        </w:rPr>
        <w:t xml:space="preserve"> </w:t>
      </w:r>
      <w:r w:rsidR="00521545" w:rsidRPr="00521545">
        <w:rPr>
          <w:rFonts w:ascii="Calibri Light" w:hAnsi="Calibri Light" w:cs="Calibri Light"/>
          <w:sz w:val="22"/>
          <w:szCs w:val="22"/>
        </w:rPr>
        <w:t>Moody’s</w:t>
      </w:r>
      <w:r w:rsidR="00DC57E8" w:rsidRPr="00521545">
        <w:rPr>
          <w:rFonts w:ascii="Calibri Light" w:hAnsi="Calibri Light" w:cs="Calibri Light"/>
          <w:sz w:val="22"/>
          <w:szCs w:val="22"/>
        </w:rPr>
        <w:t xml:space="preserve"> n</w:t>
      </w:r>
      <w:r w:rsidR="00DE2AE8" w:rsidRPr="00521545">
        <w:rPr>
          <w:rFonts w:ascii="Calibri Light" w:hAnsi="Calibri Light" w:cs="Calibri Light"/>
          <w:sz w:val="22"/>
          <w:szCs w:val="22"/>
        </w:rPr>
        <w:t xml:space="preserve">oted the following </w:t>
      </w:r>
      <w:r w:rsidR="00521545" w:rsidRPr="00521545">
        <w:rPr>
          <w:rFonts w:ascii="Calibri Light" w:hAnsi="Calibri Light" w:cs="Calibri Light"/>
          <w:sz w:val="22"/>
          <w:szCs w:val="22"/>
        </w:rPr>
        <w:t>credit strengths</w:t>
      </w:r>
      <w:r w:rsidR="00DE2AE8" w:rsidRPr="00521545">
        <w:rPr>
          <w:rFonts w:ascii="Calibri Light" w:hAnsi="Calibri Light" w:cs="Calibri Light"/>
          <w:sz w:val="22"/>
          <w:szCs w:val="22"/>
        </w:rPr>
        <w:t xml:space="preserve"> in its rating report.</w:t>
      </w:r>
    </w:p>
    <w:p w14:paraId="67A29B76" w14:textId="6CCF6700" w:rsidR="00682771" w:rsidRPr="00521545" w:rsidRDefault="00521545" w:rsidP="00DC57E8">
      <w:pPr>
        <w:pStyle w:val="ListParagraph"/>
        <w:numPr>
          <w:ilvl w:val="0"/>
          <w:numId w:val="21"/>
        </w:numPr>
        <w:jc w:val="both"/>
        <w:rPr>
          <w:rFonts w:ascii="Calibri Light" w:hAnsi="Calibri Light" w:cs="Calibri Light"/>
        </w:rPr>
      </w:pPr>
      <w:r w:rsidRPr="00521545">
        <w:rPr>
          <w:rFonts w:ascii="Calibri Light" w:hAnsi="Calibri Light" w:cs="Calibri Light"/>
        </w:rPr>
        <w:t>Reputation as a high performing and unique STEM school</w:t>
      </w:r>
      <w:r w:rsidR="00682771" w:rsidRPr="00521545">
        <w:rPr>
          <w:rFonts w:ascii="Calibri Light" w:hAnsi="Calibri Light" w:cs="Calibri Light"/>
        </w:rPr>
        <w:t>.</w:t>
      </w:r>
    </w:p>
    <w:p w14:paraId="3F43EE98" w14:textId="68BF0885" w:rsidR="00521545" w:rsidRPr="00521545" w:rsidRDefault="00521545" w:rsidP="00DC57E8">
      <w:pPr>
        <w:pStyle w:val="ListParagraph"/>
        <w:numPr>
          <w:ilvl w:val="0"/>
          <w:numId w:val="21"/>
        </w:numPr>
        <w:jc w:val="both"/>
        <w:rPr>
          <w:rFonts w:ascii="Calibri Light" w:hAnsi="Calibri Light" w:cs="Calibri Light"/>
        </w:rPr>
      </w:pPr>
      <w:r w:rsidRPr="00521545">
        <w:rPr>
          <w:rFonts w:ascii="Calibri Light" w:hAnsi="Calibri Light" w:cs="Calibri Light"/>
        </w:rPr>
        <w:t>Solid operating performance driving good coverage of existing debt and growing liquidity.</w:t>
      </w:r>
    </w:p>
    <w:p w14:paraId="13069AE7" w14:textId="27E56B3E" w:rsidR="00521545" w:rsidRPr="00521545" w:rsidRDefault="00521545" w:rsidP="00DC57E8">
      <w:pPr>
        <w:pStyle w:val="ListParagraph"/>
        <w:numPr>
          <w:ilvl w:val="0"/>
          <w:numId w:val="21"/>
        </w:numPr>
        <w:jc w:val="both"/>
        <w:rPr>
          <w:rFonts w:ascii="Calibri Light" w:hAnsi="Calibri Light" w:cs="Calibri Light"/>
        </w:rPr>
      </w:pPr>
      <w:r w:rsidRPr="00521545">
        <w:rPr>
          <w:rFonts w:ascii="Calibri Light" w:hAnsi="Calibri Light" w:cs="Calibri Light"/>
        </w:rPr>
        <w:t>Favorable demographics within service area benefit enrollment growth trajectory.</w:t>
      </w:r>
    </w:p>
    <w:p w14:paraId="6965C61F" w14:textId="3319744B" w:rsidR="00DE2AE8" w:rsidRPr="00521545" w:rsidRDefault="00DE2AE8" w:rsidP="00DE2AE8">
      <w:pPr>
        <w:ind w:left="0"/>
        <w:jc w:val="both"/>
        <w:rPr>
          <w:rFonts w:ascii="Calibri Light" w:hAnsi="Calibri Light" w:cs="Calibri Light"/>
        </w:rPr>
      </w:pPr>
    </w:p>
    <w:p w14:paraId="728F2428" w14:textId="0DEF94D5" w:rsidR="00DE2AE8" w:rsidRPr="00521545" w:rsidRDefault="00DE2AE8" w:rsidP="00DE2AE8">
      <w:pPr>
        <w:ind w:left="0"/>
        <w:jc w:val="both"/>
        <w:rPr>
          <w:rFonts w:ascii="Calibri Light" w:hAnsi="Calibri Light" w:cs="Calibri Light"/>
          <w:sz w:val="22"/>
          <w:szCs w:val="22"/>
        </w:rPr>
      </w:pPr>
      <w:r w:rsidRPr="00521545">
        <w:rPr>
          <w:rFonts w:ascii="Calibri Light" w:hAnsi="Calibri Light" w:cs="Calibri Light"/>
          <w:sz w:val="22"/>
          <w:szCs w:val="22"/>
        </w:rPr>
        <w:t xml:space="preserve">The following </w:t>
      </w:r>
      <w:r w:rsidR="00521545" w:rsidRPr="00521545">
        <w:rPr>
          <w:rFonts w:ascii="Calibri Light" w:hAnsi="Calibri Light" w:cs="Calibri Light"/>
          <w:sz w:val="22"/>
          <w:szCs w:val="22"/>
        </w:rPr>
        <w:t>credit challenges</w:t>
      </w:r>
      <w:r w:rsidRPr="00521545">
        <w:rPr>
          <w:rFonts w:ascii="Calibri Light" w:hAnsi="Calibri Light" w:cs="Calibri Light"/>
          <w:sz w:val="22"/>
          <w:szCs w:val="22"/>
        </w:rPr>
        <w:t xml:space="preserve"> were noted:</w:t>
      </w:r>
    </w:p>
    <w:p w14:paraId="4171297D" w14:textId="621212F0" w:rsidR="00A05822" w:rsidRPr="00521545" w:rsidRDefault="00521545" w:rsidP="00A12BB9">
      <w:pPr>
        <w:pStyle w:val="ListParagraph"/>
        <w:numPr>
          <w:ilvl w:val="0"/>
          <w:numId w:val="22"/>
        </w:numPr>
        <w:jc w:val="both"/>
        <w:rPr>
          <w:rFonts w:ascii="Calibri Light" w:hAnsi="Calibri Light" w:cs="Calibri Light"/>
        </w:rPr>
      </w:pPr>
      <w:r w:rsidRPr="00521545">
        <w:rPr>
          <w:rFonts w:ascii="Calibri Light" w:hAnsi="Calibri Light" w:cs="Calibri Light"/>
        </w:rPr>
        <w:t>High leverage relative to similarly rated peers with cash to pro-forma debt of 11%</w:t>
      </w:r>
      <w:r w:rsidR="00A05822" w:rsidRPr="00521545">
        <w:rPr>
          <w:rFonts w:ascii="Calibri Light" w:hAnsi="Calibri Light" w:cs="Calibri Light"/>
        </w:rPr>
        <w:t>.</w:t>
      </w:r>
    </w:p>
    <w:p w14:paraId="0579F178" w14:textId="1B4AC774" w:rsidR="00521545" w:rsidRPr="00521545" w:rsidRDefault="00521545" w:rsidP="00A12BB9">
      <w:pPr>
        <w:pStyle w:val="ListParagraph"/>
        <w:numPr>
          <w:ilvl w:val="0"/>
          <w:numId w:val="22"/>
        </w:numPr>
        <w:jc w:val="both"/>
        <w:rPr>
          <w:rFonts w:ascii="Calibri Light" w:hAnsi="Calibri Light" w:cs="Calibri Light"/>
        </w:rPr>
      </w:pPr>
      <w:r w:rsidRPr="00521545">
        <w:rPr>
          <w:rFonts w:ascii="Calibri Light" w:hAnsi="Calibri Light" w:cs="Calibri Light"/>
        </w:rPr>
        <w:t>Risks associated with replicating a school with a unique model and teacher needs.</w:t>
      </w:r>
    </w:p>
    <w:p w14:paraId="0A3E4324" w14:textId="528561C1" w:rsidR="00521545" w:rsidRPr="00521545" w:rsidRDefault="00521545" w:rsidP="00A12BB9">
      <w:pPr>
        <w:pStyle w:val="ListParagraph"/>
        <w:numPr>
          <w:ilvl w:val="0"/>
          <w:numId w:val="22"/>
        </w:numPr>
        <w:jc w:val="both"/>
        <w:rPr>
          <w:rFonts w:ascii="Calibri Light" w:hAnsi="Calibri Light" w:cs="Calibri Light"/>
        </w:rPr>
      </w:pPr>
      <w:r w:rsidRPr="00521545">
        <w:rPr>
          <w:rFonts w:ascii="Calibri Light" w:hAnsi="Calibri Light" w:cs="Calibri Light"/>
        </w:rPr>
        <w:t>Continued enrollment growth will be required to comfortably support debt service.</w:t>
      </w:r>
    </w:p>
    <w:p w14:paraId="26FE25B9" w14:textId="77777777" w:rsidR="00A05822" w:rsidRPr="00521545" w:rsidRDefault="00A05822" w:rsidP="00A05822">
      <w:pPr>
        <w:ind w:left="0"/>
        <w:jc w:val="both"/>
        <w:rPr>
          <w:rFonts w:ascii="Calibri Light" w:hAnsi="Calibri Light" w:cs="Calibri Light"/>
          <w:sz w:val="22"/>
          <w:szCs w:val="22"/>
        </w:rPr>
      </w:pPr>
    </w:p>
    <w:p w14:paraId="218E4316" w14:textId="6CCFBC49" w:rsidR="00A05822" w:rsidRPr="00AF0FFC" w:rsidRDefault="00521545" w:rsidP="00DC57E8">
      <w:pPr>
        <w:ind w:left="0"/>
        <w:jc w:val="both"/>
        <w:rPr>
          <w:rFonts w:ascii="Calibri Light" w:hAnsi="Calibri Light" w:cs="Calibri Light"/>
          <w:sz w:val="22"/>
          <w:szCs w:val="22"/>
        </w:rPr>
      </w:pPr>
      <w:r w:rsidRPr="00521545">
        <w:rPr>
          <w:rFonts w:ascii="Calibri Light" w:hAnsi="Calibri Light" w:cs="Calibri Light"/>
          <w:sz w:val="22"/>
          <w:szCs w:val="22"/>
        </w:rPr>
        <w:t>Moody’s noted</w:t>
      </w:r>
      <w:r w:rsidR="00A05822" w:rsidRPr="00521545">
        <w:rPr>
          <w:rFonts w:ascii="Calibri Light" w:hAnsi="Calibri Light" w:cs="Calibri Light"/>
          <w:sz w:val="22"/>
          <w:szCs w:val="22"/>
        </w:rPr>
        <w:t xml:space="preserve"> that the S</w:t>
      </w:r>
      <w:r w:rsidR="00A05822" w:rsidRPr="00AF0FFC">
        <w:rPr>
          <w:rFonts w:ascii="Calibri Light" w:hAnsi="Calibri Light" w:cs="Calibri Light"/>
          <w:sz w:val="22"/>
          <w:szCs w:val="22"/>
        </w:rPr>
        <w:t xml:space="preserve">chool </w:t>
      </w:r>
      <w:r w:rsidRPr="00AF0FFC">
        <w:rPr>
          <w:rFonts w:ascii="Calibri Light" w:hAnsi="Calibri Light" w:cs="Calibri Light"/>
          <w:sz w:val="22"/>
          <w:szCs w:val="22"/>
        </w:rPr>
        <w:t>could achieve a rating upgrade with continued liquidity growth and stronger coverage through the expansion</w:t>
      </w:r>
      <w:r w:rsidR="00A05822" w:rsidRPr="00AF0FFC">
        <w:rPr>
          <w:rFonts w:ascii="Calibri Light" w:hAnsi="Calibri Light" w:cs="Calibri Light"/>
          <w:sz w:val="22"/>
          <w:szCs w:val="22"/>
        </w:rPr>
        <w:t>.</w:t>
      </w:r>
      <w:r w:rsidRPr="00AF0FFC">
        <w:rPr>
          <w:rFonts w:ascii="Calibri Light" w:hAnsi="Calibri Light" w:cs="Calibri Light"/>
          <w:sz w:val="22"/>
          <w:szCs w:val="22"/>
        </w:rPr>
        <w:t xml:space="preserve"> Inability to achieve expected enrollment and revenue targets or declining cash balances could lead to a rating downgrade.</w:t>
      </w:r>
    </w:p>
    <w:p w14:paraId="68963181" w14:textId="77777777" w:rsidR="00D179A3" w:rsidRPr="00AF0FFC" w:rsidRDefault="00D179A3" w:rsidP="008B319A">
      <w:pPr>
        <w:ind w:left="0"/>
        <w:jc w:val="both"/>
        <w:rPr>
          <w:rFonts w:ascii="Calibri Light" w:hAnsi="Calibri Light" w:cs="Calibri Light"/>
          <w:sz w:val="22"/>
          <w:szCs w:val="22"/>
        </w:rPr>
      </w:pPr>
    </w:p>
    <w:p w14:paraId="67279D93" w14:textId="498C1487" w:rsidR="006509E8" w:rsidRPr="00AF0FFC" w:rsidRDefault="006509E8" w:rsidP="009F2E86">
      <w:pPr>
        <w:ind w:left="0"/>
        <w:rPr>
          <w:rFonts w:ascii="Calibri Light" w:hAnsi="Calibri Light" w:cs="Calibri Light"/>
          <w:b/>
          <w:sz w:val="28"/>
          <w:szCs w:val="24"/>
          <w:u w:val="single"/>
        </w:rPr>
      </w:pPr>
      <w:r w:rsidRPr="00AF0FFC">
        <w:rPr>
          <w:rFonts w:ascii="Calibri Light" w:hAnsi="Calibri Light" w:cs="Calibri Light"/>
          <w:b/>
          <w:sz w:val="28"/>
          <w:szCs w:val="24"/>
          <w:u w:val="single"/>
        </w:rPr>
        <w:t>Financial Performance</w:t>
      </w:r>
    </w:p>
    <w:p w14:paraId="1DFC6134" w14:textId="77777777" w:rsidR="00CB708D" w:rsidRPr="00AF0FFC" w:rsidRDefault="00CB708D" w:rsidP="009F2E86">
      <w:pPr>
        <w:ind w:left="0"/>
        <w:rPr>
          <w:rFonts w:ascii="Calibri Light" w:hAnsi="Calibri Light" w:cs="Calibri Light"/>
          <w:b/>
          <w:sz w:val="28"/>
          <w:szCs w:val="24"/>
          <w:u w:val="single"/>
        </w:rPr>
      </w:pPr>
    </w:p>
    <w:p w14:paraId="70B597E2" w14:textId="77777777" w:rsidR="00C04491" w:rsidRPr="00AF0FFC" w:rsidRDefault="0097167E" w:rsidP="00C04491">
      <w:pPr>
        <w:ind w:left="0"/>
        <w:rPr>
          <w:rFonts w:ascii="Calibri Light" w:hAnsi="Calibri Light" w:cs="Calibri Light"/>
          <w:b/>
          <w:sz w:val="22"/>
        </w:rPr>
      </w:pPr>
      <w:r w:rsidRPr="00AF0FFC">
        <w:rPr>
          <w:rFonts w:ascii="Calibri Light" w:hAnsi="Calibri Light" w:cs="Calibri Light"/>
          <w:b/>
          <w:sz w:val="22"/>
        </w:rPr>
        <w:t>Summary</w:t>
      </w:r>
      <w:r w:rsidR="00474E90" w:rsidRPr="00AF0FFC">
        <w:rPr>
          <w:rFonts w:ascii="Calibri Light" w:hAnsi="Calibri Light" w:cs="Calibri Light"/>
          <w:b/>
          <w:sz w:val="22"/>
        </w:rPr>
        <w:t>:</w:t>
      </w:r>
    </w:p>
    <w:p w14:paraId="5FC3BEAA" w14:textId="1D434CD6" w:rsidR="00333054" w:rsidRDefault="00A7357F" w:rsidP="00EC0154">
      <w:pPr>
        <w:ind w:left="0"/>
        <w:jc w:val="both"/>
        <w:rPr>
          <w:rFonts w:ascii="Calibri Light" w:hAnsi="Calibri Light" w:cs="Calibri Light"/>
          <w:sz w:val="22"/>
          <w:szCs w:val="22"/>
        </w:rPr>
      </w:pPr>
      <w:r w:rsidRPr="00AF0FFC">
        <w:rPr>
          <w:rFonts w:ascii="Calibri Light" w:hAnsi="Calibri Light" w:cs="Calibri Light"/>
          <w:sz w:val="22"/>
          <w:szCs w:val="22"/>
        </w:rPr>
        <w:t>The School has taken advantage of strong operating margins in expansion</w:t>
      </w:r>
      <w:r w:rsidR="00AF0FFC" w:rsidRPr="00AF0FFC">
        <w:rPr>
          <w:rFonts w:ascii="Calibri Light" w:hAnsi="Calibri Light" w:cs="Calibri Light"/>
          <w:sz w:val="22"/>
          <w:szCs w:val="22"/>
        </w:rPr>
        <w:t xml:space="preserve"> to build cash balances. Increased scale while managing strong debt coverage has allowed the School to increase its cash balances as a percent of operations. Conservative budgeting procedures have facilitated the healthy margins.</w:t>
      </w:r>
      <w:r w:rsidR="00705A43">
        <w:rPr>
          <w:rFonts w:ascii="Calibri Light" w:hAnsi="Calibri Light" w:cs="Calibri Light"/>
          <w:sz w:val="22"/>
          <w:szCs w:val="22"/>
        </w:rPr>
        <w:t xml:space="preserve"> Figures presented for FY 2022 through FY 2025 represent </w:t>
      </w:r>
      <w:r w:rsidR="00A17AE0">
        <w:rPr>
          <w:rFonts w:ascii="Calibri Light" w:hAnsi="Calibri Light" w:cs="Calibri Light"/>
          <w:sz w:val="22"/>
          <w:szCs w:val="22"/>
        </w:rPr>
        <w:t>audited figures. Figures for FY 2026 are unaudited. Comparisons to Credit Enhancement Program Standards are generally given against audited figures with other figures presented for context.</w:t>
      </w:r>
    </w:p>
    <w:p w14:paraId="64702C73" w14:textId="77777777" w:rsidR="007E4A94" w:rsidRDefault="007E4A94" w:rsidP="00EC0154">
      <w:pPr>
        <w:ind w:left="0"/>
        <w:jc w:val="both"/>
        <w:rPr>
          <w:rFonts w:ascii="Calibri Light" w:hAnsi="Calibri Light" w:cs="Calibri Light"/>
          <w:sz w:val="22"/>
          <w:szCs w:val="22"/>
        </w:rPr>
      </w:pPr>
    </w:p>
    <w:p w14:paraId="7244EC70" w14:textId="77777777" w:rsidR="007E4A94" w:rsidRDefault="007E4A94" w:rsidP="00EC0154">
      <w:pPr>
        <w:ind w:left="0"/>
        <w:jc w:val="both"/>
        <w:rPr>
          <w:rFonts w:ascii="Calibri Light" w:hAnsi="Calibri Light" w:cs="Calibri Light"/>
          <w:sz w:val="22"/>
          <w:szCs w:val="22"/>
        </w:rPr>
      </w:pPr>
    </w:p>
    <w:p w14:paraId="0FD32786" w14:textId="77777777" w:rsidR="007E4A94" w:rsidRDefault="007E4A94" w:rsidP="00EC0154">
      <w:pPr>
        <w:ind w:left="0"/>
        <w:jc w:val="both"/>
        <w:rPr>
          <w:rFonts w:ascii="Calibri Light" w:hAnsi="Calibri Light" w:cs="Calibri Light"/>
          <w:sz w:val="22"/>
          <w:szCs w:val="22"/>
        </w:rPr>
      </w:pPr>
    </w:p>
    <w:p w14:paraId="40FD4C23" w14:textId="77777777" w:rsidR="007E4A94" w:rsidRDefault="007E4A94" w:rsidP="00EC0154">
      <w:pPr>
        <w:ind w:left="0"/>
        <w:jc w:val="both"/>
        <w:rPr>
          <w:rFonts w:ascii="Calibri Light" w:hAnsi="Calibri Light" w:cs="Calibri Light"/>
          <w:sz w:val="22"/>
          <w:szCs w:val="22"/>
        </w:rPr>
      </w:pPr>
    </w:p>
    <w:p w14:paraId="5D808EE7" w14:textId="77777777" w:rsidR="007E4A94" w:rsidRDefault="007E4A94" w:rsidP="00EC0154">
      <w:pPr>
        <w:ind w:left="0"/>
        <w:jc w:val="both"/>
        <w:rPr>
          <w:rFonts w:ascii="Calibri Light" w:hAnsi="Calibri Light" w:cs="Calibri Light"/>
          <w:sz w:val="22"/>
          <w:szCs w:val="22"/>
        </w:rPr>
      </w:pPr>
    </w:p>
    <w:p w14:paraId="4C3678E1" w14:textId="77777777" w:rsidR="007E4A94" w:rsidRPr="00AF0FFC" w:rsidRDefault="007E4A94" w:rsidP="00EC0154">
      <w:pPr>
        <w:ind w:left="0"/>
        <w:jc w:val="both"/>
        <w:rPr>
          <w:rFonts w:ascii="Calibri Light" w:hAnsi="Calibri Light" w:cs="Calibri Light"/>
          <w:sz w:val="22"/>
          <w:szCs w:val="22"/>
        </w:rPr>
      </w:pPr>
    </w:p>
    <w:p w14:paraId="0D410AC9" w14:textId="13477BFE" w:rsidR="000E2313" w:rsidRPr="00AF0FFC" w:rsidRDefault="000E2313" w:rsidP="00EC0154">
      <w:pPr>
        <w:ind w:left="0"/>
        <w:jc w:val="both"/>
        <w:rPr>
          <w:rFonts w:ascii="Calibri Light" w:hAnsi="Calibri Light" w:cs="Calibri Light"/>
          <w:sz w:val="22"/>
          <w:szCs w:val="22"/>
        </w:rPr>
      </w:pPr>
    </w:p>
    <w:p w14:paraId="5AEBCE64" w14:textId="40BCA5CA" w:rsidR="00C94E13" w:rsidRPr="00AF0FFC" w:rsidRDefault="00351CC2" w:rsidP="001774A6">
      <w:pPr>
        <w:numPr>
          <w:ilvl w:val="0"/>
          <w:numId w:val="12"/>
        </w:numPr>
        <w:jc w:val="both"/>
        <w:rPr>
          <w:rFonts w:ascii="Calibri Light" w:hAnsi="Calibri Light" w:cs="Calibri Light"/>
          <w:sz w:val="22"/>
          <w:szCs w:val="22"/>
        </w:rPr>
      </w:pPr>
      <w:bookmarkStart w:id="0" w:name="_Hlk153185640"/>
      <w:r w:rsidRPr="00AF0FFC">
        <w:rPr>
          <w:rFonts w:ascii="Calibri Light" w:hAnsi="Calibri Light" w:cs="Calibri Light"/>
          <w:sz w:val="22"/>
          <w:szCs w:val="22"/>
        </w:rPr>
        <w:t>End-of-year</w:t>
      </w:r>
      <w:r w:rsidR="00596BD7" w:rsidRPr="00AF0FFC">
        <w:rPr>
          <w:rFonts w:ascii="Calibri Light" w:hAnsi="Calibri Light" w:cs="Calibri Light"/>
          <w:sz w:val="22"/>
          <w:szCs w:val="22"/>
        </w:rPr>
        <w:t xml:space="preserve"> audited financials have differed significantly from original budgets in part due to </w:t>
      </w:r>
      <w:r w:rsidR="00064CE9" w:rsidRPr="00AF0FFC">
        <w:rPr>
          <w:rFonts w:ascii="Calibri Light" w:hAnsi="Calibri Light" w:cs="Calibri Light"/>
          <w:sz w:val="22"/>
          <w:szCs w:val="22"/>
        </w:rPr>
        <w:t xml:space="preserve">additional revenues and related to its expansion over the past five years. </w:t>
      </w:r>
      <w:r w:rsidR="00DD0851" w:rsidRPr="00AF0FFC">
        <w:rPr>
          <w:rFonts w:ascii="Calibri Light" w:hAnsi="Calibri Light" w:cs="Calibri Light"/>
          <w:sz w:val="22"/>
          <w:szCs w:val="22"/>
        </w:rPr>
        <w:t>The School has managed this transition well keeping expenditures below original budgets in each of the past two years while revenues have exceeded expectations in each of the past five years.</w:t>
      </w:r>
    </w:p>
    <w:bookmarkEnd w:id="0"/>
    <w:p w14:paraId="4101B14E" w14:textId="7FF22444" w:rsidR="00127C5F" w:rsidRPr="00DD0851" w:rsidRDefault="00127C5F" w:rsidP="008B319A">
      <w:pPr>
        <w:jc w:val="both"/>
        <w:rPr>
          <w:rFonts w:ascii="Calibri Light" w:hAnsi="Calibri Light" w:cs="Calibri Light"/>
          <w:sz w:val="22"/>
          <w:szCs w:val="22"/>
        </w:rPr>
      </w:pPr>
    </w:p>
    <w:p w14:paraId="25A9D60A" w14:textId="7F3BC941" w:rsidR="003E6501" w:rsidRPr="00DD0851" w:rsidRDefault="00DD0851" w:rsidP="00853F40">
      <w:pPr>
        <w:ind w:left="0"/>
        <w:jc w:val="center"/>
        <w:rPr>
          <w:rFonts w:ascii="Calibri Light" w:hAnsi="Calibri Light" w:cs="Calibri Light"/>
          <w:sz w:val="22"/>
          <w:szCs w:val="22"/>
        </w:rPr>
      </w:pPr>
      <w:r w:rsidRPr="00DD0851">
        <w:rPr>
          <w:noProof/>
        </w:rPr>
        <w:drawing>
          <wp:inline distT="0" distB="0" distL="0" distR="0" wp14:anchorId="7A97A2F9" wp14:editId="4CC6BC8A">
            <wp:extent cx="4667250" cy="695325"/>
            <wp:effectExtent l="0" t="0" r="0" b="0"/>
            <wp:docPr id="181492207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0" cy="695325"/>
                    </a:xfrm>
                    <a:prstGeom prst="rect">
                      <a:avLst/>
                    </a:prstGeom>
                    <a:noFill/>
                    <a:ln>
                      <a:noFill/>
                    </a:ln>
                  </pic:spPr>
                </pic:pic>
              </a:graphicData>
            </a:graphic>
          </wp:inline>
        </w:drawing>
      </w:r>
    </w:p>
    <w:p w14:paraId="528CFB1F" w14:textId="77777777" w:rsidR="00853F40" w:rsidRPr="00DD0851" w:rsidRDefault="00853F40" w:rsidP="00516BAE">
      <w:pPr>
        <w:ind w:left="0"/>
        <w:rPr>
          <w:rFonts w:ascii="Calibri Light" w:hAnsi="Calibri Light" w:cs="Calibri Light"/>
          <w:sz w:val="22"/>
          <w:szCs w:val="22"/>
        </w:rPr>
      </w:pPr>
    </w:p>
    <w:p w14:paraId="0375FB69" w14:textId="5E7277F2" w:rsidR="00E77E8B" w:rsidRPr="00DD0851" w:rsidRDefault="00E77E8B" w:rsidP="001774A6">
      <w:pPr>
        <w:numPr>
          <w:ilvl w:val="0"/>
          <w:numId w:val="12"/>
        </w:numPr>
        <w:rPr>
          <w:rFonts w:ascii="Calibri Light" w:hAnsi="Calibri Light" w:cs="Calibri Light"/>
          <w:sz w:val="22"/>
          <w:szCs w:val="22"/>
        </w:rPr>
      </w:pPr>
      <w:r w:rsidRPr="00DD0851">
        <w:rPr>
          <w:rFonts w:ascii="Calibri Light" w:hAnsi="Calibri Light" w:cs="Calibri Light"/>
          <w:sz w:val="22"/>
          <w:szCs w:val="22"/>
        </w:rPr>
        <w:t>Cash Position</w:t>
      </w:r>
    </w:p>
    <w:tbl>
      <w:tblPr>
        <w:tblW w:w="8389" w:type="dxa"/>
        <w:tblInd w:w="108" w:type="dxa"/>
        <w:tblLook w:val="04A0" w:firstRow="1" w:lastRow="0" w:firstColumn="1" w:lastColumn="0" w:noHBand="0" w:noVBand="1"/>
      </w:tblPr>
      <w:tblGrid>
        <w:gridCol w:w="4312"/>
        <w:gridCol w:w="2350"/>
        <w:gridCol w:w="1727"/>
      </w:tblGrid>
      <w:tr w:rsidR="00E23679" w:rsidRPr="00DD0851" w14:paraId="52C5CF1A" w14:textId="7F68E764" w:rsidTr="00E23679">
        <w:trPr>
          <w:trHeight w:val="390"/>
        </w:trPr>
        <w:tc>
          <w:tcPr>
            <w:tcW w:w="4312" w:type="dxa"/>
            <w:tcBorders>
              <w:top w:val="nil"/>
              <w:left w:val="nil"/>
              <w:bottom w:val="nil"/>
              <w:right w:val="nil"/>
            </w:tcBorders>
            <w:noWrap/>
            <w:vAlign w:val="bottom"/>
            <w:hideMark/>
          </w:tcPr>
          <w:p w14:paraId="603A93AE" w14:textId="77777777" w:rsidR="00E23679" w:rsidRPr="00DD0851" w:rsidRDefault="00E23679" w:rsidP="00D90937">
            <w:pPr>
              <w:ind w:left="360" w:hanging="360"/>
              <w:rPr>
                <w:rFonts w:ascii="Calibri Light" w:hAnsi="Calibri Light" w:cs="Calibri Light"/>
                <w:color w:val="000000"/>
                <w:spacing w:val="0"/>
                <w:sz w:val="22"/>
                <w:szCs w:val="22"/>
              </w:rPr>
            </w:pPr>
          </w:p>
        </w:tc>
        <w:tc>
          <w:tcPr>
            <w:tcW w:w="2350" w:type="dxa"/>
            <w:tcBorders>
              <w:top w:val="nil"/>
              <w:left w:val="nil"/>
              <w:bottom w:val="single" w:sz="4" w:space="0" w:color="auto"/>
              <w:right w:val="nil"/>
            </w:tcBorders>
            <w:noWrap/>
            <w:vAlign w:val="bottom"/>
            <w:hideMark/>
          </w:tcPr>
          <w:p w14:paraId="42405E51" w14:textId="3D0DA964" w:rsidR="00E23679" w:rsidRPr="00DD0851" w:rsidRDefault="00777051" w:rsidP="00D90937">
            <w:pPr>
              <w:ind w:left="360" w:hanging="360"/>
              <w:jc w:val="center"/>
              <w:rPr>
                <w:rFonts w:ascii="Calibri Light" w:hAnsi="Calibri Light" w:cs="Calibri Light"/>
                <w:b/>
                <w:bCs/>
                <w:color w:val="000000"/>
                <w:spacing w:val="0"/>
                <w:sz w:val="22"/>
                <w:szCs w:val="22"/>
              </w:rPr>
            </w:pPr>
            <w:r w:rsidRPr="00DD0851">
              <w:rPr>
                <w:rFonts w:ascii="Calibri Light" w:hAnsi="Calibri Light" w:cs="Calibri Light"/>
                <w:b/>
                <w:bCs/>
                <w:color w:val="000000"/>
                <w:spacing w:val="0"/>
                <w:sz w:val="22"/>
                <w:szCs w:val="22"/>
              </w:rPr>
              <w:t>Requirement</w:t>
            </w:r>
          </w:p>
        </w:tc>
        <w:tc>
          <w:tcPr>
            <w:tcW w:w="1727" w:type="dxa"/>
            <w:tcBorders>
              <w:top w:val="nil"/>
              <w:left w:val="nil"/>
              <w:bottom w:val="single" w:sz="4" w:space="0" w:color="auto"/>
              <w:right w:val="nil"/>
            </w:tcBorders>
            <w:noWrap/>
            <w:vAlign w:val="bottom"/>
            <w:hideMark/>
          </w:tcPr>
          <w:p w14:paraId="3A6F16AD" w14:textId="1315A4F1" w:rsidR="00777051" w:rsidRPr="00DD0851" w:rsidRDefault="00E23679" w:rsidP="00E70E96">
            <w:pPr>
              <w:ind w:left="0"/>
              <w:jc w:val="center"/>
              <w:rPr>
                <w:rFonts w:ascii="Calibri Light" w:hAnsi="Calibri Light" w:cs="Calibri Light"/>
                <w:b/>
                <w:bCs/>
                <w:color w:val="000000"/>
                <w:spacing w:val="0"/>
                <w:sz w:val="22"/>
                <w:szCs w:val="22"/>
              </w:rPr>
            </w:pPr>
            <w:r w:rsidRPr="00DD0851">
              <w:rPr>
                <w:rFonts w:ascii="Calibri Light" w:hAnsi="Calibri Light" w:cs="Calibri Light"/>
                <w:b/>
                <w:bCs/>
                <w:color w:val="000000"/>
                <w:spacing w:val="0"/>
                <w:sz w:val="22"/>
                <w:szCs w:val="22"/>
              </w:rPr>
              <w:t>Measure at end of FY 20</w:t>
            </w:r>
            <w:r w:rsidR="00837E7E" w:rsidRPr="00DD0851">
              <w:rPr>
                <w:rFonts w:ascii="Calibri Light" w:hAnsi="Calibri Light" w:cs="Calibri Light"/>
                <w:b/>
                <w:bCs/>
                <w:color w:val="000000"/>
                <w:spacing w:val="0"/>
                <w:sz w:val="22"/>
                <w:szCs w:val="22"/>
              </w:rPr>
              <w:t>2</w:t>
            </w:r>
            <w:r w:rsidR="00A03CCB" w:rsidRPr="00DD0851">
              <w:rPr>
                <w:rFonts w:ascii="Calibri Light" w:hAnsi="Calibri Light" w:cs="Calibri Light"/>
                <w:b/>
                <w:bCs/>
                <w:color w:val="000000"/>
                <w:spacing w:val="0"/>
                <w:sz w:val="22"/>
                <w:szCs w:val="22"/>
              </w:rPr>
              <w:t>5</w:t>
            </w:r>
          </w:p>
        </w:tc>
      </w:tr>
      <w:tr w:rsidR="00E23679" w:rsidRPr="00DD0851" w14:paraId="4D41A2AD" w14:textId="6E79F6B9" w:rsidTr="00E23679">
        <w:trPr>
          <w:trHeight w:val="300"/>
        </w:trPr>
        <w:tc>
          <w:tcPr>
            <w:tcW w:w="4312" w:type="dxa"/>
            <w:tcBorders>
              <w:top w:val="nil"/>
              <w:left w:val="nil"/>
              <w:bottom w:val="nil"/>
              <w:right w:val="nil"/>
            </w:tcBorders>
            <w:noWrap/>
            <w:vAlign w:val="bottom"/>
            <w:hideMark/>
          </w:tcPr>
          <w:p w14:paraId="09A6F3A3" w14:textId="0781ACF6" w:rsidR="00E23679" w:rsidRPr="00DD0851" w:rsidRDefault="00E23679" w:rsidP="00F92010">
            <w:pPr>
              <w:ind w:left="0"/>
              <w:rPr>
                <w:rFonts w:ascii="Calibri Light" w:hAnsi="Calibri Light" w:cs="Calibri Light"/>
                <w:color w:val="000000"/>
                <w:spacing w:val="0"/>
                <w:sz w:val="22"/>
                <w:szCs w:val="22"/>
              </w:rPr>
            </w:pPr>
          </w:p>
        </w:tc>
        <w:tc>
          <w:tcPr>
            <w:tcW w:w="2350" w:type="dxa"/>
            <w:tcBorders>
              <w:top w:val="single" w:sz="4" w:space="0" w:color="auto"/>
              <w:left w:val="nil"/>
              <w:bottom w:val="nil"/>
              <w:right w:val="nil"/>
            </w:tcBorders>
            <w:noWrap/>
            <w:vAlign w:val="bottom"/>
            <w:hideMark/>
          </w:tcPr>
          <w:p w14:paraId="64DD69DD" w14:textId="1191F276" w:rsidR="00E23679" w:rsidRPr="00DD0851" w:rsidRDefault="00E23679" w:rsidP="00D90937">
            <w:pPr>
              <w:ind w:left="360" w:hanging="360"/>
              <w:jc w:val="center"/>
              <w:rPr>
                <w:rFonts w:ascii="Calibri Light" w:hAnsi="Calibri Light" w:cs="Calibri Light"/>
                <w:color w:val="000000"/>
                <w:spacing w:val="0"/>
                <w:sz w:val="22"/>
                <w:szCs w:val="22"/>
              </w:rPr>
            </w:pPr>
            <w:r w:rsidRPr="00DD0851">
              <w:rPr>
                <w:rFonts w:ascii="Calibri Light" w:hAnsi="Calibri Light" w:cs="Calibri Light"/>
                <w:color w:val="000000"/>
                <w:spacing w:val="0"/>
                <w:sz w:val="22"/>
                <w:szCs w:val="22"/>
              </w:rPr>
              <w:t xml:space="preserve">At least </w:t>
            </w:r>
            <w:r w:rsidR="00A03CCB" w:rsidRPr="00DD0851">
              <w:rPr>
                <w:rFonts w:ascii="Calibri Light" w:hAnsi="Calibri Light" w:cs="Calibri Light"/>
                <w:color w:val="000000"/>
                <w:spacing w:val="0"/>
                <w:sz w:val="22"/>
                <w:szCs w:val="22"/>
              </w:rPr>
              <w:t>75</w:t>
            </w:r>
            <w:r w:rsidRPr="00DD0851">
              <w:rPr>
                <w:rFonts w:ascii="Calibri Light" w:hAnsi="Calibri Light" w:cs="Calibri Light"/>
                <w:color w:val="000000"/>
                <w:spacing w:val="0"/>
                <w:sz w:val="22"/>
                <w:szCs w:val="22"/>
              </w:rPr>
              <w:t xml:space="preserve"> days</w:t>
            </w:r>
          </w:p>
        </w:tc>
        <w:tc>
          <w:tcPr>
            <w:tcW w:w="1727" w:type="dxa"/>
            <w:tcBorders>
              <w:top w:val="nil"/>
              <w:left w:val="nil"/>
              <w:bottom w:val="nil"/>
              <w:right w:val="nil"/>
            </w:tcBorders>
            <w:noWrap/>
            <w:vAlign w:val="bottom"/>
            <w:hideMark/>
          </w:tcPr>
          <w:p w14:paraId="1D331F3A" w14:textId="673E9C7A" w:rsidR="00E23679" w:rsidRPr="00DD0851" w:rsidRDefault="00DD0851" w:rsidP="00D90937">
            <w:pPr>
              <w:ind w:left="360" w:hanging="360"/>
              <w:jc w:val="center"/>
              <w:rPr>
                <w:rFonts w:ascii="Calibri Light" w:hAnsi="Calibri Light" w:cs="Calibri Light"/>
                <w:color w:val="000000"/>
                <w:spacing w:val="0"/>
                <w:sz w:val="22"/>
                <w:szCs w:val="22"/>
              </w:rPr>
            </w:pPr>
            <w:r w:rsidRPr="00DD0851">
              <w:rPr>
                <w:rFonts w:ascii="Calibri Light" w:hAnsi="Calibri Light" w:cs="Calibri Light"/>
                <w:color w:val="000000"/>
                <w:spacing w:val="0"/>
                <w:sz w:val="22"/>
                <w:szCs w:val="22"/>
              </w:rPr>
              <w:t>178</w:t>
            </w:r>
          </w:p>
        </w:tc>
      </w:tr>
    </w:tbl>
    <w:p w14:paraId="577F9C6F" w14:textId="406CEB9A" w:rsidR="002C55C4" w:rsidRPr="00DD0851" w:rsidRDefault="00E77E8B" w:rsidP="00F061E6">
      <w:pPr>
        <w:ind w:left="360" w:hanging="360"/>
        <w:rPr>
          <w:rFonts w:ascii="Calibri Light" w:hAnsi="Calibri Light" w:cs="Calibri Light"/>
          <w:sz w:val="22"/>
          <w:szCs w:val="22"/>
        </w:rPr>
      </w:pPr>
      <w:r w:rsidRPr="00DD0851">
        <w:rPr>
          <w:rFonts w:ascii="Calibri Light" w:hAnsi="Calibri Light" w:cs="Calibri Light"/>
          <w:sz w:val="22"/>
          <w:szCs w:val="22"/>
        </w:rPr>
        <w:t xml:space="preserve"> </w:t>
      </w:r>
    </w:p>
    <w:p w14:paraId="2D974598" w14:textId="660B600B" w:rsidR="00777051" w:rsidRPr="00DD0851" w:rsidRDefault="00DD0851" w:rsidP="00853F40">
      <w:pPr>
        <w:ind w:left="0"/>
        <w:jc w:val="both"/>
        <w:rPr>
          <w:rFonts w:ascii="Calibri Light" w:hAnsi="Calibri Light" w:cs="Calibri Light"/>
          <w:sz w:val="22"/>
          <w:szCs w:val="22"/>
        </w:rPr>
      </w:pPr>
      <w:r w:rsidRPr="00DD0851">
        <w:rPr>
          <w:rFonts w:ascii="Calibri Light" w:hAnsi="Calibri Light" w:cs="Calibri Light"/>
          <w:sz w:val="22"/>
          <w:szCs w:val="22"/>
        </w:rPr>
        <w:t>Often during expansion periods, small schools that enroll more students see large increases in expenditures. That increase in expenditures tends to cause a decline in the overall days cash on hand. The School saw that during its initial expansion phase but has been able to use the expansion and continued strong operations to improve both the total cash on hand and the days cash on hand (which is representation of cash to expenditures).</w:t>
      </w:r>
    </w:p>
    <w:p w14:paraId="0748E3F4" w14:textId="77777777" w:rsidR="00777051" w:rsidRPr="00DD0851" w:rsidRDefault="00777051" w:rsidP="00F061E6">
      <w:pPr>
        <w:ind w:left="360" w:hanging="360"/>
        <w:rPr>
          <w:rFonts w:ascii="Calibri Light" w:hAnsi="Calibri Light" w:cs="Calibri Light"/>
          <w:sz w:val="22"/>
          <w:szCs w:val="22"/>
        </w:rPr>
      </w:pPr>
    </w:p>
    <w:p w14:paraId="4AC8816C" w14:textId="1AEA235A" w:rsidR="00AA6848" w:rsidRPr="00DD0851" w:rsidRDefault="00DD0851" w:rsidP="00F84878">
      <w:pPr>
        <w:ind w:left="0"/>
        <w:jc w:val="right"/>
        <w:rPr>
          <w:rFonts w:ascii="Calibri Light" w:hAnsi="Calibri Light" w:cs="Calibri Light"/>
          <w:sz w:val="22"/>
          <w:szCs w:val="22"/>
        </w:rPr>
      </w:pPr>
      <w:r w:rsidRPr="00DD0851">
        <w:rPr>
          <w:noProof/>
        </w:rPr>
        <w:drawing>
          <wp:inline distT="0" distB="0" distL="0" distR="0" wp14:anchorId="7A4952C9" wp14:editId="402D0A1F">
            <wp:extent cx="3848100" cy="523875"/>
            <wp:effectExtent l="0" t="0" r="0" b="9525"/>
            <wp:docPr id="8784364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8100" cy="523875"/>
                    </a:xfrm>
                    <a:prstGeom prst="rect">
                      <a:avLst/>
                    </a:prstGeom>
                    <a:noFill/>
                    <a:ln>
                      <a:noFill/>
                    </a:ln>
                  </pic:spPr>
                </pic:pic>
              </a:graphicData>
            </a:graphic>
          </wp:inline>
        </w:drawing>
      </w:r>
    </w:p>
    <w:p w14:paraId="407705C4" w14:textId="77777777" w:rsidR="00AA6848" w:rsidRPr="00DD0851" w:rsidRDefault="00AA6848" w:rsidP="002C6F36">
      <w:pPr>
        <w:ind w:left="0"/>
        <w:rPr>
          <w:rFonts w:ascii="Calibri Light" w:hAnsi="Calibri Light" w:cs="Calibri Light"/>
          <w:sz w:val="22"/>
          <w:szCs w:val="22"/>
        </w:rPr>
      </w:pPr>
    </w:p>
    <w:p w14:paraId="0312A2EA" w14:textId="77777777" w:rsidR="00765E6A" w:rsidRPr="009077E7" w:rsidRDefault="00765E6A" w:rsidP="002C6F36">
      <w:pPr>
        <w:ind w:left="0"/>
        <w:rPr>
          <w:rFonts w:ascii="Calibri Light" w:hAnsi="Calibri Light" w:cs="Calibri Light"/>
          <w:sz w:val="22"/>
          <w:szCs w:val="22"/>
        </w:rPr>
      </w:pPr>
    </w:p>
    <w:p w14:paraId="5E0E2B4B" w14:textId="2C5053B9" w:rsidR="00DC7FA1" w:rsidRPr="009077E7" w:rsidRDefault="00DC7FA1" w:rsidP="001774A6">
      <w:pPr>
        <w:numPr>
          <w:ilvl w:val="0"/>
          <w:numId w:val="12"/>
        </w:numPr>
        <w:rPr>
          <w:rFonts w:ascii="Calibri Light" w:hAnsi="Calibri Light" w:cs="Calibri Light"/>
          <w:sz w:val="22"/>
          <w:szCs w:val="22"/>
        </w:rPr>
      </w:pPr>
      <w:r w:rsidRPr="009077E7">
        <w:rPr>
          <w:rFonts w:ascii="Calibri Light" w:hAnsi="Calibri Light" w:cs="Calibri Light"/>
          <w:sz w:val="22"/>
          <w:szCs w:val="22"/>
        </w:rPr>
        <w:t>Fund Balance</w:t>
      </w:r>
    </w:p>
    <w:tbl>
      <w:tblPr>
        <w:tblW w:w="8389" w:type="dxa"/>
        <w:tblInd w:w="108" w:type="dxa"/>
        <w:tblLook w:val="04A0" w:firstRow="1" w:lastRow="0" w:firstColumn="1" w:lastColumn="0" w:noHBand="0" w:noVBand="1"/>
      </w:tblPr>
      <w:tblGrid>
        <w:gridCol w:w="4212"/>
        <w:gridCol w:w="2450"/>
        <w:gridCol w:w="1727"/>
      </w:tblGrid>
      <w:tr w:rsidR="00E23679" w:rsidRPr="009077E7" w14:paraId="7C947FB9" w14:textId="1F5725DF" w:rsidTr="00E23679">
        <w:trPr>
          <w:trHeight w:val="390"/>
        </w:trPr>
        <w:tc>
          <w:tcPr>
            <w:tcW w:w="4212" w:type="dxa"/>
            <w:tcBorders>
              <w:top w:val="nil"/>
              <w:left w:val="nil"/>
              <w:bottom w:val="nil"/>
              <w:right w:val="nil"/>
            </w:tcBorders>
            <w:noWrap/>
            <w:vAlign w:val="bottom"/>
            <w:hideMark/>
          </w:tcPr>
          <w:p w14:paraId="609FBE1A" w14:textId="77777777" w:rsidR="00E23679" w:rsidRPr="009077E7" w:rsidRDefault="00E23679" w:rsidP="00D90937">
            <w:pPr>
              <w:ind w:left="360" w:hanging="360"/>
              <w:rPr>
                <w:rFonts w:ascii="Calibri Light" w:hAnsi="Calibri Light" w:cs="Calibri Light"/>
                <w:color w:val="000000"/>
                <w:spacing w:val="0"/>
                <w:sz w:val="22"/>
                <w:szCs w:val="22"/>
              </w:rPr>
            </w:pPr>
          </w:p>
        </w:tc>
        <w:tc>
          <w:tcPr>
            <w:tcW w:w="2450" w:type="dxa"/>
            <w:tcBorders>
              <w:top w:val="nil"/>
              <w:left w:val="nil"/>
              <w:bottom w:val="single" w:sz="4" w:space="0" w:color="auto"/>
              <w:right w:val="nil"/>
            </w:tcBorders>
            <w:noWrap/>
            <w:vAlign w:val="bottom"/>
            <w:hideMark/>
          </w:tcPr>
          <w:p w14:paraId="6B4CCDD3" w14:textId="6FF29F16" w:rsidR="00E23679" w:rsidRPr="009077E7" w:rsidRDefault="00F63F29" w:rsidP="00D90937">
            <w:pPr>
              <w:ind w:left="360" w:hanging="360"/>
              <w:jc w:val="center"/>
              <w:rPr>
                <w:rFonts w:ascii="Calibri Light" w:hAnsi="Calibri Light" w:cs="Calibri Light"/>
                <w:b/>
                <w:bCs/>
                <w:color w:val="000000"/>
                <w:spacing w:val="0"/>
                <w:sz w:val="22"/>
                <w:szCs w:val="22"/>
              </w:rPr>
            </w:pPr>
            <w:r w:rsidRPr="009077E7">
              <w:rPr>
                <w:rFonts w:ascii="Calibri Light" w:hAnsi="Calibri Light" w:cs="Calibri Light"/>
                <w:b/>
                <w:bCs/>
                <w:color w:val="000000"/>
                <w:spacing w:val="0"/>
                <w:sz w:val="22"/>
                <w:szCs w:val="22"/>
              </w:rPr>
              <w:t>Requirement</w:t>
            </w:r>
          </w:p>
        </w:tc>
        <w:tc>
          <w:tcPr>
            <w:tcW w:w="1727" w:type="dxa"/>
            <w:tcBorders>
              <w:top w:val="nil"/>
              <w:left w:val="nil"/>
              <w:bottom w:val="single" w:sz="4" w:space="0" w:color="auto"/>
              <w:right w:val="nil"/>
            </w:tcBorders>
            <w:noWrap/>
            <w:vAlign w:val="bottom"/>
            <w:hideMark/>
          </w:tcPr>
          <w:p w14:paraId="7C810472" w14:textId="6C3B01A4" w:rsidR="00777051" w:rsidRPr="009077E7" w:rsidRDefault="00E23679" w:rsidP="00E70E96">
            <w:pPr>
              <w:ind w:left="0"/>
              <w:jc w:val="center"/>
              <w:rPr>
                <w:rFonts w:ascii="Calibri Light" w:hAnsi="Calibri Light" w:cs="Calibri Light"/>
                <w:b/>
                <w:bCs/>
                <w:color w:val="000000"/>
                <w:spacing w:val="0"/>
                <w:sz w:val="22"/>
                <w:szCs w:val="22"/>
              </w:rPr>
            </w:pPr>
            <w:r w:rsidRPr="009077E7">
              <w:rPr>
                <w:rFonts w:ascii="Calibri Light" w:hAnsi="Calibri Light" w:cs="Calibri Light"/>
                <w:b/>
                <w:bCs/>
                <w:color w:val="000000"/>
                <w:spacing w:val="0"/>
                <w:sz w:val="22"/>
                <w:szCs w:val="22"/>
              </w:rPr>
              <w:t>Measure at end of FY 20</w:t>
            </w:r>
            <w:r w:rsidR="005C1B49" w:rsidRPr="009077E7">
              <w:rPr>
                <w:rFonts w:ascii="Calibri Light" w:hAnsi="Calibri Light" w:cs="Calibri Light"/>
                <w:b/>
                <w:bCs/>
                <w:color w:val="000000"/>
                <w:spacing w:val="0"/>
                <w:sz w:val="22"/>
                <w:szCs w:val="22"/>
              </w:rPr>
              <w:t>2</w:t>
            </w:r>
            <w:r w:rsidR="009077E7" w:rsidRPr="009077E7">
              <w:rPr>
                <w:rFonts w:ascii="Calibri Light" w:hAnsi="Calibri Light" w:cs="Calibri Light"/>
                <w:b/>
                <w:bCs/>
                <w:color w:val="000000"/>
                <w:spacing w:val="0"/>
                <w:sz w:val="22"/>
                <w:szCs w:val="22"/>
              </w:rPr>
              <w:t>5</w:t>
            </w:r>
          </w:p>
        </w:tc>
      </w:tr>
      <w:tr w:rsidR="00E23679" w:rsidRPr="009077E7" w14:paraId="725AE813" w14:textId="62C3610B" w:rsidTr="00E23679">
        <w:trPr>
          <w:trHeight w:val="300"/>
        </w:trPr>
        <w:tc>
          <w:tcPr>
            <w:tcW w:w="4212" w:type="dxa"/>
            <w:tcBorders>
              <w:top w:val="nil"/>
              <w:left w:val="nil"/>
              <w:bottom w:val="nil"/>
              <w:right w:val="nil"/>
            </w:tcBorders>
            <w:noWrap/>
            <w:vAlign w:val="bottom"/>
            <w:hideMark/>
          </w:tcPr>
          <w:p w14:paraId="67F4D537" w14:textId="77777777" w:rsidR="00E23679" w:rsidRPr="009077E7" w:rsidRDefault="00E23679" w:rsidP="00D90937">
            <w:pPr>
              <w:ind w:left="360" w:hanging="360"/>
              <w:rPr>
                <w:rFonts w:ascii="Calibri Light" w:hAnsi="Calibri Light" w:cs="Calibri Light"/>
                <w:color w:val="000000"/>
                <w:spacing w:val="0"/>
                <w:sz w:val="22"/>
                <w:szCs w:val="22"/>
              </w:rPr>
            </w:pPr>
          </w:p>
        </w:tc>
        <w:tc>
          <w:tcPr>
            <w:tcW w:w="2450" w:type="dxa"/>
            <w:tcBorders>
              <w:top w:val="single" w:sz="4" w:space="0" w:color="auto"/>
              <w:left w:val="nil"/>
              <w:bottom w:val="nil"/>
              <w:right w:val="nil"/>
            </w:tcBorders>
            <w:noWrap/>
            <w:vAlign w:val="bottom"/>
            <w:hideMark/>
          </w:tcPr>
          <w:p w14:paraId="36A4864F" w14:textId="0E85FE2C" w:rsidR="00E23679" w:rsidRPr="009077E7" w:rsidRDefault="00E23679" w:rsidP="00D90937">
            <w:pPr>
              <w:ind w:left="360" w:hanging="360"/>
              <w:jc w:val="center"/>
              <w:rPr>
                <w:rFonts w:ascii="Calibri Light" w:hAnsi="Calibri Light" w:cs="Calibri Light"/>
                <w:color w:val="000000"/>
                <w:spacing w:val="0"/>
                <w:sz w:val="22"/>
                <w:szCs w:val="22"/>
              </w:rPr>
            </w:pPr>
            <w:r w:rsidRPr="009077E7">
              <w:rPr>
                <w:rFonts w:ascii="Calibri Light" w:hAnsi="Calibri Light" w:cs="Calibri Light"/>
                <w:color w:val="000000"/>
                <w:spacing w:val="0"/>
                <w:sz w:val="22"/>
                <w:szCs w:val="22"/>
              </w:rPr>
              <w:t>At least 15% of following year expenses</w:t>
            </w:r>
          </w:p>
        </w:tc>
        <w:tc>
          <w:tcPr>
            <w:tcW w:w="1727" w:type="dxa"/>
            <w:tcBorders>
              <w:top w:val="nil"/>
              <w:left w:val="nil"/>
              <w:bottom w:val="nil"/>
              <w:right w:val="nil"/>
            </w:tcBorders>
            <w:noWrap/>
            <w:vAlign w:val="bottom"/>
            <w:hideMark/>
          </w:tcPr>
          <w:p w14:paraId="60C14AAE" w14:textId="50055BCC" w:rsidR="00E23679" w:rsidRPr="009077E7" w:rsidRDefault="00AA089E" w:rsidP="00D90937">
            <w:pPr>
              <w:ind w:left="360" w:hanging="360"/>
              <w:jc w:val="center"/>
              <w:rPr>
                <w:rFonts w:ascii="Calibri Light" w:hAnsi="Calibri Light" w:cs="Calibri Light"/>
                <w:color w:val="000000"/>
                <w:spacing w:val="0"/>
                <w:sz w:val="22"/>
                <w:szCs w:val="22"/>
              </w:rPr>
            </w:pPr>
            <w:r w:rsidRPr="009077E7">
              <w:rPr>
                <w:rFonts w:ascii="Calibri Light" w:hAnsi="Calibri Light" w:cs="Calibri Light"/>
                <w:color w:val="000000"/>
                <w:spacing w:val="0"/>
                <w:sz w:val="22"/>
                <w:szCs w:val="22"/>
              </w:rPr>
              <w:t>2</w:t>
            </w:r>
            <w:r w:rsidR="009077E7" w:rsidRPr="009077E7">
              <w:rPr>
                <w:rFonts w:ascii="Calibri Light" w:hAnsi="Calibri Light" w:cs="Calibri Light"/>
                <w:color w:val="000000"/>
                <w:spacing w:val="0"/>
                <w:sz w:val="22"/>
                <w:szCs w:val="22"/>
              </w:rPr>
              <w:t>7</w:t>
            </w:r>
            <w:r w:rsidR="00E23679" w:rsidRPr="009077E7">
              <w:rPr>
                <w:rFonts w:ascii="Calibri Light" w:hAnsi="Calibri Light" w:cs="Calibri Light"/>
                <w:color w:val="000000"/>
                <w:spacing w:val="0"/>
                <w:sz w:val="22"/>
                <w:szCs w:val="22"/>
              </w:rPr>
              <w:t>%</w:t>
            </w:r>
          </w:p>
        </w:tc>
      </w:tr>
    </w:tbl>
    <w:p w14:paraId="6C6E3EA1" w14:textId="77777777" w:rsidR="00EE7061" w:rsidRPr="009077E7" w:rsidRDefault="00EE7061" w:rsidP="00EE7061">
      <w:pPr>
        <w:rPr>
          <w:rFonts w:ascii="Calibri Light" w:hAnsi="Calibri Light" w:cs="Calibri Light"/>
          <w:sz w:val="22"/>
          <w:szCs w:val="22"/>
        </w:rPr>
      </w:pPr>
    </w:p>
    <w:p w14:paraId="5D84FC94" w14:textId="5029E08E" w:rsidR="000C3485" w:rsidRPr="009077E7" w:rsidRDefault="009077E7" w:rsidP="00D654A1">
      <w:pPr>
        <w:pStyle w:val="ListParagraph"/>
        <w:ind w:left="360"/>
        <w:jc w:val="both"/>
        <w:rPr>
          <w:rFonts w:ascii="Calibri Light" w:hAnsi="Calibri Light" w:cs="Calibri Light"/>
        </w:rPr>
      </w:pPr>
      <w:r w:rsidRPr="009077E7">
        <w:rPr>
          <w:rFonts w:ascii="Calibri Light" w:hAnsi="Calibri Light" w:cs="Calibri Light"/>
        </w:rPr>
        <w:t>The School has met this metric each year in the look back period</w:t>
      </w:r>
      <w:r w:rsidR="009662B5" w:rsidRPr="009077E7">
        <w:rPr>
          <w:rFonts w:ascii="Calibri Light" w:hAnsi="Calibri Light" w:cs="Calibri Light"/>
        </w:rPr>
        <w:t>.</w:t>
      </w:r>
    </w:p>
    <w:p w14:paraId="42764722" w14:textId="77777777" w:rsidR="00E17AC1" w:rsidRPr="009077E7" w:rsidRDefault="00E17AC1" w:rsidP="00D654A1">
      <w:pPr>
        <w:pStyle w:val="ListParagraph"/>
        <w:ind w:left="360"/>
        <w:jc w:val="both"/>
        <w:rPr>
          <w:rFonts w:ascii="Calibri Light" w:hAnsi="Calibri Light" w:cs="Calibri Light"/>
        </w:rPr>
      </w:pPr>
    </w:p>
    <w:p w14:paraId="46708879" w14:textId="1DFD4A42" w:rsidR="00301FB2" w:rsidRPr="009077E7" w:rsidRDefault="009077E7" w:rsidP="00515E58">
      <w:pPr>
        <w:pStyle w:val="ListParagraph"/>
        <w:ind w:left="360"/>
        <w:jc w:val="right"/>
        <w:rPr>
          <w:rFonts w:ascii="Calibri Light" w:hAnsi="Calibri Light" w:cs="Calibri Light"/>
        </w:rPr>
      </w:pPr>
      <w:r w:rsidRPr="009077E7">
        <w:rPr>
          <w:noProof/>
        </w:rPr>
        <w:drawing>
          <wp:inline distT="0" distB="0" distL="0" distR="0" wp14:anchorId="0EC3643A" wp14:editId="75B78F31">
            <wp:extent cx="5895975" cy="1552575"/>
            <wp:effectExtent l="0" t="0" r="9525" b="9525"/>
            <wp:docPr id="21013889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5975" cy="1552575"/>
                    </a:xfrm>
                    <a:prstGeom prst="rect">
                      <a:avLst/>
                    </a:prstGeom>
                    <a:noFill/>
                    <a:ln>
                      <a:noFill/>
                    </a:ln>
                  </pic:spPr>
                </pic:pic>
              </a:graphicData>
            </a:graphic>
          </wp:inline>
        </w:drawing>
      </w:r>
    </w:p>
    <w:p w14:paraId="00751363" w14:textId="77777777" w:rsidR="003E6501" w:rsidRDefault="003E6501" w:rsidP="00F061E6">
      <w:pPr>
        <w:ind w:left="0"/>
      </w:pPr>
    </w:p>
    <w:p w14:paraId="7C7C6714" w14:textId="77777777" w:rsidR="007E4A94" w:rsidRDefault="007E4A94" w:rsidP="00F061E6">
      <w:pPr>
        <w:ind w:left="0"/>
      </w:pPr>
    </w:p>
    <w:p w14:paraId="3C38C985" w14:textId="77777777" w:rsidR="007E4A94" w:rsidRDefault="007E4A94" w:rsidP="00F061E6">
      <w:pPr>
        <w:ind w:left="0"/>
      </w:pPr>
    </w:p>
    <w:p w14:paraId="0ABC726A" w14:textId="77777777" w:rsidR="007E4A94" w:rsidRDefault="007E4A94" w:rsidP="00F061E6">
      <w:pPr>
        <w:ind w:left="0"/>
      </w:pPr>
    </w:p>
    <w:p w14:paraId="5BA47E75" w14:textId="77777777" w:rsidR="007E4A94" w:rsidRDefault="007E4A94" w:rsidP="00F061E6">
      <w:pPr>
        <w:ind w:left="0"/>
      </w:pPr>
    </w:p>
    <w:p w14:paraId="0D01459E" w14:textId="77777777" w:rsidR="007E4A94" w:rsidRDefault="007E4A94" w:rsidP="00F061E6">
      <w:pPr>
        <w:ind w:left="0"/>
      </w:pPr>
    </w:p>
    <w:p w14:paraId="36AECD85" w14:textId="77777777" w:rsidR="007E4A94" w:rsidRDefault="007E4A94" w:rsidP="00F061E6">
      <w:pPr>
        <w:ind w:left="0"/>
      </w:pPr>
    </w:p>
    <w:p w14:paraId="035E5309" w14:textId="77777777" w:rsidR="007E4A94" w:rsidRDefault="007E4A94" w:rsidP="00F061E6">
      <w:pPr>
        <w:ind w:left="0"/>
      </w:pPr>
    </w:p>
    <w:p w14:paraId="0B3D5274" w14:textId="77777777" w:rsidR="007E4A94" w:rsidRPr="009077E7" w:rsidRDefault="007E4A94" w:rsidP="00F061E6">
      <w:pPr>
        <w:ind w:left="0"/>
      </w:pPr>
    </w:p>
    <w:p w14:paraId="23B32E97" w14:textId="77777777" w:rsidR="006509E8" w:rsidRPr="009077E7" w:rsidRDefault="006509E8" w:rsidP="001774A6">
      <w:pPr>
        <w:numPr>
          <w:ilvl w:val="0"/>
          <w:numId w:val="12"/>
        </w:numPr>
        <w:rPr>
          <w:rFonts w:ascii="Calibri Light" w:hAnsi="Calibri Light" w:cs="Calibri Light"/>
          <w:sz w:val="22"/>
          <w:szCs w:val="22"/>
        </w:rPr>
      </w:pPr>
      <w:bookmarkStart w:id="1" w:name="_Hlk10106536"/>
      <w:r w:rsidRPr="009077E7">
        <w:rPr>
          <w:rFonts w:ascii="Calibri Light" w:hAnsi="Calibri Light" w:cs="Calibri Light"/>
          <w:sz w:val="22"/>
          <w:szCs w:val="22"/>
        </w:rPr>
        <w:t>Debt Coverage Ratio</w:t>
      </w:r>
    </w:p>
    <w:tbl>
      <w:tblPr>
        <w:tblW w:w="8389" w:type="dxa"/>
        <w:tblInd w:w="108" w:type="dxa"/>
        <w:tblLook w:val="04A0" w:firstRow="1" w:lastRow="0" w:firstColumn="1" w:lastColumn="0" w:noHBand="0" w:noVBand="1"/>
      </w:tblPr>
      <w:tblGrid>
        <w:gridCol w:w="4312"/>
        <w:gridCol w:w="2350"/>
        <w:gridCol w:w="1727"/>
      </w:tblGrid>
      <w:tr w:rsidR="00D219D3" w:rsidRPr="009077E7" w14:paraId="4EC76446" w14:textId="77777777" w:rsidTr="00D219D3">
        <w:trPr>
          <w:trHeight w:val="390"/>
        </w:trPr>
        <w:tc>
          <w:tcPr>
            <w:tcW w:w="4312" w:type="dxa"/>
            <w:tcBorders>
              <w:top w:val="nil"/>
              <w:left w:val="nil"/>
              <w:bottom w:val="nil"/>
              <w:right w:val="nil"/>
            </w:tcBorders>
            <w:noWrap/>
            <w:vAlign w:val="bottom"/>
            <w:hideMark/>
          </w:tcPr>
          <w:p w14:paraId="2C0F1AF8" w14:textId="77777777" w:rsidR="00D219D3" w:rsidRPr="009077E7" w:rsidRDefault="00D219D3" w:rsidP="00AC29A3">
            <w:pPr>
              <w:ind w:left="360" w:hanging="360"/>
              <w:rPr>
                <w:rFonts w:ascii="Calibri Light" w:hAnsi="Calibri Light" w:cs="Calibri Light"/>
                <w:color w:val="000000"/>
                <w:spacing w:val="0"/>
                <w:sz w:val="22"/>
                <w:szCs w:val="22"/>
              </w:rPr>
            </w:pPr>
            <w:bookmarkStart w:id="2" w:name="_Hlk10106523"/>
          </w:p>
        </w:tc>
        <w:tc>
          <w:tcPr>
            <w:tcW w:w="2350" w:type="dxa"/>
            <w:tcBorders>
              <w:top w:val="nil"/>
              <w:left w:val="nil"/>
              <w:bottom w:val="single" w:sz="4" w:space="0" w:color="auto"/>
              <w:right w:val="nil"/>
            </w:tcBorders>
            <w:noWrap/>
            <w:vAlign w:val="bottom"/>
            <w:hideMark/>
          </w:tcPr>
          <w:p w14:paraId="5A8A53D7" w14:textId="0C179673" w:rsidR="00D219D3" w:rsidRPr="009077E7" w:rsidRDefault="00B20403" w:rsidP="00F74867">
            <w:pPr>
              <w:ind w:left="360" w:hanging="360"/>
              <w:jc w:val="center"/>
              <w:rPr>
                <w:rFonts w:ascii="Calibri Light" w:hAnsi="Calibri Light" w:cs="Calibri Light"/>
                <w:b/>
                <w:bCs/>
                <w:color w:val="000000"/>
                <w:spacing w:val="0"/>
                <w:sz w:val="22"/>
                <w:szCs w:val="22"/>
              </w:rPr>
            </w:pPr>
            <w:r w:rsidRPr="009077E7">
              <w:rPr>
                <w:rFonts w:ascii="Calibri Light" w:hAnsi="Calibri Light" w:cs="Calibri Light"/>
                <w:b/>
                <w:bCs/>
                <w:color w:val="000000"/>
                <w:spacing w:val="0"/>
                <w:sz w:val="22"/>
                <w:szCs w:val="22"/>
              </w:rPr>
              <w:t xml:space="preserve">BB+ </w:t>
            </w:r>
            <w:r w:rsidR="00576211" w:rsidRPr="009077E7">
              <w:rPr>
                <w:rFonts w:ascii="Calibri Light" w:hAnsi="Calibri Light" w:cs="Calibri Light"/>
                <w:b/>
                <w:bCs/>
                <w:color w:val="000000"/>
                <w:spacing w:val="0"/>
                <w:sz w:val="22"/>
                <w:szCs w:val="22"/>
              </w:rPr>
              <w:t>Requirement</w:t>
            </w:r>
          </w:p>
        </w:tc>
        <w:tc>
          <w:tcPr>
            <w:tcW w:w="1727" w:type="dxa"/>
            <w:tcBorders>
              <w:top w:val="nil"/>
              <w:left w:val="nil"/>
              <w:bottom w:val="single" w:sz="4" w:space="0" w:color="auto"/>
              <w:right w:val="nil"/>
            </w:tcBorders>
            <w:noWrap/>
            <w:vAlign w:val="bottom"/>
            <w:hideMark/>
          </w:tcPr>
          <w:p w14:paraId="07BF3E58" w14:textId="38931F50" w:rsidR="00576211" w:rsidRPr="009077E7" w:rsidRDefault="001E78EE" w:rsidP="00056EE6">
            <w:pPr>
              <w:ind w:left="0"/>
              <w:jc w:val="center"/>
              <w:rPr>
                <w:rFonts w:ascii="Calibri Light" w:hAnsi="Calibri Light" w:cs="Calibri Light"/>
                <w:b/>
                <w:bCs/>
                <w:color w:val="000000"/>
                <w:spacing w:val="0"/>
                <w:sz w:val="22"/>
                <w:szCs w:val="22"/>
              </w:rPr>
            </w:pPr>
            <w:r w:rsidRPr="009077E7">
              <w:rPr>
                <w:rFonts w:ascii="Calibri Light" w:hAnsi="Calibri Light" w:cs="Calibri Light"/>
                <w:b/>
                <w:bCs/>
                <w:color w:val="000000"/>
                <w:spacing w:val="0"/>
                <w:sz w:val="22"/>
                <w:szCs w:val="22"/>
              </w:rPr>
              <w:t>Measure at end of FY 20</w:t>
            </w:r>
            <w:r w:rsidR="00A30D4E" w:rsidRPr="009077E7">
              <w:rPr>
                <w:rFonts w:ascii="Calibri Light" w:hAnsi="Calibri Light" w:cs="Calibri Light"/>
                <w:b/>
                <w:bCs/>
                <w:color w:val="000000"/>
                <w:spacing w:val="0"/>
                <w:sz w:val="22"/>
                <w:szCs w:val="22"/>
              </w:rPr>
              <w:t>2</w:t>
            </w:r>
            <w:r w:rsidR="007F4FB4" w:rsidRPr="009077E7">
              <w:rPr>
                <w:rFonts w:ascii="Calibri Light" w:hAnsi="Calibri Light" w:cs="Calibri Light"/>
                <w:b/>
                <w:bCs/>
                <w:color w:val="000000"/>
                <w:spacing w:val="0"/>
                <w:sz w:val="22"/>
                <w:szCs w:val="22"/>
              </w:rPr>
              <w:t>5</w:t>
            </w:r>
          </w:p>
        </w:tc>
      </w:tr>
      <w:tr w:rsidR="00D219D3" w:rsidRPr="009077E7" w14:paraId="7A74364E" w14:textId="77777777" w:rsidTr="00D219D3">
        <w:trPr>
          <w:trHeight w:val="300"/>
        </w:trPr>
        <w:tc>
          <w:tcPr>
            <w:tcW w:w="4312" w:type="dxa"/>
            <w:tcBorders>
              <w:top w:val="nil"/>
              <w:left w:val="nil"/>
              <w:bottom w:val="nil"/>
              <w:right w:val="nil"/>
            </w:tcBorders>
            <w:noWrap/>
            <w:vAlign w:val="bottom"/>
            <w:hideMark/>
          </w:tcPr>
          <w:p w14:paraId="525EB502" w14:textId="77777777" w:rsidR="00D219D3" w:rsidRPr="009077E7" w:rsidRDefault="00D219D3" w:rsidP="00AC29A3">
            <w:pPr>
              <w:ind w:left="360" w:hanging="360"/>
              <w:rPr>
                <w:rFonts w:ascii="Calibri Light" w:hAnsi="Calibri Light" w:cs="Calibri Light"/>
                <w:color w:val="000000"/>
                <w:spacing w:val="0"/>
                <w:sz w:val="22"/>
                <w:szCs w:val="22"/>
              </w:rPr>
            </w:pPr>
          </w:p>
        </w:tc>
        <w:tc>
          <w:tcPr>
            <w:tcW w:w="2350" w:type="dxa"/>
            <w:tcBorders>
              <w:top w:val="single" w:sz="4" w:space="0" w:color="auto"/>
              <w:left w:val="nil"/>
              <w:bottom w:val="nil"/>
              <w:right w:val="nil"/>
            </w:tcBorders>
            <w:noWrap/>
            <w:vAlign w:val="bottom"/>
            <w:hideMark/>
          </w:tcPr>
          <w:p w14:paraId="1652F6EE" w14:textId="3A59B546" w:rsidR="00D219D3" w:rsidRPr="009077E7" w:rsidRDefault="00D219D3" w:rsidP="00F74867">
            <w:pPr>
              <w:ind w:left="360" w:hanging="360"/>
              <w:jc w:val="center"/>
              <w:rPr>
                <w:rFonts w:ascii="Calibri Light" w:hAnsi="Calibri Light" w:cs="Calibri Light"/>
                <w:color w:val="000000"/>
                <w:spacing w:val="0"/>
                <w:sz w:val="22"/>
                <w:szCs w:val="22"/>
              </w:rPr>
            </w:pPr>
            <w:r w:rsidRPr="009077E7">
              <w:rPr>
                <w:rFonts w:ascii="Calibri Light" w:hAnsi="Calibri Light" w:cs="Calibri Light"/>
                <w:color w:val="000000"/>
                <w:spacing w:val="0"/>
                <w:sz w:val="22"/>
                <w:szCs w:val="22"/>
              </w:rPr>
              <w:t>At least 1</w:t>
            </w:r>
            <w:r w:rsidR="00B20403" w:rsidRPr="009077E7">
              <w:rPr>
                <w:rFonts w:ascii="Calibri Light" w:hAnsi="Calibri Light" w:cs="Calibri Light"/>
                <w:color w:val="000000"/>
                <w:spacing w:val="0"/>
                <w:sz w:val="22"/>
                <w:szCs w:val="22"/>
              </w:rPr>
              <w:t>1</w:t>
            </w:r>
            <w:r w:rsidR="001B41B4" w:rsidRPr="009077E7">
              <w:rPr>
                <w:rFonts w:ascii="Calibri Light" w:hAnsi="Calibri Light" w:cs="Calibri Light"/>
                <w:color w:val="000000"/>
                <w:spacing w:val="0"/>
                <w:sz w:val="22"/>
                <w:szCs w:val="22"/>
              </w:rPr>
              <w:t>5</w:t>
            </w:r>
            <w:r w:rsidRPr="009077E7">
              <w:rPr>
                <w:rFonts w:ascii="Calibri Light" w:hAnsi="Calibri Light" w:cs="Calibri Light"/>
                <w:color w:val="000000"/>
                <w:spacing w:val="0"/>
                <w:sz w:val="22"/>
                <w:szCs w:val="22"/>
              </w:rPr>
              <w:t>%</w:t>
            </w:r>
          </w:p>
        </w:tc>
        <w:tc>
          <w:tcPr>
            <w:tcW w:w="1727" w:type="dxa"/>
            <w:tcBorders>
              <w:top w:val="nil"/>
              <w:left w:val="nil"/>
              <w:bottom w:val="nil"/>
              <w:right w:val="nil"/>
            </w:tcBorders>
            <w:noWrap/>
            <w:vAlign w:val="bottom"/>
            <w:hideMark/>
          </w:tcPr>
          <w:p w14:paraId="07D7BCD7" w14:textId="6A7E0240" w:rsidR="00D219D3" w:rsidRPr="009077E7" w:rsidRDefault="009077E7" w:rsidP="00F74867">
            <w:pPr>
              <w:ind w:left="360" w:hanging="360"/>
              <w:jc w:val="center"/>
              <w:rPr>
                <w:rFonts w:ascii="Calibri Light" w:hAnsi="Calibri Light" w:cs="Calibri Light"/>
                <w:color w:val="000000"/>
                <w:spacing w:val="0"/>
                <w:sz w:val="22"/>
                <w:szCs w:val="22"/>
              </w:rPr>
            </w:pPr>
            <w:r w:rsidRPr="009077E7">
              <w:rPr>
                <w:rFonts w:ascii="Calibri Light" w:hAnsi="Calibri Light" w:cs="Calibri Light"/>
                <w:spacing w:val="0"/>
                <w:sz w:val="22"/>
                <w:szCs w:val="22"/>
              </w:rPr>
              <w:t>185</w:t>
            </w:r>
            <w:r w:rsidR="00D219D3" w:rsidRPr="009077E7">
              <w:rPr>
                <w:rFonts w:ascii="Calibri Light" w:hAnsi="Calibri Light" w:cs="Calibri Light"/>
                <w:spacing w:val="0"/>
                <w:sz w:val="22"/>
                <w:szCs w:val="22"/>
              </w:rPr>
              <w:t>%</w:t>
            </w:r>
          </w:p>
        </w:tc>
      </w:tr>
    </w:tbl>
    <w:bookmarkEnd w:id="1"/>
    <w:bookmarkEnd w:id="2"/>
    <w:p w14:paraId="57544300" w14:textId="2399F727" w:rsidR="006509E8" w:rsidRPr="009077E7" w:rsidRDefault="006509E8" w:rsidP="000900D7">
      <w:pPr>
        <w:ind w:left="360" w:hanging="360"/>
        <w:jc w:val="both"/>
        <w:rPr>
          <w:rFonts w:ascii="Calibri Light" w:hAnsi="Calibri Light" w:cs="Calibri Light"/>
          <w:sz w:val="22"/>
          <w:szCs w:val="22"/>
        </w:rPr>
      </w:pPr>
      <w:r w:rsidRPr="009077E7">
        <w:rPr>
          <w:rFonts w:ascii="Calibri Light" w:hAnsi="Calibri Light" w:cs="Calibri Light"/>
          <w:sz w:val="22"/>
          <w:szCs w:val="22"/>
        </w:rPr>
        <w:t xml:space="preserve"> </w:t>
      </w:r>
    </w:p>
    <w:p w14:paraId="3A2336C5" w14:textId="16DB9E5C" w:rsidR="00084FD6" w:rsidRDefault="009077E7" w:rsidP="00764F50">
      <w:pPr>
        <w:ind w:left="0"/>
        <w:rPr>
          <w:rFonts w:ascii="Calibri Light" w:hAnsi="Calibri Light" w:cs="Calibri Light"/>
          <w:sz w:val="22"/>
          <w:szCs w:val="22"/>
        </w:rPr>
      </w:pPr>
      <w:r w:rsidRPr="009077E7">
        <w:rPr>
          <w:rFonts w:ascii="Calibri Light" w:hAnsi="Calibri Light" w:cs="Calibri Light"/>
          <w:sz w:val="22"/>
          <w:szCs w:val="22"/>
        </w:rPr>
        <w:t>Debt service coverage has been strong on the School’s existing debt. Net revenues for FY 2025 were $2.4 million. Annual debt service is expected to max out at nearly $3 million. This means that at current operating levels the School will be unable to meet debt service needs. Future enrollment growth is necessary to meet debt service requirements.</w:t>
      </w:r>
    </w:p>
    <w:p w14:paraId="1EB57C05" w14:textId="77777777" w:rsidR="00A17AE0" w:rsidRPr="009077E7" w:rsidRDefault="00A17AE0" w:rsidP="00764F50">
      <w:pPr>
        <w:ind w:left="0"/>
        <w:rPr>
          <w:rFonts w:ascii="Calibri Light" w:hAnsi="Calibri Light" w:cs="Calibri Light"/>
          <w:sz w:val="22"/>
          <w:szCs w:val="22"/>
        </w:rPr>
      </w:pPr>
    </w:p>
    <w:p w14:paraId="230968A9" w14:textId="7EA07CC5" w:rsidR="005E7DE8" w:rsidRPr="009077E7" w:rsidRDefault="009077E7" w:rsidP="00720189">
      <w:pPr>
        <w:ind w:left="0"/>
        <w:jc w:val="right"/>
        <w:rPr>
          <w:rFonts w:ascii="Calibri Light" w:hAnsi="Calibri Light" w:cs="Calibri Light"/>
          <w:sz w:val="22"/>
          <w:szCs w:val="22"/>
        </w:rPr>
      </w:pPr>
      <w:r w:rsidRPr="009077E7">
        <w:rPr>
          <w:noProof/>
        </w:rPr>
        <w:drawing>
          <wp:inline distT="0" distB="0" distL="0" distR="0" wp14:anchorId="0F861573" wp14:editId="08F6C998">
            <wp:extent cx="5848350" cy="1552575"/>
            <wp:effectExtent l="0" t="0" r="0" b="9525"/>
            <wp:docPr id="20015901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0" cy="1552575"/>
                    </a:xfrm>
                    <a:prstGeom prst="rect">
                      <a:avLst/>
                    </a:prstGeom>
                    <a:noFill/>
                    <a:ln>
                      <a:noFill/>
                    </a:ln>
                  </pic:spPr>
                </pic:pic>
              </a:graphicData>
            </a:graphic>
          </wp:inline>
        </w:drawing>
      </w:r>
    </w:p>
    <w:p w14:paraId="76AF13D7" w14:textId="77777777" w:rsidR="00B20403" w:rsidRPr="009077E7" w:rsidRDefault="00B20403" w:rsidP="00720189">
      <w:pPr>
        <w:ind w:left="0"/>
        <w:jc w:val="right"/>
        <w:rPr>
          <w:rFonts w:ascii="Calibri Light" w:hAnsi="Calibri Light" w:cs="Calibri Light"/>
          <w:sz w:val="22"/>
          <w:szCs w:val="22"/>
        </w:rPr>
      </w:pPr>
    </w:p>
    <w:p w14:paraId="7ADB1963" w14:textId="7BDD4431" w:rsidR="00B20403" w:rsidRPr="009077E7" w:rsidRDefault="00DD0851" w:rsidP="00516BAE">
      <w:pPr>
        <w:ind w:left="0"/>
        <w:jc w:val="center"/>
        <w:rPr>
          <w:rFonts w:ascii="Calibri Light" w:hAnsi="Calibri Light" w:cs="Calibri Light"/>
          <w:sz w:val="22"/>
          <w:szCs w:val="22"/>
        </w:rPr>
      </w:pPr>
      <w:r w:rsidRPr="009077E7">
        <w:rPr>
          <w:rFonts w:ascii="Calibri Light" w:hAnsi="Calibri Light" w:cs="Calibri Light"/>
          <w:noProof/>
          <w:sz w:val="22"/>
          <w:szCs w:val="22"/>
        </w:rPr>
        <w:drawing>
          <wp:inline distT="0" distB="0" distL="0" distR="0" wp14:anchorId="7E1B0C37" wp14:editId="4C448634">
            <wp:extent cx="5651500" cy="2932430"/>
            <wp:effectExtent l="0" t="0" r="6350" b="1270"/>
            <wp:docPr id="16729309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1500" cy="2932430"/>
                    </a:xfrm>
                    <a:prstGeom prst="rect">
                      <a:avLst/>
                    </a:prstGeom>
                    <a:noFill/>
                  </pic:spPr>
                </pic:pic>
              </a:graphicData>
            </a:graphic>
          </wp:inline>
        </w:drawing>
      </w:r>
    </w:p>
    <w:p w14:paraId="729B175F" w14:textId="77777777" w:rsidR="00B20403" w:rsidRDefault="00B20403" w:rsidP="00FD5D58">
      <w:pPr>
        <w:ind w:left="0"/>
        <w:rPr>
          <w:rFonts w:ascii="Calibri Light" w:hAnsi="Calibri Light" w:cs="Calibri Light"/>
          <w:sz w:val="22"/>
          <w:szCs w:val="22"/>
        </w:rPr>
      </w:pPr>
    </w:p>
    <w:p w14:paraId="5C71EBD1" w14:textId="77777777" w:rsidR="007E4A94" w:rsidRDefault="007E4A94" w:rsidP="00FD5D58">
      <w:pPr>
        <w:ind w:left="0"/>
        <w:rPr>
          <w:rFonts w:ascii="Calibri Light" w:hAnsi="Calibri Light" w:cs="Calibri Light"/>
          <w:sz w:val="22"/>
          <w:szCs w:val="22"/>
        </w:rPr>
      </w:pPr>
    </w:p>
    <w:p w14:paraId="7D56EA00" w14:textId="77777777" w:rsidR="007E4A94" w:rsidRDefault="007E4A94" w:rsidP="00FD5D58">
      <w:pPr>
        <w:ind w:left="0"/>
        <w:rPr>
          <w:rFonts w:ascii="Calibri Light" w:hAnsi="Calibri Light" w:cs="Calibri Light"/>
          <w:sz w:val="22"/>
          <w:szCs w:val="22"/>
        </w:rPr>
      </w:pPr>
    </w:p>
    <w:p w14:paraId="03ED77C0" w14:textId="77777777" w:rsidR="007E4A94" w:rsidRDefault="007E4A94" w:rsidP="00FD5D58">
      <w:pPr>
        <w:ind w:left="0"/>
        <w:rPr>
          <w:rFonts w:ascii="Calibri Light" w:hAnsi="Calibri Light" w:cs="Calibri Light"/>
          <w:sz w:val="22"/>
          <w:szCs w:val="22"/>
        </w:rPr>
      </w:pPr>
    </w:p>
    <w:p w14:paraId="4E841C99" w14:textId="77777777" w:rsidR="007E4A94" w:rsidRDefault="007E4A94" w:rsidP="00FD5D58">
      <w:pPr>
        <w:ind w:left="0"/>
        <w:rPr>
          <w:rFonts w:ascii="Calibri Light" w:hAnsi="Calibri Light" w:cs="Calibri Light"/>
          <w:sz w:val="22"/>
          <w:szCs w:val="22"/>
        </w:rPr>
      </w:pPr>
    </w:p>
    <w:p w14:paraId="59DE1E77" w14:textId="77777777" w:rsidR="007E4A94" w:rsidRDefault="007E4A94" w:rsidP="00FD5D58">
      <w:pPr>
        <w:ind w:left="0"/>
        <w:rPr>
          <w:rFonts w:ascii="Calibri Light" w:hAnsi="Calibri Light" w:cs="Calibri Light"/>
          <w:sz w:val="22"/>
          <w:szCs w:val="22"/>
        </w:rPr>
      </w:pPr>
    </w:p>
    <w:p w14:paraId="71923B82" w14:textId="77777777" w:rsidR="007E4A94" w:rsidRDefault="007E4A94" w:rsidP="00FD5D58">
      <w:pPr>
        <w:ind w:left="0"/>
        <w:rPr>
          <w:rFonts w:ascii="Calibri Light" w:hAnsi="Calibri Light" w:cs="Calibri Light"/>
          <w:sz w:val="22"/>
          <w:szCs w:val="22"/>
        </w:rPr>
      </w:pPr>
    </w:p>
    <w:p w14:paraId="6E26B428" w14:textId="77777777" w:rsidR="007E4A94" w:rsidRDefault="007E4A94" w:rsidP="00FD5D58">
      <w:pPr>
        <w:ind w:left="0"/>
        <w:rPr>
          <w:rFonts w:ascii="Calibri Light" w:hAnsi="Calibri Light" w:cs="Calibri Light"/>
          <w:sz w:val="22"/>
          <w:szCs w:val="22"/>
        </w:rPr>
      </w:pPr>
    </w:p>
    <w:p w14:paraId="1C97C8CE" w14:textId="77777777" w:rsidR="007E4A94" w:rsidRDefault="007E4A94" w:rsidP="00FD5D58">
      <w:pPr>
        <w:ind w:left="0"/>
        <w:rPr>
          <w:rFonts w:ascii="Calibri Light" w:hAnsi="Calibri Light" w:cs="Calibri Light"/>
          <w:sz w:val="22"/>
          <w:szCs w:val="22"/>
        </w:rPr>
      </w:pPr>
    </w:p>
    <w:p w14:paraId="2CA072E6" w14:textId="77777777" w:rsidR="007E4A94" w:rsidRDefault="007E4A94" w:rsidP="00FD5D58">
      <w:pPr>
        <w:ind w:left="0"/>
        <w:rPr>
          <w:rFonts w:ascii="Calibri Light" w:hAnsi="Calibri Light" w:cs="Calibri Light"/>
          <w:sz w:val="22"/>
          <w:szCs w:val="22"/>
        </w:rPr>
      </w:pPr>
    </w:p>
    <w:p w14:paraId="0A8D64DD" w14:textId="77777777" w:rsidR="007E4A94" w:rsidRDefault="007E4A94" w:rsidP="00FD5D58">
      <w:pPr>
        <w:ind w:left="0"/>
        <w:rPr>
          <w:rFonts w:ascii="Calibri Light" w:hAnsi="Calibri Light" w:cs="Calibri Light"/>
          <w:sz w:val="22"/>
          <w:szCs w:val="22"/>
        </w:rPr>
      </w:pPr>
    </w:p>
    <w:p w14:paraId="0E95A80F" w14:textId="77777777" w:rsidR="007E4A94" w:rsidRDefault="007E4A94" w:rsidP="00FD5D58">
      <w:pPr>
        <w:ind w:left="0"/>
        <w:rPr>
          <w:rFonts w:ascii="Calibri Light" w:hAnsi="Calibri Light" w:cs="Calibri Light"/>
          <w:sz w:val="22"/>
          <w:szCs w:val="22"/>
        </w:rPr>
      </w:pPr>
    </w:p>
    <w:p w14:paraId="726ECC9C" w14:textId="77777777" w:rsidR="007E4A94" w:rsidRDefault="007E4A94" w:rsidP="00FD5D58">
      <w:pPr>
        <w:ind w:left="0"/>
        <w:rPr>
          <w:rFonts w:ascii="Calibri Light" w:hAnsi="Calibri Light" w:cs="Calibri Light"/>
          <w:sz w:val="22"/>
          <w:szCs w:val="22"/>
        </w:rPr>
      </w:pPr>
    </w:p>
    <w:p w14:paraId="33F814E3" w14:textId="77777777" w:rsidR="007E4A94" w:rsidRDefault="007E4A94" w:rsidP="00FD5D58">
      <w:pPr>
        <w:ind w:left="0"/>
        <w:rPr>
          <w:rFonts w:ascii="Calibri Light" w:hAnsi="Calibri Light" w:cs="Calibri Light"/>
          <w:sz w:val="22"/>
          <w:szCs w:val="22"/>
        </w:rPr>
      </w:pPr>
    </w:p>
    <w:p w14:paraId="4DF59AA8" w14:textId="77777777" w:rsidR="007E4A94" w:rsidRPr="009077E7" w:rsidRDefault="007E4A94" w:rsidP="00FD5D58">
      <w:pPr>
        <w:ind w:left="0"/>
        <w:rPr>
          <w:rFonts w:ascii="Calibri Light" w:hAnsi="Calibri Light" w:cs="Calibri Light"/>
          <w:sz w:val="22"/>
          <w:szCs w:val="22"/>
        </w:rPr>
      </w:pPr>
    </w:p>
    <w:p w14:paraId="592FEDFB" w14:textId="77777777" w:rsidR="006509E8" w:rsidRPr="009077E7" w:rsidRDefault="006509E8" w:rsidP="001774A6">
      <w:pPr>
        <w:numPr>
          <w:ilvl w:val="0"/>
          <w:numId w:val="12"/>
        </w:numPr>
        <w:rPr>
          <w:rFonts w:ascii="Calibri Light" w:hAnsi="Calibri Light" w:cs="Calibri Light"/>
          <w:sz w:val="22"/>
          <w:szCs w:val="22"/>
        </w:rPr>
      </w:pPr>
      <w:r w:rsidRPr="009077E7">
        <w:rPr>
          <w:rFonts w:ascii="Calibri Light" w:hAnsi="Calibri Light" w:cs="Calibri Light"/>
          <w:sz w:val="22"/>
          <w:szCs w:val="22"/>
        </w:rPr>
        <w:t>Debt Burden Ratio</w:t>
      </w:r>
    </w:p>
    <w:tbl>
      <w:tblPr>
        <w:tblW w:w="9972" w:type="dxa"/>
        <w:tblInd w:w="108" w:type="dxa"/>
        <w:tblLook w:val="04A0" w:firstRow="1" w:lastRow="0" w:firstColumn="1" w:lastColumn="0" w:noHBand="0" w:noVBand="1"/>
      </w:tblPr>
      <w:tblGrid>
        <w:gridCol w:w="4313"/>
        <w:gridCol w:w="2149"/>
        <w:gridCol w:w="1440"/>
        <w:gridCol w:w="1487"/>
        <w:gridCol w:w="583"/>
      </w:tblGrid>
      <w:tr w:rsidR="009077E7" w:rsidRPr="009077E7" w14:paraId="7866F3B2" w14:textId="32D29E7C" w:rsidTr="009077E7">
        <w:trPr>
          <w:trHeight w:val="390"/>
        </w:trPr>
        <w:tc>
          <w:tcPr>
            <w:tcW w:w="4313" w:type="dxa"/>
            <w:tcBorders>
              <w:top w:val="nil"/>
              <w:left w:val="nil"/>
              <w:bottom w:val="nil"/>
              <w:right w:val="nil"/>
            </w:tcBorders>
            <w:noWrap/>
            <w:vAlign w:val="bottom"/>
            <w:hideMark/>
          </w:tcPr>
          <w:p w14:paraId="1EC9AAA0" w14:textId="77777777" w:rsidR="009077E7" w:rsidRPr="009077E7" w:rsidRDefault="009077E7" w:rsidP="00AC29A3">
            <w:pPr>
              <w:ind w:left="360" w:hanging="360"/>
              <w:rPr>
                <w:rFonts w:ascii="Calibri Light" w:hAnsi="Calibri Light" w:cs="Calibri Light"/>
                <w:color w:val="000000"/>
                <w:spacing w:val="0"/>
                <w:sz w:val="22"/>
                <w:szCs w:val="22"/>
              </w:rPr>
            </w:pPr>
          </w:p>
        </w:tc>
        <w:tc>
          <w:tcPr>
            <w:tcW w:w="2149" w:type="dxa"/>
            <w:tcBorders>
              <w:top w:val="nil"/>
              <w:left w:val="nil"/>
              <w:bottom w:val="single" w:sz="4" w:space="0" w:color="auto"/>
              <w:right w:val="nil"/>
            </w:tcBorders>
            <w:noWrap/>
            <w:vAlign w:val="bottom"/>
            <w:hideMark/>
          </w:tcPr>
          <w:p w14:paraId="39A379F1" w14:textId="30BCDFC4" w:rsidR="009077E7" w:rsidRPr="009077E7" w:rsidRDefault="009077E7" w:rsidP="00AC29A3">
            <w:pPr>
              <w:ind w:left="360" w:hanging="360"/>
              <w:jc w:val="center"/>
              <w:rPr>
                <w:rFonts w:ascii="Calibri Light" w:hAnsi="Calibri Light" w:cs="Calibri Light"/>
                <w:b/>
                <w:bCs/>
                <w:color w:val="000000"/>
                <w:spacing w:val="0"/>
                <w:sz w:val="22"/>
                <w:szCs w:val="22"/>
              </w:rPr>
            </w:pPr>
            <w:r w:rsidRPr="009077E7">
              <w:rPr>
                <w:rFonts w:ascii="Calibri Light" w:hAnsi="Calibri Light" w:cs="Calibri Light"/>
                <w:b/>
                <w:bCs/>
                <w:color w:val="000000"/>
                <w:spacing w:val="0"/>
                <w:sz w:val="22"/>
                <w:szCs w:val="22"/>
              </w:rPr>
              <w:t>BB+ Requirement</w:t>
            </w:r>
          </w:p>
        </w:tc>
        <w:tc>
          <w:tcPr>
            <w:tcW w:w="1440" w:type="dxa"/>
            <w:tcBorders>
              <w:top w:val="nil"/>
              <w:left w:val="nil"/>
              <w:bottom w:val="single" w:sz="4" w:space="0" w:color="auto"/>
              <w:right w:val="nil"/>
            </w:tcBorders>
            <w:noWrap/>
            <w:vAlign w:val="bottom"/>
            <w:hideMark/>
          </w:tcPr>
          <w:p w14:paraId="4F89E6C5" w14:textId="3B8C1E87" w:rsidR="009077E7" w:rsidRPr="009077E7" w:rsidRDefault="009077E7" w:rsidP="00D44032">
            <w:pPr>
              <w:ind w:left="0"/>
              <w:jc w:val="center"/>
              <w:rPr>
                <w:rFonts w:ascii="Calibri Light" w:hAnsi="Calibri Light" w:cs="Calibri Light"/>
                <w:b/>
                <w:bCs/>
                <w:color w:val="000000"/>
                <w:spacing w:val="0"/>
                <w:sz w:val="22"/>
                <w:szCs w:val="22"/>
              </w:rPr>
            </w:pPr>
            <w:r w:rsidRPr="009077E7">
              <w:rPr>
                <w:rFonts w:ascii="Calibri Light" w:hAnsi="Calibri Light" w:cs="Calibri Light"/>
                <w:b/>
                <w:bCs/>
                <w:color w:val="000000"/>
                <w:spacing w:val="0"/>
                <w:sz w:val="22"/>
                <w:szCs w:val="22"/>
              </w:rPr>
              <w:t>Measure at end of FY 2027</w:t>
            </w:r>
          </w:p>
        </w:tc>
        <w:tc>
          <w:tcPr>
            <w:tcW w:w="1487" w:type="dxa"/>
            <w:tcBorders>
              <w:top w:val="nil"/>
              <w:left w:val="nil"/>
              <w:bottom w:val="single" w:sz="4" w:space="0" w:color="auto"/>
              <w:right w:val="nil"/>
            </w:tcBorders>
          </w:tcPr>
          <w:p w14:paraId="5516D52F" w14:textId="0057E72E" w:rsidR="009077E7" w:rsidRPr="009077E7" w:rsidRDefault="009077E7" w:rsidP="00D44032">
            <w:pPr>
              <w:ind w:left="0"/>
              <w:jc w:val="center"/>
              <w:rPr>
                <w:rFonts w:ascii="Calibri Light" w:hAnsi="Calibri Light" w:cs="Calibri Light"/>
                <w:b/>
                <w:bCs/>
                <w:color w:val="000000"/>
                <w:spacing w:val="0"/>
                <w:sz w:val="22"/>
                <w:szCs w:val="22"/>
              </w:rPr>
            </w:pPr>
            <w:r w:rsidRPr="009077E7">
              <w:rPr>
                <w:rFonts w:ascii="Calibri Light" w:hAnsi="Calibri Light" w:cs="Calibri Light"/>
                <w:b/>
                <w:bCs/>
                <w:color w:val="000000"/>
                <w:spacing w:val="0"/>
                <w:sz w:val="22"/>
                <w:szCs w:val="22"/>
              </w:rPr>
              <w:t>Measure at end of FY 202</w:t>
            </w:r>
            <w:r w:rsidR="00A17AE0">
              <w:rPr>
                <w:rFonts w:ascii="Calibri Light" w:hAnsi="Calibri Light" w:cs="Calibri Light"/>
                <w:b/>
                <w:bCs/>
                <w:color w:val="000000"/>
                <w:spacing w:val="0"/>
                <w:sz w:val="22"/>
                <w:szCs w:val="22"/>
              </w:rPr>
              <w:t>5</w:t>
            </w:r>
          </w:p>
        </w:tc>
        <w:tc>
          <w:tcPr>
            <w:tcW w:w="583" w:type="dxa"/>
            <w:tcBorders>
              <w:top w:val="nil"/>
              <w:left w:val="nil"/>
              <w:bottom w:val="single" w:sz="4" w:space="0" w:color="auto"/>
              <w:right w:val="nil"/>
            </w:tcBorders>
          </w:tcPr>
          <w:p w14:paraId="67FD599E" w14:textId="77777777" w:rsidR="009077E7" w:rsidRPr="009077E7" w:rsidRDefault="009077E7" w:rsidP="00D44032">
            <w:pPr>
              <w:ind w:left="0"/>
              <w:jc w:val="center"/>
              <w:rPr>
                <w:rFonts w:ascii="Calibri Light" w:hAnsi="Calibri Light" w:cs="Calibri Light"/>
                <w:b/>
                <w:bCs/>
                <w:color w:val="000000"/>
                <w:spacing w:val="0"/>
                <w:sz w:val="22"/>
                <w:szCs w:val="22"/>
              </w:rPr>
            </w:pPr>
          </w:p>
        </w:tc>
      </w:tr>
      <w:tr w:rsidR="009077E7" w:rsidRPr="009077E7" w14:paraId="00347763" w14:textId="7D63F1AA" w:rsidTr="009077E7">
        <w:trPr>
          <w:trHeight w:val="300"/>
        </w:trPr>
        <w:tc>
          <w:tcPr>
            <w:tcW w:w="4313" w:type="dxa"/>
            <w:tcBorders>
              <w:top w:val="nil"/>
              <w:left w:val="nil"/>
              <w:bottom w:val="nil"/>
              <w:right w:val="nil"/>
            </w:tcBorders>
            <w:noWrap/>
            <w:vAlign w:val="bottom"/>
            <w:hideMark/>
          </w:tcPr>
          <w:p w14:paraId="209FF598" w14:textId="77777777" w:rsidR="009077E7" w:rsidRPr="009077E7" w:rsidRDefault="009077E7" w:rsidP="00AC29A3">
            <w:pPr>
              <w:ind w:left="360" w:hanging="360"/>
              <w:rPr>
                <w:rFonts w:ascii="Calibri Light" w:hAnsi="Calibri Light" w:cs="Calibri Light"/>
                <w:color w:val="000000"/>
                <w:spacing w:val="0"/>
                <w:sz w:val="22"/>
                <w:szCs w:val="22"/>
              </w:rPr>
            </w:pPr>
          </w:p>
        </w:tc>
        <w:tc>
          <w:tcPr>
            <w:tcW w:w="2149" w:type="dxa"/>
            <w:tcBorders>
              <w:top w:val="nil"/>
              <w:left w:val="nil"/>
              <w:bottom w:val="nil"/>
              <w:right w:val="nil"/>
            </w:tcBorders>
            <w:noWrap/>
            <w:vAlign w:val="bottom"/>
            <w:hideMark/>
          </w:tcPr>
          <w:p w14:paraId="339D7A7F" w14:textId="7AAFA6B5" w:rsidR="009077E7" w:rsidRPr="009077E7" w:rsidRDefault="009077E7" w:rsidP="00AC29A3">
            <w:pPr>
              <w:ind w:left="360" w:hanging="360"/>
              <w:jc w:val="center"/>
              <w:rPr>
                <w:rFonts w:ascii="Calibri Light" w:hAnsi="Calibri Light" w:cs="Calibri Light"/>
                <w:color w:val="000000"/>
                <w:spacing w:val="0"/>
                <w:sz w:val="22"/>
                <w:szCs w:val="22"/>
              </w:rPr>
            </w:pPr>
            <w:r w:rsidRPr="009077E7">
              <w:rPr>
                <w:rFonts w:ascii="Calibri Light" w:hAnsi="Calibri Light" w:cs="Calibri Light"/>
                <w:color w:val="000000"/>
                <w:spacing w:val="0"/>
                <w:sz w:val="22"/>
                <w:szCs w:val="22"/>
              </w:rPr>
              <w:t>Less than 18%</w:t>
            </w:r>
          </w:p>
        </w:tc>
        <w:tc>
          <w:tcPr>
            <w:tcW w:w="1440" w:type="dxa"/>
            <w:tcBorders>
              <w:top w:val="nil"/>
              <w:left w:val="nil"/>
              <w:bottom w:val="nil"/>
              <w:right w:val="nil"/>
            </w:tcBorders>
            <w:noWrap/>
            <w:vAlign w:val="bottom"/>
            <w:hideMark/>
          </w:tcPr>
          <w:p w14:paraId="3B712F68" w14:textId="48A3221A" w:rsidR="009077E7" w:rsidRPr="009077E7" w:rsidRDefault="009077E7" w:rsidP="00AC29A3">
            <w:pPr>
              <w:ind w:left="360" w:hanging="360"/>
              <w:jc w:val="center"/>
              <w:rPr>
                <w:rFonts w:ascii="Calibri Light" w:hAnsi="Calibri Light" w:cs="Calibri Light"/>
                <w:color w:val="000000"/>
                <w:spacing w:val="0"/>
                <w:sz w:val="22"/>
                <w:szCs w:val="22"/>
              </w:rPr>
            </w:pPr>
            <w:r w:rsidRPr="009077E7">
              <w:rPr>
                <w:rFonts w:ascii="Calibri Light" w:hAnsi="Calibri Light" w:cs="Calibri Light"/>
                <w:color w:val="000000"/>
                <w:spacing w:val="0"/>
                <w:sz w:val="22"/>
                <w:szCs w:val="22"/>
              </w:rPr>
              <w:t>21.6%</w:t>
            </w:r>
          </w:p>
        </w:tc>
        <w:tc>
          <w:tcPr>
            <w:tcW w:w="1487" w:type="dxa"/>
            <w:tcBorders>
              <w:top w:val="nil"/>
              <w:left w:val="nil"/>
              <w:bottom w:val="nil"/>
              <w:right w:val="nil"/>
            </w:tcBorders>
          </w:tcPr>
          <w:p w14:paraId="7E3AFCD7" w14:textId="2DFC005F" w:rsidR="009077E7" w:rsidRPr="009077E7" w:rsidRDefault="00A17AE0" w:rsidP="00AC29A3">
            <w:pPr>
              <w:ind w:left="360" w:hanging="360"/>
              <w:jc w:val="center"/>
              <w:rPr>
                <w:rFonts w:ascii="Calibri Light" w:hAnsi="Calibri Light" w:cs="Calibri Light"/>
                <w:color w:val="000000"/>
                <w:spacing w:val="0"/>
                <w:sz w:val="22"/>
                <w:szCs w:val="22"/>
              </w:rPr>
            </w:pPr>
            <w:r>
              <w:rPr>
                <w:rFonts w:ascii="Calibri Light" w:hAnsi="Calibri Light" w:cs="Calibri Light"/>
                <w:color w:val="000000"/>
                <w:spacing w:val="0"/>
                <w:sz w:val="22"/>
                <w:szCs w:val="22"/>
              </w:rPr>
              <w:t>11.6</w:t>
            </w:r>
            <w:r w:rsidR="009077E7" w:rsidRPr="009077E7">
              <w:rPr>
                <w:rFonts w:ascii="Calibri Light" w:hAnsi="Calibri Light" w:cs="Calibri Light"/>
                <w:color w:val="000000"/>
                <w:spacing w:val="0"/>
                <w:sz w:val="22"/>
                <w:szCs w:val="22"/>
              </w:rPr>
              <w:t>%</w:t>
            </w:r>
          </w:p>
        </w:tc>
        <w:tc>
          <w:tcPr>
            <w:tcW w:w="583" w:type="dxa"/>
            <w:tcBorders>
              <w:top w:val="nil"/>
              <w:left w:val="nil"/>
              <w:bottom w:val="nil"/>
              <w:right w:val="nil"/>
            </w:tcBorders>
          </w:tcPr>
          <w:p w14:paraId="3802CE80" w14:textId="77777777" w:rsidR="009077E7" w:rsidRPr="009077E7" w:rsidRDefault="009077E7" w:rsidP="00AC29A3">
            <w:pPr>
              <w:ind w:left="360" w:hanging="360"/>
              <w:jc w:val="center"/>
              <w:rPr>
                <w:rFonts w:ascii="Calibri Light" w:hAnsi="Calibri Light" w:cs="Calibri Light"/>
                <w:color w:val="000000"/>
                <w:spacing w:val="0"/>
                <w:sz w:val="22"/>
                <w:szCs w:val="22"/>
              </w:rPr>
            </w:pPr>
          </w:p>
        </w:tc>
      </w:tr>
    </w:tbl>
    <w:p w14:paraId="77D4B2D4" w14:textId="77777777" w:rsidR="006509E8" w:rsidRPr="009077E7" w:rsidRDefault="006509E8" w:rsidP="00AC29A3">
      <w:pPr>
        <w:ind w:left="360" w:hanging="360"/>
        <w:rPr>
          <w:rFonts w:ascii="Calibri Light" w:hAnsi="Calibri Light" w:cs="Calibri Light"/>
          <w:sz w:val="22"/>
          <w:szCs w:val="22"/>
        </w:rPr>
      </w:pPr>
    </w:p>
    <w:p w14:paraId="16BE5C30" w14:textId="235DC268" w:rsidR="00C5694E" w:rsidRPr="0077048F" w:rsidRDefault="003A7E24" w:rsidP="00032EC2">
      <w:pPr>
        <w:ind w:left="360"/>
        <w:jc w:val="both"/>
        <w:rPr>
          <w:rFonts w:ascii="Calibri Light" w:hAnsi="Calibri Light" w:cs="Calibri Light"/>
          <w:sz w:val="22"/>
          <w:szCs w:val="22"/>
          <w:highlight w:val="yellow"/>
        </w:rPr>
      </w:pPr>
      <w:r w:rsidRPr="009077E7">
        <w:rPr>
          <w:rFonts w:ascii="Calibri Light" w:hAnsi="Calibri Light" w:cs="Calibri Light"/>
          <w:sz w:val="22"/>
          <w:szCs w:val="22"/>
        </w:rPr>
        <w:t xml:space="preserve">The </w:t>
      </w:r>
      <w:r w:rsidR="00845C5F" w:rsidRPr="009077E7">
        <w:rPr>
          <w:rFonts w:ascii="Calibri Light" w:hAnsi="Calibri Light" w:cs="Calibri Light"/>
          <w:sz w:val="22"/>
          <w:szCs w:val="22"/>
        </w:rPr>
        <w:t>School met this metric in each year of the look back period</w:t>
      </w:r>
      <w:r w:rsidR="009077E7">
        <w:rPr>
          <w:rFonts w:ascii="Calibri Light" w:hAnsi="Calibri Light" w:cs="Calibri Light"/>
          <w:sz w:val="22"/>
          <w:szCs w:val="22"/>
        </w:rPr>
        <w:t xml:space="preserve"> but would not </w:t>
      </w:r>
      <w:r w:rsidR="00A17AE0">
        <w:rPr>
          <w:rFonts w:ascii="Calibri Light" w:hAnsi="Calibri Light" w:cs="Calibri Light"/>
          <w:sz w:val="22"/>
          <w:szCs w:val="22"/>
        </w:rPr>
        <w:t>using</w:t>
      </w:r>
      <w:r w:rsidR="009077E7">
        <w:rPr>
          <w:rFonts w:ascii="Calibri Light" w:hAnsi="Calibri Light" w:cs="Calibri Light"/>
          <w:sz w:val="22"/>
          <w:szCs w:val="22"/>
        </w:rPr>
        <w:t xml:space="preserve"> Maximum Annual Debt Service against FY 2027 Operating Revenues. The Standards for Credit Enhancement requirement reads, “</w:t>
      </w:r>
      <w:r w:rsidR="009077E7" w:rsidRPr="009077E7">
        <w:rPr>
          <w:rFonts w:ascii="Calibri Light" w:hAnsi="Calibri Light" w:cs="Calibri Light"/>
          <w:sz w:val="22"/>
          <w:szCs w:val="22"/>
        </w:rPr>
        <w:t>demonstrating substantial compliance for the three years prior to and after application</w:t>
      </w:r>
      <w:r w:rsidR="009077E7">
        <w:rPr>
          <w:rFonts w:ascii="Calibri Light" w:hAnsi="Calibri Light" w:cs="Calibri Light"/>
          <w:sz w:val="22"/>
          <w:szCs w:val="22"/>
        </w:rPr>
        <w:t>”.</w:t>
      </w:r>
      <w:r w:rsidR="00D269A3">
        <w:rPr>
          <w:rFonts w:ascii="Calibri Light" w:hAnsi="Calibri Light" w:cs="Calibri Light"/>
          <w:sz w:val="22"/>
          <w:szCs w:val="22"/>
        </w:rPr>
        <w:t xml:space="preserve"> By year two and three of the pro-forma the School is expected to meet this metric.</w:t>
      </w:r>
    </w:p>
    <w:p w14:paraId="356B50D4" w14:textId="77777777" w:rsidR="00515E58" w:rsidRPr="009077E7" w:rsidRDefault="00515E58" w:rsidP="00B207F4">
      <w:pPr>
        <w:ind w:left="360"/>
        <w:jc w:val="right"/>
        <w:rPr>
          <w:rFonts w:ascii="Calibri Light" w:hAnsi="Calibri Light" w:cs="Calibri Light"/>
        </w:rPr>
      </w:pPr>
    </w:p>
    <w:p w14:paraId="1400EFFA" w14:textId="62E7C3DC" w:rsidR="00B23751" w:rsidRPr="009077E7" w:rsidRDefault="009077E7" w:rsidP="003A7E24">
      <w:pPr>
        <w:ind w:left="360"/>
        <w:jc w:val="right"/>
        <w:rPr>
          <w:noProof/>
        </w:rPr>
      </w:pPr>
      <w:r w:rsidRPr="009077E7">
        <w:rPr>
          <w:noProof/>
        </w:rPr>
        <w:drawing>
          <wp:inline distT="0" distB="0" distL="0" distR="0" wp14:anchorId="689D33DC" wp14:editId="36833728">
            <wp:extent cx="5848350" cy="1552575"/>
            <wp:effectExtent l="0" t="0" r="0" b="9525"/>
            <wp:docPr id="171464371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1552575"/>
                    </a:xfrm>
                    <a:prstGeom prst="rect">
                      <a:avLst/>
                    </a:prstGeom>
                    <a:noFill/>
                    <a:ln>
                      <a:noFill/>
                    </a:ln>
                  </pic:spPr>
                </pic:pic>
              </a:graphicData>
            </a:graphic>
          </wp:inline>
        </w:drawing>
      </w:r>
    </w:p>
    <w:p w14:paraId="21EAC773" w14:textId="77777777" w:rsidR="00516BAE" w:rsidRPr="00D269A3" w:rsidRDefault="00516BAE" w:rsidP="007E4A94">
      <w:pPr>
        <w:ind w:left="0"/>
        <w:rPr>
          <w:noProof/>
        </w:rPr>
      </w:pPr>
    </w:p>
    <w:p w14:paraId="7C224722" w14:textId="77777777" w:rsidR="006509E8" w:rsidRPr="00D269A3" w:rsidRDefault="006509E8" w:rsidP="001774A6">
      <w:pPr>
        <w:numPr>
          <w:ilvl w:val="0"/>
          <w:numId w:val="12"/>
        </w:numPr>
        <w:rPr>
          <w:rFonts w:ascii="Calibri Light" w:hAnsi="Calibri Light" w:cs="Calibri Light"/>
          <w:sz w:val="22"/>
          <w:szCs w:val="22"/>
        </w:rPr>
      </w:pPr>
      <w:r w:rsidRPr="00D269A3">
        <w:rPr>
          <w:rFonts w:ascii="Calibri Light" w:hAnsi="Calibri Light" w:cs="Calibri Light"/>
          <w:sz w:val="22"/>
          <w:szCs w:val="22"/>
        </w:rPr>
        <w:t>Operating Margin</w:t>
      </w:r>
    </w:p>
    <w:tbl>
      <w:tblPr>
        <w:tblpPr w:leftFromText="180" w:rightFromText="180" w:vertAnchor="text" w:tblpX="108" w:tblpY="1"/>
        <w:tblOverlap w:val="never"/>
        <w:tblW w:w="8389" w:type="dxa"/>
        <w:tblLook w:val="04A0" w:firstRow="1" w:lastRow="0" w:firstColumn="1" w:lastColumn="0" w:noHBand="0" w:noVBand="1"/>
      </w:tblPr>
      <w:tblGrid>
        <w:gridCol w:w="4312"/>
        <w:gridCol w:w="2350"/>
        <w:gridCol w:w="1727"/>
      </w:tblGrid>
      <w:tr w:rsidR="00D219D3" w:rsidRPr="00D269A3" w14:paraId="384092D0" w14:textId="77777777" w:rsidTr="00D219D3">
        <w:trPr>
          <w:trHeight w:val="390"/>
        </w:trPr>
        <w:tc>
          <w:tcPr>
            <w:tcW w:w="4312" w:type="dxa"/>
            <w:tcBorders>
              <w:top w:val="nil"/>
              <w:left w:val="nil"/>
              <w:bottom w:val="nil"/>
              <w:right w:val="nil"/>
            </w:tcBorders>
            <w:noWrap/>
            <w:vAlign w:val="bottom"/>
            <w:hideMark/>
          </w:tcPr>
          <w:p w14:paraId="4A0FD9BD" w14:textId="77777777" w:rsidR="00D219D3" w:rsidRPr="00D269A3" w:rsidRDefault="00D219D3" w:rsidP="00AC29A3">
            <w:pPr>
              <w:ind w:left="360" w:hanging="360"/>
              <w:rPr>
                <w:rFonts w:ascii="Calibri Light" w:hAnsi="Calibri Light" w:cs="Calibri Light"/>
                <w:color w:val="000000"/>
                <w:spacing w:val="0"/>
                <w:sz w:val="22"/>
                <w:szCs w:val="22"/>
              </w:rPr>
            </w:pPr>
          </w:p>
        </w:tc>
        <w:tc>
          <w:tcPr>
            <w:tcW w:w="2350" w:type="dxa"/>
            <w:tcBorders>
              <w:top w:val="nil"/>
              <w:left w:val="nil"/>
              <w:bottom w:val="single" w:sz="4" w:space="0" w:color="auto"/>
              <w:right w:val="nil"/>
            </w:tcBorders>
            <w:noWrap/>
            <w:vAlign w:val="bottom"/>
            <w:hideMark/>
          </w:tcPr>
          <w:p w14:paraId="5D210133" w14:textId="4705D9F4" w:rsidR="00D219D3" w:rsidRPr="00D269A3" w:rsidRDefault="00845C5F" w:rsidP="00AC29A3">
            <w:pPr>
              <w:ind w:left="360" w:hanging="360"/>
              <w:jc w:val="center"/>
              <w:rPr>
                <w:rFonts w:ascii="Calibri Light" w:hAnsi="Calibri Light" w:cs="Calibri Light"/>
                <w:b/>
                <w:bCs/>
                <w:color w:val="000000"/>
                <w:spacing w:val="0"/>
                <w:sz w:val="22"/>
                <w:szCs w:val="22"/>
              </w:rPr>
            </w:pPr>
            <w:r w:rsidRPr="00D269A3">
              <w:rPr>
                <w:rFonts w:ascii="Calibri Light" w:hAnsi="Calibri Light" w:cs="Calibri Light"/>
                <w:b/>
                <w:bCs/>
                <w:color w:val="000000"/>
                <w:spacing w:val="0"/>
                <w:sz w:val="22"/>
                <w:szCs w:val="22"/>
              </w:rPr>
              <w:t xml:space="preserve">BB+ </w:t>
            </w:r>
            <w:r w:rsidR="001B1A0C" w:rsidRPr="00D269A3">
              <w:rPr>
                <w:rFonts w:ascii="Calibri Light" w:hAnsi="Calibri Light" w:cs="Calibri Light"/>
                <w:b/>
                <w:bCs/>
                <w:color w:val="000000"/>
                <w:spacing w:val="0"/>
                <w:sz w:val="22"/>
                <w:szCs w:val="22"/>
              </w:rPr>
              <w:t>Requirement</w:t>
            </w:r>
          </w:p>
        </w:tc>
        <w:tc>
          <w:tcPr>
            <w:tcW w:w="1727" w:type="dxa"/>
            <w:tcBorders>
              <w:top w:val="nil"/>
              <w:left w:val="nil"/>
              <w:bottom w:val="single" w:sz="4" w:space="0" w:color="auto"/>
              <w:right w:val="nil"/>
            </w:tcBorders>
            <w:noWrap/>
            <w:vAlign w:val="bottom"/>
            <w:hideMark/>
          </w:tcPr>
          <w:p w14:paraId="5637DDB0" w14:textId="05A5FB00" w:rsidR="001B1A0C" w:rsidRPr="00D269A3" w:rsidRDefault="00D219D3" w:rsidP="00D22D5E">
            <w:pPr>
              <w:ind w:left="0"/>
              <w:jc w:val="center"/>
              <w:rPr>
                <w:rFonts w:ascii="Calibri Light" w:hAnsi="Calibri Light" w:cs="Calibri Light"/>
                <w:b/>
                <w:bCs/>
                <w:color w:val="000000"/>
                <w:spacing w:val="0"/>
                <w:sz w:val="22"/>
                <w:szCs w:val="22"/>
              </w:rPr>
            </w:pPr>
            <w:r w:rsidRPr="00D269A3">
              <w:rPr>
                <w:rFonts w:ascii="Calibri Light" w:hAnsi="Calibri Light" w:cs="Calibri Light"/>
                <w:b/>
                <w:bCs/>
                <w:color w:val="000000"/>
                <w:spacing w:val="0"/>
                <w:sz w:val="22"/>
                <w:szCs w:val="22"/>
              </w:rPr>
              <w:t>Measure at end of FY 20</w:t>
            </w:r>
            <w:r w:rsidR="002921B8" w:rsidRPr="00D269A3">
              <w:rPr>
                <w:rFonts w:ascii="Calibri Light" w:hAnsi="Calibri Light" w:cs="Calibri Light"/>
                <w:b/>
                <w:bCs/>
                <w:color w:val="000000"/>
                <w:spacing w:val="0"/>
                <w:sz w:val="22"/>
                <w:szCs w:val="22"/>
              </w:rPr>
              <w:t>2</w:t>
            </w:r>
            <w:r w:rsidR="00845C5F" w:rsidRPr="00D269A3">
              <w:rPr>
                <w:rFonts w:ascii="Calibri Light" w:hAnsi="Calibri Light" w:cs="Calibri Light"/>
                <w:b/>
                <w:bCs/>
                <w:color w:val="000000"/>
                <w:spacing w:val="0"/>
                <w:sz w:val="22"/>
                <w:szCs w:val="22"/>
              </w:rPr>
              <w:t>5</w:t>
            </w:r>
          </w:p>
        </w:tc>
      </w:tr>
      <w:tr w:rsidR="00D219D3" w:rsidRPr="00D269A3" w14:paraId="70712D20" w14:textId="77777777" w:rsidTr="00D219D3">
        <w:trPr>
          <w:trHeight w:val="300"/>
        </w:trPr>
        <w:tc>
          <w:tcPr>
            <w:tcW w:w="4312" w:type="dxa"/>
            <w:tcBorders>
              <w:top w:val="nil"/>
              <w:left w:val="nil"/>
              <w:bottom w:val="nil"/>
              <w:right w:val="nil"/>
            </w:tcBorders>
            <w:noWrap/>
            <w:vAlign w:val="bottom"/>
            <w:hideMark/>
          </w:tcPr>
          <w:p w14:paraId="204D024B" w14:textId="77777777" w:rsidR="00D219D3" w:rsidRPr="00D269A3" w:rsidRDefault="00D219D3" w:rsidP="00AC29A3">
            <w:pPr>
              <w:ind w:left="360" w:hanging="360"/>
              <w:rPr>
                <w:rFonts w:ascii="Calibri Light" w:hAnsi="Calibri Light" w:cs="Calibri Light"/>
                <w:color w:val="000000"/>
                <w:spacing w:val="0"/>
                <w:sz w:val="22"/>
                <w:szCs w:val="22"/>
              </w:rPr>
            </w:pPr>
          </w:p>
        </w:tc>
        <w:tc>
          <w:tcPr>
            <w:tcW w:w="2350" w:type="dxa"/>
            <w:tcBorders>
              <w:top w:val="nil"/>
              <w:left w:val="nil"/>
              <w:bottom w:val="nil"/>
              <w:right w:val="nil"/>
            </w:tcBorders>
            <w:noWrap/>
            <w:vAlign w:val="bottom"/>
            <w:hideMark/>
          </w:tcPr>
          <w:p w14:paraId="455DAAB9" w14:textId="23F1E31A" w:rsidR="00D219D3" w:rsidRPr="00D269A3" w:rsidRDefault="00D219D3" w:rsidP="00AC29A3">
            <w:pPr>
              <w:ind w:left="360" w:hanging="360"/>
              <w:jc w:val="center"/>
              <w:rPr>
                <w:rFonts w:ascii="Calibri Light" w:hAnsi="Calibri Light" w:cs="Calibri Light"/>
                <w:color w:val="000000"/>
                <w:spacing w:val="0"/>
                <w:sz w:val="22"/>
                <w:szCs w:val="22"/>
              </w:rPr>
            </w:pPr>
            <w:r w:rsidRPr="00D269A3">
              <w:rPr>
                <w:rFonts w:ascii="Calibri Light" w:hAnsi="Calibri Light" w:cs="Calibri Light"/>
                <w:color w:val="000000"/>
                <w:spacing w:val="0"/>
                <w:sz w:val="22"/>
                <w:szCs w:val="22"/>
              </w:rPr>
              <w:t xml:space="preserve">At least </w:t>
            </w:r>
            <w:r w:rsidR="00845C5F" w:rsidRPr="00D269A3">
              <w:rPr>
                <w:rFonts w:ascii="Calibri Light" w:hAnsi="Calibri Light" w:cs="Calibri Light"/>
                <w:color w:val="000000"/>
                <w:spacing w:val="0"/>
                <w:sz w:val="22"/>
                <w:szCs w:val="22"/>
              </w:rPr>
              <w:t>14</w:t>
            </w:r>
            <w:r w:rsidRPr="00D269A3">
              <w:rPr>
                <w:rFonts w:ascii="Calibri Light" w:hAnsi="Calibri Light" w:cs="Calibri Light"/>
                <w:color w:val="000000"/>
                <w:spacing w:val="0"/>
                <w:sz w:val="22"/>
                <w:szCs w:val="22"/>
              </w:rPr>
              <w:t>%</w:t>
            </w:r>
          </w:p>
        </w:tc>
        <w:tc>
          <w:tcPr>
            <w:tcW w:w="1727" w:type="dxa"/>
            <w:tcBorders>
              <w:top w:val="nil"/>
              <w:left w:val="nil"/>
              <w:bottom w:val="nil"/>
              <w:right w:val="nil"/>
            </w:tcBorders>
            <w:noWrap/>
            <w:vAlign w:val="bottom"/>
            <w:hideMark/>
          </w:tcPr>
          <w:p w14:paraId="356B4CE1" w14:textId="7637EF6D" w:rsidR="00D219D3" w:rsidRPr="00D269A3" w:rsidRDefault="00845C5F" w:rsidP="00AC29A3">
            <w:pPr>
              <w:ind w:left="360" w:hanging="360"/>
              <w:jc w:val="center"/>
              <w:rPr>
                <w:rFonts w:ascii="Calibri Light" w:hAnsi="Calibri Light" w:cs="Calibri Light"/>
                <w:color w:val="000000"/>
                <w:spacing w:val="0"/>
                <w:sz w:val="22"/>
                <w:szCs w:val="22"/>
              </w:rPr>
            </w:pPr>
            <w:r w:rsidRPr="00D269A3">
              <w:rPr>
                <w:rFonts w:ascii="Calibri Light" w:hAnsi="Calibri Light" w:cs="Calibri Light"/>
                <w:color w:val="000000"/>
                <w:spacing w:val="0"/>
                <w:sz w:val="22"/>
                <w:szCs w:val="22"/>
              </w:rPr>
              <w:t>2</w:t>
            </w:r>
            <w:r w:rsidR="00D269A3" w:rsidRPr="00D269A3">
              <w:rPr>
                <w:rFonts w:ascii="Calibri Light" w:hAnsi="Calibri Light" w:cs="Calibri Light"/>
                <w:color w:val="000000"/>
                <w:spacing w:val="0"/>
                <w:sz w:val="22"/>
                <w:szCs w:val="22"/>
              </w:rPr>
              <w:t>1.4</w:t>
            </w:r>
            <w:r w:rsidR="00D219D3" w:rsidRPr="00D269A3">
              <w:rPr>
                <w:rFonts w:ascii="Calibri Light" w:hAnsi="Calibri Light" w:cs="Calibri Light"/>
                <w:color w:val="000000"/>
                <w:spacing w:val="0"/>
                <w:sz w:val="22"/>
                <w:szCs w:val="22"/>
              </w:rPr>
              <w:t>%</w:t>
            </w:r>
          </w:p>
        </w:tc>
      </w:tr>
    </w:tbl>
    <w:p w14:paraId="40DD1937" w14:textId="77777777" w:rsidR="006509E8" w:rsidRPr="00D269A3" w:rsidRDefault="006509E8" w:rsidP="00AC29A3">
      <w:pPr>
        <w:ind w:left="360" w:hanging="360"/>
        <w:rPr>
          <w:rFonts w:ascii="Calibri Light" w:hAnsi="Calibri Light" w:cs="Calibri Light"/>
          <w:sz w:val="22"/>
          <w:szCs w:val="22"/>
        </w:rPr>
      </w:pPr>
    </w:p>
    <w:p w14:paraId="7D1D1EBB" w14:textId="77777777" w:rsidR="00D219D3" w:rsidRPr="00D269A3" w:rsidRDefault="00D219D3" w:rsidP="00166376">
      <w:pPr>
        <w:ind w:left="360"/>
        <w:rPr>
          <w:rFonts w:ascii="Calibri Light" w:hAnsi="Calibri Light" w:cs="Calibri Light"/>
          <w:sz w:val="22"/>
          <w:szCs w:val="22"/>
        </w:rPr>
      </w:pPr>
    </w:p>
    <w:p w14:paraId="6130DE46" w14:textId="77777777" w:rsidR="00D219D3" w:rsidRPr="00D269A3" w:rsidRDefault="00D219D3" w:rsidP="00166376">
      <w:pPr>
        <w:ind w:left="360"/>
        <w:rPr>
          <w:rFonts w:ascii="Calibri Light" w:hAnsi="Calibri Light" w:cs="Calibri Light"/>
          <w:sz w:val="22"/>
          <w:szCs w:val="22"/>
        </w:rPr>
      </w:pPr>
    </w:p>
    <w:p w14:paraId="2ACC0477" w14:textId="77777777" w:rsidR="00D219D3" w:rsidRPr="00D269A3" w:rsidRDefault="00D219D3" w:rsidP="00166376">
      <w:pPr>
        <w:ind w:left="360"/>
        <w:rPr>
          <w:rFonts w:ascii="Calibri Light" w:hAnsi="Calibri Light" w:cs="Calibri Light"/>
          <w:sz w:val="22"/>
          <w:szCs w:val="22"/>
        </w:rPr>
      </w:pPr>
    </w:p>
    <w:p w14:paraId="1CF46F46" w14:textId="77777777" w:rsidR="001B1A0C" w:rsidRPr="00D269A3" w:rsidRDefault="001B1A0C" w:rsidP="00346905">
      <w:pPr>
        <w:ind w:left="360"/>
        <w:jc w:val="both"/>
        <w:rPr>
          <w:rFonts w:ascii="Calibri Light" w:hAnsi="Calibri Light" w:cs="Calibri Light"/>
          <w:sz w:val="22"/>
          <w:szCs w:val="22"/>
        </w:rPr>
      </w:pPr>
    </w:p>
    <w:p w14:paraId="566B1DE6" w14:textId="4B4E81C8" w:rsidR="00A604F5" w:rsidRPr="00D269A3" w:rsidRDefault="007528A5" w:rsidP="00346905">
      <w:pPr>
        <w:ind w:left="360"/>
        <w:jc w:val="both"/>
        <w:rPr>
          <w:rFonts w:ascii="Calibri Light" w:hAnsi="Calibri Light" w:cs="Calibri Light"/>
          <w:sz w:val="22"/>
          <w:szCs w:val="22"/>
        </w:rPr>
      </w:pPr>
      <w:r w:rsidRPr="00D269A3">
        <w:rPr>
          <w:rFonts w:ascii="Calibri Light" w:hAnsi="Calibri Light" w:cs="Calibri Light"/>
          <w:sz w:val="22"/>
          <w:szCs w:val="22"/>
        </w:rPr>
        <w:t xml:space="preserve">The </w:t>
      </w:r>
      <w:r w:rsidR="007F4FB4" w:rsidRPr="00D269A3">
        <w:rPr>
          <w:rFonts w:ascii="Calibri Light" w:hAnsi="Calibri Light" w:cs="Calibri Light"/>
          <w:sz w:val="22"/>
          <w:szCs w:val="22"/>
        </w:rPr>
        <w:t>School has maintained strong operating margins through the expansion</w:t>
      </w:r>
      <w:r w:rsidR="00D269A3">
        <w:rPr>
          <w:rFonts w:ascii="Calibri Light" w:hAnsi="Calibri Light" w:cs="Calibri Light"/>
          <w:sz w:val="22"/>
          <w:szCs w:val="22"/>
        </w:rPr>
        <w:t xml:space="preserve"> with the lone exception in FY 2022</w:t>
      </w:r>
      <w:r w:rsidR="003A7E24" w:rsidRPr="00D269A3">
        <w:rPr>
          <w:rFonts w:ascii="Calibri Light" w:hAnsi="Calibri Light" w:cs="Calibri Light"/>
          <w:sz w:val="22"/>
          <w:szCs w:val="22"/>
        </w:rPr>
        <w:t>.</w:t>
      </w:r>
      <w:r w:rsidR="009662B5" w:rsidRPr="00D269A3">
        <w:rPr>
          <w:rFonts w:ascii="Calibri Light" w:hAnsi="Calibri Light" w:cs="Calibri Light"/>
          <w:sz w:val="22"/>
          <w:szCs w:val="22"/>
        </w:rPr>
        <w:t xml:space="preserve"> Projections </w:t>
      </w:r>
      <w:r w:rsidR="00D269A3">
        <w:rPr>
          <w:rFonts w:ascii="Calibri Light" w:hAnsi="Calibri Light" w:cs="Calibri Light"/>
          <w:sz w:val="22"/>
          <w:szCs w:val="22"/>
        </w:rPr>
        <w:t>show slightly improved margins but are not outside the realm of possibility if the School achieves economies of scale</w:t>
      </w:r>
      <w:r w:rsidR="009662B5" w:rsidRPr="00D269A3">
        <w:rPr>
          <w:rFonts w:ascii="Calibri Light" w:hAnsi="Calibri Light" w:cs="Calibri Light"/>
          <w:sz w:val="22"/>
          <w:szCs w:val="22"/>
        </w:rPr>
        <w:t>.</w:t>
      </w:r>
    </w:p>
    <w:p w14:paraId="13EED9B1" w14:textId="77777777" w:rsidR="00A604F5" w:rsidRPr="00D269A3" w:rsidRDefault="00A604F5" w:rsidP="000241F6">
      <w:pPr>
        <w:ind w:left="360"/>
        <w:jc w:val="right"/>
      </w:pPr>
    </w:p>
    <w:p w14:paraId="59856526" w14:textId="6F70D5CA" w:rsidR="001A4CF2" w:rsidRPr="00D269A3" w:rsidRDefault="00D269A3" w:rsidP="003A7E24">
      <w:pPr>
        <w:ind w:left="360"/>
        <w:jc w:val="right"/>
        <w:rPr>
          <w:rFonts w:ascii="Calibri Light" w:hAnsi="Calibri Light" w:cs="Calibri Light"/>
          <w:sz w:val="22"/>
          <w:szCs w:val="22"/>
        </w:rPr>
      </w:pPr>
      <w:r w:rsidRPr="00D269A3">
        <w:rPr>
          <w:noProof/>
        </w:rPr>
        <w:drawing>
          <wp:inline distT="0" distB="0" distL="0" distR="0" wp14:anchorId="779D001C" wp14:editId="0CAD4D08">
            <wp:extent cx="5895975" cy="1552575"/>
            <wp:effectExtent l="0" t="0" r="9525" b="9525"/>
            <wp:docPr id="9378916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5975" cy="1552575"/>
                    </a:xfrm>
                    <a:prstGeom prst="rect">
                      <a:avLst/>
                    </a:prstGeom>
                    <a:noFill/>
                    <a:ln>
                      <a:noFill/>
                    </a:ln>
                  </pic:spPr>
                </pic:pic>
              </a:graphicData>
            </a:graphic>
          </wp:inline>
        </w:drawing>
      </w:r>
    </w:p>
    <w:p w14:paraId="490ECF0B" w14:textId="77777777" w:rsidR="00224907" w:rsidRDefault="00224907" w:rsidP="00AF1EC5">
      <w:pPr>
        <w:ind w:left="0"/>
        <w:rPr>
          <w:rFonts w:ascii="Calibri Light" w:hAnsi="Calibri Light" w:cs="Calibri Light"/>
          <w:sz w:val="22"/>
          <w:szCs w:val="22"/>
        </w:rPr>
      </w:pPr>
    </w:p>
    <w:p w14:paraId="0DFC9712" w14:textId="77777777" w:rsidR="007E4A94" w:rsidRDefault="007E4A94" w:rsidP="00AF1EC5">
      <w:pPr>
        <w:ind w:left="0"/>
        <w:rPr>
          <w:rFonts w:ascii="Calibri Light" w:hAnsi="Calibri Light" w:cs="Calibri Light"/>
          <w:sz w:val="22"/>
          <w:szCs w:val="22"/>
        </w:rPr>
      </w:pPr>
    </w:p>
    <w:p w14:paraId="5AD30E63" w14:textId="77777777" w:rsidR="007E4A94" w:rsidRDefault="007E4A94" w:rsidP="00AF1EC5">
      <w:pPr>
        <w:ind w:left="0"/>
        <w:rPr>
          <w:rFonts w:ascii="Calibri Light" w:hAnsi="Calibri Light" w:cs="Calibri Light"/>
          <w:sz w:val="22"/>
          <w:szCs w:val="22"/>
        </w:rPr>
      </w:pPr>
    </w:p>
    <w:p w14:paraId="26C3F908" w14:textId="77777777" w:rsidR="007E4A94" w:rsidRDefault="007E4A94" w:rsidP="00AF1EC5">
      <w:pPr>
        <w:ind w:left="0"/>
        <w:rPr>
          <w:rFonts w:ascii="Calibri Light" w:hAnsi="Calibri Light" w:cs="Calibri Light"/>
          <w:sz w:val="22"/>
          <w:szCs w:val="22"/>
        </w:rPr>
      </w:pPr>
    </w:p>
    <w:p w14:paraId="671BF7F5" w14:textId="77777777" w:rsidR="007E4A94" w:rsidRDefault="007E4A94" w:rsidP="00AF1EC5">
      <w:pPr>
        <w:ind w:left="0"/>
        <w:rPr>
          <w:rFonts w:ascii="Calibri Light" w:hAnsi="Calibri Light" w:cs="Calibri Light"/>
          <w:sz w:val="22"/>
          <w:szCs w:val="22"/>
        </w:rPr>
      </w:pPr>
    </w:p>
    <w:p w14:paraId="3F6D7AA2" w14:textId="77777777" w:rsidR="007E4A94" w:rsidRDefault="007E4A94" w:rsidP="00AF1EC5">
      <w:pPr>
        <w:ind w:left="0"/>
        <w:rPr>
          <w:rFonts w:ascii="Calibri Light" w:hAnsi="Calibri Light" w:cs="Calibri Light"/>
          <w:sz w:val="22"/>
          <w:szCs w:val="22"/>
        </w:rPr>
      </w:pPr>
    </w:p>
    <w:p w14:paraId="2292A925" w14:textId="77777777" w:rsidR="007E4A94" w:rsidRDefault="007E4A94" w:rsidP="00AF1EC5">
      <w:pPr>
        <w:ind w:left="0"/>
        <w:rPr>
          <w:rFonts w:ascii="Calibri Light" w:hAnsi="Calibri Light" w:cs="Calibri Light"/>
          <w:sz w:val="22"/>
          <w:szCs w:val="22"/>
        </w:rPr>
      </w:pPr>
    </w:p>
    <w:p w14:paraId="2B06E7FD" w14:textId="77777777" w:rsidR="007E4A94" w:rsidRDefault="007E4A94" w:rsidP="00AF1EC5">
      <w:pPr>
        <w:ind w:left="0"/>
        <w:rPr>
          <w:rFonts w:ascii="Calibri Light" w:hAnsi="Calibri Light" w:cs="Calibri Light"/>
          <w:sz w:val="22"/>
          <w:szCs w:val="22"/>
        </w:rPr>
      </w:pPr>
    </w:p>
    <w:p w14:paraId="3F8E4CE8" w14:textId="77777777" w:rsidR="007E4A94" w:rsidRDefault="007E4A94" w:rsidP="00AF1EC5">
      <w:pPr>
        <w:ind w:left="0"/>
        <w:rPr>
          <w:rFonts w:ascii="Calibri Light" w:hAnsi="Calibri Light" w:cs="Calibri Light"/>
          <w:sz w:val="22"/>
          <w:szCs w:val="22"/>
        </w:rPr>
      </w:pPr>
    </w:p>
    <w:p w14:paraId="331DE62A" w14:textId="77777777" w:rsidR="007E4A94" w:rsidRPr="00D269A3" w:rsidRDefault="007E4A94" w:rsidP="00AF1EC5">
      <w:pPr>
        <w:ind w:left="0"/>
        <w:rPr>
          <w:rFonts w:ascii="Calibri Light" w:hAnsi="Calibri Light" w:cs="Calibri Light"/>
          <w:sz w:val="22"/>
          <w:szCs w:val="22"/>
        </w:rPr>
      </w:pPr>
    </w:p>
    <w:p w14:paraId="2BD5EF0E" w14:textId="77777777" w:rsidR="006509E8" w:rsidRPr="00D269A3" w:rsidRDefault="006509E8" w:rsidP="001774A6">
      <w:pPr>
        <w:numPr>
          <w:ilvl w:val="0"/>
          <w:numId w:val="12"/>
        </w:numPr>
        <w:rPr>
          <w:rFonts w:ascii="Calibri Light" w:hAnsi="Calibri Light" w:cs="Calibri Light"/>
          <w:sz w:val="22"/>
          <w:szCs w:val="22"/>
        </w:rPr>
      </w:pPr>
      <w:r w:rsidRPr="00D269A3">
        <w:rPr>
          <w:rFonts w:ascii="Calibri Light" w:hAnsi="Calibri Light" w:cs="Calibri Light"/>
          <w:sz w:val="22"/>
          <w:szCs w:val="22"/>
        </w:rPr>
        <w:t xml:space="preserve">Current Ratio </w:t>
      </w:r>
    </w:p>
    <w:tbl>
      <w:tblPr>
        <w:tblW w:w="8520" w:type="dxa"/>
        <w:tblInd w:w="108" w:type="dxa"/>
        <w:tblLook w:val="04A0" w:firstRow="1" w:lastRow="0" w:firstColumn="1" w:lastColumn="0" w:noHBand="0" w:noVBand="1"/>
      </w:tblPr>
      <w:tblGrid>
        <w:gridCol w:w="4379"/>
        <w:gridCol w:w="2387"/>
        <w:gridCol w:w="1754"/>
      </w:tblGrid>
      <w:tr w:rsidR="00D219D3" w:rsidRPr="00D269A3" w14:paraId="165BA195" w14:textId="77777777" w:rsidTr="00D219D3">
        <w:trPr>
          <w:trHeight w:val="331"/>
        </w:trPr>
        <w:tc>
          <w:tcPr>
            <w:tcW w:w="4379" w:type="dxa"/>
            <w:tcBorders>
              <w:top w:val="nil"/>
              <w:left w:val="nil"/>
              <w:bottom w:val="nil"/>
              <w:right w:val="nil"/>
            </w:tcBorders>
            <w:noWrap/>
            <w:vAlign w:val="bottom"/>
            <w:hideMark/>
          </w:tcPr>
          <w:p w14:paraId="4940B451" w14:textId="77777777" w:rsidR="00D219D3" w:rsidRPr="00D269A3" w:rsidRDefault="00D219D3" w:rsidP="00AC29A3">
            <w:pPr>
              <w:ind w:left="360" w:hanging="360"/>
              <w:rPr>
                <w:rFonts w:ascii="Calibri Light" w:hAnsi="Calibri Light" w:cs="Calibri Light"/>
                <w:color w:val="000000"/>
                <w:spacing w:val="0"/>
                <w:sz w:val="22"/>
                <w:szCs w:val="22"/>
              </w:rPr>
            </w:pPr>
          </w:p>
        </w:tc>
        <w:tc>
          <w:tcPr>
            <w:tcW w:w="2387" w:type="dxa"/>
            <w:tcBorders>
              <w:top w:val="nil"/>
              <w:left w:val="nil"/>
              <w:bottom w:val="single" w:sz="4" w:space="0" w:color="auto"/>
              <w:right w:val="nil"/>
            </w:tcBorders>
            <w:noWrap/>
            <w:vAlign w:val="bottom"/>
            <w:hideMark/>
          </w:tcPr>
          <w:p w14:paraId="52526529" w14:textId="72F02AD9" w:rsidR="00D219D3" w:rsidRPr="00D269A3" w:rsidRDefault="001B1A0C" w:rsidP="00AC29A3">
            <w:pPr>
              <w:ind w:left="360" w:hanging="360"/>
              <w:jc w:val="center"/>
              <w:rPr>
                <w:rFonts w:ascii="Calibri Light" w:hAnsi="Calibri Light" w:cs="Calibri Light"/>
                <w:b/>
                <w:bCs/>
                <w:color w:val="000000"/>
                <w:spacing w:val="0"/>
                <w:sz w:val="22"/>
                <w:szCs w:val="22"/>
              </w:rPr>
            </w:pPr>
            <w:r w:rsidRPr="00D269A3">
              <w:rPr>
                <w:rFonts w:ascii="Calibri Light" w:hAnsi="Calibri Light" w:cs="Calibri Light"/>
                <w:b/>
                <w:bCs/>
                <w:color w:val="000000"/>
                <w:spacing w:val="0"/>
                <w:sz w:val="22"/>
                <w:szCs w:val="22"/>
              </w:rPr>
              <w:t>Requirement</w:t>
            </w:r>
          </w:p>
        </w:tc>
        <w:tc>
          <w:tcPr>
            <w:tcW w:w="1754" w:type="dxa"/>
            <w:tcBorders>
              <w:top w:val="nil"/>
              <w:left w:val="nil"/>
              <w:bottom w:val="single" w:sz="4" w:space="0" w:color="auto"/>
              <w:right w:val="nil"/>
            </w:tcBorders>
            <w:noWrap/>
            <w:vAlign w:val="bottom"/>
            <w:hideMark/>
          </w:tcPr>
          <w:p w14:paraId="3DFFB8A7" w14:textId="747DE676" w:rsidR="001B1A0C" w:rsidRPr="00D269A3" w:rsidRDefault="00D219D3" w:rsidP="003505F7">
            <w:pPr>
              <w:ind w:left="0"/>
              <w:jc w:val="center"/>
              <w:rPr>
                <w:rFonts w:ascii="Calibri Light" w:hAnsi="Calibri Light" w:cs="Calibri Light"/>
                <w:b/>
                <w:bCs/>
                <w:color w:val="000000"/>
                <w:spacing w:val="0"/>
                <w:sz w:val="22"/>
                <w:szCs w:val="22"/>
              </w:rPr>
            </w:pPr>
            <w:r w:rsidRPr="00D269A3">
              <w:rPr>
                <w:rFonts w:ascii="Calibri Light" w:hAnsi="Calibri Light" w:cs="Calibri Light"/>
                <w:b/>
                <w:bCs/>
                <w:color w:val="000000"/>
                <w:spacing w:val="0"/>
                <w:sz w:val="22"/>
                <w:szCs w:val="22"/>
              </w:rPr>
              <w:t>Measure at end of FY 20</w:t>
            </w:r>
            <w:r w:rsidR="002921B8" w:rsidRPr="00D269A3">
              <w:rPr>
                <w:rFonts w:ascii="Calibri Light" w:hAnsi="Calibri Light" w:cs="Calibri Light"/>
                <w:b/>
                <w:bCs/>
                <w:color w:val="000000"/>
                <w:spacing w:val="0"/>
                <w:sz w:val="22"/>
                <w:szCs w:val="22"/>
              </w:rPr>
              <w:t>2</w:t>
            </w:r>
            <w:r w:rsidR="00845C5F" w:rsidRPr="00D269A3">
              <w:rPr>
                <w:rFonts w:ascii="Calibri Light" w:hAnsi="Calibri Light" w:cs="Calibri Light"/>
                <w:b/>
                <w:bCs/>
                <w:color w:val="000000"/>
                <w:spacing w:val="0"/>
                <w:sz w:val="22"/>
                <w:szCs w:val="22"/>
              </w:rPr>
              <w:t>5</w:t>
            </w:r>
          </w:p>
        </w:tc>
      </w:tr>
      <w:tr w:rsidR="00D219D3" w:rsidRPr="00D269A3" w14:paraId="5D70D011" w14:textId="77777777" w:rsidTr="00D219D3">
        <w:trPr>
          <w:trHeight w:val="254"/>
        </w:trPr>
        <w:tc>
          <w:tcPr>
            <w:tcW w:w="4379" w:type="dxa"/>
            <w:tcBorders>
              <w:top w:val="nil"/>
              <w:left w:val="nil"/>
              <w:bottom w:val="nil"/>
              <w:right w:val="nil"/>
            </w:tcBorders>
            <w:noWrap/>
            <w:vAlign w:val="center"/>
            <w:hideMark/>
          </w:tcPr>
          <w:p w14:paraId="54528C79" w14:textId="77777777" w:rsidR="00D219D3" w:rsidRPr="00D269A3" w:rsidRDefault="00D219D3" w:rsidP="00AC29A3">
            <w:pPr>
              <w:ind w:left="360" w:hanging="360"/>
              <w:jc w:val="right"/>
              <w:rPr>
                <w:rFonts w:ascii="Calibri Light" w:hAnsi="Calibri Light" w:cs="Calibri Light"/>
                <w:color w:val="000000"/>
                <w:spacing w:val="0"/>
                <w:sz w:val="22"/>
                <w:szCs w:val="22"/>
              </w:rPr>
            </w:pPr>
          </w:p>
        </w:tc>
        <w:tc>
          <w:tcPr>
            <w:tcW w:w="2387" w:type="dxa"/>
            <w:tcBorders>
              <w:top w:val="nil"/>
              <w:left w:val="nil"/>
              <w:bottom w:val="nil"/>
              <w:right w:val="nil"/>
            </w:tcBorders>
            <w:noWrap/>
            <w:vAlign w:val="bottom"/>
            <w:hideMark/>
          </w:tcPr>
          <w:p w14:paraId="7DE3D266" w14:textId="77777777" w:rsidR="00D219D3" w:rsidRPr="00D269A3" w:rsidRDefault="00D219D3" w:rsidP="00AC29A3">
            <w:pPr>
              <w:ind w:left="360" w:hanging="360"/>
              <w:jc w:val="center"/>
              <w:rPr>
                <w:rFonts w:ascii="Calibri Light" w:hAnsi="Calibri Light" w:cs="Calibri Light"/>
                <w:color w:val="000000"/>
                <w:spacing w:val="0"/>
                <w:sz w:val="22"/>
                <w:szCs w:val="22"/>
              </w:rPr>
            </w:pPr>
            <w:r w:rsidRPr="00D269A3">
              <w:rPr>
                <w:rFonts w:ascii="Calibri Light" w:hAnsi="Calibri Light" w:cs="Calibri Light"/>
                <w:color w:val="000000"/>
                <w:spacing w:val="0"/>
                <w:sz w:val="22"/>
                <w:szCs w:val="22"/>
              </w:rPr>
              <w:t>At least 150%</w:t>
            </w:r>
          </w:p>
        </w:tc>
        <w:tc>
          <w:tcPr>
            <w:tcW w:w="1754" w:type="dxa"/>
            <w:tcBorders>
              <w:top w:val="nil"/>
              <w:left w:val="nil"/>
              <w:bottom w:val="nil"/>
              <w:right w:val="nil"/>
            </w:tcBorders>
            <w:noWrap/>
            <w:vAlign w:val="bottom"/>
          </w:tcPr>
          <w:p w14:paraId="280B8818" w14:textId="23C8643F" w:rsidR="00D219D3" w:rsidRPr="00D269A3" w:rsidRDefault="00D269A3" w:rsidP="00AC29A3">
            <w:pPr>
              <w:ind w:left="360" w:hanging="360"/>
              <w:jc w:val="center"/>
              <w:rPr>
                <w:rFonts w:ascii="Calibri Light" w:hAnsi="Calibri Light" w:cs="Calibri Light"/>
                <w:color w:val="000000"/>
                <w:spacing w:val="0"/>
                <w:sz w:val="22"/>
                <w:szCs w:val="22"/>
              </w:rPr>
            </w:pPr>
            <w:r w:rsidRPr="00D269A3">
              <w:rPr>
                <w:rFonts w:ascii="Calibri Light" w:hAnsi="Calibri Light" w:cs="Calibri Light"/>
                <w:spacing w:val="0"/>
                <w:sz w:val="22"/>
                <w:szCs w:val="22"/>
              </w:rPr>
              <w:t>201</w:t>
            </w:r>
            <w:r w:rsidR="00D219D3" w:rsidRPr="00D269A3">
              <w:rPr>
                <w:rFonts w:ascii="Calibri Light" w:hAnsi="Calibri Light" w:cs="Calibri Light"/>
                <w:spacing w:val="0"/>
                <w:sz w:val="22"/>
                <w:szCs w:val="22"/>
              </w:rPr>
              <w:t>%</w:t>
            </w:r>
          </w:p>
        </w:tc>
      </w:tr>
    </w:tbl>
    <w:p w14:paraId="4BEB03BA" w14:textId="77777777" w:rsidR="006509E8" w:rsidRPr="00D269A3" w:rsidRDefault="006509E8" w:rsidP="00F01AF8">
      <w:pPr>
        <w:ind w:left="360"/>
        <w:rPr>
          <w:rFonts w:ascii="Calibri Light" w:hAnsi="Calibri Light" w:cs="Calibri Light"/>
          <w:sz w:val="22"/>
          <w:szCs w:val="22"/>
        </w:rPr>
      </w:pPr>
    </w:p>
    <w:p w14:paraId="11FAD176" w14:textId="5D8572E3" w:rsidR="006509E8" w:rsidRPr="00D269A3" w:rsidRDefault="00845C5F" w:rsidP="00C94E13">
      <w:pPr>
        <w:ind w:left="360"/>
        <w:jc w:val="both"/>
        <w:rPr>
          <w:rFonts w:ascii="Calibri Light" w:hAnsi="Calibri Light" w:cs="Calibri Light"/>
          <w:sz w:val="22"/>
          <w:szCs w:val="22"/>
        </w:rPr>
      </w:pPr>
      <w:r w:rsidRPr="00D269A3">
        <w:rPr>
          <w:rFonts w:ascii="Calibri Light" w:hAnsi="Calibri Light" w:cs="Calibri Light"/>
          <w:sz w:val="22"/>
          <w:szCs w:val="22"/>
        </w:rPr>
        <w:t xml:space="preserve">The School’s current ratio was strong for the </w:t>
      </w:r>
      <w:r w:rsidR="00D269A3" w:rsidRPr="00D269A3">
        <w:rPr>
          <w:rFonts w:ascii="Calibri Light" w:hAnsi="Calibri Light" w:cs="Calibri Light"/>
          <w:sz w:val="22"/>
          <w:szCs w:val="22"/>
        </w:rPr>
        <w:t>past four years</w:t>
      </w:r>
      <w:r w:rsidRPr="00D269A3">
        <w:rPr>
          <w:rFonts w:ascii="Calibri Light" w:hAnsi="Calibri Light" w:cs="Calibri Light"/>
          <w:sz w:val="22"/>
          <w:szCs w:val="22"/>
        </w:rPr>
        <w:t xml:space="preserve">. </w:t>
      </w:r>
      <w:r w:rsidR="00A17AE0">
        <w:rPr>
          <w:rFonts w:ascii="Calibri Light" w:hAnsi="Calibri Light" w:cs="Calibri Light"/>
          <w:sz w:val="22"/>
          <w:szCs w:val="22"/>
        </w:rPr>
        <w:t>FY 2022 was an expansion year which typically muddies the financial picture.</w:t>
      </w:r>
    </w:p>
    <w:p w14:paraId="5E425C01" w14:textId="77777777" w:rsidR="006509E8" w:rsidRPr="00D269A3" w:rsidRDefault="006509E8" w:rsidP="00AC29A3">
      <w:pPr>
        <w:ind w:left="360" w:hanging="360"/>
        <w:rPr>
          <w:rFonts w:ascii="Calibri Light" w:hAnsi="Calibri Light" w:cs="Calibri Light"/>
          <w:sz w:val="22"/>
          <w:szCs w:val="22"/>
        </w:rPr>
      </w:pPr>
    </w:p>
    <w:p w14:paraId="24A46B36" w14:textId="3EDB734B" w:rsidR="00931A78" w:rsidRPr="00D269A3" w:rsidRDefault="00D269A3" w:rsidP="009B4B6F">
      <w:pPr>
        <w:ind w:left="360" w:hanging="360"/>
        <w:jc w:val="right"/>
        <w:rPr>
          <w:rFonts w:ascii="Calibri Light" w:hAnsi="Calibri Light" w:cs="Calibri Light"/>
          <w:b/>
          <w:sz w:val="22"/>
          <w:szCs w:val="22"/>
          <w:u w:val="single"/>
        </w:rPr>
      </w:pPr>
      <w:r w:rsidRPr="00D269A3">
        <w:rPr>
          <w:noProof/>
        </w:rPr>
        <w:drawing>
          <wp:inline distT="0" distB="0" distL="0" distR="0" wp14:anchorId="7470057E" wp14:editId="03BB2DDF">
            <wp:extent cx="4905375" cy="695325"/>
            <wp:effectExtent l="0" t="0" r="9525" b="9525"/>
            <wp:docPr id="153460244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5375" cy="695325"/>
                    </a:xfrm>
                    <a:prstGeom prst="rect">
                      <a:avLst/>
                    </a:prstGeom>
                    <a:noFill/>
                    <a:ln>
                      <a:noFill/>
                    </a:ln>
                  </pic:spPr>
                </pic:pic>
              </a:graphicData>
            </a:graphic>
          </wp:inline>
        </w:drawing>
      </w:r>
    </w:p>
    <w:p w14:paraId="4713A6C6" w14:textId="77777777" w:rsidR="00A12BB9" w:rsidRPr="00D269A3" w:rsidRDefault="00A12BB9" w:rsidP="00AC29A3">
      <w:pPr>
        <w:ind w:left="360" w:hanging="360"/>
        <w:rPr>
          <w:rFonts w:ascii="Calibri Light" w:hAnsi="Calibri Light" w:cs="Calibri Light"/>
          <w:b/>
          <w:sz w:val="22"/>
          <w:szCs w:val="22"/>
        </w:rPr>
      </w:pPr>
    </w:p>
    <w:p w14:paraId="2E5E7A96" w14:textId="185319DB" w:rsidR="006509E8" w:rsidRPr="00D269A3" w:rsidRDefault="006509E8" w:rsidP="00AC29A3">
      <w:pPr>
        <w:ind w:left="360" w:hanging="360"/>
        <w:rPr>
          <w:rFonts w:ascii="Calibri Light" w:hAnsi="Calibri Light" w:cs="Calibri Light"/>
          <w:b/>
          <w:sz w:val="22"/>
          <w:szCs w:val="22"/>
        </w:rPr>
      </w:pPr>
      <w:r w:rsidRPr="00D269A3">
        <w:rPr>
          <w:rFonts w:ascii="Calibri Light" w:hAnsi="Calibri Light" w:cs="Calibri Light"/>
          <w:b/>
          <w:sz w:val="22"/>
          <w:szCs w:val="22"/>
        </w:rPr>
        <w:t>Bond Documents</w:t>
      </w:r>
    </w:p>
    <w:p w14:paraId="7991AAE6" w14:textId="77777777" w:rsidR="006509E8" w:rsidRPr="00D269A3" w:rsidRDefault="006509E8" w:rsidP="00AC29A3">
      <w:pPr>
        <w:ind w:left="360" w:hanging="360"/>
        <w:rPr>
          <w:rFonts w:ascii="Calibri Light" w:hAnsi="Calibri Light" w:cs="Calibri Light"/>
          <w:sz w:val="22"/>
          <w:szCs w:val="22"/>
        </w:rPr>
      </w:pPr>
    </w:p>
    <w:p w14:paraId="7398F1CE" w14:textId="38F882D0" w:rsidR="00EE4C04" w:rsidRPr="00D269A3" w:rsidRDefault="00D867AF" w:rsidP="000C7EF5">
      <w:pPr>
        <w:ind w:left="0"/>
        <w:jc w:val="both"/>
        <w:rPr>
          <w:rFonts w:ascii="Calibri Light" w:hAnsi="Calibri Light" w:cs="Calibri Light"/>
          <w:sz w:val="22"/>
          <w:szCs w:val="22"/>
        </w:rPr>
      </w:pPr>
      <w:r w:rsidRPr="00D269A3">
        <w:rPr>
          <w:rFonts w:ascii="Calibri Light" w:hAnsi="Calibri Light" w:cs="Calibri Light"/>
          <w:sz w:val="22"/>
          <w:szCs w:val="22"/>
        </w:rPr>
        <w:t>L</w:t>
      </w:r>
      <w:r w:rsidR="006509E8" w:rsidRPr="00D269A3">
        <w:rPr>
          <w:rFonts w:ascii="Calibri Light" w:hAnsi="Calibri Light" w:cs="Calibri Light"/>
          <w:sz w:val="22"/>
          <w:szCs w:val="22"/>
        </w:rPr>
        <w:t xml:space="preserve">egal bond documents </w:t>
      </w:r>
      <w:r w:rsidR="00654606" w:rsidRPr="00D269A3">
        <w:rPr>
          <w:rFonts w:ascii="Calibri Light" w:hAnsi="Calibri Light" w:cs="Calibri Light"/>
          <w:sz w:val="22"/>
          <w:szCs w:val="22"/>
        </w:rPr>
        <w:t xml:space="preserve">are being </w:t>
      </w:r>
      <w:r w:rsidR="006509E8" w:rsidRPr="00D269A3">
        <w:rPr>
          <w:rFonts w:ascii="Calibri Light" w:hAnsi="Calibri Light" w:cs="Calibri Light"/>
          <w:sz w:val="22"/>
          <w:szCs w:val="22"/>
        </w:rPr>
        <w:t xml:space="preserve">reviewed by </w:t>
      </w:r>
      <w:r w:rsidR="00D269A3" w:rsidRPr="00D269A3">
        <w:rPr>
          <w:rFonts w:ascii="Calibri Light" w:hAnsi="Calibri Light" w:cs="Calibri Light"/>
          <w:sz w:val="22"/>
          <w:szCs w:val="22"/>
        </w:rPr>
        <w:t>Chapman &amp; Cutler</w:t>
      </w:r>
      <w:r w:rsidR="00A12BB9" w:rsidRPr="00D269A3">
        <w:rPr>
          <w:rFonts w:ascii="Calibri Light" w:hAnsi="Calibri Light" w:cs="Calibri Light"/>
          <w:sz w:val="22"/>
          <w:szCs w:val="22"/>
        </w:rPr>
        <w:t xml:space="preserve"> </w:t>
      </w:r>
      <w:r w:rsidR="00654606" w:rsidRPr="00D269A3">
        <w:rPr>
          <w:rFonts w:ascii="Calibri Light" w:hAnsi="Calibri Light" w:cs="Calibri Light"/>
          <w:sz w:val="22"/>
          <w:szCs w:val="22"/>
        </w:rPr>
        <w:t xml:space="preserve">in </w:t>
      </w:r>
      <w:r w:rsidR="00904625" w:rsidRPr="00D269A3">
        <w:rPr>
          <w:rFonts w:ascii="Calibri Light" w:hAnsi="Calibri Light" w:cs="Calibri Light"/>
          <w:sz w:val="22"/>
          <w:szCs w:val="22"/>
        </w:rPr>
        <w:t>its</w:t>
      </w:r>
      <w:r w:rsidR="00654606" w:rsidRPr="00D269A3">
        <w:rPr>
          <w:rFonts w:ascii="Calibri Light" w:hAnsi="Calibri Light" w:cs="Calibri Light"/>
          <w:sz w:val="22"/>
          <w:szCs w:val="22"/>
        </w:rPr>
        <w:t xml:space="preserve"> capacity as I</w:t>
      </w:r>
      <w:r w:rsidR="006509E8" w:rsidRPr="00D269A3">
        <w:rPr>
          <w:rFonts w:ascii="Calibri Light" w:hAnsi="Calibri Light" w:cs="Calibri Light"/>
          <w:sz w:val="22"/>
          <w:szCs w:val="22"/>
        </w:rPr>
        <w:t xml:space="preserve">ssuer’s </w:t>
      </w:r>
      <w:r w:rsidR="00654606" w:rsidRPr="00D269A3">
        <w:rPr>
          <w:rFonts w:ascii="Calibri Light" w:hAnsi="Calibri Light" w:cs="Calibri Light"/>
          <w:sz w:val="22"/>
          <w:szCs w:val="22"/>
        </w:rPr>
        <w:t>Special C</w:t>
      </w:r>
      <w:r w:rsidR="006509E8" w:rsidRPr="00D269A3">
        <w:rPr>
          <w:rFonts w:ascii="Calibri Light" w:hAnsi="Calibri Light" w:cs="Calibri Light"/>
          <w:sz w:val="22"/>
          <w:szCs w:val="22"/>
        </w:rPr>
        <w:t xml:space="preserve">ounsel to the Authority, and all requirements </w:t>
      </w:r>
      <w:r w:rsidR="00B07CD6" w:rsidRPr="00D269A3">
        <w:rPr>
          <w:rFonts w:ascii="Calibri Light" w:hAnsi="Calibri Light" w:cs="Calibri Light"/>
          <w:sz w:val="22"/>
          <w:szCs w:val="22"/>
        </w:rPr>
        <w:t>are being</w:t>
      </w:r>
      <w:r w:rsidR="006509E8" w:rsidRPr="00D269A3">
        <w:rPr>
          <w:rFonts w:ascii="Calibri Light" w:hAnsi="Calibri Light" w:cs="Calibri Light"/>
          <w:sz w:val="22"/>
          <w:szCs w:val="22"/>
        </w:rPr>
        <w:t xml:space="preserve"> incorporated. In addition, </w:t>
      </w:r>
      <w:r w:rsidR="00C9117C" w:rsidRPr="00D269A3">
        <w:rPr>
          <w:rFonts w:ascii="Calibri Light" w:hAnsi="Calibri Light" w:cs="Calibri Light"/>
          <w:sz w:val="22"/>
          <w:szCs w:val="22"/>
        </w:rPr>
        <w:t>Gilmore &amp; Bell</w:t>
      </w:r>
      <w:r w:rsidR="00AD791F" w:rsidRPr="00D269A3">
        <w:rPr>
          <w:rFonts w:ascii="Calibri Light" w:hAnsi="Calibri Light" w:cs="Calibri Light"/>
          <w:sz w:val="22"/>
          <w:szCs w:val="22"/>
        </w:rPr>
        <w:t>, as Bond C</w:t>
      </w:r>
      <w:r w:rsidR="00850108" w:rsidRPr="00D269A3">
        <w:rPr>
          <w:rFonts w:ascii="Calibri Light" w:hAnsi="Calibri Light" w:cs="Calibri Light"/>
          <w:sz w:val="22"/>
          <w:szCs w:val="22"/>
        </w:rPr>
        <w:t>ounsel</w:t>
      </w:r>
      <w:r w:rsidR="006509E8" w:rsidRPr="00D269A3">
        <w:rPr>
          <w:rFonts w:ascii="Calibri Light" w:hAnsi="Calibri Light" w:cs="Calibri Light"/>
          <w:sz w:val="22"/>
          <w:szCs w:val="22"/>
        </w:rPr>
        <w:t xml:space="preserve">, </w:t>
      </w:r>
      <w:r w:rsidR="00A12BB9" w:rsidRPr="00D269A3">
        <w:rPr>
          <w:rFonts w:ascii="Calibri Light" w:hAnsi="Calibri Light" w:cs="Calibri Light"/>
          <w:sz w:val="22"/>
          <w:szCs w:val="22"/>
        </w:rPr>
        <w:t>has certified</w:t>
      </w:r>
      <w:r w:rsidR="006509E8" w:rsidRPr="00D269A3">
        <w:rPr>
          <w:rFonts w:ascii="Calibri Light" w:hAnsi="Calibri Light" w:cs="Calibri Light"/>
          <w:sz w:val="22"/>
          <w:szCs w:val="22"/>
        </w:rPr>
        <w:t xml:space="preserve"> that each of </w:t>
      </w:r>
      <w:r w:rsidR="003E6501" w:rsidRPr="00D269A3">
        <w:rPr>
          <w:rFonts w:ascii="Calibri Light" w:hAnsi="Calibri Light" w:cs="Calibri Light"/>
          <w:sz w:val="22"/>
          <w:szCs w:val="22"/>
        </w:rPr>
        <w:t>t</w:t>
      </w:r>
      <w:r w:rsidR="006509E8" w:rsidRPr="00D269A3">
        <w:rPr>
          <w:rFonts w:ascii="Calibri Light" w:hAnsi="Calibri Light" w:cs="Calibri Light"/>
          <w:sz w:val="22"/>
          <w:szCs w:val="22"/>
        </w:rPr>
        <w:t xml:space="preserve">he required legal provisions </w:t>
      </w:r>
      <w:r w:rsidR="00A12BB9" w:rsidRPr="00D269A3">
        <w:rPr>
          <w:rFonts w:ascii="Calibri Light" w:hAnsi="Calibri Light" w:cs="Calibri Light"/>
          <w:sz w:val="22"/>
          <w:szCs w:val="22"/>
        </w:rPr>
        <w:t>is</w:t>
      </w:r>
      <w:r w:rsidR="006841D2" w:rsidRPr="00D269A3">
        <w:rPr>
          <w:rFonts w:ascii="Calibri Light" w:hAnsi="Calibri Light" w:cs="Calibri Light"/>
          <w:sz w:val="22"/>
          <w:szCs w:val="22"/>
        </w:rPr>
        <w:t xml:space="preserve"> </w:t>
      </w:r>
      <w:r w:rsidR="006509E8" w:rsidRPr="00D269A3">
        <w:rPr>
          <w:rFonts w:ascii="Calibri Light" w:hAnsi="Calibri Light" w:cs="Calibri Light"/>
          <w:sz w:val="22"/>
          <w:szCs w:val="22"/>
        </w:rPr>
        <w:t>present</w:t>
      </w:r>
      <w:r w:rsidR="006841D2" w:rsidRPr="00D269A3">
        <w:rPr>
          <w:rFonts w:ascii="Calibri Light" w:hAnsi="Calibri Light" w:cs="Calibri Light"/>
          <w:sz w:val="22"/>
          <w:szCs w:val="22"/>
        </w:rPr>
        <w:t xml:space="preserve"> </w:t>
      </w:r>
      <w:r w:rsidR="006509E8" w:rsidRPr="00D269A3">
        <w:rPr>
          <w:rFonts w:ascii="Calibri Light" w:hAnsi="Calibri Light" w:cs="Calibri Light"/>
          <w:sz w:val="22"/>
          <w:szCs w:val="22"/>
        </w:rPr>
        <w:t>in the bond documents.</w:t>
      </w:r>
    </w:p>
    <w:p w14:paraId="76F5828E" w14:textId="77777777" w:rsidR="003E6501" w:rsidRPr="00D269A3" w:rsidRDefault="003E6501" w:rsidP="000C7EF5">
      <w:pPr>
        <w:ind w:left="0"/>
        <w:jc w:val="both"/>
        <w:rPr>
          <w:rFonts w:ascii="Calibri Light" w:hAnsi="Calibri Light" w:cs="Calibri Light"/>
          <w:sz w:val="22"/>
          <w:szCs w:val="22"/>
        </w:rPr>
      </w:pPr>
    </w:p>
    <w:p w14:paraId="1F2C2B68" w14:textId="77777777" w:rsidR="00F719FB" w:rsidRPr="000C3CA1" w:rsidRDefault="00F719FB" w:rsidP="000C7EF5">
      <w:pPr>
        <w:ind w:left="360" w:hanging="360"/>
        <w:jc w:val="both"/>
        <w:rPr>
          <w:rFonts w:ascii="Calibri Light" w:hAnsi="Calibri Light" w:cs="Calibri Light"/>
          <w:b/>
          <w:sz w:val="22"/>
          <w:szCs w:val="22"/>
        </w:rPr>
      </w:pPr>
      <w:r w:rsidRPr="00D269A3">
        <w:rPr>
          <w:rFonts w:ascii="Calibri Light" w:hAnsi="Calibri Light" w:cs="Calibri Light"/>
          <w:b/>
          <w:sz w:val="22"/>
          <w:szCs w:val="22"/>
        </w:rPr>
        <w:t>Co</w:t>
      </w:r>
      <w:r w:rsidRPr="000C3CA1">
        <w:rPr>
          <w:rFonts w:ascii="Calibri Light" w:hAnsi="Calibri Light" w:cs="Calibri Light"/>
          <w:b/>
          <w:sz w:val="22"/>
          <w:szCs w:val="22"/>
        </w:rPr>
        <w:t>ntinuing Disclosure</w:t>
      </w:r>
    </w:p>
    <w:p w14:paraId="54911BC4" w14:textId="77777777" w:rsidR="00F719FB" w:rsidRPr="000C3CA1" w:rsidRDefault="00F719FB" w:rsidP="000C7EF5">
      <w:pPr>
        <w:ind w:left="360" w:hanging="360"/>
        <w:jc w:val="both"/>
        <w:rPr>
          <w:rFonts w:ascii="Calibri Light" w:hAnsi="Calibri Light" w:cs="Calibri Light"/>
          <w:b/>
          <w:sz w:val="22"/>
          <w:szCs w:val="22"/>
        </w:rPr>
      </w:pPr>
    </w:p>
    <w:p w14:paraId="5BED9A0D" w14:textId="78292265" w:rsidR="00C9117C" w:rsidRPr="007E4A94" w:rsidRDefault="00765E6A" w:rsidP="00B64809">
      <w:pPr>
        <w:ind w:left="0"/>
        <w:jc w:val="both"/>
        <w:rPr>
          <w:rFonts w:ascii="Calibri Light" w:hAnsi="Calibri Light" w:cs="Calibri Light"/>
          <w:sz w:val="22"/>
          <w:szCs w:val="22"/>
        </w:rPr>
      </w:pPr>
      <w:r w:rsidRPr="000C3CA1">
        <w:rPr>
          <w:rFonts w:ascii="Calibri Light" w:hAnsi="Calibri Light" w:cs="Calibri Light"/>
          <w:sz w:val="22"/>
          <w:szCs w:val="22"/>
        </w:rPr>
        <w:t xml:space="preserve">The School </w:t>
      </w:r>
      <w:r w:rsidR="00D269A3" w:rsidRPr="000C3CA1">
        <w:rPr>
          <w:rFonts w:ascii="Calibri Light" w:hAnsi="Calibri Light" w:cs="Calibri Light"/>
          <w:sz w:val="22"/>
          <w:szCs w:val="22"/>
        </w:rPr>
        <w:t>did not file FY 2025 Audited financials until right around the time its application was submitted to the Authority. This is several months late. The School had submitted the report to the Trustee on time but the Trustee had failed to file the report. While the ultimate responsibility for filing lies with the School, this mitigates some concerns</w:t>
      </w:r>
      <w:r w:rsidRPr="000C3CA1">
        <w:rPr>
          <w:rFonts w:ascii="Calibri Light" w:hAnsi="Calibri Light" w:cs="Calibri Light"/>
          <w:sz w:val="22"/>
          <w:szCs w:val="22"/>
        </w:rPr>
        <w:t>.</w:t>
      </w:r>
      <w:r w:rsidR="00D269A3" w:rsidRPr="000C3CA1">
        <w:rPr>
          <w:rFonts w:ascii="Calibri Light" w:hAnsi="Calibri Light" w:cs="Calibri Light"/>
          <w:sz w:val="22"/>
          <w:szCs w:val="22"/>
        </w:rPr>
        <w:t xml:space="preserve"> The School had several Quarterly Financial Report filings that were several months late </w:t>
      </w:r>
      <w:r w:rsidR="00A17AE0">
        <w:rPr>
          <w:rFonts w:ascii="Calibri Light" w:hAnsi="Calibri Light" w:cs="Calibri Light"/>
          <w:sz w:val="22"/>
          <w:szCs w:val="22"/>
        </w:rPr>
        <w:t>for similar reasons</w:t>
      </w:r>
      <w:r w:rsidR="00D269A3" w:rsidRPr="000C3CA1">
        <w:rPr>
          <w:rFonts w:ascii="Calibri Light" w:hAnsi="Calibri Light" w:cs="Calibri Light"/>
          <w:sz w:val="22"/>
          <w:szCs w:val="22"/>
        </w:rPr>
        <w:t xml:space="preserve">. </w:t>
      </w:r>
    </w:p>
    <w:p w14:paraId="18F1086F" w14:textId="77777777" w:rsidR="00765E6A" w:rsidRPr="007E4A94" w:rsidRDefault="00765E6A" w:rsidP="00B64809">
      <w:pPr>
        <w:ind w:left="0"/>
        <w:jc w:val="both"/>
        <w:rPr>
          <w:rFonts w:ascii="Calibri Light" w:hAnsi="Calibri Light" w:cs="Calibri Light"/>
          <w:sz w:val="22"/>
          <w:szCs w:val="22"/>
        </w:rPr>
      </w:pPr>
    </w:p>
    <w:p w14:paraId="504AEB20" w14:textId="77777777" w:rsidR="00765E6A" w:rsidRPr="007E4A94" w:rsidRDefault="00765E6A" w:rsidP="00B64809">
      <w:pPr>
        <w:ind w:left="0"/>
        <w:jc w:val="both"/>
        <w:rPr>
          <w:rFonts w:ascii="Calibri Light" w:hAnsi="Calibri Light" w:cs="Calibri Light"/>
          <w:sz w:val="22"/>
          <w:szCs w:val="22"/>
        </w:rPr>
      </w:pPr>
    </w:p>
    <w:p w14:paraId="688403DA" w14:textId="5CCDC7F4" w:rsidR="00984684" w:rsidRPr="007E4A94" w:rsidRDefault="003D131A" w:rsidP="00805FA3">
      <w:pPr>
        <w:ind w:left="360" w:hanging="360"/>
        <w:rPr>
          <w:rFonts w:ascii="Calibri Light" w:hAnsi="Calibri Light" w:cs="Calibri Light"/>
          <w:b/>
          <w:sz w:val="28"/>
          <w:szCs w:val="22"/>
        </w:rPr>
      </w:pPr>
      <w:r w:rsidRPr="007E4A94">
        <w:rPr>
          <w:rFonts w:ascii="Calibri Light" w:hAnsi="Calibri Light" w:cs="Calibri Light"/>
          <w:b/>
          <w:sz w:val="28"/>
          <w:szCs w:val="22"/>
        </w:rPr>
        <w:t>Conclusion</w:t>
      </w:r>
    </w:p>
    <w:p w14:paraId="0649F241" w14:textId="77777777" w:rsidR="00E67EDC" w:rsidRPr="007E4A94" w:rsidRDefault="00E67EDC" w:rsidP="00FC7EA6">
      <w:pPr>
        <w:ind w:left="0"/>
        <w:jc w:val="both"/>
        <w:rPr>
          <w:rFonts w:ascii="Calibri Light" w:hAnsi="Calibri Light" w:cs="Calibri Light"/>
          <w:b/>
          <w:sz w:val="22"/>
          <w:szCs w:val="22"/>
        </w:rPr>
      </w:pPr>
    </w:p>
    <w:p w14:paraId="73DC3596" w14:textId="144ED757" w:rsidR="00E67EDC" w:rsidRPr="007E4A94" w:rsidRDefault="0007620F" w:rsidP="00FC7EA6">
      <w:pPr>
        <w:ind w:left="0"/>
        <w:jc w:val="both"/>
        <w:rPr>
          <w:rFonts w:ascii="Calibri Light" w:hAnsi="Calibri Light" w:cs="Calibri Light"/>
          <w:sz w:val="22"/>
          <w:szCs w:val="22"/>
        </w:rPr>
      </w:pPr>
      <w:r w:rsidRPr="007E4A94">
        <w:rPr>
          <w:rFonts w:ascii="Calibri Light" w:hAnsi="Calibri Light" w:cs="Calibri Light"/>
          <w:sz w:val="22"/>
          <w:szCs w:val="22"/>
        </w:rPr>
        <w:t xml:space="preserve">The School </w:t>
      </w:r>
      <w:r w:rsidR="007E4A94" w:rsidRPr="007E4A94">
        <w:rPr>
          <w:rFonts w:ascii="Calibri Light" w:hAnsi="Calibri Light" w:cs="Calibri Light"/>
          <w:sz w:val="22"/>
          <w:szCs w:val="22"/>
        </w:rPr>
        <w:t>meets each of the requirements for credit enhancement</w:t>
      </w:r>
      <w:r w:rsidR="00765E6A" w:rsidRPr="007E4A94">
        <w:rPr>
          <w:rFonts w:ascii="Calibri Light" w:hAnsi="Calibri Light" w:cs="Calibri Light"/>
          <w:sz w:val="22"/>
          <w:szCs w:val="22"/>
        </w:rPr>
        <w:t>.</w:t>
      </w:r>
      <w:r w:rsidR="007E4A94" w:rsidRPr="007E4A94">
        <w:rPr>
          <w:rFonts w:ascii="Calibri Light" w:hAnsi="Calibri Light" w:cs="Calibri Light"/>
          <w:sz w:val="22"/>
          <w:szCs w:val="22"/>
        </w:rPr>
        <w:t xml:space="preserve"> It has a history of high academic performance that should give it credibility in entering a new fast growing charter school market. Historical operations have been conservative and allowed the School to operate at much smaller scales. The School should be able to take advantage of the increased scale multiple campuses provides to meet the challenges of expansion. Moody’s Ratings rated the School at Ba1 and noted the challenges facing the School that are balanced by a strong management team.</w:t>
      </w:r>
    </w:p>
    <w:p w14:paraId="325C6C80" w14:textId="77777777" w:rsidR="00516BAE" w:rsidRPr="0077048F" w:rsidRDefault="00516BAE" w:rsidP="00FC7EA6">
      <w:pPr>
        <w:ind w:left="0"/>
        <w:jc w:val="both"/>
        <w:rPr>
          <w:rFonts w:ascii="Calibri Light" w:hAnsi="Calibri Light" w:cs="Calibri Light"/>
          <w:sz w:val="22"/>
          <w:szCs w:val="22"/>
          <w:highlight w:val="yellow"/>
        </w:rPr>
      </w:pPr>
    </w:p>
    <w:p w14:paraId="10C0D4B6" w14:textId="77777777" w:rsidR="00516BAE" w:rsidRPr="0077048F" w:rsidRDefault="00516BAE" w:rsidP="00FC7EA6">
      <w:pPr>
        <w:ind w:left="0"/>
        <w:jc w:val="both"/>
        <w:rPr>
          <w:rFonts w:ascii="Calibri Light" w:hAnsi="Calibri Light" w:cs="Calibri Light"/>
          <w:sz w:val="22"/>
          <w:szCs w:val="22"/>
          <w:highlight w:val="yellow"/>
        </w:rPr>
      </w:pPr>
    </w:p>
    <w:p w14:paraId="1A6960C9" w14:textId="77777777" w:rsidR="00516BAE" w:rsidRPr="0077048F" w:rsidRDefault="00516BAE" w:rsidP="00FC7EA6">
      <w:pPr>
        <w:ind w:left="0"/>
        <w:jc w:val="both"/>
        <w:rPr>
          <w:rFonts w:ascii="Calibri Light" w:hAnsi="Calibri Light" w:cs="Calibri Light"/>
          <w:sz w:val="22"/>
          <w:szCs w:val="22"/>
          <w:highlight w:val="yellow"/>
        </w:rPr>
      </w:pPr>
    </w:p>
    <w:p w14:paraId="0045237B" w14:textId="77777777" w:rsidR="00516BAE" w:rsidRPr="0077048F" w:rsidRDefault="00516BAE" w:rsidP="00FC7EA6">
      <w:pPr>
        <w:ind w:left="0"/>
        <w:jc w:val="both"/>
        <w:rPr>
          <w:rFonts w:ascii="Calibri Light" w:hAnsi="Calibri Light" w:cs="Calibri Light"/>
          <w:sz w:val="22"/>
          <w:szCs w:val="22"/>
          <w:highlight w:val="yellow"/>
        </w:rPr>
      </w:pPr>
    </w:p>
    <w:p w14:paraId="78825B3F" w14:textId="3CEA4B59" w:rsidR="00516BAE" w:rsidRPr="00516BAE" w:rsidRDefault="00516BAE" w:rsidP="000C3CA1">
      <w:pPr>
        <w:ind w:left="0"/>
        <w:rPr>
          <w:rFonts w:ascii="Calibri Light" w:hAnsi="Calibri Light" w:cs="Calibri Light"/>
          <w:b/>
          <w:sz w:val="22"/>
          <w:szCs w:val="22"/>
        </w:rPr>
      </w:pPr>
    </w:p>
    <w:sectPr w:rsidR="00516BAE" w:rsidRPr="00516BAE" w:rsidSect="00765E6A">
      <w:headerReference w:type="default" r:id="rId22"/>
      <w:footerReference w:type="even" r:id="rId23"/>
      <w:footerReference w:type="default" r:id="rId24"/>
      <w:headerReference w:type="first" r:id="rId25"/>
      <w:footerReference w:type="first" r:id="rId26"/>
      <w:pgSz w:w="12240" w:h="15840" w:code="1"/>
      <w:pgMar w:top="1080" w:right="990" w:bottom="1080" w:left="1170" w:header="720" w:footer="50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F90B7" w14:textId="77777777" w:rsidR="0042741A" w:rsidRDefault="0042741A">
      <w:r>
        <w:separator/>
      </w:r>
    </w:p>
  </w:endnote>
  <w:endnote w:type="continuationSeparator" w:id="0">
    <w:p w14:paraId="4651DCE1" w14:textId="77777777" w:rsidR="0042741A" w:rsidRDefault="0042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0B8D" w14:textId="77777777" w:rsidR="00E60D47" w:rsidRDefault="00E60D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872657" w14:textId="77777777" w:rsidR="00E60D47" w:rsidRDefault="00E60D47">
    <w:pPr>
      <w:pStyle w:val="Footer"/>
    </w:pPr>
  </w:p>
  <w:p w14:paraId="45D6DD34" w14:textId="77777777" w:rsidR="00E60D47" w:rsidRDefault="00E60D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eastAsia="Calibri" w:hAnsi="Calibri Light"/>
        <w:sz w:val="22"/>
        <w:szCs w:val="22"/>
      </w:rPr>
      <w:id w:val="-1553466238"/>
      <w:docPartObj>
        <w:docPartGallery w:val="Page Numbers (Bottom of Page)"/>
        <w:docPartUnique/>
      </w:docPartObj>
    </w:sdtPr>
    <w:sdtEndPr>
      <w:rPr>
        <w:noProof/>
        <w:kern w:val="32"/>
        <w:position w:val="-6"/>
        <w:sz w:val="18"/>
        <w:szCs w:val="18"/>
      </w:rPr>
    </w:sdtEndPr>
    <w:sdtContent>
      <w:p w14:paraId="5B197966" w14:textId="77777777" w:rsidR="00E60D47" w:rsidRPr="002F3E1B" w:rsidRDefault="00E60D47" w:rsidP="003E7A11">
        <w:pPr>
          <w:tabs>
            <w:tab w:val="center" w:pos="4680"/>
            <w:tab w:val="right" w:pos="9720"/>
          </w:tabs>
          <w:ind w:right="360"/>
          <w:jc w:val="right"/>
          <w:rPr>
            <w:rFonts w:ascii="Calibri Light" w:eastAsia="Calibri" w:hAnsi="Calibri Light"/>
            <w:kern w:val="32"/>
            <w:position w:val="-6"/>
            <w:sz w:val="18"/>
            <w:szCs w:val="18"/>
          </w:rPr>
        </w:pP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9504" behindDoc="0" locked="0" layoutInCell="1" allowOverlap="1" wp14:anchorId="26F735A1" wp14:editId="74D12033">
                  <wp:simplePos x="0" y="0"/>
                  <wp:positionH relativeFrom="margin">
                    <wp:posOffset>-53975</wp:posOffset>
                  </wp:positionH>
                  <wp:positionV relativeFrom="paragraph">
                    <wp:posOffset>-38100</wp:posOffset>
                  </wp:positionV>
                  <wp:extent cx="1219200" cy="266065"/>
                  <wp:effectExtent l="0" t="0" r="0" b="635"/>
                  <wp:wrapNone/>
                  <wp:docPr id="3" name="Text Box 3"/>
                  <wp:cNvGraphicFramePr/>
                  <a:graphic xmlns:a="http://schemas.openxmlformats.org/drawingml/2006/main">
                    <a:graphicData uri="http://schemas.microsoft.com/office/word/2010/wordprocessingShape">
                      <wps:wsp>
                        <wps:cNvSpPr txBox="1"/>
                        <wps:spPr>
                          <a:xfrm>
                            <a:off x="0" y="0"/>
                            <a:ext cx="1219200" cy="266065"/>
                          </a:xfrm>
                          <a:prstGeom prst="rect">
                            <a:avLst/>
                          </a:prstGeom>
                          <a:noFill/>
                          <a:ln w="6350">
                            <a:noFill/>
                          </a:ln>
                        </wps:spPr>
                        <wps:txbx>
                          <w:txbxContent>
                            <w:p w14:paraId="1938B2C5" w14:textId="77777777" w:rsidR="00E60D47" w:rsidRPr="00A80547" w:rsidRDefault="00E60D47" w:rsidP="003E7A11">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F735A1" id="_x0000_t202" coordsize="21600,21600" o:spt="202" path="m,l,21600r21600,l21600,xe">
                  <v:stroke joinstyle="miter"/>
                  <v:path gradientshapeok="t" o:connecttype="rect"/>
                </v:shapetype>
                <v:shape id="Text Box 3" o:spid="_x0000_s1026" type="#_x0000_t202" style="position:absolute;left:0;text-align:left;margin-left:-4.25pt;margin-top:-3pt;width:96pt;height:20.9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" filled="f" stroked="f" strokeweight=".5pt">
                  <v:textbox>
                    <w:txbxContent>
                      <w:p w14:paraId="1938B2C5" w14:textId="77777777" w:rsidR="00E60D47" w:rsidRPr="00A80547" w:rsidRDefault="00E60D47" w:rsidP="003E7A11">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v:textbox>
                  <w10:wrap anchorx="margin"/>
                </v:shap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8480" behindDoc="0" locked="0" layoutInCell="1" allowOverlap="1" wp14:anchorId="15CD4602" wp14:editId="7F036967">
                  <wp:simplePos x="0" y="0"/>
                  <wp:positionH relativeFrom="page">
                    <wp:posOffset>17145</wp:posOffset>
                  </wp:positionH>
                  <wp:positionV relativeFrom="paragraph">
                    <wp:posOffset>83820</wp:posOffset>
                  </wp:positionV>
                  <wp:extent cx="728345" cy="635"/>
                  <wp:effectExtent l="0" t="0" r="14605" b="37465"/>
                  <wp:wrapNone/>
                  <wp:docPr id="5" name="Straight Connector 5"/>
                  <wp:cNvGraphicFramePr/>
                  <a:graphic xmlns:a="http://schemas.openxmlformats.org/drawingml/2006/main">
                    <a:graphicData uri="http://schemas.microsoft.com/office/word/2010/wordprocessingShape">
                      <wps:wsp>
                        <wps:cNvCnPr/>
                        <wps:spPr>
                          <a:xfrm flipH="1">
                            <a:off x="0" y="0"/>
                            <a:ext cx="728345" cy="63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E8D5E6" id="Straight Connector 5" o:spid="_x0000_s1026" style="position:absolute;flip:x;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5pt,6.6pt" to="58.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71552" behindDoc="0" locked="0" layoutInCell="1" allowOverlap="1" wp14:anchorId="40EF9AD7" wp14:editId="4313FED9">
                  <wp:simplePos x="0" y="0"/>
                  <wp:positionH relativeFrom="page">
                    <wp:posOffset>6953885</wp:posOffset>
                  </wp:positionH>
                  <wp:positionV relativeFrom="paragraph">
                    <wp:posOffset>76835</wp:posOffset>
                  </wp:positionV>
                  <wp:extent cx="820420"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820420" cy="0"/>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F6D1C8" id="Straight Connector 6" o:spid="_x0000_s1026" style="position:absolute;flip:x;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7.55pt,6.05pt" to="612.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70528" behindDoc="0" locked="0" layoutInCell="1" allowOverlap="1" wp14:anchorId="7124B561" wp14:editId="284F2F51">
                  <wp:simplePos x="0" y="0"/>
                  <wp:positionH relativeFrom="page">
                    <wp:posOffset>1936750</wp:posOffset>
                  </wp:positionH>
                  <wp:positionV relativeFrom="paragraph">
                    <wp:posOffset>76835</wp:posOffset>
                  </wp:positionV>
                  <wp:extent cx="4723130" cy="6985"/>
                  <wp:effectExtent l="0" t="0" r="20320" b="31115"/>
                  <wp:wrapNone/>
                  <wp:docPr id="8" name="Straight Connector 8"/>
                  <wp:cNvGraphicFramePr/>
                  <a:graphic xmlns:a="http://schemas.openxmlformats.org/drawingml/2006/main">
                    <a:graphicData uri="http://schemas.microsoft.com/office/word/2010/wordprocessingShape">
                      <wps:wsp>
                        <wps:cNvCnPr/>
                        <wps:spPr>
                          <a:xfrm flipH="1">
                            <a:off x="0" y="0"/>
                            <a:ext cx="4723130" cy="698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B07149"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2.5pt,6.05pt" to="524.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" strokecolor="#939494" strokeweight="1pt">
                  <w10:wrap anchorx="page"/>
                </v:line>
              </w:pict>
            </mc:Fallback>
          </mc:AlternateContent>
        </w:r>
        <w:r w:rsidRPr="002F3E1B">
          <w:rPr>
            <w:rFonts w:ascii="Calibri Light" w:eastAsia="Calibri" w:hAnsi="Calibri Light"/>
            <w:kern w:val="32"/>
            <w:position w:val="-6"/>
            <w:sz w:val="18"/>
            <w:szCs w:val="18"/>
          </w:rPr>
          <w:fldChar w:fldCharType="begin"/>
        </w:r>
        <w:r w:rsidRPr="002F3E1B">
          <w:rPr>
            <w:rFonts w:ascii="Calibri Light" w:eastAsia="Calibri" w:hAnsi="Calibri Light"/>
            <w:kern w:val="32"/>
            <w:position w:val="-6"/>
            <w:sz w:val="18"/>
            <w:szCs w:val="18"/>
          </w:rPr>
          <w:instrText xml:space="preserve"> PAGE   \* MERGEFORMAT </w:instrText>
        </w:r>
        <w:r w:rsidRPr="002F3E1B">
          <w:rPr>
            <w:rFonts w:ascii="Calibri Light" w:eastAsia="Calibri" w:hAnsi="Calibri Light"/>
            <w:kern w:val="32"/>
            <w:position w:val="-6"/>
            <w:sz w:val="18"/>
            <w:szCs w:val="18"/>
          </w:rPr>
          <w:fldChar w:fldCharType="separate"/>
        </w:r>
        <w:r w:rsidR="00D219D3">
          <w:rPr>
            <w:rFonts w:ascii="Calibri Light" w:eastAsia="Calibri" w:hAnsi="Calibri Light"/>
            <w:noProof/>
            <w:kern w:val="32"/>
            <w:position w:val="-6"/>
            <w:sz w:val="18"/>
            <w:szCs w:val="18"/>
          </w:rPr>
          <w:t>7</w:t>
        </w:r>
        <w:r w:rsidRPr="002F3E1B">
          <w:rPr>
            <w:rFonts w:ascii="Calibri Light" w:eastAsia="Calibri" w:hAnsi="Calibri Light"/>
            <w:noProof/>
            <w:kern w:val="32"/>
            <w:position w:val="-6"/>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eastAsia="Calibri" w:hAnsi="Calibri Light"/>
        <w:sz w:val="22"/>
        <w:szCs w:val="22"/>
      </w:rPr>
      <w:id w:val="-1983837350"/>
      <w:docPartObj>
        <w:docPartGallery w:val="Page Numbers (Bottom of Page)"/>
        <w:docPartUnique/>
      </w:docPartObj>
    </w:sdtPr>
    <w:sdtEndPr>
      <w:rPr>
        <w:noProof/>
        <w:kern w:val="32"/>
        <w:position w:val="-6"/>
        <w:sz w:val="18"/>
        <w:szCs w:val="18"/>
      </w:rPr>
    </w:sdtEndPr>
    <w:sdtContent>
      <w:p w14:paraId="07262528" w14:textId="77777777" w:rsidR="00E60D47" w:rsidRPr="002F3E1B" w:rsidRDefault="00E60D47" w:rsidP="00A80547">
        <w:pPr>
          <w:tabs>
            <w:tab w:val="center" w:pos="4680"/>
            <w:tab w:val="right" w:pos="9720"/>
          </w:tabs>
          <w:ind w:right="360"/>
          <w:jc w:val="right"/>
          <w:rPr>
            <w:rFonts w:ascii="Calibri Light" w:eastAsia="Calibri" w:hAnsi="Calibri Light"/>
            <w:kern w:val="32"/>
            <w:position w:val="-6"/>
            <w:sz w:val="18"/>
            <w:szCs w:val="18"/>
          </w:rPr>
        </w:pP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4384" behindDoc="0" locked="0" layoutInCell="1" allowOverlap="1" wp14:anchorId="2FB6BA95" wp14:editId="1020AF43">
                  <wp:simplePos x="0" y="0"/>
                  <wp:positionH relativeFrom="margin">
                    <wp:posOffset>-53975</wp:posOffset>
                  </wp:positionH>
                  <wp:positionV relativeFrom="paragraph">
                    <wp:posOffset>-38100</wp:posOffset>
                  </wp:positionV>
                  <wp:extent cx="1219200" cy="266065"/>
                  <wp:effectExtent l="0" t="0" r="0" b="635"/>
                  <wp:wrapNone/>
                  <wp:docPr id="17" name="Text Box 17"/>
                  <wp:cNvGraphicFramePr/>
                  <a:graphic xmlns:a="http://schemas.openxmlformats.org/drawingml/2006/main">
                    <a:graphicData uri="http://schemas.microsoft.com/office/word/2010/wordprocessingShape">
                      <wps:wsp>
                        <wps:cNvSpPr txBox="1"/>
                        <wps:spPr>
                          <a:xfrm>
                            <a:off x="0" y="0"/>
                            <a:ext cx="1219200" cy="266065"/>
                          </a:xfrm>
                          <a:prstGeom prst="rect">
                            <a:avLst/>
                          </a:prstGeom>
                          <a:noFill/>
                          <a:ln w="6350">
                            <a:noFill/>
                          </a:ln>
                        </wps:spPr>
                        <wps:txbx>
                          <w:txbxContent>
                            <w:p w14:paraId="389A42B3" w14:textId="77777777" w:rsidR="00E60D47" w:rsidRPr="00A80547" w:rsidRDefault="00E60D47" w:rsidP="00A80547">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FB6BA95" id="_x0000_t202" coordsize="21600,21600" o:spt="202" path="m,l,21600r21600,l21600,xe">
                  <v:stroke joinstyle="miter"/>
                  <v:path gradientshapeok="t" o:connecttype="rect"/>
                </v:shapetype>
                <v:shape id="Text Box 17" o:spid="_x0000_s1027" type="#_x0000_t202" style="position:absolute;left:0;text-align:left;margin-left:-4.25pt;margin-top:-3pt;width:96pt;height:20.9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GA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" filled="f" stroked="f" strokeweight=".5pt">
                  <v:textbox>
                    <w:txbxContent>
                      <w:p w14:paraId="389A42B3" w14:textId="77777777" w:rsidR="00E60D47" w:rsidRPr="00A80547" w:rsidRDefault="00E60D47" w:rsidP="00A80547">
                        <w:pPr>
                          <w:ind w:left="0"/>
                          <w:rPr>
                            <w:rFonts w:asciiTheme="minorHAnsi" w:hAnsiTheme="minorHAnsi"/>
                            <w:color w:val="7F1312"/>
                            <w:sz w:val="18"/>
                            <w:szCs w:val="18"/>
                          </w:rPr>
                        </w:pPr>
                        <w:r w:rsidRPr="00A80547">
                          <w:rPr>
                            <w:rFonts w:asciiTheme="minorHAnsi" w:hAnsiTheme="minorHAnsi"/>
                            <w:color w:val="7F1312"/>
                            <w:sz w:val="18"/>
                            <w:szCs w:val="18"/>
                          </w:rPr>
                          <w:t>ZIONS PUBLIC FINANCE</w:t>
                        </w:r>
                      </w:p>
                    </w:txbxContent>
                  </v:textbox>
                  <w10:wrap anchorx="margin"/>
                </v:shap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3360" behindDoc="0" locked="0" layoutInCell="1" allowOverlap="1" wp14:anchorId="50F05B9B" wp14:editId="2FF720FA">
                  <wp:simplePos x="0" y="0"/>
                  <wp:positionH relativeFrom="page">
                    <wp:posOffset>17145</wp:posOffset>
                  </wp:positionH>
                  <wp:positionV relativeFrom="paragraph">
                    <wp:posOffset>83820</wp:posOffset>
                  </wp:positionV>
                  <wp:extent cx="728345" cy="635"/>
                  <wp:effectExtent l="0" t="0" r="14605" b="37465"/>
                  <wp:wrapNone/>
                  <wp:docPr id="18" name="Straight Connector 18"/>
                  <wp:cNvGraphicFramePr/>
                  <a:graphic xmlns:a="http://schemas.openxmlformats.org/drawingml/2006/main">
                    <a:graphicData uri="http://schemas.microsoft.com/office/word/2010/wordprocessingShape">
                      <wps:wsp>
                        <wps:cNvCnPr/>
                        <wps:spPr>
                          <a:xfrm flipH="1">
                            <a:off x="0" y="0"/>
                            <a:ext cx="728345" cy="63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3B1803" id="Straight Connector 18" o:spid="_x0000_s1026" style="position:absolute;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5pt,6.6pt" to="58.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6432" behindDoc="0" locked="0" layoutInCell="1" allowOverlap="1" wp14:anchorId="36B8DE3A" wp14:editId="6D3234E1">
                  <wp:simplePos x="0" y="0"/>
                  <wp:positionH relativeFrom="page">
                    <wp:posOffset>6953885</wp:posOffset>
                  </wp:positionH>
                  <wp:positionV relativeFrom="paragraph">
                    <wp:posOffset>76835</wp:posOffset>
                  </wp:positionV>
                  <wp:extent cx="820420" cy="0"/>
                  <wp:effectExtent l="0" t="0" r="0" b="0"/>
                  <wp:wrapNone/>
                  <wp:docPr id="19" name="Straight Connector 19"/>
                  <wp:cNvGraphicFramePr/>
                  <a:graphic xmlns:a="http://schemas.openxmlformats.org/drawingml/2006/main">
                    <a:graphicData uri="http://schemas.microsoft.com/office/word/2010/wordprocessingShape">
                      <wps:wsp>
                        <wps:cNvCnPr/>
                        <wps:spPr>
                          <a:xfrm flipH="1">
                            <a:off x="0" y="0"/>
                            <a:ext cx="820420" cy="0"/>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CB5FA9" id="Straight Connector 19" o:spid="_x0000_s1026" style="position:absolute;flip:x;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7.55pt,6.05pt" to="612.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" strokecolor="#939494" strokeweight="1pt">
                  <w10:wrap anchorx="page"/>
                </v:line>
              </w:pict>
            </mc:Fallback>
          </mc:AlternateContent>
        </w:r>
        <w:r w:rsidRPr="002F3E1B">
          <w:rPr>
            <w:rFonts w:ascii="Calibri Light" w:eastAsia="Calibri" w:hAnsi="Calibri Light"/>
            <w:noProof/>
            <w:kern w:val="32"/>
            <w:position w:val="-6"/>
            <w:sz w:val="18"/>
            <w:szCs w:val="18"/>
          </w:rPr>
          <mc:AlternateContent>
            <mc:Choice Requires="wps">
              <w:drawing>
                <wp:anchor distT="0" distB="0" distL="114300" distR="114300" simplePos="0" relativeHeight="251665408" behindDoc="0" locked="0" layoutInCell="1" allowOverlap="1" wp14:anchorId="3A238576" wp14:editId="7FC3E517">
                  <wp:simplePos x="0" y="0"/>
                  <wp:positionH relativeFrom="page">
                    <wp:posOffset>1936750</wp:posOffset>
                  </wp:positionH>
                  <wp:positionV relativeFrom="paragraph">
                    <wp:posOffset>76835</wp:posOffset>
                  </wp:positionV>
                  <wp:extent cx="4723130" cy="6985"/>
                  <wp:effectExtent l="0" t="0" r="20320" b="31115"/>
                  <wp:wrapNone/>
                  <wp:docPr id="20" name="Straight Connector 20"/>
                  <wp:cNvGraphicFramePr/>
                  <a:graphic xmlns:a="http://schemas.openxmlformats.org/drawingml/2006/main">
                    <a:graphicData uri="http://schemas.microsoft.com/office/word/2010/wordprocessingShape">
                      <wps:wsp>
                        <wps:cNvCnPr/>
                        <wps:spPr>
                          <a:xfrm flipH="1">
                            <a:off x="0" y="0"/>
                            <a:ext cx="4723130" cy="698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8D51CD" id="Straight Connector 20" o:spid="_x0000_s1026" style="position:absolute;flip:x;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2.5pt,6.05pt" to="524.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" strokecolor="#939494" strokeweight="1pt">
                  <w10:wrap anchorx="page"/>
                </v:line>
              </w:pict>
            </mc:Fallback>
          </mc:AlternateContent>
        </w:r>
        <w:r w:rsidRPr="002F3E1B">
          <w:rPr>
            <w:rFonts w:ascii="Calibri Light" w:eastAsia="Calibri" w:hAnsi="Calibri Light"/>
            <w:kern w:val="32"/>
            <w:position w:val="-6"/>
            <w:sz w:val="18"/>
            <w:szCs w:val="18"/>
          </w:rPr>
          <w:fldChar w:fldCharType="begin"/>
        </w:r>
        <w:r w:rsidRPr="002F3E1B">
          <w:rPr>
            <w:rFonts w:ascii="Calibri Light" w:eastAsia="Calibri" w:hAnsi="Calibri Light"/>
            <w:kern w:val="32"/>
            <w:position w:val="-6"/>
            <w:sz w:val="18"/>
            <w:szCs w:val="18"/>
          </w:rPr>
          <w:instrText xml:space="preserve"> PAGE   \* MERGEFORMAT </w:instrText>
        </w:r>
        <w:r w:rsidRPr="002F3E1B">
          <w:rPr>
            <w:rFonts w:ascii="Calibri Light" w:eastAsia="Calibri" w:hAnsi="Calibri Light"/>
            <w:kern w:val="32"/>
            <w:position w:val="-6"/>
            <w:sz w:val="18"/>
            <w:szCs w:val="18"/>
          </w:rPr>
          <w:fldChar w:fldCharType="separate"/>
        </w:r>
        <w:r w:rsidR="00D219D3">
          <w:rPr>
            <w:rFonts w:ascii="Calibri Light" w:eastAsia="Calibri" w:hAnsi="Calibri Light"/>
            <w:noProof/>
            <w:kern w:val="32"/>
            <w:position w:val="-6"/>
            <w:sz w:val="18"/>
            <w:szCs w:val="18"/>
          </w:rPr>
          <w:t>1</w:t>
        </w:r>
        <w:r w:rsidRPr="002F3E1B">
          <w:rPr>
            <w:rFonts w:ascii="Calibri Light" w:eastAsia="Calibri" w:hAnsi="Calibri Light"/>
            <w:noProof/>
            <w:kern w:val="32"/>
            <w:position w:val="-6"/>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70A62" w14:textId="77777777" w:rsidR="0042741A" w:rsidRDefault="0042741A">
      <w:r>
        <w:separator/>
      </w:r>
    </w:p>
  </w:footnote>
  <w:footnote w:type="continuationSeparator" w:id="0">
    <w:p w14:paraId="012D3E9F" w14:textId="77777777" w:rsidR="0042741A" w:rsidRDefault="0042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eastAsia="Calibri" w:hAnsi="Calibri Light"/>
        <w:sz w:val="22"/>
        <w:szCs w:val="22"/>
      </w:rPr>
      <w:id w:val="-1072502799"/>
      <w:docPartObj>
        <w:docPartGallery w:val="Page Numbers (Bottom of Page)"/>
        <w:docPartUnique/>
      </w:docPartObj>
    </w:sdtPr>
    <w:sdtEndPr>
      <w:rPr>
        <w:noProof/>
        <w:color w:val="7F7F7F" w:themeColor="text1" w:themeTint="80"/>
        <w:kern w:val="32"/>
        <w:position w:val="-6"/>
        <w:sz w:val="18"/>
        <w:szCs w:val="18"/>
      </w:rPr>
    </w:sdtEndPr>
    <w:sdtContent>
      <w:p w14:paraId="11E6A285" w14:textId="77777777" w:rsidR="00E60D47" w:rsidRPr="00357660" w:rsidRDefault="00E60D47" w:rsidP="00357660">
        <w:pPr>
          <w:tabs>
            <w:tab w:val="center" w:pos="4680"/>
            <w:tab w:val="right" w:pos="9720"/>
          </w:tabs>
          <w:ind w:right="360"/>
          <w:jc w:val="right"/>
          <w:rPr>
            <w:rFonts w:ascii="Calibri Light" w:eastAsia="Calibri" w:hAnsi="Calibri Light"/>
            <w:color w:val="7F7F7F" w:themeColor="text1" w:themeTint="80"/>
            <w:kern w:val="32"/>
            <w:position w:val="-6"/>
            <w:sz w:val="18"/>
            <w:szCs w:val="18"/>
          </w:rPr>
        </w:pPr>
        <w:r w:rsidRPr="00357660">
          <w:rPr>
            <w:rFonts w:ascii="Calibri Light" w:eastAsia="Calibri" w:hAnsi="Calibri Light"/>
            <w:noProof/>
            <w:color w:val="7F7F7F" w:themeColor="text1" w:themeTint="80"/>
            <w:kern w:val="32"/>
            <w:position w:val="-6"/>
            <w:sz w:val="18"/>
            <w:szCs w:val="18"/>
          </w:rPr>
          <mc:AlternateContent>
            <mc:Choice Requires="wps">
              <w:drawing>
                <wp:anchor distT="0" distB="0" distL="114300" distR="114300" simplePos="0" relativeHeight="251675648" behindDoc="0" locked="0" layoutInCell="1" allowOverlap="1" wp14:anchorId="3D68C110" wp14:editId="76C357DA">
                  <wp:simplePos x="0" y="0"/>
                  <wp:positionH relativeFrom="page">
                    <wp:posOffset>15240</wp:posOffset>
                  </wp:positionH>
                  <wp:positionV relativeFrom="paragraph">
                    <wp:posOffset>76200</wp:posOffset>
                  </wp:positionV>
                  <wp:extent cx="6149340" cy="6985"/>
                  <wp:effectExtent l="0" t="0" r="22860" b="31115"/>
                  <wp:wrapNone/>
                  <wp:docPr id="13" name="Straight Connector 13"/>
                  <wp:cNvGraphicFramePr/>
                  <a:graphic xmlns:a="http://schemas.openxmlformats.org/drawingml/2006/main">
                    <a:graphicData uri="http://schemas.microsoft.com/office/word/2010/wordprocessingShape">
                      <wps:wsp>
                        <wps:cNvCnPr/>
                        <wps:spPr>
                          <a:xfrm flipH="1">
                            <a:off x="0" y="0"/>
                            <a:ext cx="6149340" cy="6985"/>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D9868C" id="Straight Connector 13" o:spid="_x0000_s1026" style="position:absolute;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pt,6pt" to="485.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" strokecolor="#939494" strokeweight="1pt">
                  <w10:wrap anchorx="page"/>
                </v:line>
              </w:pict>
            </mc:Fallback>
          </mc:AlternateContent>
        </w:r>
        <w:r w:rsidRPr="00357660">
          <w:rPr>
            <w:rFonts w:ascii="Calibri Light" w:eastAsia="Calibri" w:hAnsi="Calibri Light"/>
            <w:noProof/>
            <w:color w:val="7F7F7F" w:themeColor="text1" w:themeTint="80"/>
            <w:kern w:val="32"/>
            <w:position w:val="-6"/>
            <w:sz w:val="18"/>
            <w:szCs w:val="18"/>
          </w:rPr>
          <mc:AlternateContent>
            <mc:Choice Requires="wps">
              <w:drawing>
                <wp:anchor distT="0" distB="0" distL="114300" distR="114300" simplePos="0" relativeHeight="251676672" behindDoc="0" locked="0" layoutInCell="1" allowOverlap="1" wp14:anchorId="3F0E4C9E" wp14:editId="229E1E25">
                  <wp:simplePos x="0" y="0"/>
                  <wp:positionH relativeFrom="page">
                    <wp:posOffset>6953885</wp:posOffset>
                  </wp:positionH>
                  <wp:positionV relativeFrom="paragraph">
                    <wp:posOffset>76835</wp:posOffset>
                  </wp:positionV>
                  <wp:extent cx="820420" cy="0"/>
                  <wp:effectExtent l="0" t="0" r="0" b="0"/>
                  <wp:wrapNone/>
                  <wp:docPr id="12" name="Straight Connector 12"/>
                  <wp:cNvGraphicFramePr/>
                  <a:graphic xmlns:a="http://schemas.openxmlformats.org/drawingml/2006/main">
                    <a:graphicData uri="http://schemas.microsoft.com/office/word/2010/wordprocessingShape">
                      <wps:wsp>
                        <wps:cNvCnPr/>
                        <wps:spPr>
                          <a:xfrm flipH="1">
                            <a:off x="0" y="0"/>
                            <a:ext cx="820420" cy="0"/>
                          </a:xfrm>
                          <a:prstGeom prst="line">
                            <a:avLst/>
                          </a:prstGeom>
                          <a:noFill/>
                          <a:ln w="12700" cap="flat" cmpd="sng" algn="ctr">
                            <a:solidFill>
                              <a:srgbClr val="969797">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71B152"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7.55pt,6.05pt" to="612.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" strokecolor="#939494" strokeweight="1pt">
                  <w10:wrap anchorx="page"/>
                </v:line>
              </w:pict>
            </mc:Fallback>
          </mc:AlternateContent>
        </w:r>
        <w:r w:rsidRPr="00357660">
          <w:rPr>
            <w:rFonts w:ascii="Calibri Light" w:eastAsia="Calibri" w:hAnsi="Calibri Light"/>
            <w:color w:val="7F7F7F" w:themeColor="text1" w:themeTint="80"/>
            <w:kern w:val="32"/>
            <w:position w:val="-6"/>
            <w:sz w:val="18"/>
            <w:szCs w:val="18"/>
          </w:rPr>
          <w:t>Board Memo</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AA77" w14:textId="77777777" w:rsidR="00E60D47" w:rsidRPr="00C139A3" w:rsidRDefault="00E60D47" w:rsidP="00C139A3">
    <w:pPr>
      <w:tabs>
        <w:tab w:val="center" w:pos="5040"/>
        <w:tab w:val="right" w:pos="10080"/>
      </w:tabs>
      <w:ind w:left="0"/>
      <w:rPr>
        <w:rFonts w:ascii="Calibri" w:eastAsia="Calibri" w:hAnsi="Calibri"/>
        <w:spacing w:val="0"/>
        <w:sz w:val="24"/>
        <w:szCs w:val="24"/>
      </w:rPr>
    </w:pPr>
    <w:r w:rsidRPr="00C139A3">
      <w:rPr>
        <w:rFonts w:ascii="Calibri" w:eastAsia="Calibri" w:hAnsi="Calibri"/>
        <w:noProof/>
        <w:spacing w:val="0"/>
        <w:sz w:val="24"/>
        <w:szCs w:val="24"/>
      </w:rPr>
      <mc:AlternateContent>
        <mc:Choice Requires="wps">
          <w:drawing>
            <wp:anchor distT="0" distB="0" distL="114300" distR="114300" simplePos="0" relativeHeight="251661312" behindDoc="0" locked="0" layoutInCell="1" allowOverlap="1" wp14:anchorId="00D7119E" wp14:editId="55CB900C">
              <wp:simplePos x="0" y="0"/>
              <wp:positionH relativeFrom="column">
                <wp:posOffset>3434080</wp:posOffset>
              </wp:positionH>
              <wp:positionV relativeFrom="paragraph">
                <wp:posOffset>0</wp:posOffset>
              </wp:positionV>
              <wp:extent cx="4229735" cy="0"/>
              <wp:effectExtent l="0" t="19050" r="37465" b="19050"/>
              <wp:wrapThrough wrapText="bothSides">
                <wp:wrapPolygon edited="0">
                  <wp:start x="0" y="-1"/>
                  <wp:lineTo x="0" y="-1"/>
                  <wp:lineTo x="21694" y="-1"/>
                  <wp:lineTo x="21694" y="-1"/>
                  <wp:lineTo x="0" y="-1"/>
                </wp:wrapPolygon>
              </wp:wrapThrough>
              <wp:docPr id="7" name="Straight Connector 7"/>
              <wp:cNvGraphicFramePr/>
              <a:graphic xmlns:a="http://schemas.openxmlformats.org/drawingml/2006/main">
                <a:graphicData uri="http://schemas.microsoft.com/office/word/2010/wordprocessingShape">
                  <wps:wsp>
                    <wps:cNvCnPr/>
                    <wps:spPr>
                      <a:xfrm>
                        <a:off x="0" y="0"/>
                        <a:ext cx="4229735" cy="0"/>
                      </a:xfrm>
                      <a:prstGeom prst="line">
                        <a:avLst/>
                      </a:prstGeom>
                      <a:noFill/>
                      <a:ln w="28575" cap="flat" cmpd="sng" algn="ctr">
                        <a:solidFill>
                          <a:srgbClr val="828282"/>
                        </a:solidFill>
                        <a:prstDash val="solid"/>
                        <a:miter lim="800000"/>
                      </a:ln>
                      <a:effectLst/>
                    </wps:spPr>
                    <wps:bodyPr/>
                  </wps:wsp>
                </a:graphicData>
              </a:graphic>
              <wp14:sizeRelH relativeFrom="margin">
                <wp14:pctWidth>0</wp14:pctWidth>
              </wp14:sizeRelH>
            </wp:anchor>
          </w:drawing>
        </mc:Choice>
        <mc:Fallback>
          <w:pict>
            <v:line w14:anchorId="65904DF7"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4pt,0" to="60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" strokecolor="#828282" strokeweight="2.25pt">
              <v:stroke joinstyle="miter"/>
              <w10:wrap type="through"/>
            </v:line>
          </w:pict>
        </mc:Fallback>
      </mc:AlternateContent>
    </w:r>
    <w:r w:rsidRPr="00C139A3">
      <w:rPr>
        <w:rFonts w:ascii="Calibri" w:eastAsia="Calibri" w:hAnsi="Calibri"/>
        <w:noProof/>
        <w:spacing w:val="0"/>
        <w:sz w:val="24"/>
        <w:szCs w:val="24"/>
      </w:rPr>
      <mc:AlternateContent>
        <mc:Choice Requires="wps">
          <w:drawing>
            <wp:anchor distT="0" distB="0" distL="114300" distR="114300" simplePos="0" relativeHeight="251659264" behindDoc="0" locked="0" layoutInCell="1" allowOverlap="1" wp14:anchorId="7D61F84B" wp14:editId="327F5C0B">
              <wp:simplePos x="0" y="0"/>
              <wp:positionH relativeFrom="column">
                <wp:posOffset>-1717040</wp:posOffset>
              </wp:positionH>
              <wp:positionV relativeFrom="paragraph">
                <wp:posOffset>0</wp:posOffset>
              </wp:positionV>
              <wp:extent cx="4688840" cy="0"/>
              <wp:effectExtent l="0" t="19050" r="35560" b="19050"/>
              <wp:wrapThrough wrapText="bothSides">
                <wp:wrapPolygon edited="0">
                  <wp:start x="0" y="-1"/>
                  <wp:lineTo x="0" y="-1"/>
                  <wp:lineTo x="21676" y="-1"/>
                  <wp:lineTo x="21676" y="-1"/>
                  <wp:lineTo x="0" y="-1"/>
                </wp:wrapPolygon>
              </wp:wrapThrough>
              <wp:docPr id="4" name="Straight Connector 4"/>
              <wp:cNvGraphicFramePr/>
              <a:graphic xmlns:a="http://schemas.openxmlformats.org/drawingml/2006/main">
                <a:graphicData uri="http://schemas.microsoft.com/office/word/2010/wordprocessingShape">
                  <wps:wsp>
                    <wps:cNvCnPr/>
                    <wps:spPr>
                      <a:xfrm flipV="1">
                        <a:off x="0" y="0"/>
                        <a:ext cx="4688840" cy="0"/>
                      </a:xfrm>
                      <a:prstGeom prst="line">
                        <a:avLst/>
                      </a:prstGeom>
                      <a:noFill/>
                      <a:ln w="28575" cap="flat" cmpd="sng" algn="ctr">
                        <a:solidFill>
                          <a:srgbClr val="8282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FE7C8D"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pt,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" strokecolor="#828282" strokeweight="2.25pt">
              <v:stroke joinstyle="miter"/>
              <w10:wrap type="through"/>
            </v:line>
          </w:pict>
        </mc:Fallback>
      </mc:AlternateContent>
    </w:r>
    <w:r w:rsidRPr="00C139A3">
      <w:rPr>
        <w:rFonts w:ascii="Calibri" w:eastAsia="Calibri" w:hAnsi="Calibri"/>
        <w:noProof/>
        <w:spacing w:val="0"/>
        <w:sz w:val="24"/>
        <w:szCs w:val="24"/>
      </w:rPr>
      <w:drawing>
        <wp:anchor distT="0" distB="0" distL="114300" distR="114300" simplePos="0" relativeHeight="251660288" behindDoc="0" locked="0" layoutInCell="1" allowOverlap="1" wp14:anchorId="5AFAE324" wp14:editId="65E8D16A">
          <wp:simplePos x="0" y="0"/>
          <wp:positionH relativeFrom="column">
            <wp:posOffset>2971800</wp:posOffset>
          </wp:positionH>
          <wp:positionV relativeFrom="paragraph">
            <wp:posOffset>-226060</wp:posOffset>
          </wp:positionV>
          <wp:extent cx="462280" cy="459740"/>
          <wp:effectExtent l="0" t="0" r="0" b="0"/>
          <wp:wrapThrough wrapText="bothSides">
            <wp:wrapPolygon edited="0">
              <wp:start x="0" y="0"/>
              <wp:lineTo x="0" y="20287"/>
              <wp:lineTo x="20176" y="20287"/>
              <wp:lineTo x="20176" y="0"/>
              <wp:lineTo x="0" y="0"/>
            </wp:wrapPolygon>
          </wp:wrapThrough>
          <wp:docPr id="625943867" name="Picture 62594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2280" cy="459740"/>
                  </a:xfrm>
                  <a:prstGeom prst="rect">
                    <a:avLst/>
                  </a:prstGeom>
                </pic:spPr>
              </pic:pic>
            </a:graphicData>
          </a:graphic>
        </wp:anchor>
      </w:drawing>
    </w:r>
  </w:p>
  <w:p w14:paraId="6CD36C46" w14:textId="77777777" w:rsidR="00E60D47" w:rsidRPr="00C139A3" w:rsidRDefault="00E60D47" w:rsidP="00C139A3">
    <w:pPr>
      <w:tabs>
        <w:tab w:val="center" w:pos="5040"/>
        <w:tab w:val="right" w:pos="9360"/>
      </w:tabs>
      <w:ind w:left="0"/>
      <w:rPr>
        <w:rFonts w:ascii="Calibri Light" w:eastAsia="Calibri" w:hAnsi="Calibri Light"/>
        <w:color w:val="828282"/>
        <w:spacing w:val="0"/>
        <w:sz w:val="24"/>
        <w:szCs w:val="24"/>
      </w:rPr>
    </w:pPr>
    <w:r>
      <w:rPr>
        <w:rFonts w:ascii="Calibri Light" w:eastAsia="Calibri" w:hAnsi="Calibri Light"/>
        <w:color w:val="828282"/>
        <w:spacing w:val="0"/>
        <w:sz w:val="24"/>
        <w:szCs w:val="24"/>
      </w:rPr>
      <w:tab/>
    </w:r>
    <w:r w:rsidRPr="00C139A3">
      <w:rPr>
        <w:rFonts w:ascii="Calibri Light" w:eastAsia="Calibri" w:hAnsi="Calibri Light"/>
        <w:color w:val="828282"/>
        <w:spacing w:val="0"/>
        <w:sz w:val="24"/>
        <w:szCs w:val="24"/>
      </w:rPr>
      <w:t>ZIONS PUBLIC FINANCE,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CE554B"/>
    <w:multiLevelType w:val="hybridMultilevel"/>
    <w:tmpl w:val="D41C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4297E"/>
    <w:multiLevelType w:val="hybridMultilevel"/>
    <w:tmpl w:val="29F8977A"/>
    <w:lvl w:ilvl="0" w:tplc="14545750">
      <w:start w:val="1"/>
      <w:numFmt w:val="decimal"/>
      <w:lvlText w:val="%1."/>
      <w:lvlJc w:val="left"/>
      <w:pPr>
        <w:ind w:left="360" w:hanging="360"/>
      </w:pPr>
      <w:rPr>
        <w:rFonts w:hint="default"/>
        <w:b w:val="0"/>
        <w:sz w:val="22"/>
        <w:szCs w:val="22"/>
      </w:rPr>
    </w:lvl>
    <w:lvl w:ilvl="1" w:tplc="04090019">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12" w15:restartNumberingAfterBreak="0">
    <w:nsid w:val="240D2F69"/>
    <w:multiLevelType w:val="hybridMultilevel"/>
    <w:tmpl w:val="F0743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18321C"/>
    <w:multiLevelType w:val="hybridMultilevel"/>
    <w:tmpl w:val="544E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E70F0"/>
    <w:multiLevelType w:val="hybridMultilevel"/>
    <w:tmpl w:val="3692FDCE"/>
    <w:lvl w:ilvl="0" w:tplc="14545750">
      <w:start w:val="1"/>
      <w:numFmt w:val="decimal"/>
      <w:lvlText w:val="%1."/>
      <w:lvlJc w:val="left"/>
      <w:pPr>
        <w:ind w:left="360" w:hanging="360"/>
      </w:pPr>
      <w:rPr>
        <w:rFonts w:hint="default"/>
        <w:b w:val="0"/>
        <w:sz w:val="22"/>
        <w:szCs w:val="22"/>
      </w:rPr>
    </w:lvl>
    <w:lvl w:ilvl="1" w:tplc="04090019">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15" w15:restartNumberingAfterBreak="0">
    <w:nsid w:val="33D94498"/>
    <w:multiLevelType w:val="hybridMultilevel"/>
    <w:tmpl w:val="94CE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C08FD"/>
    <w:multiLevelType w:val="hybridMultilevel"/>
    <w:tmpl w:val="100E5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690B36"/>
    <w:multiLevelType w:val="hybridMultilevel"/>
    <w:tmpl w:val="799E2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0E129A"/>
    <w:multiLevelType w:val="hybridMultilevel"/>
    <w:tmpl w:val="B6404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A817CE"/>
    <w:multiLevelType w:val="hybridMultilevel"/>
    <w:tmpl w:val="D12AB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9061DF"/>
    <w:multiLevelType w:val="hybridMultilevel"/>
    <w:tmpl w:val="0524716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7CB356C"/>
    <w:multiLevelType w:val="hybridMultilevel"/>
    <w:tmpl w:val="C09A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A03AD"/>
    <w:multiLevelType w:val="hybridMultilevel"/>
    <w:tmpl w:val="81F2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DC731A"/>
    <w:multiLevelType w:val="hybridMultilevel"/>
    <w:tmpl w:val="D4BA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547966">
    <w:abstractNumId w:val="9"/>
  </w:num>
  <w:num w:numId="2" w16cid:durableId="621889329">
    <w:abstractNumId w:val="7"/>
  </w:num>
  <w:num w:numId="3" w16cid:durableId="1096487024">
    <w:abstractNumId w:val="6"/>
  </w:num>
  <w:num w:numId="4" w16cid:durableId="1398092651">
    <w:abstractNumId w:val="5"/>
  </w:num>
  <w:num w:numId="5" w16cid:durableId="540631949">
    <w:abstractNumId w:val="4"/>
  </w:num>
  <w:num w:numId="6" w16cid:durableId="2034845136">
    <w:abstractNumId w:val="8"/>
  </w:num>
  <w:num w:numId="7" w16cid:durableId="974527937">
    <w:abstractNumId w:val="3"/>
  </w:num>
  <w:num w:numId="8" w16cid:durableId="2070876832">
    <w:abstractNumId w:val="2"/>
  </w:num>
  <w:num w:numId="9" w16cid:durableId="1038897346">
    <w:abstractNumId w:val="1"/>
  </w:num>
  <w:num w:numId="10" w16cid:durableId="1205097659">
    <w:abstractNumId w:val="0"/>
  </w:num>
  <w:num w:numId="11" w16cid:durableId="520818056">
    <w:abstractNumId w:val="14"/>
  </w:num>
  <w:num w:numId="12" w16cid:durableId="1386753005">
    <w:abstractNumId w:val="11"/>
  </w:num>
  <w:num w:numId="13" w16cid:durableId="1315720433">
    <w:abstractNumId w:val="12"/>
  </w:num>
  <w:num w:numId="14" w16cid:durableId="745566917">
    <w:abstractNumId w:val="20"/>
  </w:num>
  <w:num w:numId="15" w16cid:durableId="1719236709">
    <w:abstractNumId w:val="21"/>
  </w:num>
  <w:num w:numId="16" w16cid:durableId="1880121656">
    <w:abstractNumId w:val="18"/>
  </w:num>
  <w:num w:numId="17" w16cid:durableId="1840080116">
    <w:abstractNumId w:val="17"/>
  </w:num>
  <w:num w:numId="18" w16cid:durableId="235676683">
    <w:abstractNumId w:val="16"/>
  </w:num>
  <w:num w:numId="19" w16cid:durableId="170149669">
    <w:abstractNumId w:val="10"/>
  </w:num>
  <w:num w:numId="20" w16cid:durableId="452556607">
    <w:abstractNumId w:val="23"/>
  </w:num>
  <w:num w:numId="21" w16cid:durableId="1278679657">
    <w:abstractNumId w:val="22"/>
  </w:num>
  <w:num w:numId="22" w16cid:durableId="1287155623">
    <w:abstractNumId w:val="13"/>
  </w:num>
  <w:num w:numId="23" w16cid:durableId="1916747247">
    <w:abstractNumId w:val="15"/>
  </w:num>
  <w:num w:numId="24" w16cid:durableId="1363746713">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5"/>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718"/>
    <w:rsid w:val="000000BD"/>
    <w:rsid w:val="00000153"/>
    <w:rsid w:val="000009A2"/>
    <w:rsid w:val="000028FF"/>
    <w:rsid w:val="00002F2C"/>
    <w:rsid w:val="0000323E"/>
    <w:rsid w:val="00003768"/>
    <w:rsid w:val="000038F7"/>
    <w:rsid w:val="00004855"/>
    <w:rsid w:val="00005C82"/>
    <w:rsid w:val="00005D49"/>
    <w:rsid w:val="000108C7"/>
    <w:rsid w:val="000158B8"/>
    <w:rsid w:val="0001690F"/>
    <w:rsid w:val="00017FD7"/>
    <w:rsid w:val="0002057F"/>
    <w:rsid w:val="000212D3"/>
    <w:rsid w:val="00021A72"/>
    <w:rsid w:val="00022F14"/>
    <w:rsid w:val="000241F6"/>
    <w:rsid w:val="000262B0"/>
    <w:rsid w:val="0002646B"/>
    <w:rsid w:val="000317AB"/>
    <w:rsid w:val="00032EC2"/>
    <w:rsid w:val="0003302B"/>
    <w:rsid w:val="00033426"/>
    <w:rsid w:val="0003407A"/>
    <w:rsid w:val="00034FA1"/>
    <w:rsid w:val="00035388"/>
    <w:rsid w:val="0003695F"/>
    <w:rsid w:val="00037AD9"/>
    <w:rsid w:val="00037EDC"/>
    <w:rsid w:val="0004092C"/>
    <w:rsid w:val="00040EF2"/>
    <w:rsid w:val="000414C5"/>
    <w:rsid w:val="000423BC"/>
    <w:rsid w:val="00043B29"/>
    <w:rsid w:val="00043EF2"/>
    <w:rsid w:val="0004446C"/>
    <w:rsid w:val="000453F4"/>
    <w:rsid w:val="00045DFC"/>
    <w:rsid w:val="000478CB"/>
    <w:rsid w:val="00047EEC"/>
    <w:rsid w:val="00047F7D"/>
    <w:rsid w:val="00051BA7"/>
    <w:rsid w:val="00052883"/>
    <w:rsid w:val="000542F6"/>
    <w:rsid w:val="00055C21"/>
    <w:rsid w:val="00056EE6"/>
    <w:rsid w:val="00060AB8"/>
    <w:rsid w:val="00061237"/>
    <w:rsid w:val="00063E34"/>
    <w:rsid w:val="00064CE9"/>
    <w:rsid w:val="00064F90"/>
    <w:rsid w:val="0006550A"/>
    <w:rsid w:val="000669B7"/>
    <w:rsid w:val="00066AC3"/>
    <w:rsid w:val="0006771D"/>
    <w:rsid w:val="00067B59"/>
    <w:rsid w:val="00067BC3"/>
    <w:rsid w:val="00070856"/>
    <w:rsid w:val="00071EF3"/>
    <w:rsid w:val="00074E94"/>
    <w:rsid w:val="00075915"/>
    <w:rsid w:val="0007620F"/>
    <w:rsid w:val="000763C8"/>
    <w:rsid w:val="00077765"/>
    <w:rsid w:val="00080944"/>
    <w:rsid w:val="00080DA4"/>
    <w:rsid w:val="000811A0"/>
    <w:rsid w:val="00084881"/>
    <w:rsid w:val="00084EC7"/>
    <w:rsid w:val="00084FD6"/>
    <w:rsid w:val="000900D7"/>
    <w:rsid w:val="00092231"/>
    <w:rsid w:val="00094480"/>
    <w:rsid w:val="000944E1"/>
    <w:rsid w:val="000A1506"/>
    <w:rsid w:val="000A2CC5"/>
    <w:rsid w:val="000A372B"/>
    <w:rsid w:val="000A3BF3"/>
    <w:rsid w:val="000A5A6A"/>
    <w:rsid w:val="000A5BA6"/>
    <w:rsid w:val="000B23FE"/>
    <w:rsid w:val="000B302C"/>
    <w:rsid w:val="000B53CD"/>
    <w:rsid w:val="000B675F"/>
    <w:rsid w:val="000B6E4A"/>
    <w:rsid w:val="000B7262"/>
    <w:rsid w:val="000C18B3"/>
    <w:rsid w:val="000C1F29"/>
    <w:rsid w:val="000C2434"/>
    <w:rsid w:val="000C3485"/>
    <w:rsid w:val="000C3CA1"/>
    <w:rsid w:val="000C5438"/>
    <w:rsid w:val="000C6252"/>
    <w:rsid w:val="000C633A"/>
    <w:rsid w:val="000C66C7"/>
    <w:rsid w:val="000C7EF5"/>
    <w:rsid w:val="000D00DD"/>
    <w:rsid w:val="000D12BA"/>
    <w:rsid w:val="000D2502"/>
    <w:rsid w:val="000D2BA2"/>
    <w:rsid w:val="000D3707"/>
    <w:rsid w:val="000D5DD9"/>
    <w:rsid w:val="000D7A32"/>
    <w:rsid w:val="000D7AD9"/>
    <w:rsid w:val="000D7DDD"/>
    <w:rsid w:val="000E0002"/>
    <w:rsid w:val="000E1982"/>
    <w:rsid w:val="000E2313"/>
    <w:rsid w:val="000E43E6"/>
    <w:rsid w:val="000E4890"/>
    <w:rsid w:val="000E556D"/>
    <w:rsid w:val="000E6072"/>
    <w:rsid w:val="000E66CD"/>
    <w:rsid w:val="000E6CFC"/>
    <w:rsid w:val="000E704F"/>
    <w:rsid w:val="000F0A87"/>
    <w:rsid w:val="000F1AE3"/>
    <w:rsid w:val="000F20B9"/>
    <w:rsid w:val="000F595E"/>
    <w:rsid w:val="000F6189"/>
    <w:rsid w:val="0010020C"/>
    <w:rsid w:val="00100419"/>
    <w:rsid w:val="00100CE0"/>
    <w:rsid w:val="00101D54"/>
    <w:rsid w:val="00102619"/>
    <w:rsid w:val="00103167"/>
    <w:rsid w:val="00103D3F"/>
    <w:rsid w:val="00103DBC"/>
    <w:rsid w:val="00104489"/>
    <w:rsid w:val="001052A0"/>
    <w:rsid w:val="00105771"/>
    <w:rsid w:val="00106D7B"/>
    <w:rsid w:val="00107075"/>
    <w:rsid w:val="00107302"/>
    <w:rsid w:val="001104E0"/>
    <w:rsid w:val="0011080D"/>
    <w:rsid w:val="001112E9"/>
    <w:rsid w:val="00112368"/>
    <w:rsid w:val="0011463C"/>
    <w:rsid w:val="001172CF"/>
    <w:rsid w:val="001178EB"/>
    <w:rsid w:val="00117E52"/>
    <w:rsid w:val="00120FD7"/>
    <w:rsid w:val="00121272"/>
    <w:rsid w:val="00121954"/>
    <w:rsid w:val="00122AC2"/>
    <w:rsid w:val="00123AEB"/>
    <w:rsid w:val="0012436D"/>
    <w:rsid w:val="00126E90"/>
    <w:rsid w:val="00127C5F"/>
    <w:rsid w:val="00130986"/>
    <w:rsid w:val="00130C6A"/>
    <w:rsid w:val="00131FA1"/>
    <w:rsid w:val="001342F2"/>
    <w:rsid w:val="0013485A"/>
    <w:rsid w:val="00136B9B"/>
    <w:rsid w:val="00137CC4"/>
    <w:rsid w:val="0014018D"/>
    <w:rsid w:val="00140D0F"/>
    <w:rsid w:val="00141494"/>
    <w:rsid w:val="00141E68"/>
    <w:rsid w:val="0014269A"/>
    <w:rsid w:val="00142FE0"/>
    <w:rsid w:val="001434B9"/>
    <w:rsid w:val="0014430A"/>
    <w:rsid w:val="00144422"/>
    <w:rsid w:val="0014526E"/>
    <w:rsid w:val="00145926"/>
    <w:rsid w:val="00146090"/>
    <w:rsid w:val="00146531"/>
    <w:rsid w:val="00146B07"/>
    <w:rsid w:val="00150AA5"/>
    <w:rsid w:val="00151182"/>
    <w:rsid w:val="00151D9B"/>
    <w:rsid w:val="00152F9A"/>
    <w:rsid w:val="001531BC"/>
    <w:rsid w:val="001542F3"/>
    <w:rsid w:val="00154545"/>
    <w:rsid w:val="00154E47"/>
    <w:rsid w:val="00155AC5"/>
    <w:rsid w:val="001571B0"/>
    <w:rsid w:val="0015722B"/>
    <w:rsid w:val="001600AB"/>
    <w:rsid w:val="001626DC"/>
    <w:rsid w:val="00163523"/>
    <w:rsid w:val="00163576"/>
    <w:rsid w:val="001636BA"/>
    <w:rsid w:val="00163B7F"/>
    <w:rsid w:val="0016545D"/>
    <w:rsid w:val="00166376"/>
    <w:rsid w:val="001666EE"/>
    <w:rsid w:val="001703D4"/>
    <w:rsid w:val="00170DE6"/>
    <w:rsid w:val="00170FA2"/>
    <w:rsid w:val="00172DA3"/>
    <w:rsid w:val="00173848"/>
    <w:rsid w:val="0017426F"/>
    <w:rsid w:val="00174431"/>
    <w:rsid w:val="001748A7"/>
    <w:rsid w:val="00174E74"/>
    <w:rsid w:val="0017580A"/>
    <w:rsid w:val="00176B5B"/>
    <w:rsid w:val="00176FDB"/>
    <w:rsid w:val="001774A6"/>
    <w:rsid w:val="00177C63"/>
    <w:rsid w:val="001816B7"/>
    <w:rsid w:val="00181F07"/>
    <w:rsid w:val="00182C09"/>
    <w:rsid w:val="001859F7"/>
    <w:rsid w:val="0018617C"/>
    <w:rsid w:val="0019075A"/>
    <w:rsid w:val="00190816"/>
    <w:rsid w:val="00192C13"/>
    <w:rsid w:val="001A1C6B"/>
    <w:rsid w:val="001A2184"/>
    <w:rsid w:val="001A2B5C"/>
    <w:rsid w:val="001A306A"/>
    <w:rsid w:val="001A4CF2"/>
    <w:rsid w:val="001A51D7"/>
    <w:rsid w:val="001A63B0"/>
    <w:rsid w:val="001A65E2"/>
    <w:rsid w:val="001A7664"/>
    <w:rsid w:val="001A7889"/>
    <w:rsid w:val="001B158A"/>
    <w:rsid w:val="001B1A0C"/>
    <w:rsid w:val="001B1D6F"/>
    <w:rsid w:val="001B35B0"/>
    <w:rsid w:val="001B41B4"/>
    <w:rsid w:val="001B4F67"/>
    <w:rsid w:val="001B6E70"/>
    <w:rsid w:val="001B704A"/>
    <w:rsid w:val="001C0938"/>
    <w:rsid w:val="001C204C"/>
    <w:rsid w:val="001C50E2"/>
    <w:rsid w:val="001C5726"/>
    <w:rsid w:val="001C5AA9"/>
    <w:rsid w:val="001D0D87"/>
    <w:rsid w:val="001D178D"/>
    <w:rsid w:val="001D19CA"/>
    <w:rsid w:val="001D2B35"/>
    <w:rsid w:val="001D368C"/>
    <w:rsid w:val="001D42A5"/>
    <w:rsid w:val="001D5270"/>
    <w:rsid w:val="001D5C22"/>
    <w:rsid w:val="001D72C4"/>
    <w:rsid w:val="001D76A8"/>
    <w:rsid w:val="001E0FFA"/>
    <w:rsid w:val="001E108E"/>
    <w:rsid w:val="001E20D5"/>
    <w:rsid w:val="001E303B"/>
    <w:rsid w:val="001E38B6"/>
    <w:rsid w:val="001E4C6A"/>
    <w:rsid w:val="001E5012"/>
    <w:rsid w:val="001E503F"/>
    <w:rsid w:val="001E6B51"/>
    <w:rsid w:val="001E78EE"/>
    <w:rsid w:val="001F0648"/>
    <w:rsid w:val="001F1A1B"/>
    <w:rsid w:val="001F2213"/>
    <w:rsid w:val="001F3F54"/>
    <w:rsid w:val="001F4222"/>
    <w:rsid w:val="001F45BB"/>
    <w:rsid w:val="001F5440"/>
    <w:rsid w:val="001F5CDB"/>
    <w:rsid w:val="001F74BD"/>
    <w:rsid w:val="0020085B"/>
    <w:rsid w:val="00201C18"/>
    <w:rsid w:val="00202290"/>
    <w:rsid w:val="00202C33"/>
    <w:rsid w:val="00205243"/>
    <w:rsid w:val="00205AFF"/>
    <w:rsid w:val="00205E1E"/>
    <w:rsid w:val="00207050"/>
    <w:rsid w:val="00207D5E"/>
    <w:rsid w:val="00211563"/>
    <w:rsid w:val="002116F1"/>
    <w:rsid w:val="00211CDE"/>
    <w:rsid w:val="00212655"/>
    <w:rsid w:val="002126C4"/>
    <w:rsid w:val="0021402D"/>
    <w:rsid w:val="0021636A"/>
    <w:rsid w:val="002209DB"/>
    <w:rsid w:val="00220BD0"/>
    <w:rsid w:val="00220F68"/>
    <w:rsid w:val="00221251"/>
    <w:rsid w:val="00222E39"/>
    <w:rsid w:val="0022449C"/>
    <w:rsid w:val="00224907"/>
    <w:rsid w:val="002302E8"/>
    <w:rsid w:val="0023496E"/>
    <w:rsid w:val="00235557"/>
    <w:rsid w:val="00235E68"/>
    <w:rsid w:val="002371CB"/>
    <w:rsid w:val="002378AA"/>
    <w:rsid w:val="002413E9"/>
    <w:rsid w:val="002424E8"/>
    <w:rsid w:val="00242985"/>
    <w:rsid w:val="00242F0F"/>
    <w:rsid w:val="002436CD"/>
    <w:rsid w:val="00244CEF"/>
    <w:rsid w:val="00245BB3"/>
    <w:rsid w:val="00246794"/>
    <w:rsid w:val="00247CDF"/>
    <w:rsid w:val="0025063D"/>
    <w:rsid w:val="00251E41"/>
    <w:rsid w:val="002529ED"/>
    <w:rsid w:val="00254180"/>
    <w:rsid w:val="00254D99"/>
    <w:rsid w:val="002560C1"/>
    <w:rsid w:val="002565BD"/>
    <w:rsid w:val="002568C5"/>
    <w:rsid w:val="00256D42"/>
    <w:rsid w:val="00257FDB"/>
    <w:rsid w:val="00260332"/>
    <w:rsid w:val="002622A9"/>
    <w:rsid w:val="00262FDE"/>
    <w:rsid w:val="00263C30"/>
    <w:rsid w:val="00264128"/>
    <w:rsid w:val="00264F0A"/>
    <w:rsid w:val="00267132"/>
    <w:rsid w:val="00271C39"/>
    <w:rsid w:val="00273999"/>
    <w:rsid w:val="00276633"/>
    <w:rsid w:val="00277BE4"/>
    <w:rsid w:val="00280C0F"/>
    <w:rsid w:val="00280E7F"/>
    <w:rsid w:val="00281637"/>
    <w:rsid w:val="002817F8"/>
    <w:rsid w:val="00281BDA"/>
    <w:rsid w:val="00283E7E"/>
    <w:rsid w:val="00284204"/>
    <w:rsid w:val="00285F2E"/>
    <w:rsid w:val="00287704"/>
    <w:rsid w:val="00290AD3"/>
    <w:rsid w:val="00290D6C"/>
    <w:rsid w:val="00291F82"/>
    <w:rsid w:val="002921B8"/>
    <w:rsid w:val="00295637"/>
    <w:rsid w:val="00296A2B"/>
    <w:rsid w:val="00296D54"/>
    <w:rsid w:val="00297B88"/>
    <w:rsid w:val="00297BE1"/>
    <w:rsid w:val="002A143B"/>
    <w:rsid w:val="002A2690"/>
    <w:rsid w:val="002A36EA"/>
    <w:rsid w:val="002A5EDB"/>
    <w:rsid w:val="002A760F"/>
    <w:rsid w:val="002A7DA6"/>
    <w:rsid w:val="002B0C3F"/>
    <w:rsid w:val="002B223B"/>
    <w:rsid w:val="002B449B"/>
    <w:rsid w:val="002B66E7"/>
    <w:rsid w:val="002B75C1"/>
    <w:rsid w:val="002B7E2A"/>
    <w:rsid w:val="002C123C"/>
    <w:rsid w:val="002C1315"/>
    <w:rsid w:val="002C2582"/>
    <w:rsid w:val="002C2B3A"/>
    <w:rsid w:val="002C2EF5"/>
    <w:rsid w:val="002C3FB2"/>
    <w:rsid w:val="002C4ED5"/>
    <w:rsid w:val="002C52A8"/>
    <w:rsid w:val="002C52AC"/>
    <w:rsid w:val="002C55C4"/>
    <w:rsid w:val="002C64E2"/>
    <w:rsid w:val="002C6A86"/>
    <w:rsid w:val="002C6F36"/>
    <w:rsid w:val="002C7313"/>
    <w:rsid w:val="002C7497"/>
    <w:rsid w:val="002C7744"/>
    <w:rsid w:val="002D0A43"/>
    <w:rsid w:val="002D1D4E"/>
    <w:rsid w:val="002D3B18"/>
    <w:rsid w:val="002D3FC5"/>
    <w:rsid w:val="002D4325"/>
    <w:rsid w:val="002D4976"/>
    <w:rsid w:val="002D5DCA"/>
    <w:rsid w:val="002D5E71"/>
    <w:rsid w:val="002D6981"/>
    <w:rsid w:val="002D6E76"/>
    <w:rsid w:val="002E0034"/>
    <w:rsid w:val="002E1177"/>
    <w:rsid w:val="002E1E81"/>
    <w:rsid w:val="002E1F87"/>
    <w:rsid w:val="002E275C"/>
    <w:rsid w:val="002E309D"/>
    <w:rsid w:val="002E37DA"/>
    <w:rsid w:val="002E5807"/>
    <w:rsid w:val="002E6BF6"/>
    <w:rsid w:val="002F0642"/>
    <w:rsid w:val="002F205F"/>
    <w:rsid w:val="002F2503"/>
    <w:rsid w:val="002F3E1B"/>
    <w:rsid w:val="002F58F7"/>
    <w:rsid w:val="002F6963"/>
    <w:rsid w:val="002F6AEB"/>
    <w:rsid w:val="002F6E6C"/>
    <w:rsid w:val="002F707C"/>
    <w:rsid w:val="002F7496"/>
    <w:rsid w:val="002F7818"/>
    <w:rsid w:val="003007DF"/>
    <w:rsid w:val="003015DC"/>
    <w:rsid w:val="00301FB2"/>
    <w:rsid w:val="00302B34"/>
    <w:rsid w:val="00306100"/>
    <w:rsid w:val="00307C45"/>
    <w:rsid w:val="003109B5"/>
    <w:rsid w:val="00311858"/>
    <w:rsid w:val="00311A98"/>
    <w:rsid w:val="00312B99"/>
    <w:rsid w:val="003144A4"/>
    <w:rsid w:val="00315250"/>
    <w:rsid w:val="0031562B"/>
    <w:rsid w:val="00321139"/>
    <w:rsid w:val="0032192C"/>
    <w:rsid w:val="00321C88"/>
    <w:rsid w:val="00322880"/>
    <w:rsid w:val="00322F1A"/>
    <w:rsid w:val="003231E8"/>
    <w:rsid w:val="00323556"/>
    <w:rsid w:val="00323B68"/>
    <w:rsid w:val="00323E8E"/>
    <w:rsid w:val="003275B1"/>
    <w:rsid w:val="003275B7"/>
    <w:rsid w:val="0033017D"/>
    <w:rsid w:val="00331029"/>
    <w:rsid w:val="00331414"/>
    <w:rsid w:val="00333054"/>
    <w:rsid w:val="00333258"/>
    <w:rsid w:val="00336E75"/>
    <w:rsid w:val="003373BB"/>
    <w:rsid w:val="00337436"/>
    <w:rsid w:val="003378EC"/>
    <w:rsid w:val="00337D27"/>
    <w:rsid w:val="00340385"/>
    <w:rsid w:val="003442A3"/>
    <w:rsid w:val="0034432E"/>
    <w:rsid w:val="00344497"/>
    <w:rsid w:val="00344D2D"/>
    <w:rsid w:val="00345000"/>
    <w:rsid w:val="00345048"/>
    <w:rsid w:val="003451E4"/>
    <w:rsid w:val="00345741"/>
    <w:rsid w:val="00346905"/>
    <w:rsid w:val="003505F7"/>
    <w:rsid w:val="00350780"/>
    <w:rsid w:val="003513B9"/>
    <w:rsid w:val="00351CC2"/>
    <w:rsid w:val="00353024"/>
    <w:rsid w:val="003530C8"/>
    <w:rsid w:val="00353CCA"/>
    <w:rsid w:val="00354CD7"/>
    <w:rsid w:val="00355847"/>
    <w:rsid w:val="0035624C"/>
    <w:rsid w:val="00357660"/>
    <w:rsid w:val="00357B54"/>
    <w:rsid w:val="00361C29"/>
    <w:rsid w:val="0036389E"/>
    <w:rsid w:val="00365DEC"/>
    <w:rsid w:val="00366086"/>
    <w:rsid w:val="0036641F"/>
    <w:rsid w:val="003717DA"/>
    <w:rsid w:val="00371ED6"/>
    <w:rsid w:val="0037206E"/>
    <w:rsid w:val="0037221F"/>
    <w:rsid w:val="00372990"/>
    <w:rsid w:val="0037438E"/>
    <w:rsid w:val="00374582"/>
    <w:rsid w:val="00374A8E"/>
    <w:rsid w:val="0037566D"/>
    <w:rsid w:val="00375C65"/>
    <w:rsid w:val="003777FE"/>
    <w:rsid w:val="0038036D"/>
    <w:rsid w:val="00381003"/>
    <w:rsid w:val="00382085"/>
    <w:rsid w:val="00382619"/>
    <w:rsid w:val="0038282A"/>
    <w:rsid w:val="003847B2"/>
    <w:rsid w:val="00384C7F"/>
    <w:rsid w:val="00384DB5"/>
    <w:rsid w:val="003862A7"/>
    <w:rsid w:val="00386817"/>
    <w:rsid w:val="003876BB"/>
    <w:rsid w:val="00387B8C"/>
    <w:rsid w:val="00390F57"/>
    <w:rsid w:val="00391F73"/>
    <w:rsid w:val="0039372D"/>
    <w:rsid w:val="003937D8"/>
    <w:rsid w:val="00393FA4"/>
    <w:rsid w:val="003948D3"/>
    <w:rsid w:val="00394936"/>
    <w:rsid w:val="00395111"/>
    <w:rsid w:val="00396ABA"/>
    <w:rsid w:val="003A0D41"/>
    <w:rsid w:val="003A0F89"/>
    <w:rsid w:val="003A17DF"/>
    <w:rsid w:val="003A1930"/>
    <w:rsid w:val="003A1D8D"/>
    <w:rsid w:val="003A3182"/>
    <w:rsid w:val="003A3AE2"/>
    <w:rsid w:val="003A52F9"/>
    <w:rsid w:val="003A5B29"/>
    <w:rsid w:val="003A5FA5"/>
    <w:rsid w:val="003A615A"/>
    <w:rsid w:val="003A6F14"/>
    <w:rsid w:val="003A7DAC"/>
    <w:rsid w:val="003A7E24"/>
    <w:rsid w:val="003B0A5C"/>
    <w:rsid w:val="003B0AAC"/>
    <w:rsid w:val="003B2675"/>
    <w:rsid w:val="003B3457"/>
    <w:rsid w:val="003B4246"/>
    <w:rsid w:val="003B4622"/>
    <w:rsid w:val="003B4D95"/>
    <w:rsid w:val="003B520E"/>
    <w:rsid w:val="003B644C"/>
    <w:rsid w:val="003B6AC4"/>
    <w:rsid w:val="003B6BEF"/>
    <w:rsid w:val="003B7B05"/>
    <w:rsid w:val="003B7FD9"/>
    <w:rsid w:val="003C0105"/>
    <w:rsid w:val="003C3807"/>
    <w:rsid w:val="003C67E6"/>
    <w:rsid w:val="003C6A2B"/>
    <w:rsid w:val="003C6EEA"/>
    <w:rsid w:val="003D07BF"/>
    <w:rsid w:val="003D131A"/>
    <w:rsid w:val="003D45F6"/>
    <w:rsid w:val="003E04AD"/>
    <w:rsid w:val="003E0C69"/>
    <w:rsid w:val="003E1B48"/>
    <w:rsid w:val="003E212B"/>
    <w:rsid w:val="003E2894"/>
    <w:rsid w:val="003E53F9"/>
    <w:rsid w:val="003E60F8"/>
    <w:rsid w:val="003E6501"/>
    <w:rsid w:val="003E7791"/>
    <w:rsid w:val="003E7A11"/>
    <w:rsid w:val="003E7CB9"/>
    <w:rsid w:val="003F021B"/>
    <w:rsid w:val="003F1057"/>
    <w:rsid w:val="003F1D71"/>
    <w:rsid w:val="003F51ED"/>
    <w:rsid w:val="003F6889"/>
    <w:rsid w:val="003F6B1E"/>
    <w:rsid w:val="003F6B21"/>
    <w:rsid w:val="003F7498"/>
    <w:rsid w:val="003F78DB"/>
    <w:rsid w:val="00404C6B"/>
    <w:rsid w:val="00406629"/>
    <w:rsid w:val="00406646"/>
    <w:rsid w:val="004074D8"/>
    <w:rsid w:val="004079DB"/>
    <w:rsid w:val="00410A62"/>
    <w:rsid w:val="0041256D"/>
    <w:rsid w:val="00413766"/>
    <w:rsid w:val="00413D02"/>
    <w:rsid w:val="0041430F"/>
    <w:rsid w:val="00414FA2"/>
    <w:rsid w:val="00415514"/>
    <w:rsid w:val="00415F04"/>
    <w:rsid w:val="00416089"/>
    <w:rsid w:val="00417045"/>
    <w:rsid w:val="0041771A"/>
    <w:rsid w:val="00417837"/>
    <w:rsid w:val="00420D83"/>
    <w:rsid w:val="00421D41"/>
    <w:rsid w:val="0042267B"/>
    <w:rsid w:val="00424252"/>
    <w:rsid w:val="004245CE"/>
    <w:rsid w:val="00424DA0"/>
    <w:rsid w:val="0042572E"/>
    <w:rsid w:val="00426358"/>
    <w:rsid w:val="0042741A"/>
    <w:rsid w:val="00430F28"/>
    <w:rsid w:val="004310D5"/>
    <w:rsid w:val="00432902"/>
    <w:rsid w:val="00432EE8"/>
    <w:rsid w:val="00433CA0"/>
    <w:rsid w:val="00435E6D"/>
    <w:rsid w:val="00435F54"/>
    <w:rsid w:val="004367BA"/>
    <w:rsid w:val="00437584"/>
    <w:rsid w:val="004407EB"/>
    <w:rsid w:val="00441E5B"/>
    <w:rsid w:val="0044259F"/>
    <w:rsid w:val="00442E9B"/>
    <w:rsid w:val="00443026"/>
    <w:rsid w:val="004432B1"/>
    <w:rsid w:val="00443E4E"/>
    <w:rsid w:val="00444D67"/>
    <w:rsid w:val="004456BC"/>
    <w:rsid w:val="00445F31"/>
    <w:rsid w:val="00447D89"/>
    <w:rsid w:val="00450F3C"/>
    <w:rsid w:val="00451E0D"/>
    <w:rsid w:val="00452744"/>
    <w:rsid w:val="00452D55"/>
    <w:rsid w:val="004564DE"/>
    <w:rsid w:val="00456B55"/>
    <w:rsid w:val="00456BE0"/>
    <w:rsid w:val="0045741C"/>
    <w:rsid w:val="00457D94"/>
    <w:rsid w:val="004605FB"/>
    <w:rsid w:val="00462F01"/>
    <w:rsid w:val="004633AC"/>
    <w:rsid w:val="00465108"/>
    <w:rsid w:val="00467DC0"/>
    <w:rsid w:val="004702DC"/>
    <w:rsid w:val="00470B43"/>
    <w:rsid w:val="00470E6D"/>
    <w:rsid w:val="0047142A"/>
    <w:rsid w:val="00474CC4"/>
    <w:rsid w:val="00474E90"/>
    <w:rsid w:val="00480075"/>
    <w:rsid w:val="00480391"/>
    <w:rsid w:val="004833B3"/>
    <w:rsid w:val="00483E0A"/>
    <w:rsid w:val="0048421A"/>
    <w:rsid w:val="0048446D"/>
    <w:rsid w:val="00485697"/>
    <w:rsid w:val="0048613F"/>
    <w:rsid w:val="004870F9"/>
    <w:rsid w:val="00487A52"/>
    <w:rsid w:val="00487E9B"/>
    <w:rsid w:val="004903D4"/>
    <w:rsid w:val="00490A5A"/>
    <w:rsid w:val="00491A66"/>
    <w:rsid w:val="00493577"/>
    <w:rsid w:val="00494585"/>
    <w:rsid w:val="004A1099"/>
    <w:rsid w:val="004A138A"/>
    <w:rsid w:val="004A1D94"/>
    <w:rsid w:val="004A27A1"/>
    <w:rsid w:val="004A2E38"/>
    <w:rsid w:val="004A3CBD"/>
    <w:rsid w:val="004A3D9F"/>
    <w:rsid w:val="004A670D"/>
    <w:rsid w:val="004B06DB"/>
    <w:rsid w:val="004B233A"/>
    <w:rsid w:val="004B35F9"/>
    <w:rsid w:val="004B3DBF"/>
    <w:rsid w:val="004B43F6"/>
    <w:rsid w:val="004B7691"/>
    <w:rsid w:val="004B7DB9"/>
    <w:rsid w:val="004C313F"/>
    <w:rsid w:val="004C5208"/>
    <w:rsid w:val="004C638D"/>
    <w:rsid w:val="004C700A"/>
    <w:rsid w:val="004D0BD2"/>
    <w:rsid w:val="004D18A9"/>
    <w:rsid w:val="004D21BE"/>
    <w:rsid w:val="004D29A5"/>
    <w:rsid w:val="004D4E0A"/>
    <w:rsid w:val="004D67CF"/>
    <w:rsid w:val="004D6AA6"/>
    <w:rsid w:val="004D799A"/>
    <w:rsid w:val="004E066C"/>
    <w:rsid w:val="004E1E71"/>
    <w:rsid w:val="004E2CEA"/>
    <w:rsid w:val="004E48F1"/>
    <w:rsid w:val="004E4E8D"/>
    <w:rsid w:val="004E4EEB"/>
    <w:rsid w:val="004E5BB7"/>
    <w:rsid w:val="004E7913"/>
    <w:rsid w:val="004E7B72"/>
    <w:rsid w:val="004F1F8D"/>
    <w:rsid w:val="004F28F3"/>
    <w:rsid w:val="004F4303"/>
    <w:rsid w:val="004F5C19"/>
    <w:rsid w:val="004F75C4"/>
    <w:rsid w:val="00502907"/>
    <w:rsid w:val="005033E3"/>
    <w:rsid w:val="005037E2"/>
    <w:rsid w:val="005071CB"/>
    <w:rsid w:val="00507711"/>
    <w:rsid w:val="00510172"/>
    <w:rsid w:val="00512CCE"/>
    <w:rsid w:val="005130F1"/>
    <w:rsid w:val="00514564"/>
    <w:rsid w:val="00514701"/>
    <w:rsid w:val="00515E58"/>
    <w:rsid w:val="005160B4"/>
    <w:rsid w:val="00516A30"/>
    <w:rsid w:val="00516BAE"/>
    <w:rsid w:val="0051726C"/>
    <w:rsid w:val="005178A4"/>
    <w:rsid w:val="00521545"/>
    <w:rsid w:val="005216FC"/>
    <w:rsid w:val="00521798"/>
    <w:rsid w:val="005220A3"/>
    <w:rsid w:val="0052250D"/>
    <w:rsid w:val="00523ABD"/>
    <w:rsid w:val="00523AF8"/>
    <w:rsid w:val="005244C9"/>
    <w:rsid w:val="00527D3F"/>
    <w:rsid w:val="00527DA2"/>
    <w:rsid w:val="00527EA6"/>
    <w:rsid w:val="005309A3"/>
    <w:rsid w:val="00531CD8"/>
    <w:rsid w:val="00532657"/>
    <w:rsid w:val="00533DDB"/>
    <w:rsid w:val="00534865"/>
    <w:rsid w:val="00534BF0"/>
    <w:rsid w:val="00534EE2"/>
    <w:rsid w:val="00535021"/>
    <w:rsid w:val="0053753C"/>
    <w:rsid w:val="0054162E"/>
    <w:rsid w:val="00541AC3"/>
    <w:rsid w:val="00542D73"/>
    <w:rsid w:val="00543BC0"/>
    <w:rsid w:val="00544B4B"/>
    <w:rsid w:val="005454B4"/>
    <w:rsid w:val="005464F6"/>
    <w:rsid w:val="00546CED"/>
    <w:rsid w:val="00554532"/>
    <w:rsid w:val="00555223"/>
    <w:rsid w:val="0055581B"/>
    <w:rsid w:val="00555F88"/>
    <w:rsid w:val="00556F9E"/>
    <w:rsid w:val="00557C87"/>
    <w:rsid w:val="00560666"/>
    <w:rsid w:val="00560CFF"/>
    <w:rsid w:val="00562697"/>
    <w:rsid w:val="005627BC"/>
    <w:rsid w:val="00564ADB"/>
    <w:rsid w:val="00565433"/>
    <w:rsid w:val="00567971"/>
    <w:rsid w:val="00570A67"/>
    <w:rsid w:val="00570D61"/>
    <w:rsid w:val="00571534"/>
    <w:rsid w:val="00571912"/>
    <w:rsid w:val="00571E1E"/>
    <w:rsid w:val="005723B2"/>
    <w:rsid w:val="00572FE2"/>
    <w:rsid w:val="0057364F"/>
    <w:rsid w:val="00573ED0"/>
    <w:rsid w:val="00573ED4"/>
    <w:rsid w:val="0057554C"/>
    <w:rsid w:val="005759E6"/>
    <w:rsid w:val="00576211"/>
    <w:rsid w:val="00576C66"/>
    <w:rsid w:val="00576EB1"/>
    <w:rsid w:val="00577231"/>
    <w:rsid w:val="00577936"/>
    <w:rsid w:val="0058014B"/>
    <w:rsid w:val="00582ACC"/>
    <w:rsid w:val="005832C9"/>
    <w:rsid w:val="005837AC"/>
    <w:rsid w:val="00584A4E"/>
    <w:rsid w:val="00584F81"/>
    <w:rsid w:val="00590F5B"/>
    <w:rsid w:val="0059130B"/>
    <w:rsid w:val="00591DA4"/>
    <w:rsid w:val="00593061"/>
    <w:rsid w:val="00594F94"/>
    <w:rsid w:val="00595B61"/>
    <w:rsid w:val="00596BD7"/>
    <w:rsid w:val="005A088D"/>
    <w:rsid w:val="005A1634"/>
    <w:rsid w:val="005A3495"/>
    <w:rsid w:val="005A42A4"/>
    <w:rsid w:val="005A590A"/>
    <w:rsid w:val="005A72AD"/>
    <w:rsid w:val="005A77A6"/>
    <w:rsid w:val="005A77F3"/>
    <w:rsid w:val="005B0A35"/>
    <w:rsid w:val="005B0B00"/>
    <w:rsid w:val="005B369B"/>
    <w:rsid w:val="005B3943"/>
    <w:rsid w:val="005B41B6"/>
    <w:rsid w:val="005C1B49"/>
    <w:rsid w:val="005C28B1"/>
    <w:rsid w:val="005C411F"/>
    <w:rsid w:val="005C5633"/>
    <w:rsid w:val="005C5B35"/>
    <w:rsid w:val="005C74D9"/>
    <w:rsid w:val="005D27F3"/>
    <w:rsid w:val="005D5914"/>
    <w:rsid w:val="005D6E7B"/>
    <w:rsid w:val="005E1306"/>
    <w:rsid w:val="005E17CE"/>
    <w:rsid w:val="005E552F"/>
    <w:rsid w:val="005E5825"/>
    <w:rsid w:val="005E6EE9"/>
    <w:rsid w:val="005E6F58"/>
    <w:rsid w:val="005E7DE8"/>
    <w:rsid w:val="005F0E6C"/>
    <w:rsid w:val="005F0F76"/>
    <w:rsid w:val="005F13D7"/>
    <w:rsid w:val="005F168E"/>
    <w:rsid w:val="005F578D"/>
    <w:rsid w:val="005F64CD"/>
    <w:rsid w:val="006026FC"/>
    <w:rsid w:val="006033E7"/>
    <w:rsid w:val="006036F5"/>
    <w:rsid w:val="00606870"/>
    <w:rsid w:val="00606A9B"/>
    <w:rsid w:val="006071E9"/>
    <w:rsid w:val="00611802"/>
    <w:rsid w:val="006131BF"/>
    <w:rsid w:val="006135D4"/>
    <w:rsid w:val="006144BF"/>
    <w:rsid w:val="00617A9B"/>
    <w:rsid w:val="00625866"/>
    <w:rsid w:val="00626074"/>
    <w:rsid w:val="00626C70"/>
    <w:rsid w:val="00626F28"/>
    <w:rsid w:val="00627171"/>
    <w:rsid w:val="00627EEB"/>
    <w:rsid w:val="006314F0"/>
    <w:rsid w:val="006318D0"/>
    <w:rsid w:val="00632208"/>
    <w:rsid w:val="006322C5"/>
    <w:rsid w:val="006345E8"/>
    <w:rsid w:val="00634F13"/>
    <w:rsid w:val="00635F3A"/>
    <w:rsid w:val="0063620E"/>
    <w:rsid w:val="0063677F"/>
    <w:rsid w:val="00640A6F"/>
    <w:rsid w:val="00640B6B"/>
    <w:rsid w:val="00641D00"/>
    <w:rsid w:val="00644E86"/>
    <w:rsid w:val="0064594C"/>
    <w:rsid w:val="00646094"/>
    <w:rsid w:val="006509E8"/>
    <w:rsid w:val="00650C2A"/>
    <w:rsid w:val="00651437"/>
    <w:rsid w:val="0065212E"/>
    <w:rsid w:val="00652B73"/>
    <w:rsid w:val="00653428"/>
    <w:rsid w:val="00653576"/>
    <w:rsid w:val="00654606"/>
    <w:rsid w:val="0066064C"/>
    <w:rsid w:val="00661E7D"/>
    <w:rsid w:val="0066255E"/>
    <w:rsid w:val="006625D3"/>
    <w:rsid w:val="00662646"/>
    <w:rsid w:val="00662B85"/>
    <w:rsid w:val="00667C61"/>
    <w:rsid w:val="00670027"/>
    <w:rsid w:val="00670266"/>
    <w:rsid w:val="006722DB"/>
    <w:rsid w:val="006745D0"/>
    <w:rsid w:val="00674BC7"/>
    <w:rsid w:val="00674EBD"/>
    <w:rsid w:val="00675D19"/>
    <w:rsid w:val="00676244"/>
    <w:rsid w:val="006762F5"/>
    <w:rsid w:val="0067639E"/>
    <w:rsid w:val="00677218"/>
    <w:rsid w:val="006800F7"/>
    <w:rsid w:val="0068062E"/>
    <w:rsid w:val="00682771"/>
    <w:rsid w:val="006833D5"/>
    <w:rsid w:val="0068343E"/>
    <w:rsid w:val="00683C11"/>
    <w:rsid w:val="00684063"/>
    <w:rsid w:val="006841D2"/>
    <w:rsid w:val="0068438F"/>
    <w:rsid w:val="006870DE"/>
    <w:rsid w:val="006902E5"/>
    <w:rsid w:val="00690C95"/>
    <w:rsid w:val="00691A0D"/>
    <w:rsid w:val="006939E7"/>
    <w:rsid w:val="006965D4"/>
    <w:rsid w:val="00696E98"/>
    <w:rsid w:val="006975CF"/>
    <w:rsid w:val="00697BFE"/>
    <w:rsid w:val="006A2144"/>
    <w:rsid w:val="006A2389"/>
    <w:rsid w:val="006A2720"/>
    <w:rsid w:val="006A2AC1"/>
    <w:rsid w:val="006A4DAD"/>
    <w:rsid w:val="006A6295"/>
    <w:rsid w:val="006B1005"/>
    <w:rsid w:val="006B2170"/>
    <w:rsid w:val="006B2801"/>
    <w:rsid w:val="006B431D"/>
    <w:rsid w:val="006B48D0"/>
    <w:rsid w:val="006B543F"/>
    <w:rsid w:val="006B78AD"/>
    <w:rsid w:val="006B7ECA"/>
    <w:rsid w:val="006B7F3B"/>
    <w:rsid w:val="006C068A"/>
    <w:rsid w:val="006C1457"/>
    <w:rsid w:val="006C297D"/>
    <w:rsid w:val="006C40C0"/>
    <w:rsid w:val="006C4F25"/>
    <w:rsid w:val="006C5B7F"/>
    <w:rsid w:val="006C6D82"/>
    <w:rsid w:val="006D0F4B"/>
    <w:rsid w:val="006D10E3"/>
    <w:rsid w:val="006D11B5"/>
    <w:rsid w:val="006D1FF0"/>
    <w:rsid w:val="006D2792"/>
    <w:rsid w:val="006D3605"/>
    <w:rsid w:val="006D3B0A"/>
    <w:rsid w:val="006D57A1"/>
    <w:rsid w:val="006D7D9B"/>
    <w:rsid w:val="006E0129"/>
    <w:rsid w:val="006E12D0"/>
    <w:rsid w:val="006E1F6E"/>
    <w:rsid w:val="006E43E4"/>
    <w:rsid w:val="006E57A4"/>
    <w:rsid w:val="006E5B6A"/>
    <w:rsid w:val="006E633A"/>
    <w:rsid w:val="006E63EC"/>
    <w:rsid w:val="006E672F"/>
    <w:rsid w:val="006E7E37"/>
    <w:rsid w:val="006F3C7F"/>
    <w:rsid w:val="006F3D16"/>
    <w:rsid w:val="006F74B1"/>
    <w:rsid w:val="007008DB"/>
    <w:rsid w:val="00701B60"/>
    <w:rsid w:val="00702F72"/>
    <w:rsid w:val="00703E7A"/>
    <w:rsid w:val="00705A43"/>
    <w:rsid w:val="007073B0"/>
    <w:rsid w:val="0071154F"/>
    <w:rsid w:val="00712665"/>
    <w:rsid w:val="00712E42"/>
    <w:rsid w:val="00713F76"/>
    <w:rsid w:val="00715146"/>
    <w:rsid w:val="00715806"/>
    <w:rsid w:val="00715BC6"/>
    <w:rsid w:val="00716FF4"/>
    <w:rsid w:val="00717180"/>
    <w:rsid w:val="00720189"/>
    <w:rsid w:val="007205C7"/>
    <w:rsid w:val="00721C5C"/>
    <w:rsid w:val="00721E78"/>
    <w:rsid w:val="00721EF2"/>
    <w:rsid w:val="00725C60"/>
    <w:rsid w:val="00725F77"/>
    <w:rsid w:val="007306C9"/>
    <w:rsid w:val="00730C2B"/>
    <w:rsid w:val="00731ECD"/>
    <w:rsid w:val="00732400"/>
    <w:rsid w:val="007327EB"/>
    <w:rsid w:val="00732EDF"/>
    <w:rsid w:val="00733828"/>
    <w:rsid w:val="0073459A"/>
    <w:rsid w:val="007347E5"/>
    <w:rsid w:val="007348A3"/>
    <w:rsid w:val="00736969"/>
    <w:rsid w:val="00741621"/>
    <w:rsid w:val="00742BD4"/>
    <w:rsid w:val="00743057"/>
    <w:rsid w:val="00745D0D"/>
    <w:rsid w:val="00745F7F"/>
    <w:rsid w:val="00746435"/>
    <w:rsid w:val="00747A8A"/>
    <w:rsid w:val="007528A5"/>
    <w:rsid w:val="00752C04"/>
    <w:rsid w:val="0075343E"/>
    <w:rsid w:val="0075401C"/>
    <w:rsid w:val="0075676E"/>
    <w:rsid w:val="00756D94"/>
    <w:rsid w:val="007603D0"/>
    <w:rsid w:val="007613FF"/>
    <w:rsid w:val="00761A9E"/>
    <w:rsid w:val="0076209B"/>
    <w:rsid w:val="00762FE9"/>
    <w:rsid w:val="0076344C"/>
    <w:rsid w:val="00763A9E"/>
    <w:rsid w:val="00763AE3"/>
    <w:rsid w:val="00764C7D"/>
    <w:rsid w:val="00764F50"/>
    <w:rsid w:val="00765E6A"/>
    <w:rsid w:val="0076720C"/>
    <w:rsid w:val="00767A33"/>
    <w:rsid w:val="0077048F"/>
    <w:rsid w:val="00770D71"/>
    <w:rsid w:val="00775E38"/>
    <w:rsid w:val="00777051"/>
    <w:rsid w:val="00777CFA"/>
    <w:rsid w:val="007818B8"/>
    <w:rsid w:val="00783D74"/>
    <w:rsid w:val="0078643D"/>
    <w:rsid w:val="00786C7B"/>
    <w:rsid w:val="00792350"/>
    <w:rsid w:val="00794219"/>
    <w:rsid w:val="007946EF"/>
    <w:rsid w:val="007A017F"/>
    <w:rsid w:val="007A0323"/>
    <w:rsid w:val="007A1797"/>
    <w:rsid w:val="007A2E24"/>
    <w:rsid w:val="007A4472"/>
    <w:rsid w:val="007A5291"/>
    <w:rsid w:val="007A6A82"/>
    <w:rsid w:val="007B0C3E"/>
    <w:rsid w:val="007B0D29"/>
    <w:rsid w:val="007B0D4E"/>
    <w:rsid w:val="007B24DA"/>
    <w:rsid w:val="007B28D8"/>
    <w:rsid w:val="007B3B15"/>
    <w:rsid w:val="007B3BCB"/>
    <w:rsid w:val="007B4A02"/>
    <w:rsid w:val="007B5B1F"/>
    <w:rsid w:val="007B62CD"/>
    <w:rsid w:val="007B7B37"/>
    <w:rsid w:val="007C0BFB"/>
    <w:rsid w:val="007C152D"/>
    <w:rsid w:val="007C1909"/>
    <w:rsid w:val="007C2903"/>
    <w:rsid w:val="007C4A1B"/>
    <w:rsid w:val="007C4BC2"/>
    <w:rsid w:val="007C5882"/>
    <w:rsid w:val="007C6122"/>
    <w:rsid w:val="007C7380"/>
    <w:rsid w:val="007C7BF1"/>
    <w:rsid w:val="007D0A58"/>
    <w:rsid w:val="007D11DF"/>
    <w:rsid w:val="007D165E"/>
    <w:rsid w:val="007D2096"/>
    <w:rsid w:val="007D28D7"/>
    <w:rsid w:val="007D4205"/>
    <w:rsid w:val="007D441E"/>
    <w:rsid w:val="007D7083"/>
    <w:rsid w:val="007E05EA"/>
    <w:rsid w:val="007E076E"/>
    <w:rsid w:val="007E25E6"/>
    <w:rsid w:val="007E350A"/>
    <w:rsid w:val="007E3C46"/>
    <w:rsid w:val="007E4A94"/>
    <w:rsid w:val="007E525B"/>
    <w:rsid w:val="007E5BF4"/>
    <w:rsid w:val="007E69A8"/>
    <w:rsid w:val="007F079E"/>
    <w:rsid w:val="007F0D17"/>
    <w:rsid w:val="007F3EC4"/>
    <w:rsid w:val="007F47DF"/>
    <w:rsid w:val="007F4FB4"/>
    <w:rsid w:val="007F537B"/>
    <w:rsid w:val="007F5E87"/>
    <w:rsid w:val="00800CE9"/>
    <w:rsid w:val="008010F3"/>
    <w:rsid w:val="00802775"/>
    <w:rsid w:val="00802A8F"/>
    <w:rsid w:val="00803122"/>
    <w:rsid w:val="00803F33"/>
    <w:rsid w:val="0080456B"/>
    <w:rsid w:val="00805FA3"/>
    <w:rsid w:val="00806A74"/>
    <w:rsid w:val="0080715A"/>
    <w:rsid w:val="00812926"/>
    <w:rsid w:val="008150AC"/>
    <w:rsid w:val="00815B99"/>
    <w:rsid w:val="00816612"/>
    <w:rsid w:val="008174A9"/>
    <w:rsid w:val="00817B96"/>
    <w:rsid w:val="00820533"/>
    <w:rsid w:val="0082074C"/>
    <w:rsid w:val="008209E6"/>
    <w:rsid w:val="0082225F"/>
    <w:rsid w:val="00822CC7"/>
    <w:rsid w:val="008233C5"/>
    <w:rsid w:val="00825041"/>
    <w:rsid w:val="008250CD"/>
    <w:rsid w:val="00825713"/>
    <w:rsid w:val="0082615A"/>
    <w:rsid w:val="00826167"/>
    <w:rsid w:val="00826F70"/>
    <w:rsid w:val="00830F2B"/>
    <w:rsid w:val="008323C7"/>
    <w:rsid w:val="0083566F"/>
    <w:rsid w:val="00837E7E"/>
    <w:rsid w:val="00840FBE"/>
    <w:rsid w:val="008425F1"/>
    <w:rsid w:val="00842790"/>
    <w:rsid w:val="00842E7E"/>
    <w:rsid w:val="0084399F"/>
    <w:rsid w:val="00844B07"/>
    <w:rsid w:val="00845C5F"/>
    <w:rsid w:val="0084646B"/>
    <w:rsid w:val="008473F3"/>
    <w:rsid w:val="0084791F"/>
    <w:rsid w:val="00850108"/>
    <w:rsid w:val="00850B96"/>
    <w:rsid w:val="00850D9E"/>
    <w:rsid w:val="008515CA"/>
    <w:rsid w:val="00852196"/>
    <w:rsid w:val="00852B52"/>
    <w:rsid w:val="00853206"/>
    <w:rsid w:val="00853C8C"/>
    <w:rsid w:val="00853F40"/>
    <w:rsid w:val="00854C59"/>
    <w:rsid w:val="008561C9"/>
    <w:rsid w:val="0085621C"/>
    <w:rsid w:val="0085654D"/>
    <w:rsid w:val="0085656E"/>
    <w:rsid w:val="00856709"/>
    <w:rsid w:val="00857A23"/>
    <w:rsid w:val="00862B47"/>
    <w:rsid w:val="00862C24"/>
    <w:rsid w:val="00863454"/>
    <w:rsid w:val="00863720"/>
    <w:rsid w:val="00863E09"/>
    <w:rsid w:val="008643EC"/>
    <w:rsid w:val="00865A64"/>
    <w:rsid w:val="00865B13"/>
    <w:rsid w:val="00870866"/>
    <w:rsid w:val="00871263"/>
    <w:rsid w:val="00872BF4"/>
    <w:rsid w:val="00872FBA"/>
    <w:rsid w:val="0087337D"/>
    <w:rsid w:val="00875633"/>
    <w:rsid w:val="00876C24"/>
    <w:rsid w:val="00877A01"/>
    <w:rsid w:val="00880181"/>
    <w:rsid w:val="00880D45"/>
    <w:rsid w:val="008823C6"/>
    <w:rsid w:val="008831CB"/>
    <w:rsid w:val="008839DC"/>
    <w:rsid w:val="00884746"/>
    <w:rsid w:val="00885965"/>
    <w:rsid w:val="00885C73"/>
    <w:rsid w:val="00885CA0"/>
    <w:rsid w:val="008877B3"/>
    <w:rsid w:val="00887D0C"/>
    <w:rsid w:val="0089413F"/>
    <w:rsid w:val="00895D24"/>
    <w:rsid w:val="008A0A99"/>
    <w:rsid w:val="008A0CDD"/>
    <w:rsid w:val="008A0DFB"/>
    <w:rsid w:val="008A21E4"/>
    <w:rsid w:val="008A28F8"/>
    <w:rsid w:val="008A32F1"/>
    <w:rsid w:val="008A3B99"/>
    <w:rsid w:val="008A439E"/>
    <w:rsid w:val="008B0076"/>
    <w:rsid w:val="008B0AB6"/>
    <w:rsid w:val="008B29A2"/>
    <w:rsid w:val="008B319A"/>
    <w:rsid w:val="008B3C8F"/>
    <w:rsid w:val="008B4124"/>
    <w:rsid w:val="008B5ED1"/>
    <w:rsid w:val="008B6357"/>
    <w:rsid w:val="008B6EC7"/>
    <w:rsid w:val="008B72D1"/>
    <w:rsid w:val="008C09D4"/>
    <w:rsid w:val="008C0D85"/>
    <w:rsid w:val="008C12FD"/>
    <w:rsid w:val="008C1FEF"/>
    <w:rsid w:val="008C4773"/>
    <w:rsid w:val="008C5E41"/>
    <w:rsid w:val="008C63FF"/>
    <w:rsid w:val="008C7CA3"/>
    <w:rsid w:val="008D06E9"/>
    <w:rsid w:val="008D1281"/>
    <w:rsid w:val="008D1AC7"/>
    <w:rsid w:val="008D26CF"/>
    <w:rsid w:val="008D2F21"/>
    <w:rsid w:val="008D3672"/>
    <w:rsid w:val="008D3C6C"/>
    <w:rsid w:val="008D59DB"/>
    <w:rsid w:val="008D5C24"/>
    <w:rsid w:val="008D674D"/>
    <w:rsid w:val="008D6B6D"/>
    <w:rsid w:val="008E03E1"/>
    <w:rsid w:val="008E10C6"/>
    <w:rsid w:val="008E113C"/>
    <w:rsid w:val="008E1582"/>
    <w:rsid w:val="008E1E1B"/>
    <w:rsid w:val="008E29C1"/>
    <w:rsid w:val="008E56DD"/>
    <w:rsid w:val="008E5B53"/>
    <w:rsid w:val="008E7BCE"/>
    <w:rsid w:val="008F2547"/>
    <w:rsid w:val="008F2706"/>
    <w:rsid w:val="008F2D0F"/>
    <w:rsid w:val="008F3339"/>
    <w:rsid w:val="008F4856"/>
    <w:rsid w:val="008F4FD3"/>
    <w:rsid w:val="008F56D2"/>
    <w:rsid w:val="008F6028"/>
    <w:rsid w:val="008F6A0F"/>
    <w:rsid w:val="00903CB2"/>
    <w:rsid w:val="00904625"/>
    <w:rsid w:val="00905289"/>
    <w:rsid w:val="009077E7"/>
    <w:rsid w:val="00910043"/>
    <w:rsid w:val="00910C70"/>
    <w:rsid w:val="00913A38"/>
    <w:rsid w:val="00913F11"/>
    <w:rsid w:val="009140AD"/>
    <w:rsid w:val="0091499C"/>
    <w:rsid w:val="00915215"/>
    <w:rsid w:val="00916FE1"/>
    <w:rsid w:val="0091724C"/>
    <w:rsid w:val="009201AC"/>
    <w:rsid w:val="00920C40"/>
    <w:rsid w:val="009212AA"/>
    <w:rsid w:val="00923DC3"/>
    <w:rsid w:val="00924C45"/>
    <w:rsid w:val="009258A9"/>
    <w:rsid w:val="00925CA3"/>
    <w:rsid w:val="00926753"/>
    <w:rsid w:val="00926CE8"/>
    <w:rsid w:val="00931255"/>
    <w:rsid w:val="009313D3"/>
    <w:rsid w:val="00931A78"/>
    <w:rsid w:val="00933382"/>
    <w:rsid w:val="00933EB7"/>
    <w:rsid w:val="00934BAC"/>
    <w:rsid w:val="00934BE3"/>
    <w:rsid w:val="0093571C"/>
    <w:rsid w:val="00936C82"/>
    <w:rsid w:val="00936DA1"/>
    <w:rsid w:val="0094176B"/>
    <w:rsid w:val="00941F1C"/>
    <w:rsid w:val="00945EC2"/>
    <w:rsid w:val="009467F8"/>
    <w:rsid w:val="00947B74"/>
    <w:rsid w:val="009540B2"/>
    <w:rsid w:val="0095418C"/>
    <w:rsid w:val="009544CF"/>
    <w:rsid w:val="0095583B"/>
    <w:rsid w:val="00955F09"/>
    <w:rsid w:val="0095637A"/>
    <w:rsid w:val="00956BD7"/>
    <w:rsid w:val="0095750E"/>
    <w:rsid w:val="00961495"/>
    <w:rsid w:val="00961A10"/>
    <w:rsid w:val="00961B35"/>
    <w:rsid w:val="00963463"/>
    <w:rsid w:val="0096386F"/>
    <w:rsid w:val="00963DD9"/>
    <w:rsid w:val="00964339"/>
    <w:rsid w:val="009645FA"/>
    <w:rsid w:val="009662B5"/>
    <w:rsid w:val="00966394"/>
    <w:rsid w:val="009664F3"/>
    <w:rsid w:val="00967259"/>
    <w:rsid w:val="0096748E"/>
    <w:rsid w:val="00971427"/>
    <w:rsid w:val="0097167E"/>
    <w:rsid w:val="00972BDD"/>
    <w:rsid w:val="00973BE4"/>
    <w:rsid w:val="00973D62"/>
    <w:rsid w:val="00974AD4"/>
    <w:rsid w:val="009778C2"/>
    <w:rsid w:val="00980807"/>
    <w:rsid w:val="009816FA"/>
    <w:rsid w:val="00981B33"/>
    <w:rsid w:val="00982045"/>
    <w:rsid w:val="00983BE9"/>
    <w:rsid w:val="00984024"/>
    <w:rsid w:val="00984684"/>
    <w:rsid w:val="00990994"/>
    <w:rsid w:val="00991B90"/>
    <w:rsid w:val="00991ECE"/>
    <w:rsid w:val="009920D1"/>
    <w:rsid w:val="00992118"/>
    <w:rsid w:val="00994219"/>
    <w:rsid w:val="00996139"/>
    <w:rsid w:val="00996C3A"/>
    <w:rsid w:val="00996E7F"/>
    <w:rsid w:val="00997892"/>
    <w:rsid w:val="00997A36"/>
    <w:rsid w:val="009A1233"/>
    <w:rsid w:val="009A1A1D"/>
    <w:rsid w:val="009A1FE6"/>
    <w:rsid w:val="009A3408"/>
    <w:rsid w:val="009A3413"/>
    <w:rsid w:val="009A424C"/>
    <w:rsid w:val="009A436D"/>
    <w:rsid w:val="009A4CC2"/>
    <w:rsid w:val="009A5B31"/>
    <w:rsid w:val="009A71E4"/>
    <w:rsid w:val="009A7A4D"/>
    <w:rsid w:val="009B0312"/>
    <w:rsid w:val="009B1E58"/>
    <w:rsid w:val="009B2C90"/>
    <w:rsid w:val="009B311F"/>
    <w:rsid w:val="009B4B6F"/>
    <w:rsid w:val="009B55A5"/>
    <w:rsid w:val="009B5BAB"/>
    <w:rsid w:val="009B5BD4"/>
    <w:rsid w:val="009B607C"/>
    <w:rsid w:val="009B6C0B"/>
    <w:rsid w:val="009B758A"/>
    <w:rsid w:val="009C004F"/>
    <w:rsid w:val="009C0A2E"/>
    <w:rsid w:val="009C0E99"/>
    <w:rsid w:val="009C1109"/>
    <w:rsid w:val="009C1930"/>
    <w:rsid w:val="009C476C"/>
    <w:rsid w:val="009C53FB"/>
    <w:rsid w:val="009C7302"/>
    <w:rsid w:val="009C783A"/>
    <w:rsid w:val="009D29F0"/>
    <w:rsid w:val="009D2C08"/>
    <w:rsid w:val="009D3D32"/>
    <w:rsid w:val="009D4D81"/>
    <w:rsid w:val="009D4E87"/>
    <w:rsid w:val="009D5774"/>
    <w:rsid w:val="009D74C6"/>
    <w:rsid w:val="009E1B98"/>
    <w:rsid w:val="009E3560"/>
    <w:rsid w:val="009E3DF3"/>
    <w:rsid w:val="009E4050"/>
    <w:rsid w:val="009E40F2"/>
    <w:rsid w:val="009E4199"/>
    <w:rsid w:val="009E4593"/>
    <w:rsid w:val="009E524B"/>
    <w:rsid w:val="009E5DEB"/>
    <w:rsid w:val="009E63E5"/>
    <w:rsid w:val="009E6C8C"/>
    <w:rsid w:val="009F0625"/>
    <w:rsid w:val="009F27A5"/>
    <w:rsid w:val="009F28C3"/>
    <w:rsid w:val="009F2E86"/>
    <w:rsid w:val="009F4C85"/>
    <w:rsid w:val="009F4D91"/>
    <w:rsid w:val="009F5E2C"/>
    <w:rsid w:val="009F7148"/>
    <w:rsid w:val="009F7299"/>
    <w:rsid w:val="009F7C28"/>
    <w:rsid w:val="00A00718"/>
    <w:rsid w:val="00A01986"/>
    <w:rsid w:val="00A03810"/>
    <w:rsid w:val="00A03CCB"/>
    <w:rsid w:val="00A04813"/>
    <w:rsid w:val="00A04CC5"/>
    <w:rsid w:val="00A050F0"/>
    <w:rsid w:val="00A05822"/>
    <w:rsid w:val="00A0666C"/>
    <w:rsid w:val="00A066EF"/>
    <w:rsid w:val="00A07FF4"/>
    <w:rsid w:val="00A102F2"/>
    <w:rsid w:val="00A11B69"/>
    <w:rsid w:val="00A11E35"/>
    <w:rsid w:val="00A12ABF"/>
    <w:rsid w:val="00A12BB9"/>
    <w:rsid w:val="00A12BDB"/>
    <w:rsid w:val="00A143B3"/>
    <w:rsid w:val="00A1558D"/>
    <w:rsid w:val="00A17AE0"/>
    <w:rsid w:val="00A17FBE"/>
    <w:rsid w:val="00A2023C"/>
    <w:rsid w:val="00A21BFA"/>
    <w:rsid w:val="00A2219C"/>
    <w:rsid w:val="00A226C6"/>
    <w:rsid w:val="00A24947"/>
    <w:rsid w:val="00A259CB"/>
    <w:rsid w:val="00A25B09"/>
    <w:rsid w:val="00A260A5"/>
    <w:rsid w:val="00A26CE3"/>
    <w:rsid w:val="00A27864"/>
    <w:rsid w:val="00A3085A"/>
    <w:rsid w:val="00A30D4E"/>
    <w:rsid w:val="00A32923"/>
    <w:rsid w:val="00A35B37"/>
    <w:rsid w:val="00A36218"/>
    <w:rsid w:val="00A36BDD"/>
    <w:rsid w:val="00A36E8F"/>
    <w:rsid w:val="00A37BDE"/>
    <w:rsid w:val="00A37EC9"/>
    <w:rsid w:val="00A41AE6"/>
    <w:rsid w:val="00A42992"/>
    <w:rsid w:val="00A43A18"/>
    <w:rsid w:val="00A43E73"/>
    <w:rsid w:val="00A44F4F"/>
    <w:rsid w:val="00A45323"/>
    <w:rsid w:val="00A45736"/>
    <w:rsid w:val="00A45C77"/>
    <w:rsid w:val="00A46B68"/>
    <w:rsid w:val="00A50316"/>
    <w:rsid w:val="00A522F1"/>
    <w:rsid w:val="00A54595"/>
    <w:rsid w:val="00A54829"/>
    <w:rsid w:val="00A57D61"/>
    <w:rsid w:val="00A604F5"/>
    <w:rsid w:val="00A61388"/>
    <w:rsid w:val="00A61C27"/>
    <w:rsid w:val="00A62A52"/>
    <w:rsid w:val="00A65629"/>
    <w:rsid w:val="00A666D6"/>
    <w:rsid w:val="00A66D69"/>
    <w:rsid w:val="00A6747A"/>
    <w:rsid w:val="00A67809"/>
    <w:rsid w:val="00A67B40"/>
    <w:rsid w:val="00A71976"/>
    <w:rsid w:val="00A7357F"/>
    <w:rsid w:val="00A74B15"/>
    <w:rsid w:val="00A77372"/>
    <w:rsid w:val="00A77D96"/>
    <w:rsid w:val="00A80547"/>
    <w:rsid w:val="00A83607"/>
    <w:rsid w:val="00A837EA"/>
    <w:rsid w:val="00A83901"/>
    <w:rsid w:val="00A8423E"/>
    <w:rsid w:val="00A8428D"/>
    <w:rsid w:val="00A844C7"/>
    <w:rsid w:val="00A85BD3"/>
    <w:rsid w:val="00A8769E"/>
    <w:rsid w:val="00A900F8"/>
    <w:rsid w:val="00A90109"/>
    <w:rsid w:val="00A901BA"/>
    <w:rsid w:val="00A90AE1"/>
    <w:rsid w:val="00A90EDA"/>
    <w:rsid w:val="00A93407"/>
    <w:rsid w:val="00A94551"/>
    <w:rsid w:val="00A97A3E"/>
    <w:rsid w:val="00A97B86"/>
    <w:rsid w:val="00AA089E"/>
    <w:rsid w:val="00AA0F67"/>
    <w:rsid w:val="00AA229F"/>
    <w:rsid w:val="00AA22C1"/>
    <w:rsid w:val="00AA28CA"/>
    <w:rsid w:val="00AA55D5"/>
    <w:rsid w:val="00AA5963"/>
    <w:rsid w:val="00AA6848"/>
    <w:rsid w:val="00AA7550"/>
    <w:rsid w:val="00AB0697"/>
    <w:rsid w:val="00AB419A"/>
    <w:rsid w:val="00AB464E"/>
    <w:rsid w:val="00AB4A61"/>
    <w:rsid w:val="00AB5E9B"/>
    <w:rsid w:val="00AB6695"/>
    <w:rsid w:val="00AB7097"/>
    <w:rsid w:val="00AC07B3"/>
    <w:rsid w:val="00AC2641"/>
    <w:rsid w:val="00AC26B0"/>
    <w:rsid w:val="00AC29A3"/>
    <w:rsid w:val="00AC36F9"/>
    <w:rsid w:val="00AC3C26"/>
    <w:rsid w:val="00AC4831"/>
    <w:rsid w:val="00AD07A1"/>
    <w:rsid w:val="00AD0A90"/>
    <w:rsid w:val="00AD1B7B"/>
    <w:rsid w:val="00AD3282"/>
    <w:rsid w:val="00AD47B0"/>
    <w:rsid w:val="00AD7002"/>
    <w:rsid w:val="00AD791F"/>
    <w:rsid w:val="00AD7D19"/>
    <w:rsid w:val="00AD7DBA"/>
    <w:rsid w:val="00AE112D"/>
    <w:rsid w:val="00AE12E8"/>
    <w:rsid w:val="00AE3D29"/>
    <w:rsid w:val="00AE42F8"/>
    <w:rsid w:val="00AE5398"/>
    <w:rsid w:val="00AE6803"/>
    <w:rsid w:val="00AE6A5F"/>
    <w:rsid w:val="00AE6FA3"/>
    <w:rsid w:val="00AE7920"/>
    <w:rsid w:val="00AE7F70"/>
    <w:rsid w:val="00AF0177"/>
    <w:rsid w:val="00AF0B5A"/>
    <w:rsid w:val="00AF0B80"/>
    <w:rsid w:val="00AF0FFC"/>
    <w:rsid w:val="00AF1EC5"/>
    <w:rsid w:val="00AF1FBA"/>
    <w:rsid w:val="00AF21B8"/>
    <w:rsid w:val="00AF3210"/>
    <w:rsid w:val="00AF3AE1"/>
    <w:rsid w:val="00AF48F2"/>
    <w:rsid w:val="00AF527C"/>
    <w:rsid w:val="00AF6897"/>
    <w:rsid w:val="00AF7461"/>
    <w:rsid w:val="00B017A6"/>
    <w:rsid w:val="00B01B40"/>
    <w:rsid w:val="00B01D6C"/>
    <w:rsid w:val="00B02120"/>
    <w:rsid w:val="00B021B6"/>
    <w:rsid w:val="00B0242C"/>
    <w:rsid w:val="00B06BF4"/>
    <w:rsid w:val="00B077F7"/>
    <w:rsid w:val="00B07CD6"/>
    <w:rsid w:val="00B115C6"/>
    <w:rsid w:val="00B11E46"/>
    <w:rsid w:val="00B12B21"/>
    <w:rsid w:val="00B12E84"/>
    <w:rsid w:val="00B12FDF"/>
    <w:rsid w:val="00B13D8C"/>
    <w:rsid w:val="00B13E18"/>
    <w:rsid w:val="00B146B8"/>
    <w:rsid w:val="00B14AE8"/>
    <w:rsid w:val="00B14C8E"/>
    <w:rsid w:val="00B152D9"/>
    <w:rsid w:val="00B154D4"/>
    <w:rsid w:val="00B16724"/>
    <w:rsid w:val="00B16DAC"/>
    <w:rsid w:val="00B1769F"/>
    <w:rsid w:val="00B17763"/>
    <w:rsid w:val="00B20403"/>
    <w:rsid w:val="00B20791"/>
    <w:rsid w:val="00B207F4"/>
    <w:rsid w:val="00B21C0B"/>
    <w:rsid w:val="00B21C0E"/>
    <w:rsid w:val="00B21CC2"/>
    <w:rsid w:val="00B22195"/>
    <w:rsid w:val="00B22DA3"/>
    <w:rsid w:val="00B23751"/>
    <w:rsid w:val="00B243D4"/>
    <w:rsid w:val="00B274E8"/>
    <w:rsid w:val="00B3142B"/>
    <w:rsid w:val="00B32903"/>
    <w:rsid w:val="00B35BA2"/>
    <w:rsid w:val="00B36EE0"/>
    <w:rsid w:val="00B3734A"/>
    <w:rsid w:val="00B37391"/>
    <w:rsid w:val="00B4006C"/>
    <w:rsid w:val="00B4047C"/>
    <w:rsid w:val="00B40A3C"/>
    <w:rsid w:val="00B41C3E"/>
    <w:rsid w:val="00B45231"/>
    <w:rsid w:val="00B45A3C"/>
    <w:rsid w:val="00B46D1D"/>
    <w:rsid w:val="00B4729C"/>
    <w:rsid w:val="00B47E90"/>
    <w:rsid w:val="00B52234"/>
    <w:rsid w:val="00B53B35"/>
    <w:rsid w:val="00B5485A"/>
    <w:rsid w:val="00B55465"/>
    <w:rsid w:val="00B565A2"/>
    <w:rsid w:val="00B579CB"/>
    <w:rsid w:val="00B61528"/>
    <w:rsid w:val="00B61CE8"/>
    <w:rsid w:val="00B62630"/>
    <w:rsid w:val="00B6309B"/>
    <w:rsid w:val="00B64809"/>
    <w:rsid w:val="00B6762A"/>
    <w:rsid w:val="00B709DD"/>
    <w:rsid w:val="00B711D0"/>
    <w:rsid w:val="00B73710"/>
    <w:rsid w:val="00B743DC"/>
    <w:rsid w:val="00B75140"/>
    <w:rsid w:val="00B7601F"/>
    <w:rsid w:val="00B76172"/>
    <w:rsid w:val="00B767F9"/>
    <w:rsid w:val="00B82CB1"/>
    <w:rsid w:val="00B84EE5"/>
    <w:rsid w:val="00B85778"/>
    <w:rsid w:val="00B863F0"/>
    <w:rsid w:val="00B87494"/>
    <w:rsid w:val="00B8792F"/>
    <w:rsid w:val="00B90046"/>
    <w:rsid w:val="00B904AA"/>
    <w:rsid w:val="00B90712"/>
    <w:rsid w:val="00B9133E"/>
    <w:rsid w:val="00B9154B"/>
    <w:rsid w:val="00B916AF"/>
    <w:rsid w:val="00B917E0"/>
    <w:rsid w:val="00B91ADC"/>
    <w:rsid w:val="00B91FDB"/>
    <w:rsid w:val="00B92CB6"/>
    <w:rsid w:val="00B93818"/>
    <w:rsid w:val="00B93EC9"/>
    <w:rsid w:val="00B95455"/>
    <w:rsid w:val="00B95A05"/>
    <w:rsid w:val="00B97668"/>
    <w:rsid w:val="00BA019D"/>
    <w:rsid w:val="00BA09B5"/>
    <w:rsid w:val="00BA0A47"/>
    <w:rsid w:val="00BA35AA"/>
    <w:rsid w:val="00BA412D"/>
    <w:rsid w:val="00BA46DA"/>
    <w:rsid w:val="00BA54A4"/>
    <w:rsid w:val="00BA5C85"/>
    <w:rsid w:val="00BA761F"/>
    <w:rsid w:val="00BB2011"/>
    <w:rsid w:val="00BB2160"/>
    <w:rsid w:val="00BB4015"/>
    <w:rsid w:val="00BB4394"/>
    <w:rsid w:val="00BB4782"/>
    <w:rsid w:val="00BB4C6F"/>
    <w:rsid w:val="00BB4D88"/>
    <w:rsid w:val="00BC0C38"/>
    <w:rsid w:val="00BC4182"/>
    <w:rsid w:val="00BC45E6"/>
    <w:rsid w:val="00BC522B"/>
    <w:rsid w:val="00BC7F7F"/>
    <w:rsid w:val="00BD24DE"/>
    <w:rsid w:val="00BD51A9"/>
    <w:rsid w:val="00BD625E"/>
    <w:rsid w:val="00BE239C"/>
    <w:rsid w:val="00BE58CD"/>
    <w:rsid w:val="00BE7500"/>
    <w:rsid w:val="00BF0FC8"/>
    <w:rsid w:val="00BF18DE"/>
    <w:rsid w:val="00BF3158"/>
    <w:rsid w:val="00BF5DB4"/>
    <w:rsid w:val="00BF66F9"/>
    <w:rsid w:val="00BF69A4"/>
    <w:rsid w:val="00BF69AE"/>
    <w:rsid w:val="00BF7563"/>
    <w:rsid w:val="00BF7B25"/>
    <w:rsid w:val="00C0136B"/>
    <w:rsid w:val="00C01902"/>
    <w:rsid w:val="00C03912"/>
    <w:rsid w:val="00C04491"/>
    <w:rsid w:val="00C0542A"/>
    <w:rsid w:val="00C0570E"/>
    <w:rsid w:val="00C066ED"/>
    <w:rsid w:val="00C068C1"/>
    <w:rsid w:val="00C07A5A"/>
    <w:rsid w:val="00C07D57"/>
    <w:rsid w:val="00C10BEF"/>
    <w:rsid w:val="00C115DC"/>
    <w:rsid w:val="00C117AF"/>
    <w:rsid w:val="00C138BA"/>
    <w:rsid w:val="00C139A3"/>
    <w:rsid w:val="00C13C03"/>
    <w:rsid w:val="00C13DDE"/>
    <w:rsid w:val="00C173EC"/>
    <w:rsid w:val="00C1774D"/>
    <w:rsid w:val="00C17CDC"/>
    <w:rsid w:val="00C17FB8"/>
    <w:rsid w:val="00C20C95"/>
    <w:rsid w:val="00C2257A"/>
    <w:rsid w:val="00C2397A"/>
    <w:rsid w:val="00C23C58"/>
    <w:rsid w:val="00C23ECE"/>
    <w:rsid w:val="00C25D0C"/>
    <w:rsid w:val="00C26261"/>
    <w:rsid w:val="00C327CA"/>
    <w:rsid w:val="00C33441"/>
    <w:rsid w:val="00C336AA"/>
    <w:rsid w:val="00C35A87"/>
    <w:rsid w:val="00C35CAA"/>
    <w:rsid w:val="00C373DB"/>
    <w:rsid w:val="00C413DA"/>
    <w:rsid w:val="00C4217C"/>
    <w:rsid w:val="00C43D07"/>
    <w:rsid w:val="00C44501"/>
    <w:rsid w:val="00C4454C"/>
    <w:rsid w:val="00C44C15"/>
    <w:rsid w:val="00C4563C"/>
    <w:rsid w:val="00C45C53"/>
    <w:rsid w:val="00C468BC"/>
    <w:rsid w:val="00C47E03"/>
    <w:rsid w:val="00C53927"/>
    <w:rsid w:val="00C54C68"/>
    <w:rsid w:val="00C54EF5"/>
    <w:rsid w:val="00C5694E"/>
    <w:rsid w:val="00C57B55"/>
    <w:rsid w:val="00C60E73"/>
    <w:rsid w:val="00C60FC6"/>
    <w:rsid w:val="00C6246F"/>
    <w:rsid w:val="00C6329A"/>
    <w:rsid w:val="00C65174"/>
    <w:rsid w:val="00C656C8"/>
    <w:rsid w:val="00C6591F"/>
    <w:rsid w:val="00C6618B"/>
    <w:rsid w:val="00C67219"/>
    <w:rsid w:val="00C679FE"/>
    <w:rsid w:val="00C70DDC"/>
    <w:rsid w:val="00C715E3"/>
    <w:rsid w:val="00C73E77"/>
    <w:rsid w:val="00C73FAF"/>
    <w:rsid w:val="00C7408B"/>
    <w:rsid w:val="00C752E3"/>
    <w:rsid w:val="00C76CD6"/>
    <w:rsid w:val="00C77338"/>
    <w:rsid w:val="00C825E5"/>
    <w:rsid w:val="00C83F7F"/>
    <w:rsid w:val="00C86309"/>
    <w:rsid w:val="00C86799"/>
    <w:rsid w:val="00C90183"/>
    <w:rsid w:val="00C9056E"/>
    <w:rsid w:val="00C9117C"/>
    <w:rsid w:val="00C91204"/>
    <w:rsid w:val="00C918BD"/>
    <w:rsid w:val="00C91A28"/>
    <w:rsid w:val="00C93918"/>
    <w:rsid w:val="00C94E13"/>
    <w:rsid w:val="00C9518A"/>
    <w:rsid w:val="00C953F5"/>
    <w:rsid w:val="00CA1222"/>
    <w:rsid w:val="00CA1799"/>
    <w:rsid w:val="00CA1E33"/>
    <w:rsid w:val="00CA1F4F"/>
    <w:rsid w:val="00CA3834"/>
    <w:rsid w:val="00CA48E9"/>
    <w:rsid w:val="00CA53D7"/>
    <w:rsid w:val="00CA5E34"/>
    <w:rsid w:val="00CA603E"/>
    <w:rsid w:val="00CA784E"/>
    <w:rsid w:val="00CB03FB"/>
    <w:rsid w:val="00CB0C98"/>
    <w:rsid w:val="00CB1257"/>
    <w:rsid w:val="00CB2950"/>
    <w:rsid w:val="00CB34BD"/>
    <w:rsid w:val="00CB3B15"/>
    <w:rsid w:val="00CB3CC1"/>
    <w:rsid w:val="00CB4072"/>
    <w:rsid w:val="00CB5C8D"/>
    <w:rsid w:val="00CB5E7C"/>
    <w:rsid w:val="00CB708D"/>
    <w:rsid w:val="00CB7F5A"/>
    <w:rsid w:val="00CC029D"/>
    <w:rsid w:val="00CC0D46"/>
    <w:rsid w:val="00CC30AB"/>
    <w:rsid w:val="00CC3B37"/>
    <w:rsid w:val="00CC4425"/>
    <w:rsid w:val="00CC52A5"/>
    <w:rsid w:val="00CC5604"/>
    <w:rsid w:val="00CC57D8"/>
    <w:rsid w:val="00CC730F"/>
    <w:rsid w:val="00CC7AB3"/>
    <w:rsid w:val="00CD3459"/>
    <w:rsid w:val="00CD4061"/>
    <w:rsid w:val="00CD4126"/>
    <w:rsid w:val="00CD4950"/>
    <w:rsid w:val="00CD4FAC"/>
    <w:rsid w:val="00CD7982"/>
    <w:rsid w:val="00CE0125"/>
    <w:rsid w:val="00CE025A"/>
    <w:rsid w:val="00CE13FA"/>
    <w:rsid w:val="00CE2293"/>
    <w:rsid w:val="00CE38E3"/>
    <w:rsid w:val="00CE4A00"/>
    <w:rsid w:val="00CE4ADC"/>
    <w:rsid w:val="00CE7246"/>
    <w:rsid w:val="00CE7B88"/>
    <w:rsid w:val="00CF0715"/>
    <w:rsid w:val="00CF2094"/>
    <w:rsid w:val="00CF20B4"/>
    <w:rsid w:val="00CF3466"/>
    <w:rsid w:val="00CF3565"/>
    <w:rsid w:val="00CF3787"/>
    <w:rsid w:val="00CF51A3"/>
    <w:rsid w:val="00CF5A33"/>
    <w:rsid w:val="00CF6863"/>
    <w:rsid w:val="00D0096F"/>
    <w:rsid w:val="00D01FC4"/>
    <w:rsid w:val="00D02252"/>
    <w:rsid w:val="00D024F9"/>
    <w:rsid w:val="00D030FB"/>
    <w:rsid w:val="00D031A3"/>
    <w:rsid w:val="00D04819"/>
    <w:rsid w:val="00D07FDF"/>
    <w:rsid w:val="00D10434"/>
    <w:rsid w:val="00D104F5"/>
    <w:rsid w:val="00D10771"/>
    <w:rsid w:val="00D1187B"/>
    <w:rsid w:val="00D125D1"/>
    <w:rsid w:val="00D12A40"/>
    <w:rsid w:val="00D1472A"/>
    <w:rsid w:val="00D14F55"/>
    <w:rsid w:val="00D151CE"/>
    <w:rsid w:val="00D163DE"/>
    <w:rsid w:val="00D165A8"/>
    <w:rsid w:val="00D16C23"/>
    <w:rsid w:val="00D16E6E"/>
    <w:rsid w:val="00D179A3"/>
    <w:rsid w:val="00D200D3"/>
    <w:rsid w:val="00D20ACA"/>
    <w:rsid w:val="00D219D3"/>
    <w:rsid w:val="00D222E4"/>
    <w:rsid w:val="00D22D5E"/>
    <w:rsid w:val="00D235D2"/>
    <w:rsid w:val="00D244A3"/>
    <w:rsid w:val="00D269A3"/>
    <w:rsid w:val="00D275B4"/>
    <w:rsid w:val="00D30FF5"/>
    <w:rsid w:val="00D33282"/>
    <w:rsid w:val="00D33650"/>
    <w:rsid w:val="00D37F7D"/>
    <w:rsid w:val="00D401CD"/>
    <w:rsid w:val="00D41859"/>
    <w:rsid w:val="00D41953"/>
    <w:rsid w:val="00D430BB"/>
    <w:rsid w:val="00D434EB"/>
    <w:rsid w:val="00D43530"/>
    <w:rsid w:val="00D44032"/>
    <w:rsid w:val="00D442E3"/>
    <w:rsid w:val="00D45A66"/>
    <w:rsid w:val="00D51F69"/>
    <w:rsid w:val="00D540E3"/>
    <w:rsid w:val="00D557B0"/>
    <w:rsid w:val="00D56E53"/>
    <w:rsid w:val="00D6091B"/>
    <w:rsid w:val="00D618D6"/>
    <w:rsid w:val="00D63015"/>
    <w:rsid w:val="00D63970"/>
    <w:rsid w:val="00D64054"/>
    <w:rsid w:val="00D6450E"/>
    <w:rsid w:val="00D6456B"/>
    <w:rsid w:val="00D647F9"/>
    <w:rsid w:val="00D654A1"/>
    <w:rsid w:val="00D66D8F"/>
    <w:rsid w:val="00D66DE2"/>
    <w:rsid w:val="00D670D4"/>
    <w:rsid w:val="00D70C54"/>
    <w:rsid w:val="00D711AB"/>
    <w:rsid w:val="00D71E66"/>
    <w:rsid w:val="00D74523"/>
    <w:rsid w:val="00D75399"/>
    <w:rsid w:val="00D75862"/>
    <w:rsid w:val="00D7660A"/>
    <w:rsid w:val="00D776ED"/>
    <w:rsid w:val="00D77EB5"/>
    <w:rsid w:val="00D827F9"/>
    <w:rsid w:val="00D83743"/>
    <w:rsid w:val="00D83A58"/>
    <w:rsid w:val="00D83EF0"/>
    <w:rsid w:val="00D85C9F"/>
    <w:rsid w:val="00D85F6D"/>
    <w:rsid w:val="00D8631F"/>
    <w:rsid w:val="00D867AF"/>
    <w:rsid w:val="00D90937"/>
    <w:rsid w:val="00D9210A"/>
    <w:rsid w:val="00D936C9"/>
    <w:rsid w:val="00D93C47"/>
    <w:rsid w:val="00D93FC6"/>
    <w:rsid w:val="00D960FA"/>
    <w:rsid w:val="00D9620A"/>
    <w:rsid w:val="00D96492"/>
    <w:rsid w:val="00D969DB"/>
    <w:rsid w:val="00D97D5A"/>
    <w:rsid w:val="00DA0BD3"/>
    <w:rsid w:val="00DA0E13"/>
    <w:rsid w:val="00DA12C9"/>
    <w:rsid w:val="00DA1B5B"/>
    <w:rsid w:val="00DA3273"/>
    <w:rsid w:val="00DA3DDF"/>
    <w:rsid w:val="00DA52C5"/>
    <w:rsid w:val="00DA5586"/>
    <w:rsid w:val="00DA565F"/>
    <w:rsid w:val="00DA687B"/>
    <w:rsid w:val="00DA6970"/>
    <w:rsid w:val="00DB1CB1"/>
    <w:rsid w:val="00DB2081"/>
    <w:rsid w:val="00DB2B5C"/>
    <w:rsid w:val="00DB2CA9"/>
    <w:rsid w:val="00DB4EA9"/>
    <w:rsid w:val="00DB51FB"/>
    <w:rsid w:val="00DB701F"/>
    <w:rsid w:val="00DC01F8"/>
    <w:rsid w:val="00DC0267"/>
    <w:rsid w:val="00DC0B46"/>
    <w:rsid w:val="00DC1FB5"/>
    <w:rsid w:val="00DC2609"/>
    <w:rsid w:val="00DC2AB2"/>
    <w:rsid w:val="00DC3E23"/>
    <w:rsid w:val="00DC49B7"/>
    <w:rsid w:val="00DC4C1E"/>
    <w:rsid w:val="00DC5709"/>
    <w:rsid w:val="00DC57E8"/>
    <w:rsid w:val="00DC71EE"/>
    <w:rsid w:val="00DC7FA1"/>
    <w:rsid w:val="00DD0851"/>
    <w:rsid w:val="00DD0DC3"/>
    <w:rsid w:val="00DD2E53"/>
    <w:rsid w:val="00DD3D9A"/>
    <w:rsid w:val="00DD585A"/>
    <w:rsid w:val="00DD667A"/>
    <w:rsid w:val="00DD681E"/>
    <w:rsid w:val="00DD74BA"/>
    <w:rsid w:val="00DD788E"/>
    <w:rsid w:val="00DE05AE"/>
    <w:rsid w:val="00DE0850"/>
    <w:rsid w:val="00DE2270"/>
    <w:rsid w:val="00DE2AE8"/>
    <w:rsid w:val="00DE40E8"/>
    <w:rsid w:val="00DE4E1B"/>
    <w:rsid w:val="00DE731A"/>
    <w:rsid w:val="00DF03CE"/>
    <w:rsid w:val="00DF0B7F"/>
    <w:rsid w:val="00DF2194"/>
    <w:rsid w:val="00DF2844"/>
    <w:rsid w:val="00DF3C5C"/>
    <w:rsid w:val="00DF3C67"/>
    <w:rsid w:val="00DF40B3"/>
    <w:rsid w:val="00DF6336"/>
    <w:rsid w:val="00DF6B9F"/>
    <w:rsid w:val="00DF6DF4"/>
    <w:rsid w:val="00DF6F8A"/>
    <w:rsid w:val="00E00DF6"/>
    <w:rsid w:val="00E010CE"/>
    <w:rsid w:val="00E0112A"/>
    <w:rsid w:val="00E01A08"/>
    <w:rsid w:val="00E02240"/>
    <w:rsid w:val="00E023BF"/>
    <w:rsid w:val="00E0321B"/>
    <w:rsid w:val="00E036C5"/>
    <w:rsid w:val="00E048A1"/>
    <w:rsid w:val="00E04F09"/>
    <w:rsid w:val="00E04F12"/>
    <w:rsid w:val="00E05A20"/>
    <w:rsid w:val="00E06BDC"/>
    <w:rsid w:val="00E06E1F"/>
    <w:rsid w:val="00E11E9F"/>
    <w:rsid w:val="00E1337D"/>
    <w:rsid w:val="00E13CFE"/>
    <w:rsid w:val="00E16ABB"/>
    <w:rsid w:val="00E16B37"/>
    <w:rsid w:val="00E1710F"/>
    <w:rsid w:val="00E173CB"/>
    <w:rsid w:val="00E175E9"/>
    <w:rsid w:val="00E17899"/>
    <w:rsid w:val="00E17AC1"/>
    <w:rsid w:val="00E2003C"/>
    <w:rsid w:val="00E22FF7"/>
    <w:rsid w:val="00E23679"/>
    <w:rsid w:val="00E2392A"/>
    <w:rsid w:val="00E23E5D"/>
    <w:rsid w:val="00E24372"/>
    <w:rsid w:val="00E25A47"/>
    <w:rsid w:val="00E26CAC"/>
    <w:rsid w:val="00E30D91"/>
    <w:rsid w:val="00E320E6"/>
    <w:rsid w:val="00E32208"/>
    <w:rsid w:val="00E3461D"/>
    <w:rsid w:val="00E34E9C"/>
    <w:rsid w:val="00E35413"/>
    <w:rsid w:val="00E37B5A"/>
    <w:rsid w:val="00E402E6"/>
    <w:rsid w:val="00E409CB"/>
    <w:rsid w:val="00E4145D"/>
    <w:rsid w:val="00E41887"/>
    <w:rsid w:val="00E43742"/>
    <w:rsid w:val="00E439E1"/>
    <w:rsid w:val="00E444C1"/>
    <w:rsid w:val="00E45C3F"/>
    <w:rsid w:val="00E46CF5"/>
    <w:rsid w:val="00E47096"/>
    <w:rsid w:val="00E51BA4"/>
    <w:rsid w:val="00E52B39"/>
    <w:rsid w:val="00E52C8F"/>
    <w:rsid w:val="00E54440"/>
    <w:rsid w:val="00E553AF"/>
    <w:rsid w:val="00E55707"/>
    <w:rsid w:val="00E55934"/>
    <w:rsid w:val="00E55B56"/>
    <w:rsid w:val="00E55C84"/>
    <w:rsid w:val="00E5630E"/>
    <w:rsid w:val="00E56C67"/>
    <w:rsid w:val="00E57B48"/>
    <w:rsid w:val="00E600E6"/>
    <w:rsid w:val="00E60694"/>
    <w:rsid w:val="00E60D47"/>
    <w:rsid w:val="00E612E7"/>
    <w:rsid w:val="00E62083"/>
    <w:rsid w:val="00E626C6"/>
    <w:rsid w:val="00E66BCA"/>
    <w:rsid w:val="00E672E1"/>
    <w:rsid w:val="00E6766D"/>
    <w:rsid w:val="00E67807"/>
    <w:rsid w:val="00E67EDC"/>
    <w:rsid w:val="00E70E96"/>
    <w:rsid w:val="00E7114F"/>
    <w:rsid w:val="00E717C3"/>
    <w:rsid w:val="00E71A14"/>
    <w:rsid w:val="00E71DC9"/>
    <w:rsid w:val="00E72F6D"/>
    <w:rsid w:val="00E7300E"/>
    <w:rsid w:val="00E77223"/>
    <w:rsid w:val="00E774C6"/>
    <w:rsid w:val="00E77E8B"/>
    <w:rsid w:val="00E77F35"/>
    <w:rsid w:val="00E800B3"/>
    <w:rsid w:val="00E80530"/>
    <w:rsid w:val="00E8280C"/>
    <w:rsid w:val="00E82C0A"/>
    <w:rsid w:val="00E82C5A"/>
    <w:rsid w:val="00E82E7E"/>
    <w:rsid w:val="00E83059"/>
    <w:rsid w:val="00E832ED"/>
    <w:rsid w:val="00E845AB"/>
    <w:rsid w:val="00E847A6"/>
    <w:rsid w:val="00E86F32"/>
    <w:rsid w:val="00E90057"/>
    <w:rsid w:val="00E90546"/>
    <w:rsid w:val="00E92206"/>
    <w:rsid w:val="00E929A8"/>
    <w:rsid w:val="00E93930"/>
    <w:rsid w:val="00E94E96"/>
    <w:rsid w:val="00E94EBF"/>
    <w:rsid w:val="00E96AFB"/>
    <w:rsid w:val="00EA0D37"/>
    <w:rsid w:val="00EA1148"/>
    <w:rsid w:val="00EA3180"/>
    <w:rsid w:val="00EA43AA"/>
    <w:rsid w:val="00EA4CD9"/>
    <w:rsid w:val="00EA4DB7"/>
    <w:rsid w:val="00EA571F"/>
    <w:rsid w:val="00EA5B2A"/>
    <w:rsid w:val="00EA7245"/>
    <w:rsid w:val="00EA7E37"/>
    <w:rsid w:val="00EB06A6"/>
    <w:rsid w:val="00EB304D"/>
    <w:rsid w:val="00EB339E"/>
    <w:rsid w:val="00EB3616"/>
    <w:rsid w:val="00EB413B"/>
    <w:rsid w:val="00EB515C"/>
    <w:rsid w:val="00EB6A88"/>
    <w:rsid w:val="00EC0154"/>
    <w:rsid w:val="00EC0891"/>
    <w:rsid w:val="00EC0A89"/>
    <w:rsid w:val="00EC1008"/>
    <w:rsid w:val="00EC172C"/>
    <w:rsid w:val="00EC40A1"/>
    <w:rsid w:val="00EC5ADC"/>
    <w:rsid w:val="00EC5BC2"/>
    <w:rsid w:val="00EC6D5E"/>
    <w:rsid w:val="00EC75F1"/>
    <w:rsid w:val="00EC7AC7"/>
    <w:rsid w:val="00ED036F"/>
    <w:rsid w:val="00ED1B09"/>
    <w:rsid w:val="00ED2228"/>
    <w:rsid w:val="00ED3BEA"/>
    <w:rsid w:val="00ED5AA8"/>
    <w:rsid w:val="00ED6ED7"/>
    <w:rsid w:val="00ED6F5E"/>
    <w:rsid w:val="00EE091C"/>
    <w:rsid w:val="00EE1548"/>
    <w:rsid w:val="00EE4351"/>
    <w:rsid w:val="00EE4C04"/>
    <w:rsid w:val="00EE583F"/>
    <w:rsid w:val="00EE663F"/>
    <w:rsid w:val="00EE7061"/>
    <w:rsid w:val="00EE7EC7"/>
    <w:rsid w:val="00EF28E8"/>
    <w:rsid w:val="00EF2BC4"/>
    <w:rsid w:val="00EF442A"/>
    <w:rsid w:val="00EF5077"/>
    <w:rsid w:val="00EF5950"/>
    <w:rsid w:val="00EF66D9"/>
    <w:rsid w:val="00EF6966"/>
    <w:rsid w:val="00F018B0"/>
    <w:rsid w:val="00F01AF8"/>
    <w:rsid w:val="00F02712"/>
    <w:rsid w:val="00F02E06"/>
    <w:rsid w:val="00F061E6"/>
    <w:rsid w:val="00F076C3"/>
    <w:rsid w:val="00F07B74"/>
    <w:rsid w:val="00F105B3"/>
    <w:rsid w:val="00F10B7D"/>
    <w:rsid w:val="00F10F4A"/>
    <w:rsid w:val="00F11AB5"/>
    <w:rsid w:val="00F12BD5"/>
    <w:rsid w:val="00F12DBD"/>
    <w:rsid w:val="00F16127"/>
    <w:rsid w:val="00F16292"/>
    <w:rsid w:val="00F20362"/>
    <w:rsid w:val="00F2134C"/>
    <w:rsid w:val="00F21754"/>
    <w:rsid w:val="00F23897"/>
    <w:rsid w:val="00F26348"/>
    <w:rsid w:val="00F269B1"/>
    <w:rsid w:val="00F26A63"/>
    <w:rsid w:val="00F26EDC"/>
    <w:rsid w:val="00F2745B"/>
    <w:rsid w:val="00F27AF4"/>
    <w:rsid w:val="00F27F84"/>
    <w:rsid w:val="00F30153"/>
    <w:rsid w:val="00F30224"/>
    <w:rsid w:val="00F30977"/>
    <w:rsid w:val="00F31AD1"/>
    <w:rsid w:val="00F33CDB"/>
    <w:rsid w:val="00F33D72"/>
    <w:rsid w:val="00F34125"/>
    <w:rsid w:val="00F343D4"/>
    <w:rsid w:val="00F37DB1"/>
    <w:rsid w:val="00F40696"/>
    <w:rsid w:val="00F41761"/>
    <w:rsid w:val="00F42E2D"/>
    <w:rsid w:val="00F45B21"/>
    <w:rsid w:val="00F464B9"/>
    <w:rsid w:val="00F4796A"/>
    <w:rsid w:val="00F47AB3"/>
    <w:rsid w:val="00F50F3F"/>
    <w:rsid w:val="00F50FA9"/>
    <w:rsid w:val="00F517CD"/>
    <w:rsid w:val="00F51B85"/>
    <w:rsid w:val="00F532F9"/>
    <w:rsid w:val="00F536F9"/>
    <w:rsid w:val="00F546F1"/>
    <w:rsid w:val="00F55B46"/>
    <w:rsid w:val="00F55D36"/>
    <w:rsid w:val="00F60715"/>
    <w:rsid w:val="00F6147D"/>
    <w:rsid w:val="00F620CA"/>
    <w:rsid w:val="00F62C3E"/>
    <w:rsid w:val="00F62E19"/>
    <w:rsid w:val="00F63119"/>
    <w:rsid w:val="00F63770"/>
    <w:rsid w:val="00F63F29"/>
    <w:rsid w:val="00F64564"/>
    <w:rsid w:val="00F651F6"/>
    <w:rsid w:val="00F66329"/>
    <w:rsid w:val="00F6697E"/>
    <w:rsid w:val="00F6747E"/>
    <w:rsid w:val="00F677D2"/>
    <w:rsid w:val="00F67BA4"/>
    <w:rsid w:val="00F7150F"/>
    <w:rsid w:val="00F719FB"/>
    <w:rsid w:val="00F726D7"/>
    <w:rsid w:val="00F747EC"/>
    <w:rsid w:val="00F747F8"/>
    <w:rsid w:val="00F74867"/>
    <w:rsid w:val="00F74CB1"/>
    <w:rsid w:val="00F760B8"/>
    <w:rsid w:val="00F76877"/>
    <w:rsid w:val="00F80F51"/>
    <w:rsid w:val="00F81BBE"/>
    <w:rsid w:val="00F840F5"/>
    <w:rsid w:val="00F84878"/>
    <w:rsid w:val="00F875AB"/>
    <w:rsid w:val="00F879CC"/>
    <w:rsid w:val="00F9018D"/>
    <w:rsid w:val="00F904FF"/>
    <w:rsid w:val="00F90B1B"/>
    <w:rsid w:val="00F90CFC"/>
    <w:rsid w:val="00F91186"/>
    <w:rsid w:val="00F912A6"/>
    <w:rsid w:val="00F92010"/>
    <w:rsid w:val="00F92698"/>
    <w:rsid w:val="00F92F81"/>
    <w:rsid w:val="00F946BC"/>
    <w:rsid w:val="00F94B4F"/>
    <w:rsid w:val="00F974B1"/>
    <w:rsid w:val="00F979FC"/>
    <w:rsid w:val="00FA024E"/>
    <w:rsid w:val="00FA068F"/>
    <w:rsid w:val="00FA0BD9"/>
    <w:rsid w:val="00FA2306"/>
    <w:rsid w:val="00FA2C99"/>
    <w:rsid w:val="00FA343E"/>
    <w:rsid w:val="00FA37B2"/>
    <w:rsid w:val="00FA4BE4"/>
    <w:rsid w:val="00FA5BA9"/>
    <w:rsid w:val="00FA6EAD"/>
    <w:rsid w:val="00FB09A7"/>
    <w:rsid w:val="00FB1858"/>
    <w:rsid w:val="00FB4266"/>
    <w:rsid w:val="00FB4873"/>
    <w:rsid w:val="00FB6A9B"/>
    <w:rsid w:val="00FC133E"/>
    <w:rsid w:val="00FC16FF"/>
    <w:rsid w:val="00FC19AC"/>
    <w:rsid w:val="00FC2995"/>
    <w:rsid w:val="00FC3569"/>
    <w:rsid w:val="00FC44F4"/>
    <w:rsid w:val="00FC5E09"/>
    <w:rsid w:val="00FC7EA6"/>
    <w:rsid w:val="00FD03B5"/>
    <w:rsid w:val="00FD0F57"/>
    <w:rsid w:val="00FD4253"/>
    <w:rsid w:val="00FD54B0"/>
    <w:rsid w:val="00FD5852"/>
    <w:rsid w:val="00FD5B51"/>
    <w:rsid w:val="00FD5D58"/>
    <w:rsid w:val="00FD67A4"/>
    <w:rsid w:val="00FD67FE"/>
    <w:rsid w:val="00FD6A77"/>
    <w:rsid w:val="00FD7245"/>
    <w:rsid w:val="00FD76F1"/>
    <w:rsid w:val="00FE00BE"/>
    <w:rsid w:val="00FE2B7C"/>
    <w:rsid w:val="00FE2E46"/>
    <w:rsid w:val="00FE2E70"/>
    <w:rsid w:val="00FE331A"/>
    <w:rsid w:val="00FE40BB"/>
    <w:rsid w:val="00FE5DCA"/>
    <w:rsid w:val="00FE5DFE"/>
    <w:rsid w:val="00FF021E"/>
    <w:rsid w:val="00FF0634"/>
    <w:rsid w:val="00FF23EB"/>
    <w:rsid w:val="00FF266D"/>
    <w:rsid w:val="00FF272B"/>
    <w:rsid w:val="00FF4E9C"/>
    <w:rsid w:val="00FF524F"/>
    <w:rsid w:val="00FF7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1460F"/>
  <w15:docId w15:val="{18BE5D81-E294-4447-8208-D742D3DD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413"/>
    <w:pPr>
      <w:ind w:left="835"/>
    </w:pPr>
    <w:rPr>
      <w:rFonts w:ascii="Arial" w:hAnsi="Arial"/>
      <w:spacing w:val="-5"/>
    </w:rPr>
  </w:style>
  <w:style w:type="paragraph" w:styleId="Heading1">
    <w:name w:val="heading 1"/>
    <w:basedOn w:val="Normal"/>
    <w:next w:val="BodyText"/>
    <w:qFormat/>
    <w:rsid w:val="00F12BD5"/>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link w:val="Heading2Char"/>
    <w:qFormat/>
    <w:rsid w:val="00F12BD5"/>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rsid w:val="00F12BD5"/>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rsid w:val="00F12BD5"/>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rsid w:val="00F12BD5"/>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12BD5"/>
    <w:pPr>
      <w:spacing w:after="220" w:line="180" w:lineRule="atLeast"/>
      <w:jc w:val="both"/>
    </w:pPr>
  </w:style>
  <w:style w:type="paragraph" w:styleId="Closing">
    <w:name w:val="Closing"/>
    <w:basedOn w:val="Normal"/>
    <w:rsid w:val="00F12BD5"/>
    <w:pPr>
      <w:keepNext/>
      <w:spacing w:line="220" w:lineRule="atLeast"/>
    </w:pPr>
  </w:style>
  <w:style w:type="paragraph" w:customStyle="1" w:styleId="CompanyName">
    <w:name w:val="Company Name"/>
    <w:basedOn w:val="Normal"/>
    <w:rsid w:val="00F12BD5"/>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rsid w:val="00F12BD5"/>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rsid w:val="00F12BD5"/>
    <w:pPr>
      <w:keepLines/>
      <w:spacing w:before="220"/>
      <w:jc w:val="left"/>
    </w:pPr>
  </w:style>
  <w:style w:type="paragraph" w:customStyle="1" w:styleId="HeaderBase">
    <w:name w:val="Header Base"/>
    <w:basedOn w:val="BodyText"/>
    <w:rsid w:val="00F12BD5"/>
    <w:pPr>
      <w:keepLines/>
      <w:tabs>
        <w:tab w:val="center" w:pos="4320"/>
        <w:tab w:val="right" w:pos="8640"/>
      </w:tabs>
      <w:spacing w:after="0"/>
    </w:pPr>
  </w:style>
  <w:style w:type="paragraph" w:styleId="Footer">
    <w:name w:val="footer"/>
    <w:basedOn w:val="HeaderBase"/>
    <w:rsid w:val="00F12BD5"/>
    <w:pPr>
      <w:spacing w:before="600"/>
    </w:pPr>
    <w:rPr>
      <w:sz w:val="18"/>
    </w:rPr>
  </w:style>
  <w:style w:type="paragraph" w:styleId="Header">
    <w:name w:val="header"/>
    <w:basedOn w:val="HeaderBase"/>
    <w:rsid w:val="00F12BD5"/>
    <w:pPr>
      <w:spacing w:after="600"/>
    </w:pPr>
  </w:style>
  <w:style w:type="paragraph" w:customStyle="1" w:styleId="HeadingBase">
    <w:name w:val="Heading Base"/>
    <w:basedOn w:val="BodyText"/>
    <w:next w:val="BodyText"/>
    <w:rsid w:val="00F12BD5"/>
    <w:pPr>
      <w:keepNext/>
      <w:keepLines/>
      <w:spacing w:after="0"/>
      <w:jc w:val="left"/>
    </w:pPr>
    <w:rPr>
      <w:rFonts w:ascii="Arial Black" w:hAnsi="Arial Black"/>
      <w:spacing w:val="-10"/>
      <w:kern w:val="28"/>
    </w:rPr>
  </w:style>
  <w:style w:type="paragraph" w:styleId="MessageHeader">
    <w:name w:val="Message Header"/>
    <w:basedOn w:val="BodyText"/>
    <w:rsid w:val="00F12BD5"/>
    <w:pPr>
      <w:keepLines/>
      <w:spacing w:after="120"/>
      <w:ind w:left="1555" w:hanging="720"/>
      <w:jc w:val="left"/>
    </w:pPr>
  </w:style>
  <w:style w:type="paragraph" w:customStyle="1" w:styleId="MessageHeaderFirst">
    <w:name w:val="Message Header First"/>
    <w:basedOn w:val="MessageHeader"/>
    <w:next w:val="MessageHeader"/>
    <w:rsid w:val="00F12BD5"/>
    <w:pPr>
      <w:spacing w:before="220"/>
    </w:pPr>
  </w:style>
  <w:style w:type="character" w:customStyle="1" w:styleId="MessageHeaderLabel">
    <w:name w:val="Message Header Label"/>
    <w:rsid w:val="00F12BD5"/>
    <w:rPr>
      <w:rFonts w:ascii="Arial Black" w:hAnsi="Arial Black"/>
      <w:spacing w:val="-10"/>
      <w:sz w:val="18"/>
    </w:rPr>
  </w:style>
  <w:style w:type="paragraph" w:customStyle="1" w:styleId="MessageHeaderLast">
    <w:name w:val="Message Header Last"/>
    <w:basedOn w:val="MessageHeader"/>
    <w:next w:val="BodyText"/>
    <w:rsid w:val="00F12BD5"/>
    <w:pPr>
      <w:pBdr>
        <w:bottom w:val="single" w:sz="6" w:space="15" w:color="auto"/>
      </w:pBdr>
      <w:spacing w:after="320"/>
    </w:pPr>
  </w:style>
  <w:style w:type="paragraph" w:styleId="NormalIndent">
    <w:name w:val="Normal Indent"/>
    <w:basedOn w:val="Normal"/>
    <w:rsid w:val="00F12BD5"/>
    <w:pPr>
      <w:ind w:left="1555"/>
    </w:pPr>
  </w:style>
  <w:style w:type="character" w:styleId="PageNumber">
    <w:name w:val="page number"/>
    <w:rsid w:val="00F12BD5"/>
    <w:rPr>
      <w:sz w:val="18"/>
    </w:rPr>
  </w:style>
  <w:style w:type="paragraph" w:customStyle="1" w:styleId="ReturnAddress">
    <w:name w:val="Return Address"/>
    <w:basedOn w:val="Normal"/>
    <w:rsid w:val="00F12BD5"/>
    <w:pPr>
      <w:keepLines/>
      <w:spacing w:line="200" w:lineRule="atLeast"/>
      <w:ind w:left="0"/>
    </w:pPr>
    <w:rPr>
      <w:spacing w:val="-2"/>
      <w:sz w:val="16"/>
    </w:rPr>
  </w:style>
  <w:style w:type="paragraph" w:styleId="Signature">
    <w:name w:val="Signature"/>
    <w:basedOn w:val="BodyText"/>
    <w:rsid w:val="00F12BD5"/>
    <w:pPr>
      <w:keepNext/>
      <w:keepLines/>
      <w:spacing w:before="660" w:after="0"/>
    </w:pPr>
  </w:style>
  <w:style w:type="paragraph" w:customStyle="1" w:styleId="SignatureJobTitle">
    <w:name w:val="Signature Job Title"/>
    <w:basedOn w:val="Signature"/>
    <w:next w:val="Normal"/>
    <w:rsid w:val="00F12BD5"/>
    <w:pPr>
      <w:spacing w:before="0"/>
      <w:jc w:val="left"/>
    </w:pPr>
  </w:style>
  <w:style w:type="paragraph" w:customStyle="1" w:styleId="SignatureName">
    <w:name w:val="Signature Name"/>
    <w:basedOn w:val="Signature"/>
    <w:next w:val="SignatureJobTitle"/>
    <w:rsid w:val="00F12BD5"/>
    <w:pPr>
      <w:spacing w:before="720"/>
      <w:jc w:val="left"/>
    </w:pPr>
  </w:style>
  <w:style w:type="paragraph" w:styleId="ListParagraph">
    <w:name w:val="List Paragraph"/>
    <w:basedOn w:val="Normal"/>
    <w:uiPriority w:val="34"/>
    <w:qFormat/>
    <w:rsid w:val="0091499C"/>
    <w:pPr>
      <w:ind w:left="720"/>
    </w:pPr>
    <w:rPr>
      <w:rFonts w:ascii="Calibri" w:eastAsia="Calibri" w:hAnsi="Calibri"/>
      <w:spacing w:val="0"/>
      <w:sz w:val="22"/>
      <w:szCs w:val="22"/>
    </w:rPr>
  </w:style>
  <w:style w:type="paragraph" w:styleId="List">
    <w:name w:val="List"/>
    <w:basedOn w:val="Normal"/>
    <w:rsid w:val="00F12BD5"/>
    <w:pPr>
      <w:ind w:left="1195" w:hanging="360"/>
    </w:pPr>
  </w:style>
  <w:style w:type="paragraph" w:styleId="List2">
    <w:name w:val="List 2"/>
    <w:basedOn w:val="Normal"/>
    <w:rsid w:val="00F12BD5"/>
    <w:pPr>
      <w:ind w:left="1555" w:hanging="360"/>
    </w:pPr>
  </w:style>
  <w:style w:type="paragraph" w:styleId="List3">
    <w:name w:val="List 3"/>
    <w:basedOn w:val="Normal"/>
    <w:rsid w:val="00F12BD5"/>
    <w:pPr>
      <w:ind w:left="1915" w:hanging="360"/>
    </w:pPr>
  </w:style>
  <w:style w:type="paragraph" w:styleId="List4">
    <w:name w:val="List 4"/>
    <w:basedOn w:val="Normal"/>
    <w:rsid w:val="00F12BD5"/>
    <w:pPr>
      <w:ind w:left="2275" w:hanging="360"/>
    </w:pPr>
  </w:style>
  <w:style w:type="paragraph" w:styleId="List5">
    <w:name w:val="List 5"/>
    <w:basedOn w:val="Normal"/>
    <w:rsid w:val="00F12BD5"/>
    <w:pPr>
      <w:ind w:left="2635" w:hanging="360"/>
    </w:pPr>
  </w:style>
  <w:style w:type="paragraph" w:styleId="ListBullet">
    <w:name w:val="List Bullet"/>
    <w:basedOn w:val="Normal"/>
    <w:autoRedefine/>
    <w:rsid w:val="00F12BD5"/>
    <w:pPr>
      <w:numPr>
        <w:numId w:val="1"/>
      </w:numPr>
      <w:ind w:left="1195"/>
    </w:pPr>
  </w:style>
  <w:style w:type="paragraph" w:styleId="ListBullet2">
    <w:name w:val="List Bullet 2"/>
    <w:basedOn w:val="Normal"/>
    <w:autoRedefine/>
    <w:rsid w:val="00F12BD5"/>
    <w:pPr>
      <w:numPr>
        <w:numId w:val="2"/>
      </w:numPr>
      <w:ind w:left="1555"/>
    </w:pPr>
  </w:style>
  <w:style w:type="paragraph" w:styleId="ListBullet3">
    <w:name w:val="List Bullet 3"/>
    <w:basedOn w:val="Normal"/>
    <w:autoRedefine/>
    <w:rsid w:val="00F12BD5"/>
    <w:pPr>
      <w:numPr>
        <w:numId w:val="3"/>
      </w:numPr>
      <w:ind w:left="1915"/>
    </w:pPr>
  </w:style>
  <w:style w:type="paragraph" w:styleId="ListBullet4">
    <w:name w:val="List Bullet 4"/>
    <w:basedOn w:val="Normal"/>
    <w:autoRedefine/>
    <w:rsid w:val="00F12BD5"/>
    <w:pPr>
      <w:numPr>
        <w:numId w:val="4"/>
      </w:numPr>
      <w:ind w:left="2275"/>
    </w:pPr>
  </w:style>
  <w:style w:type="paragraph" w:styleId="ListBullet5">
    <w:name w:val="List Bullet 5"/>
    <w:basedOn w:val="Normal"/>
    <w:autoRedefine/>
    <w:rsid w:val="00F12BD5"/>
    <w:pPr>
      <w:numPr>
        <w:numId w:val="5"/>
      </w:numPr>
      <w:ind w:left="2635"/>
    </w:pPr>
  </w:style>
  <w:style w:type="paragraph" w:styleId="ListContinue">
    <w:name w:val="List Continue"/>
    <w:basedOn w:val="Normal"/>
    <w:rsid w:val="00F12BD5"/>
    <w:pPr>
      <w:spacing w:after="120"/>
      <w:ind w:left="1195"/>
    </w:pPr>
  </w:style>
  <w:style w:type="paragraph" w:styleId="ListContinue2">
    <w:name w:val="List Continue 2"/>
    <w:basedOn w:val="Normal"/>
    <w:rsid w:val="00F12BD5"/>
    <w:pPr>
      <w:spacing w:after="120"/>
      <w:ind w:left="1555"/>
    </w:pPr>
  </w:style>
  <w:style w:type="paragraph" w:styleId="ListContinue3">
    <w:name w:val="List Continue 3"/>
    <w:basedOn w:val="Normal"/>
    <w:rsid w:val="00F12BD5"/>
    <w:pPr>
      <w:spacing w:after="120"/>
      <w:ind w:left="1915"/>
    </w:pPr>
  </w:style>
  <w:style w:type="paragraph" w:styleId="ListContinue4">
    <w:name w:val="List Continue 4"/>
    <w:basedOn w:val="Normal"/>
    <w:rsid w:val="00F12BD5"/>
    <w:pPr>
      <w:spacing w:after="120"/>
      <w:ind w:left="2275"/>
    </w:pPr>
  </w:style>
  <w:style w:type="paragraph" w:styleId="ListContinue5">
    <w:name w:val="List Continue 5"/>
    <w:basedOn w:val="Normal"/>
    <w:rsid w:val="00F12BD5"/>
    <w:pPr>
      <w:spacing w:after="120"/>
      <w:ind w:left="2635"/>
    </w:pPr>
  </w:style>
  <w:style w:type="paragraph" w:styleId="ListNumber">
    <w:name w:val="List Number"/>
    <w:basedOn w:val="Normal"/>
    <w:rsid w:val="00F12BD5"/>
    <w:pPr>
      <w:numPr>
        <w:numId w:val="6"/>
      </w:numPr>
      <w:ind w:left="1195"/>
    </w:pPr>
  </w:style>
  <w:style w:type="paragraph" w:styleId="ListNumber2">
    <w:name w:val="List Number 2"/>
    <w:basedOn w:val="Normal"/>
    <w:rsid w:val="00F12BD5"/>
    <w:pPr>
      <w:numPr>
        <w:numId w:val="7"/>
      </w:numPr>
      <w:ind w:left="1555"/>
    </w:pPr>
  </w:style>
  <w:style w:type="paragraph" w:styleId="ListNumber3">
    <w:name w:val="List Number 3"/>
    <w:basedOn w:val="Normal"/>
    <w:rsid w:val="00F12BD5"/>
    <w:pPr>
      <w:numPr>
        <w:numId w:val="8"/>
      </w:numPr>
      <w:ind w:left="1915"/>
    </w:pPr>
  </w:style>
  <w:style w:type="paragraph" w:styleId="ListNumber4">
    <w:name w:val="List Number 4"/>
    <w:basedOn w:val="Normal"/>
    <w:rsid w:val="00F12BD5"/>
    <w:pPr>
      <w:numPr>
        <w:numId w:val="9"/>
      </w:numPr>
      <w:ind w:left="2275"/>
    </w:pPr>
  </w:style>
  <w:style w:type="paragraph" w:styleId="ListNumber5">
    <w:name w:val="List Number 5"/>
    <w:basedOn w:val="Normal"/>
    <w:rsid w:val="00F12BD5"/>
    <w:pPr>
      <w:numPr>
        <w:numId w:val="10"/>
      </w:numPr>
      <w:ind w:left="2635"/>
    </w:pPr>
  </w:style>
  <w:style w:type="paragraph" w:styleId="BalloonText">
    <w:name w:val="Balloon Text"/>
    <w:basedOn w:val="Normal"/>
    <w:link w:val="BalloonTextChar"/>
    <w:rsid w:val="005220A3"/>
    <w:rPr>
      <w:rFonts w:ascii="Tahoma" w:hAnsi="Tahoma" w:cs="Tahoma"/>
      <w:sz w:val="16"/>
      <w:szCs w:val="16"/>
    </w:rPr>
  </w:style>
  <w:style w:type="character" w:customStyle="1" w:styleId="BalloonTextChar">
    <w:name w:val="Balloon Text Char"/>
    <w:basedOn w:val="DefaultParagraphFont"/>
    <w:link w:val="BalloonText"/>
    <w:rsid w:val="005220A3"/>
    <w:rPr>
      <w:rFonts w:ascii="Tahoma" w:hAnsi="Tahoma" w:cs="Tahoma"/>
      <w:spacing w:val="-5"/>
      <w:sz w:val="16"/>
      <w:szCs w:val="16"/>
    </w:rPr>
  </w:style>
  <w:style w:type="paragraph" w:styleId="Revision">
    <w:name w:val="Revision"/>
    <w:hidden/>
    <w:uiPriority w:val="99"/>
    <w:semiHidden/>
    <w:rsid w:val="00D63015"/>
    <w:rPr>
      <w:rFonts w:ascii="Arial" w:hAnsi="Arial"/>
      <w:spacing w:val="-5"/>
    </w:rPr>
  </w:style>
  <w:style w:type="character" w:customStyle="1" w:styleId="apple-converted-space">
    <w:name w:val="apple-converted-space"/>
    <w:basedOn w:val="DefaultParagraphFont"/>
    <w:rsid w:val="001D42A5"/>
  </w:style>
  <w:style w:type="character" w:styleId="Hyperlink">
    <w:name w:val="Hyperlink"/>
    <w:basedOn w:val="DefaultParagraphFont"/>
    <w:uiPriority w:val="99"/>
    <w:semiHidden/>
    <w:unhideWhenUsed/>
    <w:rsid w:val="001D42A5"/>
    <w:rPr>
      <w:color w:val="0000FF"/>
      <w:u w:val="single"/>
    </w:rPr>
  </w:style>
  <w:style w:type="character" w:styleId="Strong">
    <w:name w:val="Strong"/>
    <w:basedOn w:val="DefaultParagraphFont"/>
    <w:uiPriority w:val="22"/>
    <w:qFormat/>
    <w:rsid w:val="009D5774"/>
    <w:rPr>
      <w:b/>
      <w:bCs/>
    </w:rPr>
  </w:style>
  <w:style w:type="paragraph" w:styleId="NormalWeb">
    <w:name w:val="Normal (Web)"/>
    <w:basedOn w:val="Normal"/>
    <w:semiHidden/>
    <w:unhideWhenUsed/>
    <w:rsid w:val="00A80547"/>
    <w:rPr>
      <w:rFonts w:ascii="Times New Roman" w:hAnsi="Times New Roman"/>
      <w:sz w:val="24"/>
      <w:szCs w:val="24"/>
    </w:rPr>
  </w:style>
  <w:style w:type="character" w:customStyle="1" w:styleId="Heading2Char">
    <w:name w:val="Heading 2 Char"/>
    <w:basedOn w:val="DefaultParagraphFont"/>
    <w:link w:val="Heading2"/>
    <w:rsid w:val="006509E8"/>
    <w:rPr>
      <w:rFonts w:ascii="Arial Black" w:hAnsi="Arial Black"/>
      <w:spacing w:val="-10"/>
      <w:kern w:val="28"/>
    </w:rPr>
  </w:style>
  <w:style w:type="character" w:customStyle="1" w:styleId="BodyTextChar">
    <w:name w:val="Body Text Char"/>
    <w:basedOn w:val="DefaultParagraphFont"/>
    <w:link w:val="BodyText"/>
    <w:rsid w:val="006509E8"/>
    <w:rPr>
      <w:rFonts w:ascii="Arial" w:hAnsi="Arial"/>
      <w:spacing w:val="-5"/>
    </w:rPr>
  </w:style>
  <w:style w:type="table" w:styleId="TableGrid">
    <w:name w:val="Table Grid"/>
    <w:basedOn w:val="TableNormal"/>
    <w:rsid w:val="00576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10F4A"/>
    <w:rPr>
      <w:sz w:val="16"/>
      <w:szCs w:val="16"/>
    </w:rPr>
  </w:style>
  <w:style w:type="paragraph" w:styleId="CommentText">
    <w:name w:val="annotation text"/>
    <w:basedOn w:val="Normal"/>
    <w:link w:val="CommentTextChar"/>
    <w:semiHidden/>
    <w:unhideWhenUsed/>
    <w:rsid w:val="00F10F4A"/>
  </w:style>
  <w:style w:type="character" w:customStyle="1" w:styleId="CommentTextChar">
    <w:name w:val="Comment Text Char"/>
    <w:basedOn w:val="DefaultParagraphFont"/>
    <w:link w:val="CommentText"/>
    <w:semiHidden/>
    <w:rsid w:val="00F10F4A"/>
    <w:rPr>
      <w:rFonts w:ascii="Arial" w:hAnsi="Arial"/>
      <w:spacing w:val="-5"/>
    </w:rPr>
  </w:style>
  <w:style w:type="paragraph" w:styleId="CommentSubject">
    <w:name w:val="annotation subject"/>
    <w:basedOn w:val="CommentText"/>
    <w:next w:val="CommentText"/>
    <w:link w:val="CommentSubjectChar"/>
    <w:semiHidden/>
    <w:unhideWhenUsed/>
    <w:rsid w:val="00F10F4A"/>
    <w:rPr>
      <w:b/>
      <w:bCs/>
    </w:rPr>
  </w:style>
  <w:style w:type="character" w:customStyle="1" w:styleId="CommentSubjectChar">
    <w:name w:val="Comment Subject Char"/>
    <w:basedOn w:val="CommentTextChar"/>
    <w:link w:val="CommentSubject"/>
    <w:semiHidden/>
    <w:rsid w:val="00F10F4A"/>
    <w:rPr>
      <w:rFonts w:ascii="Arial" w:hAnsi="Arial"/>
      <w:b/>
      <w:b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8450">
      <w:bodyDiv w:val="1"/>
      <w:marLeft w:val="0"/>
      <w:marRight w:val="0"/>
      <w:marTop w:val="0"/>
      <w:marBottom w:val="0"/>
      <w:divBdr>
        <w:top w:val="none" w:sz="0" w:space="0" w:color="auto"/>
        <w:left w:val="none" w:sz="0" w:space="0" w:color="auto"/>
        <w:bottom w:val="none" w:sz="0" w:space="0" w:color="auto"/>
        <w:right w:val="none" w:sz="0" w:space="0" w:color="auto"/>
      </w:divBdr>
    </w:div>
    <w:div w:id="77480689">
      <w:bodyDiv w:val="1"/>
      <w:marLeft w:val="0"/>
      <w:marRight w:val="0"/>
      <w:marTop w:val="0"/>
      <w:marBottom w:val="0"/>
      <w:divBdr>
        <w:top w:val="none" w:sz="0" w:space="0" w:color="auto"/>
        <w:left w:val="none" w:sz="0" w:space="0" w:color="auto"/>
        <w:bottom w:val="none" w:sz="0" w:space="0" w:color="auto"/>
        <w:right w:val="none" w:sz="0" w:space="0" w:color="auto"/>
      </w:divBdr>
    </w:div>
    <w:div w:id="250044915">
      <w:bodyDiv w:val="1"/>
      <w:marLeft w:val="0"/>
      <w:marRight w:val="0"/>
      <w:marTop w:val="0"/>
      <w:marBottom w:val="0"/>
      <w:divBdr>
        <w:top w:val="none" w:sz="0" w:space="0" w:color="auto"/>
        <w:left w:val="none" w:sz="0" w:space="0" w:color="auto"/>
        <w:bottom w:val="none" w:sz="0" w:space="0" w:color="auto"/>
        <w:right w:val="none" w:sz="0" w:space="0" w:color="auto"/>
      </w:divBdr>
    </w:div>
    <w:div w:id="404840480">
      <w:bodyDiv w:val="1"/>
      <w:marLeft w:val="0"/>
      <w:marRight w:val="0"/>
      <w:marTop w:val="0"/>
      <w:marBottom w:val="0"/>
      <w:divBdr>
        <w:top w:val="none" w:sz="0" w:space="0" w:color="auto"/>
        <w:left w:val="none" w:sz="0" w:space="0" w:color="auto"/>
        <w:bottom w:val="none" w:sz="0" w:space="0" w:color="auto"/>
        <w:right w:val="none" w:sz="0" w:space="0" w:color="auto"/>
      </w:divBdr>
    </w:div>
    <w:div w:id="428963343">
      <w:bodyDiv w:val="1"/>
      <w:marLeft w:val="0"/>
      <w:marRight w:val="0"/>
      <w:marTop w:val="0"/>
      <w:marBottom w:val="0"/>
      <w:divBdr>
        <w:top w:val="none" w:sz="0" w:space="0" w:color="auto"/>
        <w:left w:val="none" w:sz="0" w:space="0" w:color="auto"/>
        <w:bottom w:val="none" w:sz="0" w:space="0" w:color="auto"/>
        <w:right w:val="none" w:sz="0" w:space="0" w:color="auto"/>
      </w:divBdr>
    </w:div>
    <w:div w:id="555969415">
      <w:bodyDiv w:val="1"/>
      <w:marLeft w:val="0"/>
      <w:marRight w:val="0"/>
      <w:marTop w:val="0"/>
      <w:marBottom w:val="0"/>
      <w:divBdr>
        <w:top w:val="none" w:sz="0" w:space="0" w:color="auto"/>
        <w:left w:val="none" w:sz="0" w:space="0" w:color="auto"/>
        <w:bottom w:val="none" w:sz="0" w:space="0" w:color="auto"/>
        <w:right w:val="none" w:sz="0" w:space="0" w:color="auto"/>
      </w:divBdr>
      <w:divsChild>
        <w:div w:id="492915818">
          <w:marLeft w:val="-225"/>
          <w:marRight w:val="-225"/>
          <w:marTop w:val="0"/>
          <w:marBottom w:val="0"/>
          <w:divBdr>
            <w:top w:val="none" w:sz="0" w:space="0" w:color="auto"/>
            <w:left w:val="none" w:sz="0" w:space="0" w:color="auto"/>
            <w:bottom w:val="none" w:sz="0" w:space="0" w:color="auto"/>
            <w:right w:val="none" w:sz="0" w:space="0" w:color="auto"/>
          </w:divBdr>
          <w:divsChild>
            <w:div w:id="1823307898">
              <w:marLeft w:val="0"/>
              <w:marRight w:val="0"/>
              <w:marTop w:val="0"/>
              <w:marBottom w:val="0"/>
              <w:divBdr>
                <w:top w:val="none" w:sz="0" w:space="0" w:color="auto"/>
                <w:left w:val="none" w:sz="0" w:space="0" w:color="auto"/>
                <w:bottom w:val="none" w:sz="0" w:space="0" w:color="auto"/>
                <w:right w:val="none" w:sz="0" w:space="0" w:color="auto"/>
              </w:divBdr>
              <w:divsChild>
                <w:div w:id="21461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739765">
          <w:marLeft w:val="-225"/>
          <w:marRight w:val="-225"/>
          <w:marTop w:val="0"/>
          <w:marBottom w:val="0"/>
          <w:divBdr>
            <w:top w:val="none" w:sz="0" w:space="0" w:color="auto"/>
            <w:left w:val="none" w:sz="0" w:space="0" w:color="auto"/>
            <w:bottom w:val="none" w:sz="0" w:space="0" w:color="auto"/>
            <w:right w:val="none" w:sz="0" w:space="0" w:color="auto"/>
          </w:divBdr>
          <w:divsChild>
            <w:div w:id="60758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51462">
      <w:bodyDiv w:val="1"/>
      <w:marLeft w:val="0"/>
      <w:marRight w:val="0"/>
      <w:marTop w:val="0"/>
      <w:marBottom w:val="0"/>
      <w:divBdr>
        <w:top w:val="none" w:sz="0" w:space="0" w:color="auto"/>
        <w:left w:val="none" w:sz="0" w:space="0" w:color="auto"/>
        <w:bottom w:val="none" w:sz="0" w:space="0" w:color="auto"/>
        <w:right w:val="none" w:sz="0" w:space="0" w:color="auto"/>
      </w:divBdr>
    </w:div>
    <w:div w:id="788547986">
      <w:bodyDiv w:val="1"/>
      <w:marLeft w:val="0"/>
      <w:marRight w:val="0"/>
      <w:marTop w:val="0"/>
      <w:marBottom w:val="0"/>
      <w:divBdr>
        <w:top w:val="none" w:sz="0" w:space="0" w:color="auto"/>
        <w:left w:val="none" w:sz="0" w:space="0" w:color="auto"/>
        <w:bottom w:val="none" w:sz="0" w:space="0" w:color="auto"/>
        <w:right w:val="none" w:sz="0" w:space="0" w:color="auto"/>
      </w:divBdr>
    </w:div>
    <w:div w:id="877546921">
      <w:bodyDiv w:val="1"/>
      <w:marLeft w:val="0"/>
      <w:marRight w:val="0"/>
      <w:marTop w:val="0"/>
      <w:marBottom w:val="0"/>
      <w:divBdr>
        <w:top w:val="none" w:sz="0" w:space="0" w:color="auto"/>
        <w:left w:val="none" w:sz="0" w:space="0" w:color="auto"/>
        <w:bottom w:val="none" w:sz="0" w:space="0" w:color="auto"/>
        <w:right w:val="none" w:sz="0" w:space="0" w:color="auto"/>
      </w:divBdr>
    </w:div>
    <w:div w:id="908807670">
      <w:bodyDiv w:val="1"/>
      <w:marLeft w:val="0"/>
      <w:marRight w:val="0"/>
      <w:marTop w:val="0"/>
      <w:marBottom w:val="0"/>
      <w:divBdr>
        <w:top w:val="none" w:sz="0" w:space="0" w:color="auto"/>
        <w:left w:val="none" w:sz="0" w:space="0" w:color="auto"/>
        <w:bottom w:val="none" w:sz="0" w:space="0" w:color="auto"/>
        <w:right w:val="none" w:sz="0" w:space="0" w:color="auto"/>
      </w:divBdr>
    </w:div>
    <w:div w:id="1130708332">
      <w:bodyDiv w:val="1"/>
      <w:marLeft w:val="0"/>
      <w:marRight w:val="0"/>
      <w:marTop w:val="0"/>
      <w:marBottom w:val="0"/>
      <w:divBdr>
        <w:top w:val="none" w:sz="0" w:space="0" w:color="auto"/>
        <w:left w:val="none" w:sz="0" w:space="0" w:color="auto"/>
        <w:bottom w:val="none" w:sz="0" w:space="0" w:color="auto"/>
        <w:right w:val="none" w:sz="0" w:space="0" w:color="auto"/>
      </w:divBdr>
    </w:div>
    <w:div w:id="1136483441">
      <w:bodyDiv w:val="1"/>
      <w:marLeft w:val="0"/>
      <w:marRight w:val="0"/>
      <w:marTop w:val="0"/>
      <w:marBottom w:val="0"/>
      <w:divBdr>
        <w:top w:val="none" w:sz="0" w:space="0" w:color="auto"/>
        <w:left w:val="none" w:sz="0" w:space="0" w:color="auto"/>
        <w:bottom w:val="none" w:sz="0" w:space="0" w:color="auto"/>
        <w:right w:val="none" w:sz="0" w:space="0" w:color="auto"/>
      </w:divBdr>
    </w:div>
    <w:div w:id="1202594061">
      <w:bodyDiv w:val="1"/>
      <w:marLeft w:val="0"/>
      <w:marRight w:val="0"/>
      <w:marTop w:val="0"/>
      <w:marBottom w:val="0"/>
      <w:divBdr>
        <w:top w:val="none" w:sz="0" w:space="0" w:color="auto"/>
        <w:left w:val="none" w:sz="0" w:space="0" w:color="auto"/>
        <w:bottom w:val="none" w:sz="0" w:space="0" w:color="auto"/>
        <w:right w:val="none" w:sz="0" w:space="0" w:color="auto"/>
      </w:divBdr>
    </w:div>
    <w:div w:id="1240945422">
      <w:bodyDiv w:val="1"/>
      <w:marLeft w:val="0"/>
      <w:marRight w:val="0"/>
      <w:marTop w:val="0"/>
      <w:marBottom w:val="0"/>
      <w:divBdr>
        <w:top w:val="none" w:sz="0" w:space="0" w:color="auto"/>
        <w:left w:val="none" w:sz="0" w:space="0" w:color="auto"/>
        <w:bottom w:val="none" w:sz="0" w:space="0" w:color="auto"/>
        <w:right w:val="none" w:sz="0" w:space="0" w:color="auto"/>
      </w:divBdr>
    </w:div>
    <w:div w:id="1286498207">
      <w:bodyDiv w:val="1"/>
      <w:marLeft w:val="0"/>
      <w:marRight w:val="0"/>
      <w:marTop w:val="0"/>
      <w:marBottom w:val="0"/>
      <w:divBdr>
        <w:top w:val="none" w:sz="0" w:space="0" w:color="auto"/>
        <w:left w:val="none" w:sz="0" w:space="0" w:color="auto"/>
        <w:bottom w:val="none" w:sz="0" w:space="0" w:color="auto"/>
        <w:right w:val="none" w:sz="0" w:space="0" w:color="auto"/>
      </w:divBdr>
    </w:div>
    <w:div w:id="1362510841">
      <w:bodyDiv w:val="1"/>
      <w:marLeft w:val="0"/>
      <w:marRight w:val="0"/>
      <w:marTop w:val="0"/>
      <w:marBottom w:val="0"/>
      <w:divBdr>
        <w:top w:val="none" w:sz="0" w:space="0" w:color="auto"/>
        <w:left w:val="none" w:sz="0" w:space="0" w:color="auto"/>
        <w:bottom w:val="none" w:sz="0" w:space="0" w:color="auto"/>
        <w:right w:val="none" w:sz="0" w:space="0" w:color="auto"/>
      </w:divBdr>
    </w:div>
    <w:div w:id="1370957612">
      <w:bodyDiv w:val="1"/>
      <w:marLeft w:val="0"/>
      <w:marRight w:val="0"/>
      <w:marTop w:val="0"/>
      <w:marBottom w:val="0"/>
      <w:divBdr>
        <w:top w:val="none" w:sz="0" w:space="0" w:color="auto"/>
        <w:left w:val="none" w:sz="0" w:space="0" w:color="auto"/>
        <w:bottom w:val="none" w:sz="0" w:space="0" w:color="auto"/>
        <w:right w:val="none" w:sz="0" w:space="0" w:color="auto"/>
      </w:divBdr>
    </w:div>
    <w:div w:id="1435785022">
      <w:bodyDiv w:val="1"/>
      <w:marLeft w:val="0"/>
      <w:marRight w:val="0"/>
      <w:marTop w:val="0"/>
      <w:marBottom w:val="0"/>
      <w:divBdr>
        <w:top w:val="none" w:sz="0" w:space="0" w:color="auto"/>
        <w:left w:val="none" w:sz="0" w:space="0" w:color="auto"/>
        <w:bottom w:val="none" w:sz="0" w:space="0" w:color="auto"/>
        <w:right w:val="none" w:sz="0" w:space="0" w:color="auto"/>
      </w:divBdr>
    </w:div>
    <w:div w:id="1516843888">
      <w:bodyDiv w:val="1"/>
      <w:marLeft w:val="0"/>
      <w:marRight w:val="0"/>
      <w:marTop w:val="0"/>
      <w:marBottom w:val="0"/>
      <w:divBdr>
        <w:top w:val="none" w:sz="0" w:space="0" w:color="auto"/>
        <w:left w:val="none" w:sz="0" w:space="0" w:color="auto"/>
        <w:bottom w:val="none" w:sz="0" w:space="0" w:color="auto"/>
        <w:right w:val="none" w:sz="0" w:space="0" w:color="auto"/>
      </w:divBdr>
    </w:div>
    <w:div w:id="1552227344">
      <w:bodyDiv w:val="1"/>
      <w:marLeft w:val="0"/>
      <w:marRight w:val="0"/>
      <w:marTop w:val="0"/>
      <w:marBottom w:val="0"/>
      <w:divBdr>
        <w:top w:val="none" w:sz="0" w:space="0" w:color="auto"/>
        <w:left w:val="none" w:sz="0" w:space="0" w:color="auto"/>
        <w:bottom w:val="none" w:sz="0" w:space="0" w:color="auto"/>
        <w:right w:val="none" w:sz="0" w:space="0" w:color="auto"/>
      </w:divBdr>
    </w:div>
    <w:div w:id="1655601911">
      <w:bodyDiv w:val="1"/>
      <w:marLeft w:val="0"/>
      <w:marRight w:val="0"/>
      <w:marTop w:val="0"/>
      <w:marBottom w:val="0"/>
      <w:divBdr>
        <w:top w:val="none" w:sz="0" w:space="0" w:color="auto"/>
        <w:left w:val="none" w:sz="0" w:space="0" w:color="auto"/>
        <w:bottom w:val="none" w:sz="0" w:space="0" w:color="auto"/>
        <w:right w:val="none" w:sz="0" w:space="0" w:color="auto"/>
      </w:divBdr>
    </w:div>
    <w:div w:id="1696345312">
      <w:bodyDiv w:val="1"/>
      <w:marLeft w:val="0"/>
      <w:marRight w:val="0"/>
      <w:marTop w:val="0"/>
      <w:marBottom w:val="0"/>
      <w:divBdr>
        <w:top w:val="none" w:sz="0" w:space="0" w:color="auto"/>
        <w:left w:val="none" w:sz="0" w:space="0" w:color="auto"/>
        <w:bottom w:val="none" w:sz="0" w:space="0" w:color="auto"/>
        <w:right w:val="none" w:sz="0" w:space="0" w:color="auto"/>
      </w:divBdr>
    </w:div>
    <w:div w:id="1781413545">
      <w:bodyDiv w:val="1"/>
      <w:marLeft w:val="0"/>
      <w:marRight w:val="0"/>
      <w:marTop w:val="0"/>
      <w:marBottom w:val="0"/>
      <w:divBdr>
        <w:top w:val="none" w:sz="0" w:space="0" w:color="auto"/>
        <w:left w:val="none" w:sz="0" w:space="0" w:color="auto"/>
        <w:bottom w:val="none" w:sz="0" w:space="0" w:color="auto"/>
        <w:right w:val="none" w:sz="0" w:space="0" w:color="auto"/>
      </w:divBdr>
    </w:div>
    <w:div w:id="2048409420">
      <w:bodyDiv w:val="1"/>
      <w:marLeft w:val="0"/>
      <w:marRight w:val="0"/>
      <w:marTop w:val="0"/>
      <w:marBottom w:val="0"/>
      <w:divBdr>
        <w:top w:val="none" w:sz="0" w:space="0" w:color="auto"/>
        <w:left w:val="none" w:sz="0" w:space="0" w:color="auto"/>
        <w:bottom w:val="none" w:sz="0" w:space="0" w:color="auto"/>
        <w:right w:val="none" w:sz="0" w:space="0" w:color="auto"/>
      </w:divBdr>
    </w:div>
    <w:div w:id="2094161660">
      <w:bodyDiv w:val="1"/>
      <w:marLeft w:val="0"/>
      <w:marRight w:val="0"/>
      <w:marTop w:val="0"/>
      <w:marBottom w:val="0"/>
      <w:divBdr>
        <w:top w:val="none" w:sz="0" w:space="0" w:color="auto"/>
        <w:left w:val="none" w:sz="0" w:space="0" w:color="auto"/>
        <w:bottom w:val="none" w:sz="0" w:space="0" w:color="auto"/>
        <w:right w:val="none" w:sz="0" w:space="0" w:color="auto"/>
      </w:divBdr>
    </w:div>
    <w:div w:id="2115854819">
      <w:bodyDiv w:val="1"/>
      <w:marLeft w:val="0"/>
      <w:marRight w:val="0"/>
      <w:marTop w:val="0"/>
      <w:marBottom w:val="0"/>
      <w:divBdr>
        <w:top w:val="none" w:sz="0" w:space="0" w:color="auto"/>
        <w:left w:val="none" w:sz="0" w:space="0" w:color="auto"/>
        <w:bottom w:val="none" w:sz="0" w:space="0" w:color="auto"/>
        <w:right w:val="none" w:sz="0" w:space="0" w:color="auto"/>
      </w:divBdr>
    </w:div>
    <w:div w:id="21311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Professio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D2F62-D1A4-4648-9205-B3F131E40116}">
  <ds:schemaRefs>
    <ds:schemaRef ds:uri="http://schemas.openxmlformats.org/officeDocument/2006/bibliography"/>
  </ds:schemaRefs>
</ds:datastoreItem>
</file>

<file path=docMetadata/LabelInfo.xml><?xml version="1.0" encoding="utf-8"?>
<clbl:labelList xmlns:clbl="http://schemas.microsoft.com/office/2020/mipLabelMetadata">
  <clbl:label id="{b2ac524c-8195-4075-b74a-c36ab363e78b}" enabled="1" method="Standard" siteId="{c38f90d0-da54-455b-b1ae-c43b6009d294}" contentBits="0" removed="0"/>
</clbl:labelList>
</file>

<file path=docProps/app.xml><?xml version="1.0" encoding="utf-8"?>
<Properties xmlns="http://schemas.openxmlformats.org/officeDocument/2006/extended-properties" xmlns:vt="http://schemas.openxmlformats.org/officeDocument/2006/docPropsVTypes">
  <Template>Professional Memo</Template>
  <TotalTime>7880</TotalTime>
  <Pages>9</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Professional Memo</vt:lpstr>
    </vt:vector>
  </TitlesOfParts>
  <Company>Zions Bancorporation</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Memo</dc:title>
  <dc:subject/>
  <dc:creator>Cushing</dc:creator>
  <cp:keywords/>
  <dc:description/>
  <cp:lastModifiedBy>Japheth Mcgee</cp:lastModifiedBy>
  <cp:revision>361</cp:revision>
  <cp:lastPrinted>2019-09-27T20:18:00Z</cp:lastPrinted>
  <dcterms:created xsi:type="dcterms:W3CDTF">2021-06-30T17:58:00Z</dcterms:created>
  <dcterms:modified xsi:type="dcterms:W3CDTF">2026-08-06T03:17:00Z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MSIP_Label_b2ac524c-8195-4075-b74a-c36ab363e78b_Enabled">
    <vt:lpwstr>true</vt:lpwstr>
  </property>
  <property fmtid="{D5CDD505-2E9C-101B-9397-08002B2CF9AE}" pid="6" name="MSIP_Label_b2ac524c-8195-4075-b74a-c36ab363e78b_SetDate">
    <vt:lpwstr>2023-11-28T18:20:27Z</vt:lpwstr>
  </property>
  <property fmtid="{D5CDD505-2E9C-101B-9397-08002B2CF9AE}" pid="7" name="MSIP_Label_b2ac524c-8195-4075-b74a-c36ab363e78b_Method">
    <vt:lpwstr>Standard</vt:lpwstr>
  </property>
  <property fmtid="{D5CDD505-2E9C-101B-9397-08002B2CF9AE}" pid="8" name="MSIP_Label_b2ac524c-8195-4075-b74a-c36ab363e78b_Name">
    <vt:lpwstr>Internal</vt:lpwstr>
  </property>
  <property fmtid="{D5CDD505-2E9C-101B-9397-08002B2CF9AE}" pid="9" name="MSIP_Label_b2ac524c-8195-4075-b74a-c36ab363e78b_SiteId">
    <vt:lpwstr>c38f90d0-da54-455b-b1ae-c43b6009d294</vt:lpwstr>
  </property>
  <property fmtid="{D5CDD505-2E9C-101B-9397-08002B2CF9AE}" pid="10" name="MSIP_Label_b2ac524c-8195-4075-b74a-c36ab363e78b_ActionId">
    <vt:lpwstr>8f181453-61bd-42f3-a7d8-5fe4c023ca07</vt:lpwstr>
  </property>
  <property fmtid="{D5CDD505-2E9C-101B-9397-08002B2CF9AE}" pid="11" name="MSIP_Label_b2ac524c-8195-4075-b74a-c36ab363e78b_ContentBits">
    <vt:lpwstr>0</vt:lpwstr>
  </property>
</Properties>
</file>