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A397F" w14:textId="77777777" w:rsidR="00E96FA8" w:rsidRPr="00405FF9" w:rsidRDefault="00164F32">
      <w:pPr>
        <w:jc w:val="center"/>
      </w:pPr>
      <w:r w:rsidRPr="00405FF9">
        <w:rPr>
          <w:b/>
        </w:rPr>
        <w:t>MT. PLEASANT CITY</w:t>
      </w:r>
    </w:p>
    <w:p w14:paraId="295C9148" w14:textId="77777777" w:rsidR="00E96FA8" w:rsidRPr="00405FF9" w:rsidRDefault="00164F32">
      <w:pPr>
        <w:jc w:val="center"/>
      </w:pPr>
      <w:r w:rsidRPr="00405FF9">
        <w:rPr>
          <w:b/>
        </w:rPr>
        <w:t>RESOLUTION NO. 2026-14</w:t>
      </w:r>
    </w:p>
    <w:p w14:paraId="5F3E5052" w14:textId="77777777" w:rsidR="00E96FA8" w:rsidRPr="00405FF9" w:rsidRDefault="00164F32">
      <w:pPr>
        <w:jc w:val="center"/>
      </w:pPr>
      <w:r w:rsidRPr="00405FF9">
        <w:rPr>
          <w:b/>
        </w:rPr>
        <w:t>A RESOLUTION OF THE CITY COUNCIL OF MT. PLEASANT CITY, UTAH, ADOPTING LAND USE APPLICATION FEES, REVIEW DEPOSITS, AND RELATED ADMINISTRATIVE CHARGES</w:t>
      </w:r>
    </w:p>
    <w:p w14:paraId="749C3978" w14:textId="77777777" w:rsidR="00E96FA8" w:rsidRPr="00405FF9" w:rsidRDefault="00164F32">
      <w:r w:rsidRPr="00405FF9">
        <w:rPr>
          <w:b/>
        </w:rPr>
        <w:t>WHEREAS,</w:t>
      </w:r>
      <w:r w:rsidRPr="00405FF9">
        <w:t xml:space="preserve"> Mt. Pleasant City receives applications for land use approvals requiring varying degrees of administrative, planning, engineering, legal, and professional review; and</w:t>
      </w:r>
    </w:p>
    <w:p w14:paraId="2855AF13" w14:textId="77777777" w:rsidR="00E96FA8" w:rsidRPr="00405FF9" w:rsidRDefault="00164F32">
      <w:r w:rsidRPr="00405FF9">
        <w:rPr>
          <w:b/>
        </w:rPr>
        <w:t>WHEREAS,</w:t>
      </w:r>
      <w:r w:rsidRPr="00405FF9">
        <w:t xml:space="preserve"> The City Council finds that reasonable application fees should offset the administrative costs associated with processing land use applications; and</w:t>
      </w:r>
    </w:p>
    <w:p w14:paraId="7A2A36C1" w14:textId="77777777" w:rsidR="00E96FA8" w:rsidRPr="00405FF9" w:rsidRDefault="00164F32">
      <w:r w:rsidRPr="00405FF9">
        <w:rPr>
          <w:b/>
        </w:rPr>
        <w:t>WHEREAS,</w:t>
      </w:r>
      <w:r w:rsidRPr="00405FF9">
        <w:t xml:space="preserve"> The City Council further finds that certain land use applications require significant professional review and that applicants should reimburse the City for those actual costs rather than imposing such costs upon the taxpayers of Mt. Pleasant City; and</w:t>
      </w:r>
    </w:p>
    <w:p w14:paraId="40837590" w14:textId="77777777" w:rsidR="00E96FA8" w:rsidRPr="00405FF9" w:rsidRDefault="00164F32">
      <w:r w:rsidRPr="00405FF9">
        <w:rPr>
          <w:b/>
        </w:rPr>
        <w:t>WHEREAS,</w:t>
      </w:r>
      <w:r w:rsidRPr="00405FF9">
        <w:t xml:space="preserve"> The City Council desires to establish a fair, consistent, transparent, and equitable schedule of land use application fees, review deposits, and administrative charges.</w:t>
      </w:r>
    </w:p>
    <w:p w14:paraId="65B8B8CA" w14:textId="77777777" w:rsidR="00405FF9" w:rsidRDefault="00164F32" w:rsidP="00405FF9">
      <w:r w:rsidRPr="00405FF9">
        <w:rPr>
          <w:b/>
        </w:rPr>
        <w:t xml:space="preserve">NOW, THEREFORE, </w:t>
      </w:r>
      <w:proofErr w:type="gramStart"/>
      <w:r w:rsidRPr="00405FF9">
        <w:rPr>
          <w:b/>
        </w:rPr>
        <w:t>BE IT</w:t>
      </w:r>
      <w:proofErr w:type="gramEnd"/>
      <w:r w:rsidRPr="00405FF9">
        <w:rPr>
          <w:b/>
        </w:rPr>
        <w:t xml:space="preserve"> RESOLVED </w:t>
      </w:r>
      <w:r w:rsidRPr="00405FF9">
        <w:t>by the City Council of Mt. Pleasant City, Utah, as follows:</w:t>
      </w:r>
    </w:p>
    <w:p w14:paraId="0F7E1F81" w14:textId="48F1222B" w:rsidR="00E96FA8" w:rsidRPr="00405FF9" w:rsidRDefault="00164F32" w:rsidP="00405FF9">
      <w:pPr>
        <w:rPr>
          <w:b/>
          <w:bCs/>
        </w:rPr>
      </w:pPr>
      <w:r w:rsidRPr="00405FF9">
        <w:rPr>
          <w:b/>
          <w:bCs/>
        </w:rPr>
        <w:t>Section 1. Land Use Application Fees</w:t>
      </w:r>
    </w:p>
    <w:tbl>
      <w:tblPr>
        <w:tblStyle w:val="TableGrid"/>
        <w:tblW w:w="0" w:type="auto"/>
        <w:tblLook w:val="04A0" w:firstRow="1" w:lastRow="0" w:firstColumn="1" w:lastColumn="0" w:noHBand="0" w:noVBand="1"/>
      </w:tblPr>
      <w:tblGrid>
        <w:gridCol w:w="4513"/>
        <w:gridCol w:w="4117"/>
      </w:tblGrid>
      <w:tr w:rsidR="00E96FA8" w:rsidRPr="00405FF9" w14:paraId="7B5FC7A5" w14:textId="77777777" w:rsidTr="00405FF9">
        <w:tc>
          <w:tcPr>
            <w:tcW w:w="4518" w:type="dxa"/>
          </w:tcPr>
          <w:p w14:paraId="748B42CB" w14:textId="77777777" w:rsidR="00E96FA8" w:rsidRPr="00405FF9" w:rsidRDefault="00164F32">
            <w:r w:rsidRPr="00405FF9">
              <w:t>A</w:t>
            </w:r>
            <w:r w:rsidRPr="00405FF9">
              <w:t>pplication</w:t>
            </w:r>
          </w:p>
        </w:tc>
        <w:tc>
          <w:tcPr>
            <w:tcW w:w="4122" w:type="dxa"/>
          </w:tcPr>
          <w:p w14:paraId="1D8E6906" w14:textId="77777777" w:rsidR="00E96FA8" w:rsidRPr="00405FF9" w:rsidRDefault="00164F32">
            <w:r w:rsidRPr="00405FF9">
              <w:t>Fee</w:t>
            </w:r>
          </w:p>
        </w:tc>
      </w:tr>
      <w:tr w:rsidR="00E96FA8" w:rsidRPr="00405FF9" w14:paraId="1C428CF5" w14:textId="77777777" w:rsidTr="00405FF9">
        <w:tc>
          <w:tcPr>
            <w:tcW w:w="4518" w:type="dxa"/>
          </w:tcPr>
          <w:p w14:paraId="247AF530" w14:textId="77777777" w:rsidR="00E96FA8" w:rsidRPr="00405FF9" w:rsidRDefault="00164F32">
            <w:r w:rsidRPr="00405FF9">
              <w:t>New or Unlisted Business Use Application</w:t>
            </w:r>
          </w:p>
        </w:tc>
        <w:tc>
          <w:tcPr>
            <w:tcW w:w="4122" w:type="dxa"/>
          </w:tcPr>
          <w:p w14:paraId="1C1CE9D0" w14:textId="77777777" w:rsidR="00E96FA8" w:rsidRPr="00405FF9" w:rsidRDefault="00164F32">
            <w:r w:rsidRPr="00405FF9">
              <w:t>$100.00</w:t>
            </w:r>
          </w:p>
        </w:tc>
      </w:tr>
      <w:tr w:rsidR="00E96FA8" w:rsidRPr="00405FF9" w14:paraId="2F58E7ED" w14:textId="77777777" w:rsidTr="00405FF9">
        <w:tc>
          <w:tcPr>
            <w:tcW w:w="4518" w:type="dxa"/>
          </w:tcPr>
          <w:p w14:paraId="402655EA" w14:textId="77777777" w:rsidR="00E96FA8" w:rsidRPr="00405FF9" w:rsidRDefault="00164F32">
            <w:r w:rsidRPr="00405FF9">
              <w:t>Conditional Use Permit</w:t>
            </w:r>
          </w:p>
        </w:tc>
        <w:tc>
          <w:tcPr>
            <w:tcW w:w="4122" w:type="dxa"/>
          </w:tcPr>
          <w:p w14:paraId="19BAD3B8" w14:textId="77777777" w:rsidR="00E96FA8" w:rsidRPr="00405FF9" w:rsidRDefault="00164F32">
            <w:r w:rsidRPr="00405FF9">
              <w:t>$100.00</w:t>
            </w:r>
          </w:p>
        </w:tc>
      </w:tr>
      <w:tr w:rsidR="00E96FA8" w:rsidRPr="00405FF9" w14:paraId="41715F9B" w14:textId="77777777" w:rsidTr="00405FF9">
        <w:tc>
          <w:tcPr>
            <w:tcW w:w="4518" w:type="dxa"/>
          </w:tcPr>
          <w:p w14:paraId="00C63DC7" w14:textId="77777777" w:rsidR="00E96FA8" w:rsidRPr="00405FF9" w:rsidRDefault="00164F32">
            <w:r w:rsidRPr="00405FF9">
              <w:t>Variance</w:t>
            </w:r>
          </w:p>
        </w:tc>
        <w:tc>
          <w:tcPr>
            <w:tcW w:w="4122" w:type="dxa"/>
          </w:tcPr>
          <w:p w14:paraId="503CA421" w14:textId="77777777" w:rsidR="00E96FA8" w:rsidRPr="00405FF9" w:rsidRDefault="00164F32">
            <w:r w:rsidRPr="00405FF9">
              <w:t>$250.00</w:t>
            </w:r>
          </w:p>
        </w:tc>
      </w:tr>
      <w:tr w:rsidR="00E96FA8" w:rsidRPr="00405FF9" w14:paraId="7A2E1367" w14:textId="77777777" w:rsidTr="00405FF9">
        <w:tc>
          <w:tcPr>
            <w:tcW w:w="4518" w:type="dxa"/>
          </w:tcPr>
          <w:p w14:paraId="356D858A" w14:textId="77777777" w:rsidR="00E96FA8" w:rsidRPr="00405FF9" w:rsidRDefault="00164F32">
            <w:r w:rsidRPr="00405FF9">
              <w:t>Administrative Appeal</w:t>
            </w:r>
          </w:p>
        </w:tc>
        <w:tc>
          <w:tcPr>
            <w:tcW w:w="4122" w:type="dxa"/>
          </w:tcPr>
          <w:p w14:paraId="45A8DCDE" w14:textId="77777777" w:rsidR="00E96FA8" w:rsidRPr="00405FF9" w:rsidRDefault="00164F32">
            <w:r w:rsidRPr="00405FF9">
              <w:t>$250.00</w:t>
            </w:r>
          </w:p>
        </w:tc>
      </w:tr>
      <w:tr w:rsidR="00E96FA8" w:rsidRPr="00405FF9" w14:paraId="3AC8400B" w14:textId="77777777" w:rsidTr="00405FF9">
        <w:tc>
          <w:tcPr>
            <w:tcW w:w="4518" w:type="dxa"/>
          </w:tcPr>
          <w:p w14:paraId="54AB3FB1" w14:textId="77777777" w:rsidR="00E96FA8" w:rsidRPr="00405FF9" w:rsidRDefault="00164F32">
            <w:r w:rsidRPr="00405FF9">
              <w:t>Simple Lot Split (Max. 10 Lots)</w:t>
            </w:r>
          </w:p>
        </w:tc>
        <w:tc>
          <w:tcPr>
            <w:tcW w:w="4122" w:type="dxa"/>
          </w:tcPr>
          <w:p w14:paraId="48B74B15" w14:textId="77777777" w:rsidR="00E96FA8" w:rsidRPr="00405FF9" w:rsidRDefault="00164F32">
            <w:r w:rsidRPr="00405FF9">
              <w:t>$200.00 + $100.00 per additional lot</w:t>
            </w:r>
          </w:p>
        </w:tc>
      </w:tr>
      <w:tr w:rsidR="00E96FA8" w:rsidRPr="00405FF9" w14:paraId="4F0EC834" w14:textId="77777777" w:rsidTr="00405FF9">
        <w:tc>
          <w:tcPr>
            <w:tcW w:w="4518" w:type="dxa"/>
          </w:tcPr>
          <w:p w14:paraId="2F4DB08D" w14:textId="77777777" w:rsidR="00E96FA8" w:rsidRPr="00405FF9" w:rsidRDefault="00164F32">
            <w:r w:rsidRPr="00405FF9">
              <w:t>Zone Change</w:t>
            </w:r>
          </w:p>
        </w:tc>
        <w:tc>
          <w:tcPr>
            <w:tcW w:w="4122" w:type="dxa"/>
          </w:tcPr>
          <w:p w14:paraId="527AE0CC" w14:textId="77777777" w:rsidR="00E96FA8" w:rsidRPr="00405FF9" w:rsidRDefault="00164F32">
            <w:r w:rsidRPr="00405FF9">
              <w:t>$500.00</w:t>
            </w:r>
          </w:p>
        </w:tc>
      </w:tr>
      <w:tr w:rsidR="00E96FA8" w:rsidRPr="00405FF9" w14:paraId="492E6535" w14:textId="77777777" w:rsidTr="00405FF9">
        <w:tc>
          <w:tcPr>
            <w:tcW w:w="4518" w:type="dxa"/>
          </w:tcPr>
          <w:p w14:paraId="0523416B" w14:textId="77777777" w:rsidR="00E96FA8" w:rsidRPr="00405FF9" w:rsidRDefault="00164F32">
            <w:r w:rsidRPr="00405FF9">
              <w:t>MHDR Overlay</w:t>
            </w:r>
          </w:p>
        </w:tc>
        <w:tc>
          <w:tcPr>
            <w:tcW w:w="4122" w:type="dxa"/>
          </w:tcPr>
          <w:p w14:paraId="34916722" w14:textId="77777777" w:rsidR="00E96FA8" w:rsidRPr="00405FF9" w:rsidRDefault="00164F32">
            <w:r w:rsidRPr="00405FF9">
              <w:t>$500.00</w:t>
            </w:r>
          </w:p>
        </w:tc>
      </w:tr>
      <w:tr w:rsidR="00E96FA8" w:rsidRPr="00405FF9" w14:paraId="792BDB40" w14:textId="77777777" w:rsidTr="00405FF9">
        <w:tc>
          <w:tcPr>
            <w:tcW w:w="4518" w:type="dxa"/>
          </w:tcPr>
          <w:p w14:paraId="13ED84A3" w14:textId="77777777" w:rsidR="00E96FA8" w:rsidRPr="00405FF9" w:rsidRDefault="00164F32">
            <w:r w:rsidRPr="00405FF9">
              <w:t>Subdivision</w:t>
            </w:r>
          </w:p>
        </w:tc>
        <w:tc>
          <w:tcPr>
            <w:tcW w:w="4122" w:type="dxa"/>
          </w:tcPr>
          <w:p w14:paraId="1A0627A6" w14:textId="77777777" w:rsidR="00E96FA8" w:rsidRPr="00405FF9" w:rsidRDefault="00164F32">
            <w:r w:rsidRPr="00405FF9">
              <w:t>$1,000.00</w:t>
            </w:r>
          </w:p>
        </w:tc>
      </w:tr>
      <w:tr w:rsidR="00E96FA8" w:rsidRPr="00405FF9" w14:paraId="6539024C" w14:textId="77777777" w:rsidTr="00405FF9">
        <w:tc>
          <w:tcPr>
            <w:tcW w:w="4518" w:type="dxa"/>
          </w:tcPr>
          <w:p w14:paraId="22871F30" w14:textId="77777777" w:rsidR="00E96FA8" w:rsidRPr="00405FF9" w:rsidRDefault="00164F32">
            <w:r w:rsidRPr="00405FF9">
              <w:t>PUD Overlay</w:t>
            </w:r>
          </w:p>
        </w:tc>
        <w:tc>
          <w:tcPr>
            <w:tcW w:w="4122" w:type="dxa"/>
          </w:tcPr>
          <w:p w14:paraId="34C42E82" w14:textId="77777777" w:rsidR="00E96FA8" w:rsidRPr="00405FF9" w:rsidRDefault="00164F32">
            <w:r w:rsidRPr="00405FF9">
              <w:t>$1,000.00</w:t>
            </w:r>
          </w:p>
        </w:tc>
      </w:tr>
    </w:tbl>
    <w:p w14:paraId="5FD7699D" w14:textId="77777777" w:rsidR="00405FF9" w:rsidRDefault="00405FF9"/>
    <w:p w14:paraId="571A0BFA" w14:textId="379B6751" w:rsidR="00E96FA8" w:rsidRPr="00405FF9" w:rsidRDefault="00164F32">
      <w:r w:rsidRPr="00405FF9">
        <w:t>The application fee for a Simple Lot Split includes the creation of one (1) additional lot. Each additional lot created under the same application shall require an additional fee of One Hundred Dollars ($100.00), up to a maximum of ten (10) lots. Applications proposing more than ten (10) lots shall be processed as subdivisions in accordance with Title 11 of the Mt. Pleasant Municipal Code.</w:t>
      </w:r>
    </w:p>
    <w:p w14:paraId="1D4A6504" w14:textId="77777777" w:rsidR="00E96FA8" w:rsidRPr="00405FF9" w:rsidRDefault="00164F32">
      <w:pPr>
        <w:pStyle w:val="Heading2"/>
        <w:rPr>
          <w:color w:val="auto"/>
        </w:rPr>
      </w:pPr>
      <w:r w:rsidRPr="00405FF9">
        <w:rPr>
          <w:color w:val="auto"/>
        </w:rPr>
        <w:lastRenderedPageBreak/>
        <w:t>Section 2. Review Deposits</w:t>
      </w:r>
    </w:p>
    <w:tbl>
      <w:tblPr>
        <w:tblStyle w:val="TableGrid"/>
        <w:tblW w:w="0" w:type="auto"/>
        <w:tblLook w:val="04A0" w:firstRow="1" w:lastRow="0" w:firstColumn="1" w:lastColumn="0" w:noHBand="0" w:noVBand="1"/>
      </w:tblPr>
      <w:tblGrid>
        <w:gridCol w:w="4315"/>
        <w:gridCol w:w="4315"/>
      </w:tblGrid>
      <w:tr w:rsidR="00E96FA8" w:rsidRPr="00405FF9" w14:paraId="371D1BB1" w14:textId="77777777">
        <w:tc>
          <w:tcPr>
            <w:tcW w:w="4320" w:type="dxa"/>
          </w:tcPr>
          <w:p w14:paraId="4A121335" w14:textId="77777777" w:rsidR="00E96FA8" w:rsidRPr="00405FF9" w:rsidRDefault="00164F32">
            <w:r w:rsidRPr="00405FF9">
              <w:t>Application</w:t>
            </w:r>
          </w:p>
        </w:tc>
        <w:tc>
          <w:tcPr>
            <w:tcW w:w="4320" w:type="dxa"/>
          </w:tcPr>
          <w:p w14:paraId="3277C068" w14:textId="77777777" w:rsidR="00E96FA8" w:rsidRPr="00405FF9" w:rsidRDefault="00164F32">
            <w:r w:rsidRPr="00405FF9">
              <w:t>Review Deposit</w:t>
            </w:r>
          </w:p>
        </w:tc>
      </w:tr>
      <w:tr w:rsidR="00E96FA8" w:rsidRPr="00405FF9" w14:paraId="7DB50BD7" w14:textId="77777777">
        <w:tc>
          <w:tcPr>
            <w:tcW w:w="4320" w:type="dxa"/>
          </w:tcPr>
          <w:p w14:paraId="72BC1AD5" w14:textId="77777777" w:rsidR="00E96FA8" w:rsidRPr="00405FF9" w:rsidRDefault="00164F32">
            <w:r w:rsidRPr="00405FF9">
              <w:t>MHDR Overlay</w:t>
            </w:r>
          </w:p>
        </w:tc>
        <w:tc>
          <w:tcPr>
            <w:tcW w:w="4320" w:type="dxa"/>
          </w:tcPr>
          <w:p w14:paraId="355E4CCC" w14:textId="77777777" w:rsidR="00E96FA8" w:rsidRPr="00405FF9" w:rsidRDefault="00164F32">
            <w:r w:rsidRPr="00405FF9">
              <w:t>$2,000.00</w:t>
            </w:r>
          </w:p>
        </w:tc>
      </w:tr>
      <w:tr w:rsidR="00E96FA8" w:rsidRPr="00405FF9" w14:paraId="55BB45A1" w14:textId="77777777">
        <w:tc>
          <w:tcPr>
            <w:tcW w:w="4320" w:type="dxa"/>
          </w:tcPr>
          <w:p w14:paraId="2594403A" w14:textId="77777777" w:rsidR="00E96FA8" w:rsidRPr="00405FF9" w:rsidRDefault="00164F32">
            <w:r w:rsidRPr="00405FF9">
              <w:t>Subdivision</w:t>
            </w:r>
          </w:p>
        </w:tc>
        <w:tc>
          <w:tcPr>
            <w:tcW w:w="4320" w:type="dxa"/>
          </w:tcPr>
          <w:p w14:paraId="4370B422" w14:textId="77777777" w:rsidR="00E96FA8" w:rsidRPr="00405FF9" w:rsidRDefault="00164F32">
            <w:r w:rsidRPr="00405FF9">
              <w:t>$5,000.00</w:t>
            </w:r>
          </w:p>
        </w:tc>
      </w:tr>
      <w:tr w:rsidR="00E96FA8" w:rsidRPr="00405FF9" w14:paraId="5BADF5BF" w14:textId="77777777">
        <w:tc>
          <w:tcPr>
            <w:tcW w:w="4320" w:type="dxa"/>
          </w:tcPr>
          <w:p w14:paraId="0C6B240F" w14:textId="77777777" w:rsidR="00E96FA8" w:rsidRPr="00405FF9" w:rsidRDefault="00164F32">
            <w:r w:rsidRPr="00405FF9">
              <w:t>PUD Overlay</w:t>
            </w:r>
          </w:p>
        </w:tc>
        <w:tc>
          <w:tcPr>
            <w:tcW w:w="4320" w:type="dxa"/>
          </w:tcPr>
          <w:p w14:paraId="0552FC84" w14:textId="77777777" w:rsidR="00E96FA8" w:rsidRPr="00405FF9" w:rsidRDefault="00164F32">
            <w:r w:rsidRPr="00405FF9">
              <w:t>$5,000.00</w:t>
            </w:r>
          </w:p>
        </w:tc>
      </w:tr>
    </w:tbl>
    <w:p w14:paraId="7D9F104B" w14:textId="77777777" w:rsidR="00405FF9" w:rsidRDefault="00405FF9"/>
    <w:p w14:paraId="3BB97727" w14:textId="65FB880C" w:rsidR="00E96FA8" w:rsidRPr="00405FF9" w:rsidRDefault="00164F32">
      <w:r w:rsidRPr="00405FF9">
        <w:t>For other land use applications, including Zone Changes and Simple Lot Splits, the Administrative Land Use Authority or City Administrator may require a review deposit whenever significant engineering, planning, legal, surveying, traffic, environmental, or other professional review is reasonably anticipated.</w:t>
      </w:r>
    </w:p>
    <w:p w14:paraId="551CFA0B" w14:textId="77777777" w:rsidR="00E96FA8" w:rsidRPr="00405FF9" w:rsidRDefault="00164F32">
      <w:pPr>
        <w:pStyle w:val="Heading2"/>
        <w:rPr>
          <w:color w:val="auto"/>
        </w:rPr>
      </w:pPr>
      <w:r w:rsidRPr="00405FF9">
        <w:rPr>
          <w:color w:val="auto"/>
        </w:rPr>
        <w:t>Section 3. Use of Review Deposits</w:t>
      </w:r>
    </w:p>
    <w:p w14:paraId="53B160E5" w14:textId="77777777" w:rsidR="00E96FA8" w:rsidRPr="00405FF9" w:rsidRDefault="00164F32">
      <w:r w:rsidRPr="00405FF9">
        <w:t>Review deposits reimburse the City only for actual professional review costs. Applicants remain responsible for all actual review costs incurred. Additional deposits may be required if the original deposit is exhausted. Any unused balance shall be refunded after final action and payment of all outstanding costs.</w:t>
      </w:r>
    </w:p>
    <w:p w14:paraId="56DF166B" w14:textId="77777777" w:rsidR="00E96FA8" w:rsidRPr="00405FF9" w:rsidRDefault="00164F32">
      <w:pPr>
        <w:pStyle w:val="Heading2"/>
        <w:rPr>
          <w:color w:val="auto"/>
        </w:rPr>
      </w:pPr>
      <w:r w:rsidRPr="00405FF9">
        <w:rPr>
          <w:color w:val="auto"/>
        </w:rPr>
        <w:t>Section 4. Associated Plats and Supporting Documents</w:t>
      </w:r>
    </w:p>
    <w:p w14:paraId="476BEFEC" w14:textId="77777777" w:rsidR="00E96FA8" w:rsidRPr="00405FF9" w:rsidRDefault="00164F32">
      <w:r w:rsidRPr="00405FF9">
        <w:t>Application fees and review deposits include review of associated plats, exhibits, revisions, supporting documents, and related materials submitted as part of the same application. Separate fees shall not be required unless the City determines a substantially new application has been submitted.</w:t>
      </w:r>
    </w:p>
    <w:p w14:paraId="12DFFD8A" w14:textId="77777777" w:rsidR="00E96FA8" w:rsidRPr="00405FF9" w:rsidRDefault="00164F32">
      <w:pPr>
        <w:pStyle w:val="Heading2"/>
        <w:rPr>
          <w:color w:val="auto"/>
        </w:rPr>
      </w:pPr>
      <w:r w:rsidRPr="00405FF9">
        <w:rPr>
          <w:color w:val="auto"/>
        </w:rPr>
        <w:t>Section 5. Administration</w:t>
      </w:r>
    </w:p>
    <w:p w14:paraId="360E5194" w14:textId="77777777" w:rsidR="00E96FA8" w:rsidRPr="00405FF9" w:rsidRDefault="00164F32">
      <w:r w:rsidRPr="00405FF9">
        <w:t>The City Zoning Administrator, Administrative Land Use Authority, and other authorized City staff are authorized to administer this Resolution and collect the fees and review deposits established herein. Nothing in this Resolution limits the City's authority to recover additional costs authorized by ordinance, development agreement, reimbursement agreement, or applicable law.</w:t>
      </w:r>
    </w:p>
    <w:p w14:paraId="5E5C6851" w14:textId="77777777" w:rsidR="00E96FA8" w:rsidRPr="00405FF9" w:rsidRDefault="00164F32">
      <w:pPr>
        <w:pStyle w:val="Heading2"/>
        <w:rPr>
          <w:color w:val="auto"/>
        </w:rPr>
      </w:pPr>
      <w:r w:rsidRPr="00405FF9">
        <w:rPr>
          <w:color w:val="auto"/>
        </w:rPr>
        <w:t>Section 6. Future Amendments</w:t>
      </w:r>
    </w:p>
    <w:p w14:paraId="1A1AC531" w14:textId="77777777" w:rsidR="00E96FA8" w:rsidRPr="00405FF9" w:rsidRDefault="00164F32">
      <w:r w:rsidRPr="00405FF9">
        <w:t>The City Council may amend the fees and review deposits established by this Resolution from time to time by subsequent resolution.</w:t>
      </w:r>
    </w:p>
    <w:p w14:paraId="100BB382" w14:textId="77777777" w:rsidR="00E96FA8" w:rsidRPr="00405FF9" w:rsidRDefault="00164F32">
      <w:pPr>
        <w:pStyle w:val="Heading2"/>
        <w:rPr>
          <w:color w:val="auto"/>
        </w:rPr>
      </w:pPr>
      <w:r w:rsidRPr="00405FF9">
        <w:rPr>
          <w:color w:val="auto"/>
        </w:rPr>
        <w:t>Section 7. Severability</w:t>
      </w:r>
    </w:p>
    <w:p w14:paraId="2BF23960" w14:textId="77777777" w:rsidR="00E96FA8" w:rsidRPr="00405FF9" w:rsidRDefault="00164F32">
      <w:r w:rsidRPr="00405FF9">
        <w:t>If any provision of this Resolution is held invalid, such invalidity shall not affect the remaining provisions.</w:t>
      </w:r>
    </w:p>
    <w:p w14:paraId="068FE5BB" w14:textId="77777777" w:rsidR="00E96FA8" w:rsidRPr="00405FF9" w:rsidRDefault="00164F32">
      <w:pPr>
        <w:pStyle w:val="Heading2"/>
        <w:rPr>
          <w:color w:val="auto"/>
        </w:rPr>
      </w:pPr>
      <w:r w:rsidRPr="00405FF9">
        <w:rPr>
          <w:color w:val="auto"/>
        </w:rPr>
        <w:lastRenderedPageBreak/>
        <w:t>Section 8. Effective Date</w:t>
      </w:r>
    </w:p>
    <w:p w14:paraId="596CDFD8" w14:textId="77777777" w:rsidR="00E96FA8" w:rsidRPr="00405FF9" w:rsidRDefault="00164F32">
      <w:r w:rsidRPr="00405FF9">
        <w:t>This Resolution shall take effect immediately upon adoption and shall supersede any prior resolutions or fee schedules governing land use application fees to the extent of any conflict.</w:t>
      </w:r>
    </w:p>
    <w:p w14:paraId="40D4420D" w14:textId="77777777" w:rsidR="00E96FA8" w:rsidRPr="00405FF9" w:rsidRDefault="00E96FA8"/>
    <w:p w14:paraId="29F6CBBC" w14:textId="77777777" w:rsidR="00E96FA8" w:rsidRPr="00405FF9" w:rsidRDefault="00164F32">
      <w:r w:rsidRPr="00405FF9">
        <w:t>PASSED AND ADOPTED by the City Council of Mt. Pleasant City, Utah, this ___ day of __________________, 2026.</w:t>
      </w:r>
    </w:p>
    <w:p w14:paraId="7BF2AB0F" w14:textId="77777777" w:rsidR="00E96FA8" w:rsidRPr="00405FF9" w:rsidRDefault="00E96FA8"/>
    <w:p w14:paraId="27994E65" w14:textId="77777777" w:rsidR="00E96FA8" w:rsidRPr="00405FF9" w:rsidRDefault="00164F32">
      <w:r w:rsidRPr="00405FF9">
        <w:t>MT. PLEASANT CITY COUNCIL</w:t>
      </w:r>
    </w:p>
    <w:p w14:paraId="3F613A8E" w14:textId="77777777" w:rsidR="00E96FA8" w:rsidRPr="00405FF9" w:rsidRDefault="00164F32">
      <w:r w:rsidRPr="00405FF9">
        <w:t>By: ____________________________________</w:t>
      </w:r>
    </w:p>
    <w:p w14:paraId="10102677" w14:textId="77777777" w:rsidR="00E96FA8" w:rsidRPr="00405FF9" w:rsidRDefault="00164F32">
      <w:r w:rsidRPr="00405FF9">
        <w:t>Michael T. Olsen, Mayor</w:t>
      </w:r>
    </w:p>
    <w:p w14:paraId="56A064A4" w14:textId="77777777" w:rsidR="00E96FA8" w:rsidRPr="00405FF9" w:rsidRDefault="00E96FA8"/>
    <w:p w14:paraId="6241D75F" w14:textId="77777777" w:rsidR="00E96FA8" w:rsidRPr="00405FF9" w:rsidRDefault="00164F32">
      <w:r w:rsidRPr="00405FF9">
        <w:t>VOTING:</w:t>
      </w:r>
    </w:p>
    <w:p w14:paraId="12F031A7" w14:textId="77777777" w:rsidR="00E96FA8" w:rsidRPr="00405FF9" w:rsidRDefault="00164F32">
      <w:r w:rsidRPr="00405FF9">
        <w:t>D. Lynn Beesley</w:t>
      </w:r>
      <w:r w:rsidRPr="00405FF9">
        <w:tab/>
        <w:t>Yes ___   No ___   Absent ___</w:t>
      </w:r>
    </w:p>
    <w:p w14:paraId="23AD9ADA" w14:textId="77777777" w:rsidR="00E96FA8" w:rsidRPr="00405FF9" w:rsidRDefault="00164F32">
      <w:r w:rsidRPr="00405FF9">
        <w:t>Jakob Howcroft</w:t>
      </w:r>
      <w:r w:rsidRPr="00405FF9">
        <w:tab/>
      </w:r>
      <w:r w:rsidRPr="00405FF9">
        <w:t>Yes ___   No ___   Absent ___</w:t>
      </w:r>
    </w:p>
    <w:p w14:paraId="561A6619" w14:textId="77777777" w:rsidR="00E96FA8" w:rsidRPr="00405FF9" w:rsidRDefault="00164F32">
      <w:r w:rsidRPr="00405FF9">
        <w:t>Russell G. Keisel</w:t>
      </w:r>
      <w:r w:rsidRPr="00405FF9">
        <w:tab/>
        <w:t>Yes ___   No ___   Absent ___</w:t>
      </w:r>
    </w:p>
    <w:p w14:paraId="4DCBC32B" w14:textId="77777777" w:rsidR="00E96FA8" w:rsidRPr="00405FF9" w:rsidRDefault="00164F32">
      <w:r w:rsidRPr="00405FF9">
        <w:t>Rondy G. Black</w:t>
      </w:r>
      <w:r w:rsidRPr="00405FF9">
        <w:tab/>
        <w:t>Yes ___   No ___   Absent ___</w:t>
      </w:r>
    </w:p>
    <w:p w14:paraId="1D0B2CA7" w14:textId="5A410894" w:rsidR="00E96FA8" w:rsidRPr="00405FF9" w:rsidRDefault="00164F32">
      <w:r w:rsidRPr="00405FF9">
        <w:t>Cade A. Beck</w:t>
      </w:r>
      <w:r w:rsidRPr="00405FF9">
        <w:tab/>
      </w:r>
      <w:r w:rsidR="00405FF9">
        <w:tab/>
      </w:r>
      <w:r w:rsidRPr="00405FF9">
        <w:t>Yes ___   No ___   Absent ___</w:t>
      </w:r>
    </w:p>
    <w:p w14:paraId="50BCC8F3" w14:textId="77777777" w:rsidR="00E96FA8" w:rsidRPr="00405FF9" w:rsidRDefault="00E96FA8"/>
    <w:p w14:paraId="7575FAA6" w14:textId="77777777" w:rsidR="00E96FA8" w:rsidRPr="00405FF9" w:rsidRDefault="00164F32">
      <w:r w:rsidRPr="00405FF9">
        <w:t>ATTEST:</w:t>
      </w:r>
    </w:p>
    <w:p w14:paraId="4A1DB37B" w14:textId="77777777" w:rsidR="00E96FA8" w:rsidRPr="00405FF9" w:rsidRDefault="00164F32">
      <w:r w:rsidRPr="00405FF9">
        <w:t>__________________________________</w:t>
      </w:r>
    </w:p>
    <w:p w14:paraId="707B5537" w14:textId="77777777" w:rsidR="00E96FA8" w:rsidRPr="00405FF9" w:rsidRDefault="00164F32">
      <w:r w:rsidRPr="00405FF9">
        <w:t>Natalie Crosby, City Recorder</w:t>
      </w:r>
    </w:p>
    <w:sectPr w:rsidR="00E96FA8" w:rsidRPr="00405FF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22787797">
    <w:abstractNumId w:val="8"/>
  </w:num>
  <w:num w:numId="2" w16cid:durableId="760641846">
    <w:abstractNumId w:val="6"/>
  </w:num>
  <w:num w:numId="3" w16cid:durableId="508063159">
    <w:abstractNumId w:val="5"/>
  </w:num>
  <w:num w:numId="4" w16cid:durableId="302588273">
    <w:abstractNumId w:val="4"/>
  </w:num>
  <w:num w:numId="5" w16cid:durableId="984967692">
    <w:abstractNumId w:val="7"/>
  </w:num>
  <w:num w:numId="6" w16cid:durableId="1521966334">
    <w:abstractNumId w:val="3"/>
  </w:num>
  <w:num w:numId="7" w16cid:durableId="1300920331">
    <w:abstractNumId w:val="2"/>
  </w:num>
  <w:num w:numId="8" w16cid:durableId="1427919016">
    <w:abstractNumId w:val="1"/>
  </w:num>
  <w:num w:numId="9" w16cid:durableId="523909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4F32"/>
    <w:rsid w:val="0029639D"/>
    <w:rsid w:val="00326F90"/>
    <w:rsid w:val="00405FF9"/>
    <w:rsid w:val="00574020"/>
    <w:rsid w:val="00AA1D8D"/>
    <w:rsid w:val="00B47730"/>
    <w:rsid w:val="00CB0664"/>
    <w:rsid w:val="00E96FA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0BE8EC"/>
  <w14:defaultImageDpi w14:val="300"/>
  <w15:docId w15:val="{E4BE7BE4-69CD-48BE-86AD-AD165A19E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Natalie Crosby</cp:lastModifiedBy>
  <cp:revision>2</cp:revision>
  <dcterms:created xsi:type="dcterms:W3CDTF">2026-07-22T21:30:00Z</dcterms:created>
  <dcterms:modified xsi:type="dcterms:W3CDTF">2026-07-22T21:30:00Z</dcterms:modified>
  <cp:category/>
</cp:coreProperties>
</file>