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46595" w14:textId="77777777" w:rsidR="006542A3" w:rsidRDefault="005279D9" w:rsidP="006542A3">
      <w:pPr>
        <w:spacing w:after="0" w:line="240" w:lineRule="auto"/>
        <w:rPr>
          <w:rFonts w:ascii="Calibri" w:hAnsi="Calibri" w:cs="Calibri"/>
          <w:b/>
          <w:bCs/>
        </w:rPr>
      </w:pPr>
      <w:r>
        <w:rPr>
          <w:noProof/>
        </w:rPr>
        <w:drawing>
          <wp:anchor distT="0" distB="0" distL="114300" distR="114300" simplePos="0" relativeHeight="251659264" behindDoc="0" locked="0" layoutInCell="1" allowOverlap="1" wp14:anchorId="1DD436F5" wp14:editId="1D38FA7D">
            <wp:simplePos x="0" y="0"/>
            <wp:positionH relativeFrom="column">
              <wp:align>center</wp:align>
            </wp:positionH>
            <wp:positionV relativeFrom="paragraph">
              <wp:posOffset>0</wp:posOffset>
            </wp:positionV>
            <wp:extent cx="897775" cy="457200"/>
            <wp:effectExtent l="0" t="0" r="0" b="0"/>
            <wp:wrapTopAndBottom/>
            <wp:docPr id="31" name="Picture 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6" descr="Logo, company name&#10;&#10;Description automatically generated"/>
                    <pic:cNvPicPr>
                      <a:picLocks noChangeAspect="1" noChangeArrowheads="1"/>
                    </pic:cNvPicPr>
                  </pic:nvPicPr>
                  <pic:blipFill>
                    <a:blip r:embed="rId8"/>
                    <a:srcRect/>
                    <a:stretch>
                      <a:fillRect/>
                    </a:stretch>
                  </pic:blipFill>
                  <pic:spPr bwMode="auto">
                    <a:xfrm>
                      <a:off x="0" y="0"/>
                      <a:ext cx="897775" cy="457200"/>
                    </a:xfrm>
                    <a:prstGeom prst="rect">
                      <a:avLst/>
                    </a:prstGeom>
                    <a:noFill/>
                  </pic:spPr>
                </pic:pic>
              </a:graphicData>
            </a:graphic>
            <wp14:sizeRelH relativeFrom="margin">
              <wp14:pctWidth>0</wp14:pctWidth>
            </wp14:sizeRelH>
            <wp14:sizeRelV relativeFrom="margin">
              <wp14:pctHeight>0</wp14:pctHeight>
            </wp14:sizeRelV>
          </wp:anchor>
        </w:drawing>
      </w:r>
    </w:p>
    <w:p w14:paraId="2BDF973E" w14:textId="5E494A4D" w:rsidR="00C57CA1" w:rsidRDefault="006542A3" w:rsidP="006542A3">
      <w:pPr>
        <w:spacing w:after="0" w:line="240" w:lineRule="auto"/>
        <w:rPr>
          <w:rFonts w:ascii="Calibri" w:hAnsi="Calibri" w:cs="Calibri"/>
          <w:b/>
          <w:bCs/>
        </w:rPr>
      </w:pPr>
      <w:r>
        <w:rPr>
          <w:rFonts w:ascii="Calibri" w:hAnsi="Calibri" w:cs="Calibri"/>
          <w:b/>
          <w:bCs/>
        </w:rPr>
        <w:t>NONPROFIT SERVICES ADVISORY COMMITTEE MEETING MINUTES</w:t>
      </w:r>
    </w:p>
    <w:p w14:paraId="5431F898" w14:textId="5BD03EDB" w:rsidR="006542A3" w:rsidRDefault="006542A3" w:rsidP="006542A3">
      <w:pPr>
        <w:spacing w:after="0" w:line="240" w:lineRule="auto"/>
        <w:rPr>
          <w:rFonts w:ascii="Calibri" w:hAnsi="Calibri" w:cs="Calibri"/>
          <w:b/>
          <w:bCs/>
        </w:rPr>
      </w:pPr>
      <w:r>
        <w:rPr>
          <w:rFonts w:ascii="Calibri" w:hAnsi="Calibri" w:cs="Calibri"/>
          <w:b/>
          <w:bCs/>
        </w:rPr>
        <w:t>445 MARSAC AVE</w:t>
      </w:r>
    </w:p>
    <w:p w14:paraId="58DA6209" w14:textId="241F5C26" w:rsidR="006542A3" w:rsidRDefault="006542A3" w:rsidP="006542A3">
      <w:pPr>
        <w:spacing w:after="0" w:line="240" w:lineRule="auto"/>
        <w:rPr>
          <w:rFonts w:ascii="Calibri" w:hAnsi="Calibri" w:cs="Calibri"/>
          <w:b/>
          <w:bCs/>
        </w:rPr>
      </w:pPr>
      <w:r>
        <w:rPr>
          <w:rFonts w:ascii="Calibri" w:hAnsi="Calibri" w:cs="Calibri"/>
          <w:b/>
          <w:bCs/>
        </w:rPr>
        <w:t>PARK CITY, UTAH 84060</w:t>
      </w:r>
    </w:p>
    <w:p w14:paraId="61B94ED3" w14:textId="77777777" w:rsidR="006542A3" w:rsidRDefault="006542A3" w:rsidP="006542A3">
      <w:pPr>
        <w:spacing w:after="0" w:line="240" w:lineRule="auto"/>
        <w:rPr>
          <w:rFonts w:ascii="Calibri" w:hAnsi="Calibri" w:cs="Calibri"/>
          <w:b/>
          <w:bCs/>
        </w:rPr>
      </w:pPr>
    </w:p>
    <w:p w14:paraId="53FF91D6" w14:textId="0BD0198A" w:rsidR="006542A3" w:rsidRDefault="00BE7FCE" w:rsidP="006542A3">
      <w:pPr>
        <w:spacing w:after="0" w:line="240" w:lineRule="auto"/>
        <w:rPr>
          <w:rFonts w:ascii="Calibri" w:hAnsi="Calibri" w:cs="Calibri"/>
          <w:b/>
          <w:bCs/>
        </w:rPr>
      </w:pPr>
      <w:r>
        <w:rPr>
          <w:rFonts w:ascii="Calibri" w:hAnsi="Calibri" w:cs="Calibri"/>
          <w:b/>
          <w:bCs/>
        </w:rPr>
        <w:t xml:space="preserve">Minutes of </w:t>
      </w:r>
      <w:r w:rsidR="00E54F40">
        <w:rPr>
          <w:rFonts w:ascii="Calibri" w:hAnsi="Calibri" w:cs="Calibri"/>
          <w:b/>
          <w:bCs/>
        </w:rPr>
        <w:t xml:space="preserve">April </w:t>
      </w:r>
      <w:r w:rsidR="00317AC3">
        <w:rPr>
          <w:rFonts w:ascii="Calibri" w:hAnsi="Calibri" w:cs="Calibri"/>
          <w:b/>
          <w:bCs/>
        </w:rPr>
        <w:t>8</w:t>
      </w:r>
      <w:r w:rsidR="007D2FCA">
        <w:rPr>
          <w:rFonts w:ascii="Calibri" w:hAnsi="Calibri" w:cs="Calibri"/>
          <w:b/>
          <w:bCs/>
        </w:rPr>
        <w:t>, 202</w:t>
      </w:r>
      <w:r w:rsidR="008078CF">
        <w:rPr>
          <w:rFonts w:ascii="Calibri" w:hAnsi="Calibri" w:cs="Calibri"/>
          <w:b/>
          <w:bCs/>
        </w:rPr>
        <w:t>6</w:t>
      </w:r>
    </w:p>
    <w:p w14:paraId="1D8E5BA8" w14:textId="77777777" w:rsidR="00BE7FCE" w:rsidRDefault="00BE7FCE" w:rsidP="006542A3">
      <w:pPr>
        <w:spacing w:after="0" w:line="240" w:lineRule="auto"/>
        <w:rPr>
          <w:rFonts w:ascii="Calibri" w:hAnsi="Calibri" w:cs="Calibri"/>
          <w:b/>
          <w:bCs/>
        </w:rPr>
      </w:pPr>
    </w:p>
    <w:p w14:paraId="49BB2409" w14:textId="52D0E671" w:rsidR="00BE7FCE" w:rsidRDefault="00BE7FCE" w:rsidP="006542A3">
      <w:pPr>
        <w:spacing w:after="0" w:line="240" w:lineRule="auto"/>
        <w:rPr>
          <w:rFonts w:ascii="Calibri" w:hAnsi="Calibri" w:cs="Calibri"/>
          <w:b/>
          <w:bCs/>
        </w:rPr>
      </w:pPr>
      <w:r w:rsidRPr="00BE7FCE">
        <w:rPr>
          <w:rFonts w:ascii="Calibri" w:hAnsi="Calibri" w:cs="Calibri"/>
          <w:b/>
          <w:bCs/>
        </w:rPr>
        <w:t>BOARD MEMBERS IN ATTENDANCE:</w:t>
      </w:r>
      <w:r w:rsidR="00DF5529">
        <w:rPr>
          <w:rFonts w:ascii="Calibri" w:hAnsi="Calibri" w:cs="Calibri"/>
          <w:b/>
          <w:bCs/>
        </w:rPr>
        <w:t xml:space="preserve"> </w:t>
      </w:r>
      <w:r w:rsidR="00DF5529">
        <w:rPr>
          <w:rFonts w:ascii="Calibri" w:hAnsi="Calibri" w:cs="Calibri"/>
        </w:rPr>
        <w:t xml:space="preserve">Pam Ross – Chair, </w:t>
      </w:r>
      <w:r w:rsidR="00E54F40">
        <w:rPr>
          <w:rFonts w:ascii="Calibri" w:hAnsi="Calibri" w:cs="Calibri"/>
        </w:rPr>
        <w:t xml:space="preserve">Ingrid Contreras, </w:t>
      </w:r>
      <w:r w:rsidR="00DF5529">
        <w:rPr>
          <w:rFonts w:ascii="Calibri" w:hAnsi="Calibri" w:cs="Calibri"/>
        </w:rPr>
        <w:t>Elyse Kats, Danny Glasser, Chris Neff</w:t>
      </w:r>
      <w:r w:rsidR="00E54F40">
        <w:rPr>
          <w:rFonts w:ascii="Calibri" w:hAnsi="Calibri" w:cs="Calibri"/>
        </w:rPr>
        <w:t>, Sloane Johnson</w:t>
      </w:r>
    </w:p>
    <w:p w14:paraId="4F0B1927" w14:textId="77777777" w:rsidR="00BE7FCE" w:rsidRDefault="00BE7FCE" w:rsidP="006542A3">
      <w:pPr>
        <w:spacing w:after="0" w:line="240" w:lineRule="auto"/>
        <w:rPr>
          <w:rFonts w:ascii="Calibri" w:hAnsi="Calibri" w:cs="Calibri"/>
          <w:b/>
          <w:bCs/>
        </w:rPr>
      </w:pPr>
    </w:p>
    <w:p w14:paraId="22802618" w14:textId="3EC02AE8" w:rsidR="00BE7FCE" w:rsidRDefault="00BE7FCE" w:rsidP="006542A3">
      <w:pPr>
        <w:spacing w:after="0" w:line="240" w:lineRule="auto"/>
        <w:rPr>
          <w:rFonts w:ascii="Calibri" w:hAnsi="Calibri" w:cs="Calibri"/>
          <w:b/>
          <w:bCs/>
        </w:rPr>
      </w:pPr>
      <w:r w:rsidRPr="00BE7FCE">
        <w:rPr>
          <w:rFonts w:ascii="Calibri" w:hAnsi="Calibri" w:cs="Calibri"/>
          <w:b/>
          <w:bCs/>
        </w:rPr>
        <w:t>EX OFFICIO MEMBERS IN ATTENDANCE:</w:t>
      </w:r>
      <w:r w:rsidR="00DF5529">
        <w:rPr>
          <w:rFonts w:ascii="Calibri" w:hAnsi="Calibri" w:cs="Calibri"/>
          <w:b/>
          <w:bCs/>
        </w:rPr>
        <w:t xml:space="preserve"> </w:t>
      </w:r>
      <w:r w:rsidR="00DF5529" w:rsidRPr="00DF5529">
        <w:rPr>
          <w:rFonts w:ascii="Calibri" w:hAnsi="Calibri" w:cs="Calibri"/>
        </w:rPr>
        <w:t>H</w:t>
      </w:r>
      <w:r w:rsidR="00DF5529">
        <w:rPr>
          <w:rFonts w:ascii="Calibri" w:hAnsi="Calibri" w:cs="Calibri"/>
        </w:rPr>
        <w:t>ans Jasperson</w:t>
      </w:r>
      <w:r w:rsidR="00ED32A1">
        <w:rPr>
          <w:rFonts w:ascii="Calibri" w:hAnsi="Calibri" w:cs="Calibri"/>
        </w:rPr>
        <w:t xml:space="preserve"> – Budget an</w:t>
      </w:r>
      <w:r w:rsidR="0041795F">
        <w:rPr>
          <w:rFonts w:ascii="Calibri" w:hAnsi="Calibri" w:cs="Calibri"/>
        </w:rPr>
        <w:t xml:space="preserve">d Grants </w:t>
      </w:r>
      <w:r w:rsidR="00E54F40">
        <w:rPr>
          <w:rFonts w:ascii="Calibri" w:hAnsi="Calibri" w:cs="Calibri"/>
        </w:rPr>
        <w:t>Project Coordinator</w:t>
      </w:r>
    </w:p>
    <w:p w14:paraId="68651249" w14:textId="77777777" w:rsidR="00BE7FCE" w:rsidRDefault="00BE7FCE" w:rsidP="006542A3">
      <w:pPr>
        <w:spacing w:after="0" w:line="240" w:lineRule="auto"/>
        <w:rPr>
          <w:rFonts w:ascii="Calibri" w:hAnsi="Calibri" w:cs="Calibri"/>
          <w:b/>
          <w:bCs/>
        </w:rPr>
      </w:pPr>
    </w:p>
    <w:p w14:paraId="01319EA3" w14:textId="274C8904" w:rsidR="00BE7FCE" w:rsidRDefault="00BE7FCE" w:rsidP="006542A3">
      <w:pPr>
        <w:spacing w:after="0" w:line="240" w:lineRule="auto"/>
        <w:rPr>
          <w:rFonts w:ascii="Calibri" w:hAnsi="Calibri" w:cs="Calibri"/>
          <w:b/>
          <w:bCs/>
        </w:rPr>
      </w:pPr>
      <w:r w:rsidRPr="00BE7FCE">
        <w:rPr>
          <w:rFonts w:ascii="Calibri" w:hAnsi="Calibri" w:cs="Calibri"/>
          <w:b/>
          <w:bCs/>
        </w:rPr>
        <w:t>I. ROLL CALL</w:t>
      </w:r>
    </w:p>
    <w:p w14:paraId="59547732" w14:textId="129F9509" w:rsidR="00DF5529" w:rsidRPr="00DF5529" w:rsidRDefault="00DF5529" w:rsidP="00DF5529">
      <w:pPr>
        <w:spacing w:after="0" w:line="240" w:lineRule="auto"/>
        <w:ind w:left="720"/>
        <w:rPr>
          <w:rFonts w:ascii="Calibri" w:hAnsi="Calibri" w:cs="Calibri"/>
        </w:rPr>
      </w:pPr>
      <w:r>
        <w:rPr>
          <w:rFonts w:ascii="Calibri" w:hAnsi="Calibri" w:cs="Calibri"/>
        </w:rPr>
        <w:t xml:space="preserve">Pam Ross called the meeting to order just after 6:00 pm. </w:t>
      </w:r>
      <w:r w:rsidR="00BF4258">
        <w:rPr>
          <w:rFonts w:ascii="Calibri" w:hAnsi="Calibri" w:cs="Calibri"/>
        </w:rPr>
        <w:t>Chris Neff joined the meeting after roll call.</w:t>
      </w:r>
    </w:p>
    <w:p w14:paraId="7EF0A1F2" w14:textId="77777777" w:rsidR="00BE7FCE" w:rsidRDefault="00BE7FCE" w:rsidP="006542A3">
      <w:pPr>
        <w:spacing w:after="0" w:line="240" w:lineRule="auto"/>
        <w:rPr>
          <w:rFonts w:ascii="Calibri" w:hAnsi="Calibri" w:cs="Calibri"/>
          <w:b/>
          <w:bCs/>
        </w:rPr>
      </w:pPr>
    </w:p>
    <w:p w14:paraId="39A172B0" w14:textId="0F77D6B9" w:rsidR="00BE7FCE" w:rsidRDefault="00BE7FCE" w:rsidP="006542A3">
      <w:pPr>
        <w:spacing w:after="0" w:line="240" w:lineRule="auto"/>
        <w:rPr>
          <w:rFonts w:ascii="Calibri" w:hAnsi="Calibri" w:cs="Calibri"/>
          <w:b/>
          <w:bCs/>
        </w:rPr>
      </w:pPr>
      <w:r w:rsidRPr="00BE7FCE">
        <w:rPr>
          <w:rFonts w:ascii="Calibri" w:hAnsi="Calibri" w:cs="Calibri"/>
          <w:b/>
          <w:bCs/>
        </w:rPr>
        <w:t>II. COMMUNICATIONS AND DISCLOSURES FROM BOARD AND STAFF</w:t>
      </w:r>
    </w:p>
    <w:p w14:paraId="5F9DD74E" w14:textId="553B399F" w:rsidR="00E54F40" w:rsidRDefault="00E54F40" w:rsidP="007D2FCA">
      <w:pPr>
        <w:spacing w:after="0" w:line="240" w:lineRule="auto"/>
        <w:ind w:left="720"/>
        <w:rPr>
          <w:rFonts w:ascii="Calibri" w:hAnsi="Calibri" w:cs="Calibri"/>
          <w:u w:val="single"/>
        </w:rPr>
      </w:pPr>
      <w:r>
        <w:rPr>
          <w:rFonts w:ascii="Calibri" w:hAnsi="Calibri" w:cs="Calibri"/>
          <w:u w:val="single"/>
        </w:rPr>
        <w:t>1. City Council Meeting Review and Updates</w:t>
      </w:r>
    </w:p>
    <w:p w14:paraId="1A8121B8" w14:textId="1D8E2B3A" w:rsidR="00BF4258" w:rsidRPr="00BF4258" w:rsidRDefault="00BF4258" w:rsidP="0091654D">
      <w:pPr>
        <w:spacing w:after="0" w:line="240" w:lineRule="auto"/>
        <w:ind w:left="720"/>
        <w:rPr>
          <w:rFonts w:ascii="Calibri" w:hAnsi="Calibri" w:cs="Calibri"/>
        </w:rPr>
      </w:pPr>
      <w:r>
        <w:rPr>
          <w:rFonts w:ascii="Calibri" w:hAnsi="Calibri" w:cs="Calibri"/>
        </w:rPr>
        <w:t xml:space="preserve">Hans Jasperson gave an update from a recent City Council meeting in which the </w:t>
      </w:r>
      <w:r w:rsidRPr="00BF4258">
        <w:rPr>
          <w:rFonts w:ascii="Calibri" w:hAnsi="Calibri" w:cs="Calibri"/>
        </w:rPr>
        <w:t xml:space="preserve">Council approved funding </w:t>
      </w:r>
      <w:r>
        <w:rPr>
          <w:rFonts w:ascii="Calibri" w:hAnsi="Calibri" w:cs="Calibri"/>
        </w:rPr>
        <w:t xml:space="preserve">to PC Tots </w:t>
      </w:r>
      <w:r w:rsidRPr="00BF4258">
        <w:rPr>
          <w:rFonts w:ascii="Calibri" w:hAnsi="Calibri" w:cs="Calibri"/>
        </w:rPr>
        <w:t xml:space="preserve">at the </w:t>
      </w:r>
      <w:r>
        <w:rPr>
          <w:rFonts w:ascii="Calibri" w:hAnsi="Calibri" w:cs="Calibri"/>
        </w:rPr>
        <w:t xml:space="preserve">same </w:t>
      </w:r>
      <w:r w:rsidRPr="00BF4258">
        <w:rPr>
          <w:rFonts w:ascii="Calibri" w:hAnsi="Calibri" w:cs="Calibri"/>
        </w:rPr>
        <w:t xml:space="preserve">level </w:t>
      </w:r>
      <w:r>
        <w:rPr>
          <w:rFonts w:ascii="Calibri" w:hAnsi="Calibri" w:cs="Calibri"/>
        </w:rPr>
        <w:t xml:space="preserve">the Committee had </w:t>
      </w:r>
      <w:r w:rsidRPr="00BF4258">
        <w:rPr>
          <w:rFonts w:ascii="Calibri" w:hAnsi="Calibri" w:cs="Calibri"/>
        </w:rPr>
        <w:t>originally recommended.</w:t>
      </w:r>
      <w:r w:rsidR="0091654D">
        <w:rPr>
          <w:rFonts w:ascii="Calibri" w:hAnsi="Calibri" w:cs="Calibri"/>
        </w:rPr>
        <w:t xml:space="preserve"> </w:t>
      </w:r>
      <w:r w:rsidRPr="00BF4258">
        <w:rPr>
          <w:rFonts w:ascii="Calibri" w:hAnsi="Calibri" w:cs="Calibri"/>
        </w:rPr>
        <w:t>This allocation exhausted remaining FY26 funds, which is why no Emergent Needs Grants were reviewed</w:t>
      </w:r>
      <w:r w:rsidR="0091654D">
        <w:rPr>
          <w:rFonts w:ascii="Calibri" w:hAnsi="Calibri" w:cs="Calibri"/>
        </w:rPr>
        <w:t xml:space="preserve"> during</w:t>
      </w:r>
      <w:r w:rsidRPr="00BF4258">
        <w:rPr>
          <w:rFonts w:ascii="Calibri" w:hAnsi="Calibri" w:cs="Calibri"/>
        </w:rPr>
        <w:t xml:space="preserve"> this meeting.</w:t>
      </w:r>
    </w:p>
    <w:p w14:paraId="1C45C33D" w14:textId="77777777" w:rsidR="0091654D" w:rsidRDefault="0091654D" w:rsidP="00BF4258">
      <w:pPr>
        <w:spacing w:after="0" w:line="240" w:lineRule="auto"/>
        <w:ind w:left="720"/>
        <w:rPr>
          <w:rFonts w:ascii="Calibri" w:hAnsi="Calibri" w:cs="Calibri"/>
        </w:rPr>
      </w:pPr>
    </w:p>
    <w:p w14:paraId="36D2F2FB" w14:textId="1A2932F7" w:rsidR="00BF4258" w:rsidRPr="00BF4258" w:rsidRDefault="0091654D" w:rsidP="0091654D">
      <w:pPr>
        <w:spacing w:after="0" w:line="240" w:lineRule="auto"/>
        <w:ind w:left="720"/>
        <w:rPr>
          <w:rFonts w:ascii="Calibri" w:hAnsi="Calibri" w:cs="Calibri"/>
        </w:rPr>
      </w:pPr>
      <w:r>
        <w:rPr>
          <w:rFonts w:ascii="Calibri" w:hAnsi="Calibri" w:cs="Calibri"/>
        </w:rPr>
        <w:t>Pam Ross reflected on the most recent slate of Emergent Community Needs Grants presented to Council. She also shared highlights from discussions she has had with individual Council members, including:</w:t>
      </w:r>
    </w:p>
    <w:p w14:paraId="55C04AB1" w14:textId="1740C1C4" w:rsidR="00BF4258" w:rsidRPr="0091654D" w:rsidRDefault="0091654D" w:rsidP="0091654D">
      <w:pPr>
        <w:pStyle w:val="ListParagraph"/>
        <w:numPr>
          <w:ilvl w:val="0"/>
          <w:numId w:val="11"/>
        </w:numPr>
        <w:spacing w:after="0" w:line="240" w:lineRule="auto"/>
        <w:rPr>
          <w:rFonts w:ascii="Calibri" w:hAnsi="Calibri" w:cs="Calibri"/>
        </w:rPr>
      </w:pPr>
      <w:r>
        <w:rPr>
          <w:rFonts w:ascii="Calibri" w:hAnsi="Calibri" w:cs="Calibri"/>
        </w:rPr>
        <w:t>How to establish</w:t>
      </w:r>
      <w:r w:rsidR="00BF4258" w:rsidRPr="0091654D">
        <w:rPr>
          <w:rFonts w:ascii="Calibri" w:hAnsi="Calibri" w:cs="Calibri"/>
        </w:rPr>
        <w:t xml:space="preserve"> clearer criteria around emergent needs</w:t>
      </w:r>
      <w:r>
        <w:rPr>
          <w:rFonts w:ascii="Calibri" w:hAnsi="Calibri" w:cs="Calibri"/>
        </w:rPr>
        <w:t>;</w:t>
      </w:r>
    </w:p>
    <w:p w14:paraId="4CFE5B64" w14:textId="0CC4A281" w:rsidR="00BF4258" w:rsidRPr="0091654D" w:rsidRDefault="00BF4258" w:rsidP="0091654D">
      <w:pPr>
        <w:pStyle w:val="ListParagraph"/>
        <w:numPr>
          <w:ilvl w:val="0"/>
          <w:numId w:val="11"/>
        </w:numPr>
        <w:spacing w:after="0" w:line="240" w:lineRule="auto"/>
        <w:rPr>
          <w:rFonts w:ascii="Calibri" w:hAnsi="Calibri" w:cs="Calibri"/>
        </w:rPr>
      </w:pPr>
      <w:r w:rsidRPr="0091654D">
        <w:rPr>
          <w:rFonts w:ascii="Calibri" w:hAnsi="Calibri" w:cs="Calibri"/>
        </w:rPr>
        <w:t>Clarifying intentions for larger grants—distinguishing core city services vs. additive/operational vs</w:t>
      </w:r>
      <w:r w:rsidR="0091654D">
        <w:rPr>
          <w:rFonts w:ascii="Calibri" w:hAnsi="Calibri" w:cs="Calibri"/>
        </w:rPr>
        <w:t>;</w:t>
      </w:r>
      <w:r w:rsidRPr="0091654D">
        <w:rPr>
          <w:rFonts w:ascii="Calibri" w:hAnsi="Calibri" w:cs="Calibri"/>
        </w:rPr>
        <w:t xml:space="preserve"> philanthropic funding</w:t>
      </w:r>
      <w:r w:rsidR="0091654D">
        <w:rPr>
          <w:rFonts w:ascii="Calibri" w:hAnsi="Calibri" w:cs="Calibri"/>
        </w:rPr>
        <w:t>;</w:t>
      </w:r>
    </w:p>
    <w:p w14:paraId="5504E52B" w14:textId="17FD2D61" w:rsidR="00BF4258" w:rsidRPr="0091654D" w:rsidRDefault="00BF4258" w:rsidP="0091654D">
      <w:pPr>
        <w:pStyle w:val="ListParagraph"/>
        <w:numPr>
          <w:ilvl w:val="0"/>
          <w:numId w:val="11"/>
        </w:numPr>
        <w:spacing w:after="0" w:line="240" w:lineRule="auto"/>
        <w:rPr>
          <w:rFonts w:ascii="Calibri" w:hAnsi="Calibri" w:cs="Calibri"/>
        </w:rPr>
      </w:pPr>
      <w:r w:rsidRPr="0091654D">
        <w:rPr>
          <w:rFonts w:ascii="Calibri" w:hAnsi="Calibri" w:cs="Calibri"/>
        </w:rPr>
        <w:t xml:space="preserve">Considering where PC Tots and other core programs should be funded </w:t>
      </w:r>
      <w:r w:rsidR="000D033C">
        <w:rPr>
          <w:rFonts w:ascii="Calibri" w:hAnsi="Calibri" w:cs="Calibri"/>
        </w:rPr>
        <w:t xml:space="preserve">in the </w:t>
      </w:r>
      <w:r w:rsidRPr="0091654D">
        <w:rPr>
          <w:rFonts w:ascii="Calibri" w:hAnsi="Calibri" w:cs="Calibri"/>
        </w:rPr>
        <w:t>long</w:t>
      </w:r>
      <w:r w:rsidR="000D033C">
        <w:rPr>
          <w:rFonts w:ascii="Cambria Math" w:hAnsi="Cambria Math" w:cs="Cambria Math"/>
        </w:rPr>
        <w:t xml:space="preserve"> </w:t>
      </w:r>
      <w:r w:rsidRPr="0091654D">
        <w:rPr>
          <w:rFonts w:ascii="Calibri" w:hAnsi="Calibri" w:cs="Calibri"/>
        </w:rPr>
        <w:t>term</w:t>
      </w:r>
      <w:r w:rsidR="0091654D">
        <w:rPr>
          <w:rFonts w:ascii="Calibri" w:hAnsi="Calibri" w:cs="Calibri"/>
        </w:rPr>
        <w:t>; and</w:t>
      </w:r>
    </w:p>
    <w:p w14:paraId="2138FFF9" w14:textId="65B7C8E5" w:rsidR="00BF4258" w:rsidRDefault="00BF4258" w:rsidP="0091654D">
      <w:pPr>
        <w:pStyle w:val="ListParagraph"/>
        <w:numPr>
          <w:ilvl w:val="0"/>
          <w:numId w:val="11"/>
        </w:numPr>
        <w:spacing w:after="0" w:line="240" w:lineRule="auto"/>
        <w:rPr>
          <w:rFonts w:ascii="Calibri" w:hAnsi="Calibri" w:cs="Calibri"/>
        </w:rPr>
      </w:pPr>
      <w:r w:rsidRPr="0091654D">
        <w:rPr>
          <w:rFonts w:ascii="Calibri" w:hAnsi="Calibri" w:cs="Calibri"/>
        </w:rPr>
        <w:t xml:space="preserve">Anticipation that </w:t>
      </w:r>
      <w:r w:rsidR="0091654D">
        <w:rPr>
          <w:rFonts w:ascii="Calibri" w:hAnsi="Calibri" w:cs="Calibri"/>
        </w:rPr>
        <w:t xml:space="preserve">the </w:t>
      </w:r>
      <w:r w:rsidRPr="0091654D">
        <w:rPr>
          <w:rFonts w:ascii="Calibri" w:hAnsi="Calibri" w:cs="Calibri"/>
        </w:rPr>
        <w:t>new Council may revisit the funding structure for certain service areas.</w:t>
      </w:r>
    </w:p>
    <w:p w14:paraId="10382E80" w14:textId="77777777" w:rsidR="0091654D" w:rsidRDefault="0091654D" w:rsidP="0091654D">
      <w:pPr>
        <w:spacing w:after="0" w:line="240" w:lineRule="auto"/>
        <w:ind w:left="720"/>
        <w:rPr>
          <w:rFonts w:ascii="Calibri" w:hAnsi="Calibri" w:cs="Calibri"/>
        </w:rPr>
      </w:pPr>
    </w:p>
    <w:p w14:paraId="702682DB" w14:textId="797A0E90" w:rsidR="0091654D" w:rsidRPr="0091654D" w:rsidRDefault="0091654D" w:rsidP="0091654D">
      <w:pPr>
        <w:spacing w:after="0" w:line="240" w:lineRule="auto"/>
        <w:ind w:left="720"/>
        <w:rPr>
          <w:rFonts w:ascii="Calibri" w:hAnsi="Calibri" w:cs="Calibri"/>
        </w:rPr>
      </w:pPr>
      <w:r>
        <w:rPr>
          <w:rFonts w:ascii="Calibri" w:hAnsi="Calibri" w:cs="Calibri"/>
        </w:rPr>
        <w:t>Ross concluded by sharing that the feedback from Council was overwhelmingly positive, that the Committee is making community-informed grant recommendations</w:t>
      </w:r>
      <w:r w:rsidR="000D033C">
        <w:rPr>
          <w:rFonts w:ascii="Calibri" w:hAnsi="Calibri" w:cs="Calibri"/>
        </w:rPr>
        <w:t>, as intended.</w:t>
      </w:r>
    </w:p>
    <w:p w14:paraId="16ECE646" w14:textId="77777777" w:rsidR="00E54F40" w:rsidRDefault="00E54F40" w:rsidP="007D2FCA">
      <w:pPr>
        <w:spacing w:after="0" w:line="240" w:lineRule="auto"/>
        <w:ind w:left="720"/>
        <w:rPr>
          <w:rFonts w:ascii="Calibri" w:hAnsi="Calibri" w:cs="Calibri"/>
          <w:u w:val="single"/>
        </w:rPr>
      </w:pPr>
    </w:p>
    <w:p w14:paraId="218FA74B" w14:textId="6328E059" w:rsidR="00D42EEE" w:rsidRDefault="00E54F40" w:rsidP="007D2FCA">
      <w:pPr>
        <w:spacing w:after="0" w:line="240" w:lineRule="auto"/>
        <w:ind w:left="720"/>
        <w:rPr>
          <w:rFonts w:ascii="Calibri" w:hAnsi="Calibri" w:cs="Calibri"/>
          <w:u w:val="single"/>
        </w:rPr>
      </w:pPr>
      <w:r>
        <w:rPr>
          <w:rFonts w:ascii="Calibri" w:hAnsi="Calibri" w:cs="Calibri"/>
          <w:u w:val="single"/>
        </w:rPr>
        <w:t>2</w:t>
      </w:r>
      <w:r w:rsidR="00DF5529" w:rsidRPr="00DF5529">
        <w:rPr>
          <w:rFonts w:ascii="Calibri" w:hAnsi="Calibri" w:cs="Calibri"/>
          <w:u w:val="single"/>
        </w:rPr>
        <w:t xml:space="preserve">. </w:t>
      </w:r>
      <w:r w:rsidR="00D42EEE" w:rsidRPr="00D42EEE">
        <w:rPr>
          <w:rFonts w:ascii="Calibri" w:hAnsi="Calibri" w:cs="Calibri"/>
          <w:u w:val="single"/>
        </w:rPr>
        <w:t>Community Updates Roundtable</w:t>
      </w:r>
    </w:p>
    <w:p w14:paraId="7FAE1541" w14:textId="60BFD474" w:rsidR="00F85A72" w:rsidRDefault="00F85A72" w:rsidP="00F62329">
      <w:pPr>
        <w:spacing w:after="0" w:line="240" w:lineRule="auto"/>
        <w:ind w:left="720"/>
        <w:rPr>
          <w:rFonts w:ascii="Calibri" w:hAnsi="Calibri" w:cs="Calibri"/>
        </w:rPr>
      </w:pPr>
      <w:r w:rsidRPr="00F85A72">
        <w:rPr>
          <w:rFonts w:ascii="Calibri" w:hAnsi="Calibri" w:cs="Calibri"/>
        </w:rPr>
        <w:t xml:space="preserve">Ingrid Contreras reported on </w:t>
      </w:r>
      <w:r>
        <w:rPr>
          <w:rFonts w:ascii="Calibri" w:hAnsi="Calibri" w:cs="Calibri"/>
        </w:rPr>
        <w:t xml:space="preserve">Hive Family Collective’s partnership with Wasatch Pediatrics. The clinic’s staff have been referring new parents in need </w:t>
      </w:r>
      <w:proofErr w:type="gramStart"/>
      <w:r>
        <w:rPr>
          <w:rFonts w:ascii="Calibri" w:hAnsi="Calibri" w:cs="Calibri"/>
        </w:rPr>
        <w:t>to Hive</w:t>
      </w:r>
      <w:proofErr w:type="gramEnd"/>
      <w:r>
        <w:rPr>
          <w:rFonts w:ascii="Calibri" w:hAnsi="Calibri" w:cs="Calibri"/>
        </w:rPr>
        <w:t xml:space="preserve"> Family Collective for support with meals. Ingrid informed the Committee that, as an employee of Wasatch Pediatrics, she has been involved in setting up the referral </w:t>
      </w:r>
      <w:r w:rsidR="00F62329">
        <w:rPr>
          <w:rFonts w:ascii="Calibri" w:hAnsi="Calibri" w:cs="Calibri"/>
        </w:rPr>
        <w:t>system but</w:t>
      </w:r>
      <w:r>
        <w:rPr>
          <w:rFonts w:ascii="Calibri" w:hAnsi="Calibri" w:cs="Calibri"/>
        </w:rPr>
        <w:t xml:space="preserve"> is not disbursing or handling any of Hive Family Collective’s grant funds.</w:t>
      </w:r>
      <w:r w:rsidR="00F62329">
        <w:rPr>
          <w:rFonts w:ascii="Calibri" w:hAnsi="Calibri" w:cs="Calibri"/>
        </w:rPr>
        <w:t xml:space="preserve"> </w:t>
      </w:r>
      <w:r>
        <w:rPr>
          <w:rFonts w:ascii="Calibri" w:hAnsi="Calibri" w:cs="Calibri"/>
        </w:rPr>
        <w:t xml:space="preserve">Contreras also shared that </w:t>
      </w:r>
      <w:proofErr w:type="spellStart"/>
      <w:r>
        <w:rPr>
          <w:rFonts w:ascii="Calibri" w:hAnsi="Calibri" w:cs="Calibri"/>
        </w:rPr>
        <w:t>WasteLess</w:t>
      </w:r>
      <w:proofErr w:type="spellEnd"/>
      <w:r>
        <w:rPr>
          <w:rFonts w:ascii="Calibri" w:hAnsi="Calibri" w:cs="Calibri"/>
        </w:rPr>
        <w:t xml:space="preserve"> Solutions has been advertising their food distribution days on a WhatsApp group for Spanish-speaking community members, and these events are well attended. </w:t>
      </w:r>
    </w:p>
    <w:p w14:paraId="6F3CE6AC" w14:textId="77777777" w:rsidR="00C614DF" w:rsidRDefault="00C614DF" w:rsidP="007D2FCA">
      <w:pPr>
        <w:spacing w:after="0" w:line="240" w:lineRule="auto"/>
        <w:ind w:left="720"/>
        <w:rPr>
          <w:rFonts w:ascii="Calibri" w:hAnsi="Calibri" w:cs="Calibri"/>
        </w:rPr>
      </w:pPr>
    </w:p>
    <w:p w14:paraId="1C23A505" w14:textId="558016F9" w:rsidR="00C614DF" w:rsidRDefault="00C614DF" w:rsidP="007D2FCA">
      <w:pPr>
        <w:spacing w:after="0" w:line="240" w:lineRule="auto"/>
        <w:ind w:left="720"/>
        <w:rPr>
          <w:rFonts w:ascii="Calibri" w:hAnsi="Calibri" w:cs="Calibri"/>
        </w:rPr>
      </w:pPr>
      <w:r>
        <w:rPr>
          <w:rFonts w:ascii="Calibri" w:hAnsi="Calibri" w:cs="Calibri"/>
        </w:rPr>
        <w:t>Danny Glasser reported that what he is hearing from the nonprofit community is mostly on the macro level of government, and not at the local level. There are concerns about federal spending shifting to defense and cuts to state funding that could potentially create more demand for services locally.</w:t>
      </w:r>
    </w:p>
    <w:p w14:paraId="0E423069" w14:textId="77777777" w:rsidR="00C614DF" w:rsidRDefault="00C614DF" w:rsidP="007D2FCA">
      <w:pPr>
        <w:spacing w:after="0" w:line="240" w:lineRule="auto"/>
        <w:ind w:left="720"/>
        <w:rPr>
          <w:rFonts w:ascii="Calibri" w:hAnsi="Calibri" w:cs="Calibri"/>
        </w:rPr>
      </w:pPr>
    </w:p>
    <w:p w14:paraId="515E60B6" w14:textId="77777777" w:rsidR="00C614DF" w:rsidRDefault="00C614DF" w:rsidP="007D2FCA">
      <w:pPr>
        <w:spacing w:after="0" w:line="240" w:lineRule="auto"/>
        <w:ind w:left="720"/>
        <w:rPr>
          <w:rFonts w:ascii="Calibri" w:hAnsi="Calibri" w:cs="Calibri"/>
        </w:rPr>
      </w:pPr>
      <w:r>
        <w:rPr>
          <w:rFonts w:ascii="Calibri" w:hAnsi="Calibri" w:cs="Calibri"/>
        </w:rPr>
        <w:t>Chris Neff shared that he has been engaged with several people interested in openings on the Committee. Several of the potential applicants came through Park City Leadership.</w:t>
      </w:r>
    </w:p>
    <w:p w14:paraId="21070142" w14:textId="77777777" w:rsidR="00C614DF" w:rsidRDefault="00C614DF" w:rsidP="007D2FCA">
      <w:pPr>
        <w:spacing w:after="0" w:line="240" w:lineRule="auto"/>
        <w:ind w:left="720"/>
        <w:rPr>
          <w:rFonts w:ascii="Calibri" w:hAnsi="Calibri" w:cs="Calibri"/>
        </w:rPr>
      </w:pPr>
    </w:p>
    <w:p w14:paraId="5A77107B" w14:textId="73F7712D" w:rsidR="006A0BC0" w:rsidRDefault="00C614DF" w:rsidP="007D2FCA">
      <w:pPr>
        <w:spacing w:after="0" w:line="240" w:lineRule="auto"/>
        <w:ind w:left="720"/>
        <w:rPr>
          <w:rFonts w:ascii="Calibri" w:hAnsi="Calibri" w:cs="Calibri"/>
        </w:rPr>
      </w:pPr>
      <w:r>
        <w:rPr>
          <w:rFonts w:ascii="Calibri" w:hAnsi="Calibri" w:cs="Calibri"/>
        </w:rPr>
        <w:lastRenderedPageBreak/>
        <w:t xml:space="preserve">Pam Ross shared that she has met with People’s Health Clinic. They are excited about the new pediatrician, partially funded </w:t>
      </w:r>
      <w:r w:rsidR="00F62329">
        <w:rPr>
          <w:rFonts w:ascii="Calibri" w:hAnsi="Calibri" w:cs="Calibri"/>
        </w:rPr>
        <w:t>through a City grant</w:t>
      </w:r>
      <w:r>
        <w:rPr>
          <w:rFonts w:ascii="Calibri" w:hAnsi="Calibri" w:cs="Calibri"/>
        </w:rPr>
        <w:t xml:space="preserve">, that will increase appointment access and reduce </w:t>
      </w:r>
      <w:proofErr w:type="gramStart"/>
      <w:r>
        <w:rPr>
          <w:rFonts w:ascii="Calibri" w:hAnsi="Calibri" w:cs="Calibri"/>
        </w:rPr>
        <w:t>wait</w:t>
      </w:r>
      <w:proofErr w:type="gramEnd"/>
      <w:r>
        <w:rPr>
          <w:rFonts w:ascii="Calibri" w:hAnsi="Calibri" w:cs="Calibri"/>
        </w:rPr>
        <w:t xml:space="preserve"> times. </w:t>
      </w:r>
      <w:r w:rsidR="006A0BC0">
        <w:rPr>
          <w:rFonts w:ascii="Calibri" w:hAnsi="Calibri" w:cs="Calibri"/>
        </w:rPr>
        <w:t xml:space="preserve">The Clinic is anticipating a rise in demand due to loss of Medicaid subsidies. </w:t>
      </w:r>
    </w:p>
    <w:p w14:paraId="7BB858F9" w14:textId="77777777" w:rsidR="006A0BC0" w:rsidRDefault="006A0BC0" w:rsidP="007D2FCA">
      <w:pPr>
        <w:spacing w:after="0" w:line="240" w:lineRule="auto"/>
        <w:ind w:left="720"/>
        <w:rPr>
          <w:rFonts w:ascii="Calibri" w:hAnsi="Calibri" w:cs="Calibri"/>
        </w:rPr>
      </w:pPr>
    </w:p>
    <w:p w14:paraId="16D749E1" w14:textId="76BDB6B8" w:rsidR="00F85A72" w:rsidRPr="00F85A72" w:rsidRDefault="006A0BC0" w:rsidP="00F62329">
      <w:pPr>
        <w:spacing w:after="0" w:line="240" w:lineRule="auto"/>
        <w:ind w:left="720"/>
        <w:rPr>
          <w:rFonts w:ascii="Calibri" w:hAnsi="Calibri" w:cs="Calibri"/>
        </w:rPr>
      </w:pPr>
      <w:r>
        <w:rPr>
          <w:rFonts w:ascii="Calibri" w:hAnsi="Calibri" w:cs="Calibri"/>
        </w:rPr>
        <w:t>Ross also shared with the group the details of an upcoming funder convening, hosted by the Park City Community Foundation, which came about as a result of her conversations with Councilmember Diego Zegarra. The purpose of the convening is to align grantmaking, reduce duplication, and explore shared process. Hans Jasperson added that Summit County recently hired a dedicated grants administrator, who will participate in these discussions.</w:t>
      </w:r>
      <w:r w:rsidR="00C614DF">
        <w:rPr>
          <w:rFonts w:ascii="Calibri" w:hAnsi="Calibri" w:cs="Calibri"/>
        </w:rPr>
        <w:t xml:space="preserve"> </w:t>
      </w:r>
    </w:p>
    <w:p w14:paraId="78AE1897" w14:textId="77777777" w:rsidR="008078CF" w:rsidRPr="00F85A72" w:rsidRDefault="008078CF" w:rsidP="008078CF">
      <w:pPr>
        <w:pStyle w:val="ListParagraph"/>
        <w:spacing w:after="0" w:line="240" w:lineRule="auto"/>
        <w:ind w:left="1440"/>
        <w:rPr>
          <w:rFonts w:ascii="Calibri" w:hAnsi="Calibri" w:cs="Calibri"/>
        </w:rPr>
      </w:pPr>
    </w:p>
    <w:p w14:paraId="34BDBF49" w14:textId="270B3843" w:rsidR="00BE7FCE" w:rsidRDefault="00BE7FCE" w:rsidP="006542A3">
      <w:pPr>
        <w:spacing w:after="0" w:line="240" w:lineRule="auto"/>
        <w:rPr>
          <w:rFonts w:ascii="Calibri" w:hAnsi="Calibri" w:cs="Calibri"/>
          <w:b/>
          <w:bCs/>
        </w:rPr>
      </w:pPr>
      <w:r w:rsidRPr="00BE7FCE">
        <w:rPr>
          <w:rFonts w:ascii="Calibri" w:hAnsi="Calibri" w:cs="Calibri"/>
          <w:b/>
          <w:bCs/>
        </w:rPr>
        <w:t>III. CONSIDERATION OF MINUTES</w:t>
      </w:r>
    </w:p>
    <w:p w14:paraId="5036D02E" w14:textId="41B36CAA" w:rsidR="00B0553D" w:rsidRPr="00B0553D" w:rsidRDefault="00B0553D" w:rsidP="00B0553D">
      <w:pPr>
        <w:spacing w:after="0" w:line="240" w:lineRule="auto"/>
        <w:ind w:left="720"/>
        <w:rPr>
          <w:rFonts w:ascii="Calibri" w:hAnsi="Calibri" w:cs="Calibri"/>
        </w:rPr>
      </w:pPr>
      <w:r w:rsidRPr="00DF5529">
        <w:rPr>
          <w:rFonts w:ascii="Calibri" w:hAnsi="Calibri" w:cs="Calibri"/>
          <w:u w:val="single"/>
        </w:rPr>
        <w:t xml:space="preserve">1. </w:t>
      </w:r>
      <w:r w:rsidRPr="00D42EEE">
        <w:rPr>
          <w:rFonts w:ascii="Calibri" w:hAnsi="Calibri" w:cs="Calibri"/>
          <w:u w:val="single"/>
        </w:rPr>
        <w:t xml:space="preserve">Consideration to Approve the Nonprofit Services Advisory </w:t>
      </w:r>
      <w:r>
        <w:rPr>
          <w:rFonts w:ascii="Calibri" w:hAnsi="Calibri" w:cs="Calibri"/>
          <w:u w:val="single"/>
        </w:rPr>
        <w:t xml:space="preserve">Minutes </w:t>
      </w:r>
      <w:proofErr w:type="gramStart"/>
      <w:r>
        <w:rPr>
          <w:rFonts w:ascii="Calibri" w:hAnsi="Calibri" w:cs="Calibri"/>
          <w:u w:val="single"/>
        </w:rPr>
        <w:t>from</w:t>
      </w:r>
      <w:proofErr w:type="gramEnd"/>
      <w:r>
        <w:rPr>
          <w:rFonts w:ascii="Calibri" w:hAnsi="Calibri" w:cs="Calibri"/>
          <w:u w:val="single"/>
        </w:rPr>
        <w:t xml:space="preserve"> </w:t>
      </w:r>
      <w:r w:rsidR="00E54F40">
        <w:rPr>
          <w:rFonts w:ascii="Calibri" w:hAnsi="Calibri" w:cs="Calibri"/>
          <w:u w:val="single"/>
        </w:rPr>
        <w:t>January 14, 2026</w:t>
      </w:r>
    </w:p>
    <w:p w14:paraId="693BD34E" w14:textId="1D361154" w:rsidR="00D42EEE" w:rsidRDefault="00D42EEE" w:rsidP="00D42EEE">
      <w:pPr>
        <w:spacing w:after="0" w:line="240" w:lineRule="auto"/>
        <w:ind w:left="720"/>
        <w:rPr>
          <w:rFonts w:ascii="Calibri" w:hAnsi="Calibri" w:cs="Calibri"/>
          <w:b/>
          <w:bCs/>
        </w:rPr>
      </w:pPr>
      <w:r>
        <w:rPr>
          <w:rFonts w:ascii="Calibri" w:hAnsi="Calibri" w:cs="Calibri"/>
          <w:b/>
          <w:bCs/>
        </w:rPr>
        <w:t>Motion:</w:t>
      </w:r>
      <w:r w:rsidR="002138DC">
        <w:rPr>
          <w:rFonts w:ascii="Calibri" w:hAnsi="Calibri" w:cs="Calibri"/>
          <w:b/>
          <w:bCs/>
        </w:rPr>
        <w:t xml:space="preserve"> </w:t>
      </w:r>
      <w:r w:rsidR="00FD0B89" w:rsidRPr="00FD0B89">
        <w:rPr>
          <w:rFonts w:ascii="Calibri" w:hAnsi="Calibri" w:cs="Calibri"/>
        </w:rPr>
        <w:t>Dan</w:t>
      </w:r>
      <w:r w:rsidR="00FD0B89">
        <w:rPr>
          <w:rFonts w:ascii="Calibri" w:hAnsi="Calibri" w:cs="Calibri"/>
        </w:rPr>
        <w:t>ny Glasser mo</w:t>
      </w:r>
      <w:r w:rsidR="00F62329">
        <w:rPr>
          <w:rFonts w:ascii="Calibri" w:hAnsi="Calibri" w:cs="Calibri"/>
        </w:rPr>
        <w:t>ved</w:t>
      </w:r>
      <w:r w:rsidR="00FD0B89">
        <w:rPr>
          <w:rFonts w:ascii="Calibri" w:hAnsi="Calibri" w:cs="Calibri"/>
        </w:rPr>
        <w:t xml:space="preserve"> to approve the minutes from January 14, 2026; Ingrid Contreras seconded the motion.</w:t>
      </w:r>
    </w:p>
    <w:p w14:paraId="5F23B501" w14:textId="5490EB25" w:rsidR="00D42EEE" w:rsidRDefault="00D42EEE" w:rsidP="00D42EEE">
      <w:pPr>
        <w:spacing w:after="0" w:line="240" w:lineRule="auto"/>
        <w:ind w:left="720"/>
        <w:rPr>
          <w:rFonts w:ascii="Calibri" w:hAnsi="Calibri" w:cs="Calibri"/>
          <w:b/>
          <w:bCs/>
        </w:rPr>
      </w:pPr>
      <w:r>
        <w:rPr>
          <w:rFonts w:ascii="Calibri" w:hAnsi="Calibri" w:cs="Calibri"/>
          <w:b/>
          <w:bCs/>
        </w:rPr>
        <w:t>Vote:</w:t>
      </w:r>
      <w:r w:rsidR="00B0553D">
        <w:rPr>
          <w:rFonts w:ascii="Calibri" w:hAnsi="Calibri" w:cs="Calibri"/>
          <w:b/>
          <w:bCs/>
        </w:rPr>
        <w:t xml:space="preserve"> </w:t>
      </w:r>
      <w:r w:rsidR="008078CF">
        <w:rPr>
          <w:rFonts w:ascii="Calibri" w:hAnsi="Calibri" w:cs="Calibri"/>
        </w:rPr>
        <w:t>The motion passed unanimously.</w:t>
      </w:r>
    </w:p>
    <w:p w14:paraId="0D9AA276" w14:textId="77777777" w:rsidR="00BE7FCE" w:rsidRDefault="00BE7FCE" w:rsidP="006542A3">
      <w:pPr>
        <w:spacing w:after="0" w:line="240" w:lineRule="auto"/>
        <w:rPr>
          <w:rFonts w:ascii="Calibri" w:hAnsi="Calibri" w:cs="Calibri"/>
          <w:b/>
          <w:bCs/>
        </w:rPr>
      </w:pPr>
    </w:p>
    <w:p w14:paraId="5100CB98" w14:textId="77777777" w:rsidR="00E54F40" w:rsidRDefault="00BE7FCE" w:rsidP="006542A3">
      <w:pPr>
        <w:spacing w:after="0" w:line="240" w:lineRule="auto"/>
        <w:rPr>
          <w:rFonts w:ascii="Calibri" w:hAnsi="Calibri" w:cs="Calibri"/>
          <w:b/>
          <w:bCs/>
        </w:rPr>
      </w:pPr>
      <w:r w:rsidRPr="00BE7FCE">
        <w:rPr>
          <w:rFonts w:ascii="Calibri" w:hAnsi="Calibri" w:cs="Calibri"/>
          <w:b/>
          <w:bCs/>
        </w:rPr>
        <w:t xml:space="preserve">IV. </w:t>
      </w:r>
      <w:r w:rsidR="00E54F40">
        <w:rPr>
          <w:rFonts w:ascii="Calibri" w:hAnsi="Calibri" w:cs="Calibri"/>
          <w:b/>
          <w:bCs/>
        </w:rPr>
        <w:t>OLD BUSINESS</w:t>
      </w:r>
    </w:p>
    <w:p w14:paraId="34AEA433" w14:textId="670E4878" w:rsidR="00E54F40" w:rsidRDefault="00E54F40" w:rsidP="00E54F40">
      <w:pPr>
        <w:spacing w:after="0" w:line="240" w:lineRule="auto"/>
        <w:ind w:left="720"/>
        <w:rPr>
          <w:rFonts w:ascii="Calibri" w:hAnsi="Calibri" w:cs="Calibri"/>
          <w:u w:val="single"/>
        </w:rPr>
      </w:pPr>
      <w:r>
        <w:rPr>
          <w:rFonts w:ascii="Calibri" w:hAnsi="Calibri" w:cs="Calibri"/>
          <w:u w:val="single"/>
        </w:rPr>
        <w:t>1. Discuss Grant Programs: Process, Criteria, Results, and Timelines</w:t>
      </w:r>
    </w:p>
    <w:p w14:paraId="5D445415" w14:textId="7736D0C7" w:rsidR="00FD0B89" w:rsidRDefault="00FD0B89" w:rsidP="00E54F40">
      <w:pPr>
        <w:spacing w:after="0" w:line="240" w:lineRule="auto"/>
        <w:ind w:left="720"/>
        <w:rPr>
          <w:rFonts w:ascii="Calibri" w:hAnsi="Calibri" w:cs="Calibri"/>
        </w:rPr>
      </w:pPr>
      <w:r>
        <w:rPr>
          <w:rFonts w:ascii="Calibri" w:hAnsi="Calibri" w:cs="Calibri"/>
        </w:rPr>
        <w:t>Hans Jasperson presented a timeline of past grants (award start and end dates). Current grantees are mapped into:</w:t>
      </w:r>
    </w:p>
    <w:p w14:paraId="235052CD" w14:textId="47417ED7" w:rsidR="00FD0B89" w:rsidRPr="00FD0B89" w:rsidRDefault="00FD0B89" w:rsidP="00FD0B89">
      <w:pPr>
        <w:pStyle w:val="ListParagraph"/>
        <w:numPr>
          <w:ilvl w:val="0"/>
          <w:numId w:val="12"/>
        </w:numPr>
        <w:spacing w:after="0" w:line="240" w:lineRule="auto"/>
        <w:rPr>
          <w:rFonts w:ascii="Calibri" w:hAnsi="Calibri" w:cs="Calibri"/>
        </w:rPr>
      </w:pPr>
      <w:r w:rsidRPr="00FD0B89">
        <w:rPr>
          <w:rFonts w:ascii="Calibri" w:hAnsi="Calibri" w:cs="Calibri"/>
        </w:rPr>
        <w:t>Tier 1 &amp; Tier 2 Public Service Contracts (multi</w:t>
      </w:r>
      <w:r w:rsidRPr="00FD0B89">
        <w:rPr>
          <w:rFonts w:ascii="Cambria Math" w:hAnsi="Cambria Math" w:cs="Cambria Math"/>
        </w:rPr>
        <w:t>‑</w:t>
      </w:r>
      <w:r w:rsidRPr="00FD0B89">
        <w:rPr>
          <w:rFonts w:ascii="Calibri" w:hAnsi="Calibri" w:cs="Calibri"/>
        </w:rPr>
        <w:t>year contracts through FY27)</w:t>
      </w:r>
      <w:r>
        <w:rPr>
          <w:rFonts w:ascii="Calibri" w:hAnsi="Calibri" w:cs="Calibri"/>
        </w:rPr>
        <w:t>;</w:t>
      </w:r>
    </w:p>
    <w:p w14:paraId="5B853CD8" w14:textId="5F1B99C4" w:rsidR="00FD0B89" w:rsidRPr="00FD0B89" w:rsidRDefault="00FD0B89" w:rsidP="00FD0B89">
      <w:pPr>
        <w:pStyle w:val="ListParagraph"/>
        <w:numPr>
          <w:ilvl w:val="0"/>
          <w:numId w:val="12"/>
        </w:numPr>
        <w:spacing w:after="0" w:line="240" w:lineRule="auto"/>
        <w:rPr>
          <w:rFonts w:ascii="Calibri" w:hAnsi="Calibri" w:cs="Calibri"/>
        </w:rPr>
      </w:pPr>
      <w:r w:rsidRPr="00FD0B89">
        <w:rPr>
          <w:rFonts w:ascii="Calibri" w:hAnsi="Calibri" w:cs="Calibri"/>
        </w:rPr>
        <w:t>Arts program funding (through FY27; uncertain whether future arts funding will fall under this committee or Public Art Advisory Board)</w:t>
      </w:r>
      <w:r>
        <w:rPr>
          <w:rFonts w:ascii="Calibri" w:hAnsi="Calibri" w:cs="Calibri"/>
        </w:rPr>
        <w:t>; and</w:t>
      </w:r>
    </w:p>
    <w:p w14:paraId="1473CAE8" w14:textId="217C080E" w:rsidR="00FD0B89" w:rsidRDefault="00FD0B89" w:rsidP="00FD0B89">
      <w:pPr>
        <w:pStyle w:val="ListParagraph"/>
        <w:numPr>
          <w:ilvl w:val="0"/>
          <w:numId w:val="12"/>
        </w:numPr>
        <w:spacing w:after="0" w:line="240" w:lineRule="auto"/>
        <w:rPr>
          <w:rFonts w:ascii="Calibri" w:hAnsi="Calibri" w:cs="Calibri"/>
        </w:rPr>
      </w:pPr>
      <w:r w:rsidRPr="00FD0B89">
        <w:rPr>
          <w:rFonts w:ascii="Calibri" w:hAnsi="Calibri" w:cs="Calibri"/>
        </w:rPr>
        <w:t>Emergent Needs Grants (one</w:t>
      </w:r>
      <w:r w:rsidRPr="00FD0B89">
        <w:rPr>
          <w:rFonts w:ascii="Cambria Math" w:hAnsi="Cambria Math" w:cs="Cambria Math"/>
        </w:rPr>
        <w:t>‑</w:t>
      </w:r>
      <w:r w:rsidRPr="00FD0B89">
        <w:rPr>
          <w:rFonts w:ascii="Calibri" w:hAnsi="Calibri" w:cs="Calibri"/>
        </w:rPr>
        <w:t>time funding).</w:t>
      </w:r>
    </w:p>
    <w:p w14:paraId="765235ED" w14:textId="77777777" w:rsidR="00FD0B89" w:rsidRDefault="00FD0B89" w:rsidP="00FD0B89">
      <w:pPr>
        <w:spacing w:after="0" w:line="240" w:lineRule="auto"/>
        <w:ind w:left="720"/>
        <w:rPr>
          <w:rFonts w:ascii="Calibri" w:hAnsi="Calibri" w:cs="Calibri"/>
        </w:rPr>
      </w:pPr>
    </w:p>
    <w:p w14:paraId="5926E336" w14:textId="77777777" w:rsidR="00277E76" w:rsidRDefault="00FD0B89" w:rsidP="00FD0B89">
      <w:pPr>
        <w:spacing w:after="0" w:line="240" w:lineRule="auto"/>
        <w:ind w:left="720"/>
        <w:rPr>
          <w:rFonts w:ascii="Calibri" w:hAnsi="Calibri" w:cs="Calibri"/>
        </w:rPr>
      </w:pPr>
      <w:r>
        <w:rPr>
          <w:rFonts w:ascii="Calibri" w:hAnsi="Calibri" w:cs="Calibri"/>
        </w:rPr>
        <w:t>Jasperson then presented a timeline of upcoming grant applications. Public Service Contracts will reopen in Fiscal Year 2028 (which starts July 1, 2027). Applications would likely open in spring or summer of 2027. Emergent Needs Grants are accepted year-round but reviewed quarterly. The next review will take place at the Committee’s next meeting on July 15.</w:t>
      </w:r>
    </w:p>
    <w:p w14:paraId="208DB772" w14:textId="77777777" w:rsidR="00277E76" w:rsidRDefault="00277E76" w:rsidP="00FD0B89">
      <w:pPr>
        <w:spacing w:after="0" w:line="240" w:lineRule="auto"/>
        <w:ind w:left="720"/>
        <w:rPr>
          <w:rFonts w:ascii="Calibri" w:hAnsi="Calibri" w:cs="Calibri"/>
        </w:rPr>
      </w:pPr>
    </w:p>
    <w:p w14:paraId="6227D1A1" w14:textId="77777777" w:rsidR="00277E76" w:rsidRDefault="00277E76" w:rsidP="00FD0B89">
      <w:pPr>
        <w:spacing w:after="0" w:line="240" w:lineRule="auto"/>
        <w:ind w:left="720"/>
        <w:rPr>
          <w:rFonts w:ascii="Calibri" w:hAnsi="Calibri" w:cs="Calibri"/>
        </w:rPr>
      </w:pPr>
      <w:r>
        <w:rPr>
          <w:rFonts w:ascii="Calibri" w:hAnsi="Calibri" w:cs="Calibri"/>
        </w:rPr>
        <w:t xml:space="preserve">Pam Ross encouraged the Committee to revisit the process for Public Service Contracts and prepare some recommendations for the next meeting. </w:t>
      </w:r>
    </w:p>
    <w:p w14:paraId="5B9BA305" w14:textId="77777777" w:rsidR="00277E76" w:rsidRDefault="00277E76" w:rsidP="00FD0B89">
      <w:pPr>
        <w:spacing w:after="0" w:line="240" w:lineRule="auto"/>
        <w:ind w:left="720"/>
        <w:rPr>
          <w:rFonts w:ascii="Calibri" w:hAnsi="Calibri" w:cs="Calibri"/>
        </w:rPr>
      </w:pPr>
    </w:p>
    <w:p w14:paraId="700C65A1" w14:textId="2E72F0A8" w:rsidR="00FD0B89" w:rsidRDefault="00277E76" w:rsidP="00FD0B89">
      <w:pPr>
        <w:spacing w:after="0" w:line="240" w:lineRule="auto"/>
        <w:ind w:left="720"/>
        <w:rPr>
          <w:rFonts w:ascii="Calibri" w:hAnsi="Calibri" w:cs="Calibri"/>
        </w:rPr>
      </w:pPr>
      <w:r>
        <w:rPr>
          <w:rFonts w:ascii="Calibri" w:hAnsi="Calibri" w:cs="Calibri"/>
        </w:rPr>
        <w:t xml:space="preserve">Danny Glasser expressed concern that the lull between large grant cycles is very long. Jasperson agreed that if the Emergent Community Needs Grants process changed, then that would create more of a lull, but with the Emergent Needs program in place, the Committee still had plenty of work to do in terms of grant review. The Committee discussed the balance between staying engaged with the nonprofit community and taxing their limited resources. Committee members agreed that they shouldn’t meet just to meet, and the frequency of meetings may need to be adjusted. </w:t>
      </w:r>
    </w:p>
    <w:p w14:paraId="24FC442B" w14:textId="77777777" w:rsidR="00D54D5B" w:rsidRDefault="00D54D5B" w:rsidP="00FD0B89">
      <w:pPr>
        <w:spacing w:after="0" w:line="240" w:lineRule="auto"/>
        <w:ind w:left="720"/>
        <w:rPr>
          <w:rFonts w:ascii="Calibri" w:hAnsi="Calibri" w:cs="Calibri"/>
        </w:rPr>
      </w:pPr>
    </w:p>
    <w:p w14:paraId="519C6E25" w14:textId="676EA161" w:rsidR="00D54D5B" w:rsidRDefault="00D54D5B" w:rsidP="00FD0B89">
      <w:pPr>
        <w:spacing w:after="0" w:line="240" w:lineRule="auto"/>
        <w:ind w:left="720"/>
        <w:rPr>
          <w:rFonts w:ascii="Calibri" w:hAnsi="Calibri" w:cs="Calibri"/>
        </w:rPr>
      </w:pPr>
      <w:r>
        <w:rPr>
          <w:rFonts w:ascii="Calibri" w:hAnsi="Calibri" w:cs="Calibri"/>
        </w:rPr>
        <w:t xml:space="preserve">Pam Ross updated the Committee </w:t>
      </w:r>
      <w:r w:rsidR="00F62329">
        <w:rPr>
          <w:rFonts w:ascii="Calibri" w:hAnsi="Calibri" w:cs="Calibri"/>
        </w:rPr>
        <w:t>on</w:t>
      </w:r>
      <w:r>
        <w:rPr>
          <w:rFonts w:ascii="Calibri" w:hAnsi="Calibri" w:cs="Calibri"/>
        </w:rPr>
        <w:t xml:space="preserve"> work she was doing to share impact reports with Council. These reports would provide insights </w:t>
      </w:r>
      <w:proofErr w:type="gramStart"/>
      <w:r>
        <w:rPr>
          <w:rFonts w:ascii="Calibri" w:hAnsi="Calibri" w:cs="Calibri"/>
        </w:rPr>
        <w:t>from</w:t>
      </w:r>
      <w:proofErr w:type="gramEnd"/>
      <w:r>
        <w:rPr>
          <w:rFonts w:ascii="Calibri" w:hAnsi="Calibri" w:cs="Calibri"/>
        </w:rPr>
        <w:t xml:space="preserve"> site visit</w:t>
      </w:r>
      <w:r w:rsidR="00F62329">
        <w:rPr>
          <w:rFonts w:ascii="Calibri" w:hAnsi="Calibri" w:cs="Calibri"/>
        </w:rPr>
        <w:t>s</w:t>
      </w:r>
      <w:r>
        <w:rPr>
          <w:rFonts w:ascii="Calibri" w:hAnsi="Calibri" w:cs="Calibri"/>
        </w:rPr>
        <w:t xml:space="preserve">, performance outcomes, and summaries of Committee learnings. </w:t>
      </w:r>
    </w:p>
    <w:p w14:paraId="6269A822" w14:textId="77777777" w:rsidR="00D54D5B" w:rsidRDefault="00D54D5B" w:rsidP="00FD0B89">
      <w:pPr>
        <w:spacing w:after="0" w:line="240" w:lineRule="auto"/>
        <w:ind w:left="720"/>
        <w:rPr>
          <w:rFonts w:ascii="Calibri" w:hAnsi="Calibri" w:cs="Calibri"/>
        </w:rPr>
      </w:pPr>
    </w:p>
    <w:p w14:paraId="3A3CA78F" w14:textId="27375FA6" w:rsidR="00D54D5B" w:rsidRDefault="00D54D5B" w:rsidP="00FD0B89">
      <w:pPr>
        <w:spacing w:after="0" w:line="240" w:lineRule="auto"/>
        <w:ind w:left="720"/>
        <w:rPr>
          <w:rFonts w:ascii="Calibri" w:hAnsi="Calibri" w:cs="Calibri"/>
        </w:rPr>
      </w:pPr>
      <w:r>
        <w:rPr>
          <w:rFonts w:ascii="Calibri" w:hAnsi="Calibri" w:cs="Calibri"/>
        </w:rPr>
        <w:t xml:space="preserve">The Committee then turned to a discussion about the Emergent Community Needs Grant process. Jasperson shared that the Committee would have a new budget of approximately $130,000, starting in FY27. This amount of funding would be sufficient to provide several organizations with small grants ($5,000 to $10,000) or provide a couple of larger, more impactful grants. But there wouldn’t be enough resources to do both. </w:t>
      </w:r>
    </w:p>
    <w:p w14:paraId="1C75B7D5" w14:textId="77777777" w:rsidR="00D54D5B" w:rsidRDefault="00D54D5B" w:rsidP="00FD0B89">
      <w:pPr>
        <w:spacing w:after="0" w:line="240" w:lineRule="auto"/>
        <w:ind w:left="720"/>
        <w:rPr>
          <w:rFonts w:ascii="Calibri" w:hAnsi="Calibri" w:cs="Calibri"/>
        </w:rPr>
      </w:pPr>
    </w:p>
    <w:p w14:paraId="676C698B" w14:textId="5F6FC489" w:rsidR="00D54D5B" w:rsidRDefault="00D54D5B" w:rsidP="00FD0B89">
      <w:pPr>
        <w:spacing w:after="0" w:line="240" w:lineRule="auto"/>
        <w:ind w:left="720"/>
        <w:rPr>
          <w:rFonts w:ascii="Calibri" w:hAnsi="Calibri" w:cs="Calibri"/>
        </w:rPr>
      </w:pPr>
      <w:r>
        <w:rPr>
          <w:rFonts w:ascii="Calibri" w:hAnsi="Calibri" w:cs="Calibri"/>
        </w:rPr>
        <w:t xml:space="preserve">Chris Neff asked if the nonprofit community was largely aware of the Emergent Needs program. Jasperson replied that the community is broadly aware that there is money available, but we are still refining our message </w:t>
      </w:r>
      <w:r>
        <w:rPr>
          <w:rFonts w:ascii="Calibri" w:hAnsi="Calibri" w:cs="Calibri"/>
        </w:rPr>
        <w:lastRenderedPageBreak/>
        <w:t xml:space="preserve">about what </w:t>
      </w:r>
      <w:r w:rsidR="00F521F8">
        <w:rPr>
          <w:rFonts w:ascii="Calibri" w:hAnsi="Calibri" w:cs="Calibri"/>
        </w:rPr>
        <w:t>exactly qualifies as an “emergent need.” Jasperson suggested that what may need to be refined is an alignment from Committee members on the types of requests that they would say “no” to.</w:t>
      </w:r>
    </w:p>
    <w:p w14:paraId="6298DCCC" w14:textId="77777777" w:rsidR="00277E76" w:rsidRDefault="00277E76" w:rsidP="00FD0B89">
      <w:pPr>
        <w:spacing w:after="0" w:line="240" w:lineRule="auto"/>
        <w:ind w:left="720"/>
        <w:rPr>
          <w:rFonts w:ascii="Calibri" w:hAnsi="Calibri" w:cs="Calibri"/>
        </w:rPr>
      </w:pPr>
    </w:p>
    <w:p w14:paraId="197E2F14" w14:textId="70BCACF6" w:rsidR="00F521F8" w:rsidRDefault="00F521F8" w:rsidP="00FD0B89">
      <w:pPr>
        <w:spacing w:after="0" w:line="240" w:lineRule="auto"/>
        <w:ind w:left="720"/>
        <w:rPr>
          <w:rFonts w:ascii="Calibri" w:hAnsi="Calibri" w:cs="Calibri"/>
        </w:rPr>
      </w:pPr>
      <w:r>
        <w:rPr>
          <w:rFonts w:ascii="Calibri" w:hAnsi="Calibri" w:cs="Calibri"/>
        </w:rPr>
        <w:t xml:space="preserve">Sloane Johnson asked the Committee members if they felt the last grant money was given to emergency needs or if it was more operational support. She felt that the money was well spent but wasn’t necessarily targeting emergent needs. Ross felt that the coming fiscal year will be different because we have to make sure the funds last the entire year. Jasperson asked the Committee if they would like him to </w:t>
      </w:r>
      <w:proofErr w:type="gramStart"/>
      <w:r>
        <w:rPr>
          <w:rFonts w:ascii="Calibri" w:hAnsi="Calibri" w:cs="Calibri"/>
        </w:rPr>
        <w:t>create</w:t>
      </w:r>
      <w:proofErr w:type="gramEnd"/>
      <w:r>
        <w:rPr>
          <w:rFonts w:ascii="Calibri" w:hAnsi="Calibri" w:cs="Calibri"/>
        </w:rPr>
        <w:t xml:space="preserve"> a survey to share their thoughts on the last round of grants and what they would do differently.</w:t>
      </w:r>
    </w:p>
    <w:p w14:paraId="02CBCECB" w14:textId="77777777" w:rsidR="00F521F8" w:rsidRDefault="00F521F8" w:rsidP="00FD0B89">
      <w:pPr>
        <w:spacing w:after="0" w:line="240" w:lineRule="auto"/>
        <w:ind w:left="720"/>
        <w:rPr>
          <w:rFonts w:ascii="Calibri" w:hAnsi="Calibri" w:cs="Calibri"/>
        </w:rPr>
      </w:pPr>
    </w:p>
    <w:p w14:paraId="07CFFF57" w14:textId="77777777" w:rsidR="008A3E3B" w:rsidRDefault="00F521F8" w:rsidP="00FD0B89">
      <w:pPr>
        <w:spacing w:after="0" w:line="240" w:lineRule="auto"/>
        <w:ind w:left="720"/>
        <w:rPr>
          <w:rFonts w:ascii="Calibri" w:hAnsi="Calibri" w:cs="Calibri"/>
        </w:rPr>
      </w:pPr>
      <w:r>
        <w:rPr>
          <w:rFonts w:ascii="Calibri" w:hAnsi="Calibri" w:cs="Calibri"/>
        </w:rPr>
        <w:t xml:space="preserve">Ingrid Contreras shared that loss of federal funding is an emergent need. She felt that the Committee needed to be flexible to respond to evolving needs. </w:t>
      </w:r>
    </w:p>
    <w:p w14:paraId="3AA7992B" w14:textId="77777777" w:rsidR="008A3E3B" w:rsidRDefault="008A3E3B" w:rsidP="00FD0B89">
      <w:pPr>
        <w:spacing w:after="0" w:line="240" w:lineRule="auto"/>
        <w:ind w:left="720"/>
        <w:rPr>
          <w:rFonts w:ascii="Calibri" w:hAnsi="Calibri" w:cs="Calibri"/>
        </w:rPr>
      </w:pPr>
    </w:p>
    <w:p w14:paraId="7D7B12F5" w14:textId="77777777" w:rsidR="008A3E3B" w:rsidRDefault="008A3E3B" w:rsidP="00FD0B89">
      <w:pPr>
        <w:spacing w:after="0" w:line="240" w:lineRule="auto"/>
        <w:ind w:left="720"/>
        <w:rPr>
          <w:rFonts w:ascii="Calibri" w:hAnsi="Calibri" w:cs="Calibri"/>
        </w:rPr>
      </w:pPr>
      <w:r>
        <w:rPr>
          <w:rFonts w:ascii="Calibri" w:hAnsi="Calibri" w:cs="Calibri"/>
        </w:rPr>
        <w:t xml:space="preserve">Elyse Kats supported the idea of providing feedback to grant applicants who weren’t successful. She also liked the idea of a survey for Committee members. Overall, she felt the Committee created a good process for the Emergent Needs grant, based on the information available at the time. </w:t>
      </w:r>
    </w:p>
    <w:p w14:paraId="2A28A362" w14:textId="77777777" w:rsidR="008A3E3B" w:rsidRDefault="008A3E3B" w:rsidP="00FD0B89">
      <w:pPr>
        <w:spacing w:after="0" w:line="240" w:lineRule="auto"/>
        <w:ind w:left="720"/>
        <w:rPr>
          <w:rFonts w:ascii="Calibri" w:hAnsi="Calibri" w:cs="Calibri"/>
        </w:rPr>
      </w:pPr>
    </w:p>
    <w:p w14:paraId="680B5299" w14:textId="65366A3D" w:rsidR="00E54F40" w:rsidRPr="00F36BBB" w:rsidRDefault="008A3E3B" w:rsidP="00F36BBB">
      <w:pPr>
        <w:spacing w:after="0" w:line="240" w:lineRule="auto"/>
        <w:ind w:left="720"/>
        <w:rPr>
          <w:rFonts w:ascii="Calibri" w:hAnsi="Calibri" w:cs="Calibri"/>
        </w:rPr>
      </w:pPr>
      <w:r>
        <w:rPr>
          <w:rFonts w:ascii="Calibri" w:hAnsi="Calibri" w:cs="Calibri"/>
        </w:rPr>
        <w:t xml:space="preserve">Chris Neff concurred with Contreras that the environment is constantly </w:t>
      </w:r>
      <w:r w:rsidR="00F62329">
        <w:rPr>
          <w:rFonts w:ascii="Calibri" w:hAnsi="Calibri" w:cs="Calibri"/>
        </w:rPr>
        <w:t>changing,</w:t>
      </w:r>
      <w:r>
        <w:rPr>
          <w:rFonts w:ascii="Calibri" w:hAnsi="Calibri" w:cs="Calibri"/>
        </w:rPr>
        <w:t xml:space="preserve"> and the Committee needs to be nimble and flexible. Ross summarized the Committee’s discussion, agreeing that the Committee should remain nimble, but have greater clarity on when to say “no.” Some more criteria and discipline, or guiding parameters, could be helpful. She asked Jasperson to create a survey for the Committee. </w:t>
      </w:r>
      <w:r w:rsidR="00F521F8">
        <w:rPr>
          <w:rFonts w:ascii="Calibri" w:hAnsi="Calibri" w:cs="Calibri"/>
        </w:rPr>
        <w:t xml:space="preserve"> </w:t>
      </w:r>
    </w:p>
    <w:p w14:paraId="04BCC3C0" w14:textId="77777777" w:rsidR="00E54F40" w:rsidRDefault="00E54F40" w:rsidP="006542A3">
      <w:pPr>
        <w:spacing w:after="0" w:line="240" w:lineRule="auto"/>
        <w:rPr>
          <w:rFonts w:ascii="Calibri" w:hAnsi="Calibri" w:cs="Calibri"/>
          <w:b/>
          <w:bCs/>
        </w:rPr>
      </w:pPr>
    </w:p>
    <w:p w14:paraId="2B9665F5" w14:textId="40CBBE2A" w:rsidR="00BE7FCE" w:rsidRDefault="00E54F40" w:rsidP="006542A3">
      <w:pPr>
        <w:spacing w:after="0" w:line="240" w:lineRule="auto"/>
        <w:rPr>
          <w:rFonts w:ascii="Calibri" w:hAnsi="Calibri" w:cs="Calibri"/>
          <w:b/>
          <w:bCs/>
        </w:rPr>
      </w:pPr>
      <w:r>
        <w:rPr>
          <w:rFonts w:ascii="Calibri" w:hAnsi="Calibri" w:cs="Calibri"/>
          <w:b/>
          <w:bCs/>
        </w:rPr>
        <w:t xml:space="preserve">V. </w:t>
      </w:r>
      <w:r w:rsidR="00BE7FCE" w:rsidRPr="00BE7FCE">
        <w:rPr>
          <w:rFonts w:ascii="Calibri" w:hAnsi="Calibri" w:cs="Calibri"/>
          <w:b/>
          <w:bCs/>
        </w:rPr>
        <w:t>NEW BUSINESS</w:t>
      </w:r>
    </w:p>
    <w:p w14:paraId="0DA3ABF0" w14:textId="31C9F7D5" w:rsidR="007D2FCA" w:rsidRDefault="00D42EEE" w:rsidP="007D2FCA">
      <w:pPr>
        <w:spacing w:after="0" w:line="240" w:lineRule="auto"/>
        <w:ind w:left="720"/>
        <w:rPr>
          <w:rFonts w:ascii="Calibri" w:hAnsi="Calibri" w:cs="Calibri"/>
          <w:u w:val="single"/>
        </w:rPr>
      </w:pPr>
      <w:r w:rsidRPr="00DF5529">
        <w:rPr>
          <w:rFonts w:ascii="Calibri" w:hAnsi="Calibri" w:cs="Calibri"/>
          <w:u w:val="single"/>
        </w:rPr>
        <w:t xml:space="preserve">1. </w:t>
      </w:r>
      <w:r w:rsidR="00E54F40">
        <w:rPr>
          <w:rFonts w:ascii="Calibri" w:hAnsi="Calibri" w:cs="Calibri"/>
          <w:u w:val="single"/>
        </w:rPr>
        <w:t>Election of a New Committee Vice Chair</w:t>
      </w:r>
    </w:p>
    <w:p w14:paraId="6AE5DB15" w14:textId="5DDB1A32" w:rsidR="00F36BBB" w:rsidRDefault="00F36BBB" w:rsidP="007D2FCA">
      <w:pPr>
        <w:spacing w:after="0" w:line="240" w:lineRule="auto"/>
        <w:ind w:left="720"/>
        <w:rPr>
          <w:rFonts w:ascii="Calibri" w:hAnsi="Calibri" w:cs="Calibri"/>
        </w:rPr>
      </w:pPr>
      <w:r w:rsidRPr="00F36BBB">
        <w:rPr>
          <w:rFonts w:ascii="Calibri" w:hAnsi="Calibri" w:cs="Calibri"/>
        </w:rPr>
        <w:t xml:space="preserve">The </w:t>
      </w:r>
      <w:r>
        <w:rPr>
          <w:rFonts w:ascii="Calibri" w:hAnsi="Calibri" w:cs="Calibri"/>
        </w:rPr>
        <w:t xml:space="preserve">Committee discussed the election of a new vice chair, to fill the remainder of the term vacated by Molly Miller. </w:t>
      </w:r>
    </w:p>
    <w:p w14:paraId="5027951F" w14:textId="705C0495" w:rsidR="00F36BBB" w:rsidRDefault="00F36BBB" w:rsidP="007D2FCA">
      <w:pPr>
        <w:spacing w:after="0" w:line="240" w:lineRule="auto"/>
        <w:ind w:left="720"/>
        <w:rPr>
          <w:rFonts w:ascii="Calibri" w:hAnsi="Calibri" w:cs="Calibri"/>
        </w:rPr>
      </w:pPr>
      <w:r>
        <w:rPr>
          <w:rFonts w:ascii="Calibri" w:hAnsi="Calibri" w:cs="Calibri"/>
          <w:b/>
          <w:bCs/>
        </w:rPr>
        <w:t xml:space="preserve">Nomination: </w:t>
      </w:r>
      <w:r>
        <w:rPr>
          <w:rFonts w:ascii="Calibri" w:hAnsi="Calibri" w:cs="Calibri"/>
        </w:rPr>
        <w:t>Chris Neff nominated himself for vice chair; Danny Glasser seconded the nomination</w:t>
      </w:r>
    </w:p>
    <w:p w14:paraId="76D478AC" w14:textId="51B0C445" w:rsidR="00F36BBB" w:rsidRPr="00F36BBB" w:rsidRDefault="00F36BBB" w:rsidP="007D2FCA">
      <w:pPr>
        <w:spacing w:after="0" w:line="240" w:lineRule="auto"/>
        <w:ind w:left="720"/>
        <w:rPr>
          <w:rFonts w:ascii="Calibri" w:hAnsi="Calibri" w:cs="Calibri"/>
          <w:b/>
          <w:bCs/>
        </w:rPr>
      </w:pPr>
      <w:r>
        <w:rPr>
          <w:rFonts w:ascii="Calibri" w:hAnsi="Calibri" w:cs="Calibri"/>
          <w:b/>
          <w:bCs/>
        </w:rPr>
        <w:t>Vote:</w:t>
      </w:r>
      <w:r>
        <w:rPr>
          <w:rFonts w:ascii="Calibri" w:hAnsi="Calibri" w:cs="Calibri"/>
        </w:rPr>
        <w:t xml:space="preserve"> Chris Neff was unanimously voted as vice chair, for the term ending November 2026.</w:t>
      </w:r>
    </w:p>
    <w:p w14:paraId="0A6B8084" w14:textId="77777777" w:rsidR="00E54F40" w:rsidRDefault="00E54F40" w:rsidP="007D2FCA">
      <w:pPr>
        <w:spacing w:after="0" w:line="240" w:lineRule="auto"/>
        <w:ind w:left="720"/>
        <w:rPr>
          <w:rFonts w:ascii="Calibri" w:hAnsi="Calibri" w:cs="Calibri"/>
          <w:u w:val="single"/>
        </w:rPr>
      </w:pPr>
    </w:p>
    <w:p w14:paraId="54417A90" w14:textId="5775E582" w:rsidR="00E54F40" w:rsidRDefault="00E54F40" w:rsidP="007D2FCA">
      <w:pPr>
        <w:spacing w:after="0" w:line="240" w:lineRule="auto"/>
        <w:ind w:left="720"/>
        <w:rPr>
          <w:rFonts w:ascii="Calibri" w:hAnsi="Calibri" w:cs="Calibri"/>
          <w:u w:val="single"/>
        </w:rPr>
      </w:pPr>
      <w:r>
        <w:rPr>
          <w:rFonts w:ascii="Calibri" w:hAnsi="Calibri" w:cs="Calibri"/>
          <w:u w:val="single"/>
        </w:rPr>
        <w:t>2. Discuss Selection Process for Open Seats on the Nonprofit Services Advisory Committee</w:t>
      </w:r>
    </w:p>
    <w:p w14:paraId="556529EB" w14:textId="13EEFCD8" w:rsidR="00BE7FCE" w:rsidRDefault="00A0444B" w:rsidP="00A0444B">
      <w:pPr>
        <w:spacing w:after="0" w:line="240" w:lineRule="auto"/>
        <w:ind w:left="720"/>
        <w:rPr>
          <w:rFonts w:ascii="Calibri" w:hAnsi="Calibri" w:cs="Calibri"/>
        </w:rPr>
      </w:pPr>
      <w:r>
        <w:rPr>
          <w:rFonts w:ascii="Calibri" w:hAnsi="Calibri" w:cs="Calibri"/>
        </w:rPr>
        <w:t xml:space="preserve">Jasperson discussed recruitment for two open seats on the Nonprofit Services Advisory Committee. Applications </w:t>
      </w:r>
      <w:proofErr w:type="gramStart"/>
      <w:r>
        <w:rPr>
          <w:rFonts w:ascii="Calibri" w:hAnsi="Calibri" w:cs="Calibri"/>
        </w:rPr>
        <w:t>closed</w:t>
      </w:r>
      <w:proofErr w:type="gramEnd"/>
      <w:r>
        <w:rPr>
          <w:rFonts w:ascii="Calibri" w:hAnsi="Calibri" w:cs="Calibri"/>
        </w:rPr>
        <w:t xml:space="preserve"> at 5pm on April 8, with 12 applications received before the deadline. Jasperson asked for volunteers from the Committee to assist with the interview and selection process. Jasperson would send more details to the Committee.</w:t>
      </w:r>
    </w:p>
    <w:p w14:paraId="1697197A" w14:textId="77777777" w:rsidR="00A0444B" w:rsidRDefault="00A0444B" w:rsidP="00A0444B">
      <w:pPr>
        <w:spacing w:after="0" w:line="240" w:lineRule="auto"/>
        <w:rPr>
          <w:rFonts w:ascii="Calibri" w:hAnsi="Calibri" w:cs="Calibri"/>
          <w:b/>
          <w:bCs/>
        </w:rPr>
      </w:pPr>
    </w:p>
    <w:p w14:paraId="70B20810" w14:textId="1B21DAB6" w:rsidR="00BE7FCE" w:rsidRDefault="00E54F40" w:rsidP="006542A3">
      <w:pPr>
        <w:spacing w:after="0" w:line="240" w:lineRule="auto"/>
        <w:rPr>
          <w:rFonts w:ascii="Calibri" w:hAnsi="Calibri" w:cs="Calibri"/>
          <w:b/>
          <w:bCs/>
        </w:rPr>
      </w:pPr>
      <w:r>
        <w:rPr>
          <w:rFonts w:ascii="Calibri" w:hAnsi="Calibri" w:cs="Calibri"/>
          <w:b/>
          <w:bCs/>
        </w:rPr>
        <w:t xml:space="preserve">VI. </w:t>
      </w:r>
      <w:r w:rsidR="00BE7FCE">
        <w:rPr>
          <w:rFonts w:ascii="Calibri" w:hAnsi="Calibri" w:cs="Calibri"/>
          <w:b/>
          <w:bCs/>
        </w:rPr>
        <w:t>ADJOURNMENT</w:t>
      </w:r>
    </w:p>
    <w:p w14:paraId="13797C5C" w14:textId="42A2E5EF" w:rsidR="00485737" w:rsidRDefault="009251A4" w:rsidP="00485737">
      <w:pPr>
        <w:spacing w:after="0" w:line="240" w:lineRule="auto"/>
        <w:ind w:left="720"/>
        <w:rPr>
          <w:rFonts w:ascii="Calibri" w:hAnsi="Calibri" w:cs="Calibri"/>
        </w:rPr>
      </w:pPr>
      <w:r>
        <w:rPr>
          <w:rFonts w:ascii="Calibri" w:hAnsi="Calibri" w:cs="Calibri"/>
          <w:b/>
          <w:bCs/>
        </w:rPr>
        <w:t xml:space="preserve">Motion: </w:t>
      </w:r>
      <w:r w:rsidR="00485737" w:rsidRPr="00485737">
        <w:rPr>
          <w:rFonts w:ascii="Calibri" w:hAnsi="Calibri" w:cs="Calibri"/>
        </w:rPr>
        <w:t xml:space="preserve">With no further business, </w:t>
      </w:r>
      <w:r>
        <w:rPr>
          <w:rFonts w:ascii="Calibri" w:hAnsi="Calibri" w:cs="Calibri"/>
        </w:rPr>
        <w:t>Danny Glasser moved to adjourn; Elyse Kats seconded the motion.</w:t>
      </w:r>
    </w:p>
    <w:p w14:paraId="26710A23" w14:textId="3341958A" w:rsidR="009251A4" w:rsidRPr="009251A4" w:rsidRDefault="009251A4" w:rsidP="00485737">
      <w:pPr>
        <w:spacing w:after="0" w:line="240" w:lineRule="auto"/>
        <w:ind w:left="720"/>
        <w:rPr>
          <w:rFonts w:ascii="Calibri" w:hAnsi="Calibri" w:cs="Calibri"/>
          <w:b/>
          <w:bCs/>
        </w:rPr>
      </w:pPr>
      <w:r w:rsidRPr="009251A4">
        <w:rPr>
          <w:rFonts w:ascii="Calibri" w:hAnsi="Calibri" w:cs="Calibri"/>
          <w:b/>
          <w:bCs/>
        </w:rPr>
        <w:t>Vote:</w:t>
      </w:r>
      <w:r>
        <w:rPr>
          <w:rFonts w:ascii="Calibri" w:hAnsi="Calibri" w:cs="Calibri"/>
          <w:b/>
          <w:bCs/>
        </w:rPr>
        <w:t xml:space="preserve"> </w:t>
      </w:r>
      <w:r>
        <w:rPr>
          <w:rFonts w:ascii="Calibri" w:hAnsi="Calibri" w:cs="Calibri"/>
        </w:rPr>
        <w:t>The motion passed unanimously.</w:t>
      </w:r>
      <w:r w:rsidRPr="009251A4">
        <w:rPr>
          <w:rFonts w:ascii="Calibri" w:hAnsi="Calibri" w:cs="Calibri"/>
          <w:b/>
          <w:bCs/>
        </w:rPr>
        <w:t xml:space="preserve"> </w:t>
      </w:r>
    </w:p>
    <w:p w14:paraId="1D407524" w14:textId="77777777" w:rsidR="006542A3" w:rsidRDefault="006542A3" w:rsidP="006542A3">
      <w:pPr>
        <w:spacing w:after="0" w:line="240" w:lineRule="auto"/>
        <w:rPr>
          <w:rFonts w:ascii="Calibri" w:hAnsi="Calibri" w:cs="Calibri"/>
          <w:b/>
          <w:bCs/>
        </w:rPr>
      </w:pPr>
    </w:p>
    <w:p w14:paraId="7D9CFC13" w14:textId="6CA48596" w:rsidR="006542A3" w:rsidRPr="00462C43" w:rsidRDefault="006542A3" w:rsidP="006542A3">
      <w:pPr>
        <w:spacing w:after="0" w:line="240" w:lineRule="auto"/>
        <w:rPr>
          <w:rFonts w:ascii="Calibri" w:hAnsi="Calibri" w:cs="Calibri"/>
        </w:rPr>
      </w:pPr>
    </w:p>
    <w:sectPr w:rsidR="006542A3" w:rsidRPr="00462C43" w:rsidSect="006542A3">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6A568" w14:textId="77777777" w:rsidR="00B27951" w:rsidRDefault="00B27951" w:rsidP="00487A76">
      <w:pPr>
        <w:spacing w:after="0" w:line="240" w:lineRule="auto"/>
      </w:pPr>
      <w:r>
        <w:separator/>
      </w:r>
    </w:p>
  </w:endnote>
  <w:endnote w:type="continuationSeparator" w:id="0">
    <w:p w14:paraId="765B8B95" w14:textId="77777777" w:rsidR="00B27951" w:rsidRDefault="00B27951" w:rsidP="00487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54B67" w14:textId="77777777" w:rsidR="00050F84" w:rsidRDefault="00050F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5DF59" w14:textId="77777777" w:rsidR="00050F84" w:rsidRDefault="00050F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BCDA2" w14:textId="77777777" w:rsidR="00050F84" w:rsidRDefault="00050F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F3644" w14:textId="77777777" w:rsidR="00B27951" w:rsidRDefault="00B27951" w:rsidP="00487A76">
      <w:pPr>
        <w:spacing w:after="0" w:line="240" w:lineRule="auto"/>
      </w:pPr>
      <w:r>
        <w:separator/>
      </w:r>
    </w:p>
  </w:footnote>
  <w:footnote w:type="continuationSeparator" w:id="0">
    <w:p w14:paraId="55599B9E" w14:textId="77777777" w:rsidR="00B27951" w:rsidRDefault="00B27951" w:rsidP="00487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0F74E" w14:textId="77777777" w:rsidR="00050F84" w:rsidRDefault="00050F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3740734"/>
      <w:docPartObj>
        <w:docPartGallery w:val="Watermarks"/>
        <w:docPartUnique/>
      </w:docPartObj>
    </w:sdtPr>
    <w:sdtEndPr/>
    <w:sdtContent>
      <w:p w14:paraId="74870270" w14:textId="7498C395" w:rsidR="00050F84" w:rsidRDefault="00B27951">
        <w:pPr>
          <w:pStyle w:val="Header"/>
        </w:pPr>
        <w:r>
          <w:rPr>
            <w:noProof/>
          </w:rPr>
          <w:pict w14:anchorId="005A71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18095" o:spid="_x0000_s1026" type="#_x0000_t136" style="position:absolute;margin-left:0;margin-top:0;width:553.7pt;height:207.65pt;rotation:315;z-index:-251658752;mso-position-horizontal:center;mso-position-horizontal-relative:margin;mso-position-vertical:center;mso-position-vertical-relative:margin" o:allowincell="f" fillcolor="silver" stroked="f">
              <v:fill opacity=".5"/>
              <v:textpath style="font-family:&quot;Calibri&quot;;font-size:1pt" string="APPROVED"/>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C4DE3" w14:textId="77777777" w:rsidR="00050F84" w:rsidRDefault="00050F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4299"/>
    <w:multiLevelType w:val="hybridMultilevel"/>
    <w:tmpl w:val="4A04F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BE4518"/>
    <w:multiLevelType w:val="hybridMultilevel"/>
    <w:tmpl w:val="1158DD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6217A4"/>
    <w:multiLevelType w:val="hybridMultilevel"/>
    <w:tmpl w:val="A39E53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664E6D"/>
    <w:multiLevelType w:val="hybridMultilevel"/>
    <w:tmpl w:val="B3A69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F5791B"/>
    <w:multiLevelType w:val="hybridMultilevel"/>
    <w:tmpl w:val="C73A80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CF35BEB"/>
    <w:multiLevelType w:val="hybridMultilevel"/>
    <w:tmpl w:val="440296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AFE1165"/>
    <w:multiLevelType w:val="hybridMultilevel"/>
    <w:tmpl w:val="47E453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1152314"/>
    <w:multiLevelType w:val="hybridMultilevel"/>
    <w:tmpl w:val="D8D400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9482FB8"/>
    <w:multiLevelType w:val="hybridMultilevel"/>
    <w:tmpl w:val="D754574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A2E4343"/>
    <w:multiLevelType w:val="hybridMultilevel"/>
    <w:tmpl w:val="3E1AD6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5783F5F"/>
    <w:multiLevelType w:val="hybridMultilevel"/>
    <w:tmpl w:val="AF9EE3CE"/>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1" w15:restartNumberingAfterBreak="0">
    <w:nsid w:val="7B16576A"/>
    <w:multiLevelType w:val="hybridMultilevel"/>
    <w:tmpl w:val="7B6071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662243159">
    <w:abstractNumId w:val="1"/>
  </w:num>
  <w:num w:numId="2" w16cid:durableId="647633111">
    <w:abstractNumId w:val="3"/>
  </w:num>
  <w:num w:numId="3" w16cid:durableId="158063">
    <w:abstractNumId w:val="0"/>
  </w:num>
  <w:num w:numId="4" w16cid:durableId="1209684962">
    <w:abstractNumId w:val="2"/>
  </w:num>
  <w:num w:numId="5" w16cid:durableId="1313482630">
    <w:abstractNumId w:val="10"/>
  </w:num>
  <w:num w:numId="6" w16cid:durableId="85810158">
    <w:abstractNumId w:val="11"/>
  </w:num>
  <w:num w:numId="7" w16cid:durableId="1944066472">
    <w:abstractNumId w:val="9"/>
  </w:num>
  <w:num w:numId="8" w16cid:durableId="1361861219">
    <w:abstractNumId w:val="6"/>
  </w:num>
  <w:num w:numId="9" w16cid:durableId="638613594">
    <w:abstractNumId w:val="8"/>
  </w:num>
  <w:num w:numId="10" w16cid:durableId="357514292">
    <w:abstractNumId w:val="4"/>
  </w:num>
  <w:num w:numId="11" w16cid:durableId="1567182878">
    <w:abstractNumId w:val="5"/>
  </w:num>
  <w:num w:numId="12" w16cid:durableId="17571645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459"/>
    <w:rsid w:val="00010833"/>
    <w:rsid w:val="00016F4F"/>
    <w:rsid w:val="00033C91"/>
    <w:rsid w:val="00050F84"/>
    <w:rsid w:val="000725F1"/>
    <w:rsid w:val="00074AF9"/>
    <w:rsid w:val="000A7081"/>
    <w:rsid w:val="000B3696"/>
    <w:rsid w:val="000C092B"/>
    <w:rsid w:val="000D033C"/>
    <w:rsid w:val="000E03AF"/>
    <w:rsid w:val="000E5549"/>
    <w:rsid w:val="000F3065"/>
    <w:rsid w:val="000F6D23"/>
    <w:rsid w:val="000F7459"/>
    <w:rsid w:val="00103368"/>
    <w:rsid w:val="00107318"/>
    <w:rsid w:val="00107F50"/>
    <w:rsid w:val="00124F4F"/>
    <w:rsid w:val="00130FCE"/>
    <w:rsid w:val="00133757"/>
    <w:rsid w:val="00145B8C"/>
    <w:rsid w:val="00150E49"/>
    <w:rsid w:val="001538DD"/>
    <w:rsid w:val="00173B71"/>
    <w:rsid w:val="001757DB"/>
    <w:rsid w:val="00184EB7"/>
    <w:rsid w:val="001858E2"/>
    <w:rsid w:val="00187567"/>
    <w:rsid w:val="001A35F0"/>
    <w:rsid w:val="001B0A9F"/>
    <w:rsid w:val="001B4CEB"/>
    <w:rsid w:val="001C3C5F"/>
    <w:rsid w:val="001C71DB"/>
    <w:rsid w:val="001E52A9"/>
    <w:rsid w:val="001E591A"/>
    <w:rsid w:val="001F1CA1"/>
    <w:rsid w:val="00202C51"/>
    <w:rsid w:val="002138DC"/>
    <w:rsid w:val="00213D82"/>
    <w:rsid w:val="0022039E"/>
    <w:rsid w:val="002261E5"/>
    <w:rsid w:val="00261283"/>
    <w:rsid w:val="00264934"/>
    <w:rsid w:val="00275F85"/>
    <w:rsid w:val="00277E76"/>
    <w:rsid w:val="0029378A"/>
    <w:rsid w:val="002A3A5B"/>
    <w:rsid w:val="002C0966"/>
    <w:rsid w:val="002C5B90"/>
    <w:rsid w:val="002C65D0"/>
    <w:rsid w:val="002C67F6"/>
    <w:rsid w:val="002D5A5B"/>
    <w:rsid w:val="002E5492"/>
    <w:rsid w:val="00305208"/>
    <w:rsid w:val="00317AC3"/>
    <w:rsid w:val="00325CAF"/>
    <w:rsid w:val="00325E18"/>
    <w:rsid w:val="0035011D"/>
    <w:rsid w:val="00355A76"/>
    <w:rsid w:val="003560A0"/>
    <w:rsid w:val="0036491D"/>
    <w:rsid w:val="003A598D"/>
    <w:rsid w:val="003C120D"/>
    <w:rsid w:val="003D654F"/>
    <w:rsid w:val="003D720C"/>
    <w:rsid w:val="003E614F"/>
    <w:rsid w:val="003F07CA"/>
    <w:rsid w:val="003F6556"/>
    <w:rsid w:val="0040361F"/>
    <w:rsid w:val="00414ED6"/>
    <w:rsid w:val="0041795F"/>
    <w:rsid w:val="0043752D"/>
    <w:rsid w:val="0044170E"/>
    <w:rsid w:val="00470EBF"/>
    <w:rsid w:val="0047742B"/>
    <w:rsid w:val="00481700"/>
    <w:rsid w:val="00485737"/>
    <w:rsid w:val="00487A76"/>
    <w:rsid w:val="0049009B"/>
    <w:rsid w:val="00496193"/>
    <w:rsid w:val="004A71C5"/>
    <w:rsid w:val="004B0F65"/>
    <w:rsid w:val="004C5404"/>
    <w:rsid w:val="004F327B"/>
    <w:rsid w:val="004F3BAE"/>
    <w:rsid w:val="004F4D13"/>
    <w:rsid w:val="004F5F6A"/>
    <w:rsid w:val="00513362"/>
    <w:rsid w:val="005204AE"/>
    <w:rsid w:val="005279D9"/>
    <w:rsid w:val="005324A2"/>
    <w:rsid w:val="0053760C"/>
    <w:rsid w:val="00541721"/>
    <w:rsid w:val="0055288C"/>
    <w:rsid w:val="00554B4D"/>
    <w:rsid w:val="00570270"/>
    <w:rsid w:val="00572BD7"/>
    <w:rsid w:val="00586749"/>
    <w:rsid w:val="00591D80"/>
    <w:rsid w:val="005A5225"/>
    <w:rsid w:val="005A5DE1"/>
    <w:rsid w:val="005A7815"/>
    <w:rsid w:val="005A7D38"/>
    <w:rsid w:val="005C16A2"/>
    <w:rsid w:val="005C63B3"/>
    <w:rsid w:val="005D1500"/>
    <w:rsid w:val="005F4BD9"/>
    <w:rsid w:val="005F7A45"/>
    <w:rsid w:val="00600D3B"/>
    <w:rsid w:val="00604DA0"/>
    <w:rsid w:val="0064409D"/>
    <w:rsid w:val="00652E71"/>
    <w:rsid w:val="006542A3"/>
    <w:rsid w:val="00656E84"/>
    <w:rsid w:val="00665F11"/>
    <w:rsid w:val="006A0BC0"/>
    <w:rsid w:val="006A0CF4"/>
    <w:rsid w:val="006B5F61"/>
    <w:rsid w:val="006D6354"/>
    <w:rsid w:val="006D6686"/>
    <w:rsid w:val="006D7101"/>
    <w:rsid w:val="006D7FED"/>
    <w:rsid w:val="006E0DFF"/>
    <w:rsid w:val="006F1BA2"/>
    <w:rsid w:val="00701014"/>
    <w:rsid w:val="00711CEA"/>
    <w:rsid w:val="00720950"/>
    <w:rsid w:val="00723E03"/>
    <w:rsid w:val="00730D3A"/>
    <w:rsid w:val="007314EA"/>
    <w:rsid w:val="00733AEE"/>
    <w:rsid w:val="00742686"/>
    <w:rsid w:val="0074431F"/>
    <w:rsid w:val="00754A8B"/>
    <w:rsid w:val="00783353"/>
    <w:rsid w:val="007843CF"/>
    <w:rsid w:val="00784A39"/>
    <w:rsid w:val="00787A67"/>
    <w:rsid w:val="00792A1F"/>
    <w:rsid w:val="0079360F"/>
    <w:rsid w:val="007A0B7A"/>
    <w:rsid w:val="007A484F"/>
    <w:rsid w:val="007C2008"/>
    <w:rsid w:val="007C31F0"/>
    <w:rsid w:val="007C6CEC"/>
    <w:rsid w:val="007D1243"/>
    <w:rsid w:val="007D2FCA"/>
    <w:rsid w:val="007E5BBF"/>
    <w:rsid w:val="007E677B"/>
    <w:rsid w:val="007F0872"/>
    <w:rsid w:val="008078CF"/>
    <w:rsid w:val="00810B02"/>
    <w:rsid w:val="00810E5A"/>
    <w:rsid w:val="00813C83"/>
    <w:rsid w:val="008315B2"/>
    <w:rsid w:val="0084152C"/>
    <w:rsid w:val="00842E63"/>
    <w:rsid w:val="0084463B"/>
    <w:rsid w:val="008468DD"/>
    <w:rsid w:val="008506A8"/>
    <w:rsid w:val="0087674F"/>
    <w:rsid w:val="00896A9D"/>
    <w:rsid w:val="008A3E05"/>
    <w:rsid w:val="008A3E3B"/>
    <w:rsid w:val="008A4100"/>
    <w:rsid w:val="008B5B4F"/>
    <w:rsid w:val="008C338B"/>
    <w:rsid w:val="008E166A"/>
    <w:rsid w:val="008E24ED"/>
    <w:rsid w:val="009015B7"/>
    <w:rsid w:val="0090377A"/>
    <w:rsid w:val="00903CF7"/>
    <w:rsid w:val="0091654D"/>
    <w:rsid w:val="0091791E"/>
    <w:rsid w:val="009251A4"/>
    <w:rsid w:val="00944C73"/>
    <w:rsid w:val="00946E95"/>
    <w:rsid w:val="00947515"/>
    <w:rsid w:val="009607D0"/>
    <w:rsid w:val="00962DC4"/>
    <w:rsid w:val="00967372"/>
    <w:rsid w:val="00970ABA"/>
    <w:rsid w:val="009729E8"/>
    <w:rsid w:val="00976CAB"/>
    <w:rsid w:val="00984630"/>
    <w:rsid w:val="009A0FC4"/>
    <w:rsid w:val="009A29A7"/>
    <w:rsid w:val="009C4353"/>
    <w:rsid w:val="009D1A65"/>
    <w:rsid w:val="009D2655"/>
    <w:rsid w:val="009D2D18"/>
    <w:rsid w:val="009D43EC"/>
    <w:rsid w:val="009F1E7D"/>
    <w:rsid w:val="009F60BB"/>
    <w:rsid w:val="00A034DF"/>
    <w:rsid w:val="00A0444B"/>
    <w:rsid w:val="00A10252"/>
    <w:rsid w:val="00A2627E"/>
    <w:rsid w:val="00A2653F"/>
    <w:rsid w:val="00A26C29"/>
    <w:rsid w:val="00A31BA5"/>
    <w:rsid w:val="00A45D0D"/>
    <w:rsid w:val="00A5100C"/>
    <w:rsid w:val="00A5703C"/>
    <w:rsid w:val="00A62A1F"/>
    <w:rsid w:val="00A73144"/>
    <w:rsid w:val="00A80471"/>
    <w:rsid w:val="00A877CD"/>
    <w:rsid w:val="00A87D55"/>
    <w:rsid w:val="00A935D2"/>
    <w:rsid w:val="00A97204"/>
    <w:rsid w:val="00AA4141"/>
    <w:rsid w:val="00AA61FD"/>
    <w:rsid w:val="00AB09E6"/>
    <w:rsid w:val="00AB1D2E"/>
    <w:rsid w:val="00AB5A9D"/>
    <w:rsid w:val="00AB61DA"/>
    <w:rsid w:val="00AC5585"/>
    <w:rsid w:val="00AC66B8"/>
    <w:rsid w:val="00AD5945"/>
    <w:rsid w:val="00AE38AB"/>
    <w:rsid w:val="00B0553D"/>
    <w:rsid w:val="00B200D5"/>
    <w:rsid w:val="00B26E78"/>
    <w:rsid w:val="00B27951"/>
    <w:rsid w:val="00B3560F"/>
    <w:rsid w:val="00B356C2"/>
    <w:rsid w:val="00B358B5"/>
    <w:rsid w:val="00B41570"/>
    <w:rsid w:val="00B43C1B"/>
    <w:rsid w:val="00B5346C"/>
    <w:rsid w:val="00B56B18"/>
    <w:rsid w:val="00B62496"/>
    <w:rsid w:val="00B76711"/>
    <w:rsid w:val="00B86855"/>
    <w:rsid w:val="00BA5188"/>
    <w:rsid w:val="00BB3321"/>
    <w:rsid w:val="00BB736E"/>
    <w:rsid w:val="00BC2B4A"/>
    <w:rsid w:val="00BD4B05"/>
    <w:rsid w:val="00BE2B5A"/>
    <w:rsid w:val="00BE7FCE"/>
    <w:rsid w:val="00BF3C79"/>
    <w:rsid w:val="00BF4258"/>
    <w:rsid w:val="00C054B7"/>
    <w:rsid w:val="00C21E7B"/>
    <w:rsid w:val="00C2505F"/>
    <w:rsid w:val="00C26A42"/>
    <w:rsid w:val="00C26AFC"/>
    <w:rsid w:val="00C27B04"/>
    <w:rsid w:val="00C34FC9"/>
    <w:rsid w:val="00C35A4F"/>
    <w:rsid w:val="00C4065D"/>
    <w:rsid w:val="00C45991"/>
    <w:rsid w:val="00C55E82"/>
    <w:rsid w:val="00C57CA1"/>
    <w:rsid w:val="00C614DF"/>
    <w:rsid w:val="00C723CC"/>
    <w:rsid w:val="00C77DAE"/>
    <w:rsid w:val="00C816BB"/>
    <w:rsid w:val="00CB0212"/>
    <w:rsid w:val="00CB5B10"/>
    <w:rsid w:val="00CB6E78"/>
    <w:rsid w:val="00CC2F92"/>
    <w:rsid w:val="00CD05A2"/>
    <w:rsid w:val="00CE3439"/>
    <w:rsid w:val="00D042FE"/>
    <w:rsid w:val="00D116DC"/>
    <w:rsid w:val="00D14FAC"/>
    <w:rsid w:val="00D1698E"/>
    <w:rsid w:val="00D16D2F"/>
    <w:rsid w:val="00D223F8"/>
    <w:rsid w:val="00D228F7"/>
    <w:rsid w:val="00D3518F"/>
    <w:rsid w:val="00D4017D"/>
    <w:rsid w:val="00D42EEE"/>
    <w:rsid w:val="00D45CC1"/>
    <w:rsid w:val="00D47246"/>
    <w:rsid w:val="00D54D5B"/>
    <w:rsid w:val="00D60178"/>
    <w:rsid w:val="00D63819"/>
    <w:rsid w:val="00D66153"/>
    <w:rsid w:val="00D672A2"/>
    <w:rsid w:val="00D71986"/>
    <w:rsid w:val="00DC5DAE"/>
    <w:rsid w:val="00DD6BA0"/>
    <w:rsid w:val="00DE3928"/>
    <w:rsid w:val="00DE6EF2"/>
    <w:rsid w:val="00DF5529"/>
    <w:rsid w:val="00E137C9"/>
    <w:rsid w:val="00E14FAB"/>
    <w:rsid w:val="00E21578"/>
    <w:rsid w:val="00E272BB"/>
    <w:rsid w:val="00E43283"/>
    <w:rsid w:val="00E52EAD"/>
    <w:rsid w:val="00E54F40"/>
    <w:rsid w:val="00E56488"/>
    <w:rsid w:val="00E613A9"/>
    <w:rsid w:val="00E76ED1"/>
    <w:rsid w:val="00E8795A"/>
    <w:rsid w:val="00E91224"/>
    <w:rsid w:val="00E912A6"/>
    <w:rsid w:val="00E931D2"/>
    <w:rsid w:val="00EA39A7"/>
    <w:rsid w:val="00EA50D6"/>
    <w:rsid w:val="00ED32A1"/>
    <w:rsid w:val="00EE468E"/>
    <w:rsid w:val="00EF099B"/>
    <w:rsid w:val="00EF6AF0"/>
    <w:rsid w:val="00F240FD"/>
    <w:rsid w:val="00F36BBB"/>
    <w:rsid w:val="00F41A8A"/>
    <w:rsid w:val="00F431E1"/>
    <w:rsid w:val="00F46221"/>
    <w:rsid w:val="00F521F8"/>
    <w:rsid w:val="00F62329"/>
    <w:rsid w:val="00F63F29"/>
    <w:rsid w:val="00F65FAC"/>
    <w:rsid w:val="00F7573E"/>
    <w:rsid w:val="00F7762D"/>
    <w:rsid w:val="00F77A22"/>
    <w:rsid w:val="00F84675"/>
    <w:rsid w:val="00F85A72"/>
    <w:rsid w:val="00FB6815"/>
    <w:rsid w:val="00FC4BDC"/>
    <w:rsid w:val="00FD0B89"/>
    <w:rsid w:val="00FD4A67"/>
    <w:rsid w:val="00FD5562"/>
    <w:rsid w:val="00FE30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409BC3"/>
  <w15:chartTrackingRefBased/>
  <w15:docId w15:val="{A4D9AB48-F494-4C9A-A394-287B38FDF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74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74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74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74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74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74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74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74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74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74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74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74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74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74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74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74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74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7459"/>
    <w:rPr>
      <w:rFonts w:eastAsiaTheme="majorEastAsia" w:cstheme="majorBidi"/>
      <w:color w:val="272727" w:themeColor="text1" w:themeTint="D8"/>
    </w:rPr>
  </w:style>
  <w:style w:type="paragraph" w:styleId="Title">
    <w:name w:val="Title"/>
    <w:basedOn w:val="Normal"/>
    <w:next w:val="Normal"/>
    <w:link w:val="TitleChar"/>
    <w:uiPriority w:val="10"/>
    <w:qFormat/>
    <w:rsid w:val="000F74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74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74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74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7459"/>
    <w:pPr>
      <w:spacing w:before="160"/>
      <w:jc w:val="center"/>
    </w:pPr>
    <w:rPr>
      <w:i/>
      <w:iCs/>
      <w:color w:val="404040" w:themeColor="text1" w:themeTint="BF"/>
    </w:rPr>
  </w:style>
  <w:style w:type="character" w:customStyle="1" w:styleId="QuoteChar">
    <w:name w:val="Quote Char"/>
    <w:basedOn w:val="DefaultParagraphFont"/>
    <w:link w:val="Quote"/>
    <w:uiPriority w:val="29"/>
    <w:rsid w:val="000F7459"/>
    <w:rPr>
      <w:i/>
      <w:iCs/>
      <w:color w:val="404040" w:themeColor="text1" w:themeTint="BF"/>
    </w:rPr>
  </w:style>
  <w:style w:type="paragraph" w:styleId="ListParagraph">
    <w:name w:val="List Paragraph"/>
    <w:basedOn w:val="Normal"/>
    <w:uiPriority w:val="34"/>
    <w:qFormat/>
    <w:rsid w:val="000F7459"/>
    <w:pPr>
      <w:ind w:left="720"/>
      <w:contextualSpacing/>
    </w:pPr>
  </w:style>
  <w:style w:type="character" w:styleId="IntenseEmphasis">
    <w:name w:val="Intense Emphasis"/>
    <w:basedOn w:val="DefaultParagraphFont"/>
    <w:uiPriority w:val="21"/>
    <w:qFormat/>
    <w:rsid w:val="000F7459"/>
    <w:rPr>
      <w:i/>
      <w:iCs/>
      <w:color w:val="0F4761" w:themeColor="accent1" w:themeShade="BF"/>
    </w:rPr>
  </w:style>
  <w:style w:type="paragraph" w:styleId="IntenseQuote">
    <w:name w:val="Intense Quote"/>
    <w:basedOn w:val="Normal"/>
    <w:next w:val="Normal"/>
    <w:link w:val="IntenseQuoteChar"/>
    <w:uiPriority w:val="30"/>
    <w:qFormat/>
    <w:rsid w:val="000F74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7459"/>
    <w:rPr>
      <w:i/>
      <w:iCs/>
      <w:color w:val="0F4761" w:themeColor="accent1" w:themeShade="BF"/>
    </w:rPr>
  </w:style>
  <w:style w:type="character" w:styleId="IntenseReference">
    <w:name w:val="Intense Reference"/>
    <w:basedOn w:val="DefaultParagraphFont"/>
    <w:uiPriority w:val="32"/>
    <w:qFormat/>
    <w:rsid w:val="000F7459"/>
    <w:rPr>
      <w:b/>
      <w:bCs/>
      <w:smallCaps/>
      <w:color w:val="0F4761" w:themeColor="accent1" w:themeShade="BF"/>
      <w:spacing w:val="5"/>
    </w:rPr>
  </w:style>
  <w:style w:type="table" w:styleId="TableGrid">
    <w:name w:val="Table Grid"/>
    <w:basedOn w:val="TableNormal"/>
    <w:uiPriority w:val="39"/>
    <w:rsid w:val="000F74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60178"/>
    <w:rPr>
      <w:color w:val="467886" w:themeColor="hyperlink"/>
      <w:u w:val="single"/>
    </w:rPr>
  </w:style>
  <w:style w:type="character" w:styleId="UnresolvedMention">
    <w:name w:val="Unresolved Mention"/>
    <w:basedOn w:val="DefaultParagraphFont"/>
    <w:uiPriority w:val="99"/>
    <w:semiHidden/>
    <w:unhideWhenUsed/>
    <w:rsid w:val="00D60178"/>
    <w:rPr>
      <w:color w:val="605E5C"/>
      <w:shd w:val="clear" w:color="auto" w:fill="E1DFDD"/>
    </w:rPr>
  </w:style>
  <w:style w:type="table" w:styleId="GridTable2-Accent1">
    <w:name w:val="Grid Table 2 Accent 1"/>
    <w:basedOn w:val="TableNormal"/>
    <w:uiPriority w:val="47"/>
    <w:rsid w:val="00E272BB"/>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Caption">
    <w:name w:val="caption"/>
    <w:basedOn w:val="Normal"/>
    <w:next w:val="Normal"/>
    <w:uiPriority w:val="35"/>
    <w:unhideWhenUsed/>
    <w:qFormat/>
    <w:rsid w:val="00C57CA1"/>
    <w:pPr>
      <w:spacing w:after="200" w:line="240" w:lineRule="auto"/>
    </w:pPr>
    <w:rPr>
      <w:i/>
      <w:iCs/>
      <w:color w:val="0E2841" w:themeColor="text2"/>
      <w:sz w:val="18"/>
      <w:szCs w:val="18"/>
    </w:rPr>
  </w:style>
  <w:style w:type="paragraph" w:styleId="Header">
    <w:name w:val="header"/>
    <w:basedOn w:val="Normal"/>
    <w:link w:val="HeaderChar"/>
    <w:uiPriority w:val="99"/>
    <w:unhideWhenUsed/>
    <w:rsid w:val="00487A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7A76"/>
  </w:style>
  <w:style w:type="paragraph" w:styleId="Footer">
    <w:name w:val="footer"/>
    <w:basedOn w:val="Normal"/>
    <w:link w:val="FooterChar"/>
    <w:uiPriority w:val="99"/>
    <w:unhideWhenUsed/>
    <w:rsid w:val="00487A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7A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38C56D-D3F5-4C71-8A66-1EA799E04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1269</Words>
  <Characters>7313</Characters>
  <Application>Microsoft Office Word</Application>
  <DocSecurity>0</DocSecurity>
  <Lines>664</Lines>
  <Paragraphs>104</Paragraphs>
  <ScaleCrop>false</ScaleCrop>
  <HeadingPairs>
    <vt:vector size="2" baseType="variant">
      <vt:variant>
        <vt:lpstr>Title</vt:lpstr>
      </vt:variant>
      <vt:variant>
        <vt:i4>1</vt:i4>
      </vt:variant>
    </vt:vector>
  </HeadingPairs>
  <TitlesOfParts>
    <vt:vector size="1" baseType="lpstr">
      <vt:lpstr/>
    </vt:vector>
  </TitlesOfParts>
  <Company>Park City Municipal Corp</Company>
  <LinksUpToDate>false</LinksUpToDate>
  <CharactersWithSpaces>8478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Jasperson</dc:creator>
  <cp:keywords/>
  <dc:description/>
  <cp:lastModifiedBy>Hans Jasperson</cp:lastModifiedBy>
  <cp:revision>3</cp:revision>
  <dcterms:created xsi:type="dcterms:W3CDTF">2026-07-16T17:36:00Z</dcterms:created>
  <dcterms:modified xsi:type="dcterms:W3CDTF">2026-07-16T17:37:00Z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c07580a8-711e-423d-b45c-22954abef5c8</vt:lpwstr>
  </property>
</Properties>
</file>