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103EC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103EC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02B6F2BD" w14:textId="77777777" w:rsidR="00867537" w:rsidRDefault="00867537" w:rsidP="00103EC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Courtyards at Shurtz Canyon Public Infrastructure District </w:t>
      </w:r>
    </w:p>
    <w:p w14:paraId="46756A1C" w14:textId="77777777" w:rsidR="00F51C79" w:rsidRDefault="00F51C79" w:rsidP="00103EC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103EC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103ECD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4543B9A0" w:rsidR="000804A2" w:rsidRDefault="00C54C7D" w:rsidP="00103ECD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DD7BFA">
        <w:rPr>
          <w:rFonts w:ascii="Times New Roman" w:hAnsi="Times New Roman" w:cs="Times New Roman"/>
          <w:color w:val="08050B"/>
          <w:sz w:val="24"/>
          <w:szCs w:val="24"/>
          <w:u w:val="single"/>
        </w:rPr>
        <w:t>MAY 4,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28286F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1E3F1154" w14:textId="2E850551" w:rsidR="00937532" w:rsidRPr="00D83127" w:rsidRDefault="00187195" w:rsidP="00937532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912 W. 1600 S, SUITE B-200, ST. GEORGE, UTAH 84770</w:t>
      </w:r>
    </w:p>
    <w:p w14:paraId="7C097245" w14:textId="16CE8E8B" w:rsidR="00787DB2" w:rsidRPr="0054668F" w:rsidRDefault="00787DB2" w:rsidP="00103ECD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28286F">
        <w:rPr>
          <w:rFonts w:ascii="Times New Roman" w:hAnsi="Times New Roman" w:cs="Times New Roman"/>
          <w:color w:val="08050B"/>
          <w:sz w:val="24"/>
          <w:szCs w:val="24"/>
          <w:u w:val="single"/>
        </w:rPr>
        <w:t>2:00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64121E90" w14:textId="77777777" w:rsidR="004679FE" w:rsidRPr="0054668F" w:rsidRDefault="004679FE" w:rsidP="00103EC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1E82417A" w:rsidR="00C84D8C" w:rsidRPr="00C800B5" w:rsidRDefault="00C84D8C" w:rsidP="00881F17">
      <w:pPr>
        <w:pStyle w:val="BodyText2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86753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Roger Thomas (zoom), Tawny Thomas (zoom), </w:t>
      </w:r>
      <w:r w:rsidR="00D474A4" w:rsidRPr="00D474A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Jennifer Saulala</w:t>
      </w:r>
      <w:r w:rsidR="00D474A4" w:rsidRPr="00D474A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86753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D474A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5C394C15" w14:textId="1410C786" w:rsidR="004532F0" w:rsidRDefault="00C84D8C" w:rsidP="00103ECD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881F17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AD470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Nariman Ibragimov (zoom), Karen Mitchell (zoom), Tyler King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103ECD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7928D8"/>
    <w:p w14:paraId="4C69DA0D" w14:textId="180D2452" w:rsidR="00380A15" w:rsidRPr="004532F0" w:rsidRDefault="000740D0" w:rsidP="00103ECD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103ECD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326D1DE5" w:rsidR="00380A15" w:rsidRPr="004532F0" w:rsidRDefault="00380A15" w:rsidP="00103ECD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AD470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2:03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A24884"/>
    <w:p w14:paraId="4CF4D036" w14:textId="1EC46B11" w:rsidR="004532F0" w:rsidRPr="00914DCF" w:rsidRDefault="004532F0" w:rsidP="00103ECD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A24884"/>
    <w:p w14:paraId="7250C9D3" w14:textId="3A1A77F2" w:rsidR="000740D0" w:rsidRPr="000740D0" w:rsidRDefault="000740D0" w:rsidP="00103ECD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103ECD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4EB1E050" w:rsidR="00914DCF" w:rsidRPr="001713A0" w:rsidRDefault="00323965" w:rsidP="00103ECD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DD7BFA">
        <w:rPr>
          <w:rFonts w:ascii="Times New Roman" w:hAnsi="Times New Roman" w:cs="Times New Roman"/>
          <w:b/>
          <w:bCs/>
          <w:color w:val="08050B"/>
          <w:sz w:val="24"/>
          <w:szCs w:val="24"/>
        </w:rPr>
        <w:t>February 2, 2026</w:t>
      </w:r>
    </w:p>
    <w:p w14:paraId="50097F64" w14:textId="77777777" w:rsidR="001713A0" w:rsidRPr="001713A0" w:rsidRDefault="001713A0" w:rsidP="00F517FD"/>
    <w:p w14:paraId="444516CA" w14:textId="0A8812A9" w:rsidR="00CB5277" w:rsidRDefault="00DA042A" w:rsidP="00103ECD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9239A">
        <w:rPr>
          <w:rFonts w:ascii="Times New Roman" w:hAnsi="Times New Roman" w:cs="Times New Roman"/>
          <w:color w:val="08050B"/>
          <w:sz w:val="24"/>
          <w:szCs w:val="24"/>
        </w:rPr>
        <w:t xml:space="preserve">Roger Thomas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the </w:t>
      </w:r>
      <w:r w:rsidR="00CC3833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CC3833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</w:t>
      </w:r>
      <w:r w:rsidR="0049239A">
        <w:rPr>
          <w:rFonts w:ascii="Times New Roman" w:hAnsi="Times New Roman" w:cs="Times New Roman"/>
          <w:color w:val="08050B"/>
          <w:sz w:val="24"/>
          <w:szCs w:val="24"/>
        </w:rPr>
        <w:t>as presented.</w:t>
      </w:r>
    </w:p>
    <w:p w14:paraId="7945BBE5" w14:textId="5D1B902E" w:rsidR="00914DCF" w:rsidRDefault="00DA042A" w:rsidP="00103ECD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9239A">
        <w:rPr>
          <w:rFonts w:ascii="Times New Roman" w:hAnsi="Times New Roman" w:cs="Times New Roman"/>
          <w:color w:val="08050B"/>
          <w:sz w:val="24"/>
          <w:szCs w:val="24"/>
        </w:rPr>
        <w:t xml:space="preserve">Tawny Thomas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2832F444" w14:textId="77777777" w:rsidR="00867537" w:rsidRDefault="00DA042A" w:rsidP="00103ECD">
      <w:pPr>
        <w:tabs>
          <w:tab w:val="left" w:pos="81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67537">
        <w:rPr>
          <w:rFonts w:ascii="Times New Roman" w:hAnsi="Times New Roman" w:cs="Times New Roman"/>
          <w:bCs/>
          <w:color w:val="08050B"/>
          <w:sz w:val="24"/>
          <w:szCs w:val="24"/>
        </w:rPr>
        <w:t>Roger Thomas: Aye</w:t>
      </w:r>
    </w:p>
    <w:p w14:paraId="45D1A626" w14:textId="77777777" w:rsidR="00867537" w:rsidRPr="00CC3D66" w:rsidRDefault="00867537" w:rsidP="00103ECD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CC3D66">
        <w:rPr>
          <w:rFonts w:ascii="Times New Roman" w:hAnsi="Times New Roman" w:cs="Times New Roman"/>
          <w:bCs/>
          <w:color w:val="08050B"/>
          <w:sz w:val="24"/>
          <w:szCs w:val="24"/>
        </w:rPr>
        <w:t>Tawny Thomas: Aye</w:t>
      </w:r>
    </w:p>
    <w:p w14:paraId="16DFEAA8" w14:textId="2844DDF0" w:rsidR="00867537" w:rsidRPr="00CC3D66" w:rsidRDefault="00867537" w:rsidP="00103ECD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C3D66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D474A4" w:rsidRPr="00CC3D66">
        <w:rPr>
          <w:rFonts w:ascii="Times New Roman" w:hAnsi="Times New Roman" w:cs="Times New Roman"/>
          <w:bCs/>
          <w:color w:val="08050B"/>
          <w:sz w:val="24"/>
          <w:szCs w:val="24"/>
        </w:rPr>
        <w:t>Jennifer Saulala</w:t>
      </w:r>
      <w:r w:rsidRPr="00CC3D66"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2739E342" w14:textId="77777777" w:rsidR="00867537" w:rsidRDefault="00867537" w:rsidP="00103ECD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C3D66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4FEDA9C2" w14:textId="77777777" w:rsidR="00CC3B24" w:rsidRDefault="00CC3B24" w:rsidP="00A24884"/>
    <w:p w14:paraId="02A8CBDC" w14:textId="7232F783" w:rsidR="00CC3B24" w:rsidRPr="007928D8" w:rsidRDefault="00CC3B24" w:rsidP="007928D8">
      <w:pPr>
        <w:tabs>
          <w:tab w:val="left" w:pos="810"/>
        </w:tabs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9763E3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Quarterly Expenditures</w:t>
      </w:r>
    </w:p>
    <w:p w14:paraId="1991AF67" w14:textId="72D0259A" w:rsidR="005A43B8" w:rsidRDefault="005A43B8" w:rsidP="00A24884"/>
    <w:p w14:paraId="04EC27CC" w14:textId="6707B3C2" w:rsidR="00D02B73" w:rsidRDefault="00AA7EAA" w:rsidP="00103ECD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103ECD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1D87C5B4" w:rsidR="00153A1E" w:rsidRPr="00C00DC4" w:rsidRDefault="000C1569" w:rsidP="00103ECD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28286F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accepting the </w:t>
      </w:r>
      <w:r w:rsidR="00DD7BFA">
        <w:rPr>
          <w:rFonts w:ascii="Times New Roman" w:hAnsi="Times New Roman" w:cs="Times New Roman"/>
          <w:b/>
          <w:color w:val="08050B"/>
          <w:sz w:val="24"/>
          <w:szCs w:val="24"/>
        </w:rPr>
        <w:t>First</w:t>
      </w:r>
      <w:r w:rsidR="0028286F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Default="00914DCF" w:rsidP="00A24884"/>
    <w:p w14:paraId="60015578" w14:textId="53E123EC" w:rsidR="00914DCF" w:rsidRPr="00966409" w:rsidRDefault="007928D8" w:rsidP="00966409">
      <w:pPr>
        <w:pStyle w:val="ListParagraph"/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966409">
        <w:rPr>
          <w:rFonts w:ascii="Times New Roman" w:hAnsi="Times New Roman" w:cs="Times New Roman"/>
          <w:bCs/>
          <w:color w:val="08050B"/>
          <w:sz w:val="24"/>
          <w:szCs w:val="24"/>
        </w:rPr>
        <w:t>Nariman Ibragimov explained the First Quarter Financial Statements and Quarterly Expenditures and discussed them with Roger Thomas and Michael Jensen.</w:t>
      </w:r>
    </w:p>
    <w:p w14:paraId="031FC262" w14:textId="77777777" w:rsidR="00CC3833" w:rsidRDefault="00CC3833" w:rsidP="00103ECD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7679BEF1" w:rsidR="00914DCF" w:rsidRDefault="004B00B6" w:rsidP="00103ECD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96640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Roger Thomas 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966409">
        <w:rPr>
          <w:rFonts w:ascii="Times New Roman" w:hAnsi="Times New Roman" w:cs="Times New Roman"/>
          <w:bCs/>
          <w:color w:val="08050B"/>
          <w:sz w:val="24"/>
          <w:szCs w:val="24"/>
        </w:rPr>
        <w:t>approve the 2026 Budget to the end of March 31, 2026.</w:t>
      </w:r>
    </w:p>
    <w:p w14:paraId="16500AB9" w14:textId="60D0B93A" w:rsidR="00914DCF" w:rsidRDefault="004B00B6" w:rsidP="00103ECD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96640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Tawny Thomas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47CD0CF4" w14:textId="77777777" w:rsidR="00867537" w:rsidRDefault="00DA042A" w:rsidP="00103ECD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67537">
        <w:rPr>
          <w:rFonts w:ascii="Times New Roman" w:hAnsi="Times New Roman" w:cs="Times New Roman"/>
          <w:bCs/>
          <w:color w:val="08050B"/>
          <w:sz w:val="24"/>
          <w:szCs w:val="24"/>
        </w:rPr>
        <w:t>Roger Thomas: Aye</w:t>
      </w:r>
    </w:p>
    <w:p w14:paraId="2076C775" w14:textId="77777777" w:rsidR="00867537" w:rsidRPr="00CC3D66" w:rsidRDefault="00867537" w:rsidP="00103ECD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CC3D66">
        <w:rPr>
          <w:rFonts w:ascii="Times New Roman" w:hAnsi="Times New Roman" w:cs="Times New Roman"/>
          <w:bCs/>
          <w:color w:val="08050B"/>
          <w:sz w:val="24"/>
          <w:szCs w:val="24"/>
        </w:rPr>
        <w:t>Tawny Thomas: Aye</w:t>
      </w:r>
    </w:p>
    <w:p w14:paraId="07CE8CAE" w14:textId="1A36DD7E" w:rsidR="00867537" w:rsidRPr="00CC3D66" w:rsidRDefault="00867537" w:rsidP="00103ECD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C3D66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D474A4" w:rsidRPr="00CC3D66">
        <w:rPr>
          <w:rFonts w:ascii="Times New Roman" w:hAnsi="Times New Roman" w:cs="Times New Roman"/>
          <w:bCs/>
          <w:color w:val="08050B"/>
          <w:sz w:val="24"/>
          <w:szCs w:val="24"/>
        </w:rPr>
        <w:t>Jennifer Saulala</w:t>
      </w:r>
      <w:r w:rsidRPr="00CC3D66"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19F79308" w14:textId="77777777" w:rsidR="00867537" w:rsidRPr="00663AB7" w:rsidRDefault="00867537" w:rsidP="00103ECD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CC3D66"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34252495" w14:textId="49D046A3" w:rsidR="00DA042A" w:rsidRDefault="00DA042A" w:rsidP="00A24884"/>
    <w:p w14:paraId="31287E02" w14:textId="04E4ED7C" w:rsidR="00BB0259" w:rsidRPr="00BB0259" w:rsidRDefault="00BB0259" w:rsidP="00BB0259">
      <w:pPr>
        <w:spacing w:line="276" w:lineRule="auto"/>
        <w:ind w:left="81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DA042A" w:rsidRPr="00BB025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</w:t>
      </w:r>
      <w:r w:rsidRPr="00BB0259">
        <w:rPr>
          <w:rFonts w:ascii="Times New Roman" w:hAnsi="Times New Roman" w:cs="Times New Roman"/>
          <w:b/>
          <w:bCs/>
          <w:color w:val="08050B"/>
          <w:sz w:val="24"/>
          <w:szCs w:val="24"/>
        </w:rPr>
        <w:t>review and approval of the Utah Local Government Trust Insurance Policy coverage</w:t>
      </w:r>
    </w:p>
    <w:p w14:paraId="67DD7ED8" w14:textId="7976D8C8" w:rsidR="00DA042A" w:rsidRDefault="00DA042A" w:rsidP="00A24884"/>
    <w:p w14:paraId="022663A4" w14:textId="150312BA" w:rsidR="00A24884" w:rsidRPr="00A24884" w:rsidRDefault="00A24884" w:rsidP="00A24884">
      <w:pPr>
        <w:pStyle w:val="ListParagraph"/>
        <w:ind w:left="810" w:hanging="342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A24884">
        <w:rPr>
          <w:rFonts w:ascii="Times New Roman" w:hAnsi="Times New Roman" w:cs="Times New Roman"/>
          <w:color w:val="08050B"/>
          <w:sz w:val="24"/>
          <w:szCs w:val="24"/>
        </w:rPr>
        <w:t xml:space="preserve">Michael Jensen explained the Insurance Policy limit options and discussed them with Board Members.  </w:t>
      </w:r>
    </w:p>
    <w:p w14:paraId="78200EB3" w14:textId="598DBBE0" w:rsidR="00730958" w:rsidRPr="00A24884" w:rsidRDefault="00A24884" w:rsidP="00A24884">
      <w:pPr>
        <w:pStyle w:val="ListParagraph"/>
        <w:ind w:left="810" w:hanging="342"/>
        <w:rPr>
          <w:rFonts w:ascii="Times New Roman" w:hAnsi="Times New Roman" w:cs="Times New Roman"/>
          <w:color w:val="08050B"/>
          <w:sz w:val="24"/>
          <w:szCs w:val="24"/>
        </w:rPr>
      </w:pPr>
      <w:r w:rsidRPr="00A24884">
        <w:rPr>
          <w:rFonts w:ascii="Times New Roman" w:hAnsi="Times New Roman" w:cs="Times New Roman"/>
          <w:color w:val="08050B"/>
          <w:sz w:val="24"/>
          <w:szCs w:val="24"/>
        </w:rPr>
        <w:tab/>
        <w:t>Board Members decided on a $2M limit.</w:t>
      </w:r>
    </w:p>
    <w:p w14:paraId="0884926F" w14:textId="6EB911B0" w:rsidR="000C1569" w:rsidRDefault="000C1569" w:rsidP="00103ECD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7D9D6D49" w14:textId="27E0930A" w:rsidR="0019546E" w:rsidRDefault="005E7BDE" w:rsidP="00103ECD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103ECD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2B68640B" w:rsidR="00DA042A" w:rsidRPr="0001642C" w:rsidRDefault="0001642C" w:rsidP="0001642C">
      <w:pPr>
        <w:pStyle w:val="BodyText2"/>
        <w:tabs>
          <w:tab w:val="left" w:pos="810"/>
        </w:tabs>
        <w:ind w:left="450" w:hanging="45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01642C">
        <w:rPr>
          <w:rFonts w:ascii="Times New Roman" w:hAnsi="Times New Roman" w:cs="Times New Roman"/>
          <w:bCs/>
          <w:color w:val="08050B"/>
          <w:sz w:val="24"/>
          <w:szCs w:val="24"/>
        </w:rPr>
        <w:tab/>
        <w:t>1.</w:t>
      </w:r>
      <w:r w:rsidRPr="0001642C">
        <w:rPr>
          <w:rFonts w:ascii="Times New Roman" w:hAnsi="Times New Roman" w:cs="Times New Roman"/>
          <w:bCs/>
          <w:color w:val="08050B"/>
          <w:sz w:val="24"/>
          <w:szCs w:val="24"/>
        </w:rPr>
        <w:tab/>
        <w:t>Discussion on Conflict-of-Interest Disclosures</w:t>
      </w:r>
    </w:p>
    <w:p w14:paraId="4C948E75" w14:textId="77777777" w:rsidR="00730958" w:rsidRDefault="00730958" w:rsidP="00103ECD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7BBBE83" w14:textId="233362B8" w:rsidR="00730958" w:rsidRPr="00DA042A" w:rsidRDefault="00D22CE8" w:rsidP="00D22CE8">
      <w:pPr>
        <w:pStyle w:val="BodyText2"/>
        <w:tabs>
          <w:tab w:val="left" w:pos="810"/>
        </w:tabs>
        <w:ind w:left="450" w:hanging="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Tyler King explained the Disclosures and discussed them with Karen Mitchell and Michael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Jensen.</w:t>
      </w:r>
    </w:p>
    <w:p w14:paraId="6CBB9AD0" w14:textId="77777777" w:rsidR="000740D0" w:rsidRDefault="000740D0" w:rsidP="00947442"/>
    <w:p w14:paraId="7C975505" w14:textId="1E22E8A7" w:rsidR="00914DCF" w:rsidRDefault="000740D0" w:rsidP="00103ECD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47A0B52E" w14:textId="77777777" w:rsidR="00DA042A" w:rsidRDefault="00DA042A" w:rsidP="00103ECD">
      <w:pPr>
        <w:tabs>
          <w:tab w:val="left" w:pos="54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55802A90" w14:textId="4FA2AB77" w:rsidR="00730958" w:rsidRDefault="00D22CE8" w:rsidP="00D22CE8">
      <w:pPr>
        <w:tabs>
          <w:tab w:val="left" w:pos="45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Michael Jensen indicated due to a change in legislation, the anchor location for Board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Meetings will now be held at Snow Jensen &amp; Reece in the Cedar City office.</w:t>
      </w:r>
    </w:p>
    <w:p w14:paraId="397C3F50" w14:textId="77777777" w:rsidR="00D22CE8" w:rsidRDefault="00D22CE8" w:rsidP="00D22CE8">
      <w:pPr>
        <w:tabs>
          <w:tab w:val="left" w:pos="45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EFE7C20" w14:textId="663B168F" w:rsidR="00D22CE8" w:rsidRDefault="00D22CE8" w:rsidP="00D22CE8">
      <w:pPr>
        <w:tabs>
          <w:tab w:val="left" w:pos="45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Roger Thomas indicated due to the increase </w:t>
      </w:r>
      <w:r w:rsidR="00947442">
        <w:rPr>
          <w:rFonts w:ascii="Times New Roman" w:hAnsi="Times New Roman" w:cs="Times New Roman"/>
          <w:color w:val="08050B"/>
          <w:sz w:val="24"/>
          <w:szCs w:val="24"/>
        </w:rPr>
        <w:t>in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47442">
        <w:rPr>
          <w:rFonts w:ascii="Times New Roman" w:hAnsi="Times New Roman" w:cs="Times New Roman"/>
          <w:color w:val="08050B"/>
          <w:sz w:val="24"/>
          <w:szCs w:val="24"/>
        </w:rPr>
        <w:t xml:space="preserve">spam; he requests an email or text to let him </w:t>
      </w:r>
      <w:r w:rsidR="00947442">
        <w:rPr>
          <w:rFonts w:ascii="Times New Roman" w:hAnsi="Times New Roman" w:cs="Times New Roman"/>
          <w:color w:val="08050B"/>
          <w:sz w:val="24"/>
          <w:szCs w:val="24"/>
        </w:rPr>
        <w:tab/>
        <w:t xml:space="preserve">know when documents are coming </w:t>
      </w:r>
      <w:r w:rsidR="000851F4">
        <w:rPr>
          <w:rFonts w:ascii="Times New Roman" w:hAnsi="Times New Roman" w:cs="Times New Roman"/>
          <w:color w:val="08050B"/>
          <w:sz w:val="24"/>
          <w:szCs w:val="24"/>
        </w:rPr>
        <w:t>that</w:t>
      </w:r>
      <w:r w:rsidR="00947442">
        <w:rPr>
          <w:rFonts w:ascii="Times New Roman" w:hAnsi="Times New Roman" w:cs="Times New Roman"/>
          <w:color w:val="08050B"/>
          <w:sz w:val="24"/>
          <w:szCs w:val="24"/>
        </w:rPr>
        <w:t xml:space="preserve"> need to be signed.</w:t>
      </w:r>
    </w:p>
    <w:p w14:paraId="5D01FE3F" w14:textId="77777777" w:rsidR="00947442" w:rsidRDefault="00947442" w:rsidP="00947442"/>
    <w:p w14:paraId="430BF8F7" w14:textId="51B8E419" w:rsidR="00947442" w:rsidRDefault="00947442" w:rsidP="00D22CE8">
      <w:pPr>
        <w:tabs>
          <w:tab w:val="left" w:pos="45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Roger Thomas and Tyler King discussed Disclosures further.</w:t>
      </w:r>
    </w:p>
    <w:p w14:paraId="2E885CEC" w14:textId="77777777" w:rsidR="00947442" w:rsidRDefault="00947442" w:rsidP="00947442"/>
    <w:p w14:paraId="7C8DD2EA" w14:textId="352A872D" w:rsidR="00947442" w:rsidRPr="00DA042A" w:rsidRDefault="00947442" w:rsidP="00D22CE8">
      <w:pPr>
        <w:tabs>
          <w:tab w:val="left" w:pos="45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Nariman Ibragimov and Michael Jensen discussed items needed for the Auditors.</w:t>
      </w:r>
    </w:p>
    <w:p w14:paraId="3C0BFE09" w14:textId="77777777" w:rsidR="00D02B73" w:rsidRPr="001C5A54" w:rsidRDefault="00D02B73" w:rsidP="00947442">
      <w:pPr>
        <w:rPr>
          <w:highlight w:val="yellow"/>
        </w:rPr>
      </w:pPr>
    </w:p>
    <w:p w14:paraId="3216418E" w14:textId="468920EA" w:rsidR="00F37942" w:rsidRDefault="000740D0" w:rsidP="00103ECD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323BEBA3" w14:textId="77777777" w:rsidR="00D304B3" w:rsidRDefault="00D304B3" w:rsidP="00103ECD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330D7F4F" w:rsidR="00DA042A" w:rsidRDefault="00DA042A" w:rsidP="00103ECD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85759" w:rsidRPr="00485759">
        <w:rPr>
          <w:rFonts w:ascii="Times New Roman" w:hAnsi="Times New Roman" w:cs="Times New Roman"/>
          <w:b w:val="0"/>
          <w:bCs/>
          <w:sz w:val="24"/>
          <w:szCs w:val="24"/>
        </w:rPr>
        <w:t>Roger Thomas</w:t>
      </w:r>
      <w:r w:rsidR="004857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CC3833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1665729E" w:rsidR="00DA042A" w:rsidRPr="00DA042A" w:rsidRDefault="00DA042A" w:rsidP="00103ECD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485759">
        <w:rPr>
          <w:rFonts w:ascii="Times New Roman" w:hAnsi="Times New Roman" w:cs="Times New Roman"/>
          <w:b w:val="0"/>
          <w:bCs/>
          <w:sz w:val="24"/>
          <w:szCs w:val="24"/>
        </w:rPr>
        <w:t xml:space="preserve">Tawny Thomas </w:t>
      </w:r>
      <w:r w:rsidR="00CC3833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664E1496" w14:textId="77777777" w:rsidR="00867537" w:rsidRDefault="00DA042A" w:rsidP="00103ECD">
      <w:pPr>
        <w:tabs>
          <w:tab w:val="left" w:pos="450"/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bookmarkEnd w:id="0"/>
      <w:bookmarkEnd w:id="1"/>
      <w:bookmarkEnd w:id="2"/>
      <w:bookmarkEnd w:id="3"/>
      <w:r w:rsidR="00867537">
        <w:rPr>
          <w:rFonts w:ascii="Times New Roman" w:hAnsi="Times New Roman" w:cs="Times New Roman"/>
          <w:bCs/>
          <w:color w:val="08050B"/>
          <w:sz w:val="24"/>
          <w:szCs w:val="24"/>
        </w:rPr>
        <w:t>Roger Thomas: Aye</w:t>
      </w:r>
    </w:p>
    <w:p w14:paraId="5C789E8D" w14:textId="77777777" w:rsidR="00867537" w:rsidRPr="00CC3D66" w:rsidRDefault="00867537" w:rsidP="00103ECD">
      <w:pPr>
        <w:tabs>
          <w:tab w:val="left" w:pos="450"/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CC3D66">
        <w:rPr>
          <w:rFonts w:ascii="Times New Roman" w:hAnsi="Times New Roman" w:cs="Times New Roman"/>
          <w:bCs/>
          <w:color w:val="08050B"/>
          <w:sz w:val="24"/>
          <w:szCs w:val="24"/>
        </w:rPr>
        <w:t>Tawny Thomas: Aye</w:t>
      </w:r>
    </w:p>
    <w:p w14:paraId="1A675BD2" w14:textId="019FB247" w:rsidR="00867537" w:rsidRPr="00CC3D66" w:rsidRDefault="00867537" w:rsidP="00103ECD">
      <w:pPr>
        <w:tabs>
          <w:tab w:val="left" w:pos="450"/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C3D66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D474A4" w:rsidRPr="00CC3D66">
        <w:rPr>
          <w:rFonts w:ascii="Times New Roman" w:hAnsi="Times New Roman" w:cs="Times New Roman"/>
          <w:bCs/>
          <w:color w:val="08050B"/>
          <w:sz w:val="24"/>
          <w:szCs w:val="24"/>
        </w:rPr>
        <w:t>Jennifer Saulala</w:t>
      </w:r>
      <w:r w:rsidRPr="00CC3D66"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3B0AEE88" w14:textId="4CEADBA8" w:rsidR="00235EDB" w:rsidRPr="00485759" w:rsidRDefault="00867537" w:rsidP="00485759">
      <w:pPr>
        <w:tabs>
          <w:tab w:val="left" w:pos="450"/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CC3D66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2D6DB90A" w14:textId="77777777" w:rsidR="00235EDB" w:rsidRDefault="00235EDB" w:rsidP="00103ECD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103ECD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103ECD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103ECD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103ECD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7928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17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322E4" w14:textId="77777777" w:rsidR="00136A8E" w:rsidRDefault="00136A8E">
      <w:r>
        <w:separator/>
      </w:r>
    </w:p>
  </w:endnote>
  <w:endnote w:type="continuationSeparator" w:id="0">
    <w:p w14:paraId="071C4C13" w14:textId="77777777" w:rsidR="00136A8E" w:rsidRDefault="00136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90463" w14:textId="77777777" w:rsidR="00136A8E" w:rsidRDefault="00136A8E">
      <w:r>
        <w:separator/>
      </w:r>
    </w:p>
  </w:footnote>
  <w:footnote w:type="continuationSeparator" w:id="0">
    <w:p w14:paraId="09D79C47" w14:textId="77777777" w:rsidR="00136A8E" w:rsidRDefault="00136A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8942401"/>
      <w:docPartObj>
        <w:docPartGallery w:val="Watermarks"/>
        <w:docPartUnique/>
      </w:docPartObj>
    </w:sdtPr>
    <w:sdtEndPr/>
    <w:sdtContent>
      <w:p w14:paraId="1C82D0FB" w14:textId="3FCB8767" w:rsidR="007D2937" w:rsidRDefault="00136A8E">
        <w:pPr>
          <w:pStyle w:val="Header"/>
        </w:pPr>
        <w:r>
          <w:rPr>
            <w:noProof/>
          </w:rPr>
          <w:pict w14:anchorId="25C0ED9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4F0810"/>
    <w:multiLevelType w:val="hybridMultilevel"/>
    <w:tmpl w:val="378A394E"/>
    <w:lvl w:ilvl="0" w:tplc="FFFFFFFF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9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7"/>
  </w:num>
  <w:num w:numId="3" w16cid:durableId="453600615">
    <w:abstractNumId w:val="31"/>
  </w:num>
  <w:num w:numId="4" w16cid:durableId="924608028">
    <w:abstractNumId w:val="36"/>
  </w:num>
  <w:num w:numId="5" w16cid:durableId="1641107770">
    <w:abstractNumId w:val="32"/>
  </w:num>
  <w:num w:numId="6" w16cid:durableId="1499151099">
    <w:abstractNumId w:val="30"/>
  </w:num>
  <w:num w:numId="7" w16cid:durableId="1507818034">
    <w:abstractNumId w:val="0"/>
  </w:num>
  <w:num w:numId="8" w16cid:durableId="1824857098">
    <w:abstractNumId w:val="17"/>
  </w:num>
  <w:num w:numId="9" w16cid:durableId="538980557">
    <w:abstractNumId w:val="12"/>
  </w:num>
  <w:num w:numId="10" w16cid:durableId="442963556">
    <w:abstractNumId w:val="39"/>
  </w:num>
  <w:num w:numId="11" w16cid:durableId="1986155058">
    <w:abstractNumId w:val="1"/>
  </w:num>
  <w:num w:numId="12" w16cid:durableId="415707955">
    <w:abstractNumId w:val="35"/>
  </w:num>
  <w:num w:numId="13" w16cid:durableId="957643400">
    <w:abstractNumId w:val="1"/>
  </w:num>
  <w:num w:numId="14" w16cid:durableId="1795513037">
    <w:abstractNumId w:val="22"/>
  </w:num>
  <w:num w:numId="15" w16cid:durableId="769620863">
    <w:abstractNumId w:val="24"/>
  </w:num>
  <w:num w:numId="16" w16cid:durableId="820080082">
    <w:abstractNumId w:val="8"/>
  </w:num>
  <w:num w:numId="17" w16cid:durableId="995381452">
    <w:abstractNumId w:val="26"/>
  </w:num>
  <w:num w:numId="18" w16cid:durableId="168154510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1"/>
  </w:num>
  <w:num w:numId="20" w16cid:durableId="492380628">
    <w:abstractNumId w:val="38"/>
  </w:num>
  <w:num w:numId="21" w16cid:durableId="1532838049">
    <w:abstractNumId w:val="4"/>
  </w:num>
  <w:num w:numId="22" w16cid:durableId="584801886">
    <w:abstractNumId w:val="29"/>
  </w:num>
  <w:num w:numId="23" w16cid:durableId="729764889">
    <w:abstractNumId w:val="7"/>
  </w:num>
  <w:num w:numId="24" w16cid:durableId="1657108967">
    <w:abstractNumId w:val="27"/>
  </w:num>
  <w:num w:numId="25" w16cid:durableId="1285772652">
    <w:abstractNumId w:val="19"/>
  </w:num>
  <w:num w:numId="26" w16cid:durableId="1778937959">
    <w:abstractNumId w:val="23"/>
  </w:num>
  <w:num w:numId="27" w16cid:durableId="123738702">
    <w:abstractNumId w:val="33"/>
  </w:num>
  <w:num w:numId="28" w16cid:durableId="1972661682">
    <w:abstractNumId w:val="34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5"/>
  </w:num>
  <w:num w:numId="38" w16cid:durableId="104132406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20"/>
  </w:num>
  <w:num w:numId="40" w16cid:durableId="2059039837">
    <w:abstractNumId w:val="28"/>
  </w:num>
  <w:num w:numId="41" w16cid:durableId="1101294774">
    <w:abstractNumId w:val="18"/>
  </w:num>
  <w:num w:numId="42" w16cid:durableId="1811243952">
    <w:abstractNumId w:val="13"/>
  </w:num>
  <w:num w:numId="43" w16cid:durableId="98721671">
    <w:abstractNumId w:val="2"/>
  </w:num>
  <w:num w:numId="44" w16cid:durableId="2107919092">
    <w:abstractNumId w:val="1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1642C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906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1F4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0497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3ECD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36A8E"/>
    <w:rsid w:val="00141B07"/>
    <w:rsid w:val="00141CF4"/>
    <w:rsid w:val="0014254C"/>
    <w:rsid w:val="001427C2"/>
    <w:rsid w:val="00143DD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87195"/>
    <w:rsid w:val="001908D3"/>
    <w:rsid w:val="00191732"/>
    <w:rsid w:val="00191F40"/>
    <w:rsid w:val="00192DE7"/>
    <w:rsid w:val="0019546E"/>
    <w:rsid w:val="001A3668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5C6B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2F2C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86F"/>
    <w:rsid w:val="00282C03"/>
    <w:rsid w:val="00284CD7"/>
    <w:rsid w:val="00285450"/>
    <w:rsid w:val="00286312"/>
    <w:rsid w:val="0028750E"/>
    <w:rsid w:val="00291CB4"/>
    <w:rsid w:val="00292391"/>
    <w:rsid w:val="00293006"/>
    <w:rsid w:val="002945C4"/>
    <w:rsid w:val="00294F05"/>
    <w:rsid w:val="00296EB0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D7EEC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3B17"/>
    <w:rsid w:val="00464B97"/>
    <w:rsid w:val="00465328"/>
    <w:rsid w:val="004679FE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5759"/>
    <w:rsid w:val="00487A08"/>
    <w:rsid w:val="00490CAA"/>
    <w:rsid w:val="00491955"/>
    <w:rsid w:val="00491E70"/>
    <w:rsid w:val="0049239A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45C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348C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28DB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0958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4CDF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8D8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218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537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1F17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318B9"/>
    <w:rsid w:val="0093459F"/>
    <w:rsid w:val="00934D10"/>
    <w:rsid w:val="009355BB"/>
    <w:rsid w:val="00935F96"/>
    <w:rsid w:val="009362C2"/>
    <w:rsid w:val="00937532"/>
    <w:rsid w:val="00941020"/>
    <w:rsid w:val="0094185C"/>
    <w:rsid w:val="00942533"/>
    <w:rsid w:val="00944BF2"/>
    <w:rsid w:val="00947098"/>
    <w:rsid w:val="00947442"/>
    <w:rsid w:val="0094753D"/>
    <w:rsid w:val="00951D5C"/>
    <w:rsid w:val="00951FBE"/>
    <w:rsid w:val="009560CB"/>
    <w:rsid w:val="009575C2"/>
    <w:rsid w:val="009606EC"/>
    <w:rsid w:val="00960988"/>
    <w:rsid w:val="00961942"/>
    <w:rsid w:val="00962600"/>
    <w:rsid w:val="00962AB6"/>
    <w:rsid w:val="00966409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4884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065F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1EE6"/>
    <w:rsid w:val="00AA36BF"/>
    <w:rsid w:val="00AA3B8D"/>
    <w:rsid w:val="00AA401F"/>
    <w:rsid w:val="00AA4EE8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4708"/>
    <w:rsid w:val="00AD5651"/>
    <w:rsid w:val="00AD6250"/>
    <w:rsid w:val="00AE0FC8"/>
    <w:rsid w:val="00AE1399"/>
    <w:rsid w:val="00AE3C46"/>
    <w:rsid w:val="00AF0EEC"/>
    <w:rsid w:val="00AF3BDE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33DC"/>
    <w:rsid w:val="00B4663E"/>
    <w:rsid w:val="00B50E3E"/>
    <w:rsid w:val="00B52AA9"/>
    <w:rsid w:val="00B52AAC"/>
    <w:rsid w:val="00B55FA8"/>
    <w:rsid w:val="00B56AA9"/>
    <w:rsid w:val="00B56D16"/>
    <w:rsid w:val="00B61540"/>
    <w:rsid w:val="00B618B6"/>
    <w:rsid w:val="00B62791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259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4A1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B66DB"/>
    <w:rsid w:val="00CC013F"/>
    <w:rsid w:val="00CC15AA"/>
    <w:rsid w:val="00CC3790"/>
    <w:rsid w:val="00CC3833"/>
    <w:rsid w:val="00CC3B24"/>
    <w:rsid w:val="00CC3D66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E7CC2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2CE8"/>
    <w:rsid w:val="00D244D7"/>
    <w:rsid w:val="00D248DB"/>
    <w:rsid w:val="00D304B3"/>
    <w:rsid w:val="00D32301"/>
    <w:rsid w:val="00D34ADF"/>
    <w:rsid w:val="00D350A8"/>
    <w:rsid w:val="00D3601C"/>
    <w:rsid w:val="00D36146"/>
    <w:rsid w:val="00D36B46"/>
    <w:rsid w:val="00D3764D"/>
    <w:rsid w:val="00D4131A"/>
    <w:rsid w:val="00D418FE"/>
    <w:rsid w:val="00D43726"/>
    <w:rsid w:val="00D43853"/>
    <w:rsid w:val="00D47316"/>
    <w:rsid w:val="00D474A4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3493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1CE2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D7BF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A6EE3"/>
    <w:rsid w:val="00EB0BAB"/>
    <w:rsid w:val="00EB1206"/>
    <w:rsid w:val="00EB1A1F"/>
    <w:rsid w:val="00EB2313"/>
    <w:rsid w:val="00EB4E71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1CE3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7FD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9C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2455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28</cp:revision>
  <cp:lastPrinted>2024-09-27T19:50:00Z</cp:lastPrinted>
  <dcterms:created xsi:type="dcterms:W3CDTF">2025-05-28T23:11:00Z</dcterms:created>
  <dcterms:modified xsi:type="dcterms:W3CDTF">2026-05-05T16:03:00Z</dcterms:modified>
</cp:coreProperties>
</file>