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314E1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314E1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B8934D1" w14:textId="77777777" w:rsidR="000B2C2A" w:rsidRDefault="000B2C2A" w:rsidP="00314E1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Pointe West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56A1C" w14:textId="77777777" w:rsidR="00F51C79" w:rsidRDefault="00F51C79" w:rsidP="00314E1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314E1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912411"/>
    <w:p w14:paraId="2FB79AC5" w14:textId="4467DD22" w:rsidR="00F64337" w:rsidRPr="00314E12" w:rsidRDefault="00C54C7D" w:rsidP="00314E1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92A19">
        <w:rPr>
          <w:rFonts w:ascii="Times New Roman" w:hAnsi="Times New Roman" w:cs="Times New Roman"/>
          <w:color w:val="08050B"/>
          <w:sz w:val="24"/>
          <w:szCs w:val="24"/>
          <w:u w:val="single"/>
        </w:rPr>
        <w:t>MAY 5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2A7A8A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45752824" w14:textId="24A228C0" w:rsidR="007C6FEF" w:rsidRPr="000B2C2A" w:rsidRDefault="00787DB2" w:rsidP="00314E1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2A7A8A">
        <w:rPr>
          <w:rFonts w:ascii="Times New Roman" w:hAnsi="Times New Roman" w:cs="Times New Roman"/>
          <w:color w:val="08050B"/>
          <w:sz w:val="24"/>
          <w:szCs w:val="24"/>
          <w:u w:val="single"/>
        </w:rPr>
        <w:t>2:30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912411"/>
    <w:p w14:paraId="67B50104" w14:textId="28F210AD" w:rsidR="00C84D8C" w:rsidRPr="000B2C2A" w:rsidRDefault="00C84D8C" w:rsidP="00F6595F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0B2C2A" w:rsidRPr="00481F30"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 (zoom),</w:t>
      </w:r>
      <w:r w:rsidR="000B2C2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Walker Wood (zoom), Holton Hunsaker (zoom).</w:t>
      </w:r>
    </w:p>
    <w:p w14:paraId="5C394C15" w14:textId="1D382FBF" w:rsidR="004532F0" w:rsidRDefault="00C84D8C" w:rsidP="00314E1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4C0CFC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F0316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Tyler King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314E1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912411"/>
    <w:p w14:paraId="4C69DA0D" w14:textId="180D2452" w:rsidR="00380A15" w:rsidRPr="004532F0" w:rsidRDefault="000740D0" w:rsidP="00314E12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91316B"/>
    <w:p w14:paraId="4AF2341C" w14:textId="35BF4479" w:rsidR="00380A15" w:rsidRPr="004532F0" w:rsidRDefault="00380A15" w:rsidP="00314E12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AD179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2:31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91316B"/>
    <w:p w14:paraId="4CF4D036" w14:textId="1EC46B11" w:rsidR="004532F0" w:rsidRPr="00914DCF" w:rsidRDefault="004532F0" w:rsidP="00314E12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314E1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314E1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314E12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1D4C504B" w:rsidR="001713A0" w:rsidRPr="00AD1794" w:rsidRDefault="00323965" w:rsidP="00314E12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892A19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3, 2026</w:t>
      </w:r>
    </w:p>
    <w:p w14:paraId="50097F64" w14:textId="77777777" w:rsidR="001713A0" w:rsidRPr="001713A0" w:rsidRDefault="001713A0" w:rsidP="00912411"/>
    <w:p w14:paraId="444516CA" w14:textId="15A0511E" w:rsidR="00CB5277" w:rsidRDefault="00DA042A" w:rsidP="00912411">
      <w:pPr>
        <w:pStyle w:val="ListParagraph"/>
        <w:ind w:left="792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1316B"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893401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893401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892A19">
        <w:rPr>
          <w:rFonts w:ascii="Times New Roman" w:hAnsi="Times New Roman" w:cs="Times New Roman"/>
          <w:color w:val="08050B"/>
          <w:sz w:val="24"/>
          <w:szCs w:val="24"/>
        </w:rPr>
        <w:t>February 3, 2026.</w:t>
      </w:r>
    </w:p>
    <w:p w14:paraId="7945BBE5" w14:textId="4C6F9CDE" w:rsidR="00914DCF" w:rsidRDefault="00DA042A" w:rsidP="00912411">
      <w:pPr>
        <w:pStyle w:val="ListParagraph"/>
        <w:ind w:left="792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1316B">
        <w:rPr>
          <w:rFonts w:ascii="Times New Roman" w:hAnsi="Times New Roman" w:cs="Times New Roman"/>
          <w:color w:val="08050B"/>
          <w:sz w:val="24"/>
          <w:szCs w:val="24"/>
        </w:rPr>
        <w:t xml:space="preserve">Walker Wood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9BB24F8" w14:textId="202905B8" w:rsidR="000B2C2A" w:rsidRDefault="00DA042A" w:rsidP="00912411">
      <w:pPr>
        <w:pStyle w:val="BodyText2"/>
        <w:tabs>
          <w:tab w:val="left" w:pos="450"/>
          <w:tab w:val="left" w:pos="720"/>
        </w:tabs>
        <w:ind w:left="792" w:hanging="342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B2C2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B2C2A"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Seth Robert</w:t>
      </w:r>
      <w:r w:rsidR="000B2C2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</w:t>
      </w:r>
      <w:r w:rsidR="000B2C2A"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on: Aye</w:t>
      </w:r>
    </w:p>
    <w:p w14:paraId="5B862352" w14:textId="262F24F3" w:rsidR="000B2C2A" w:rsidRPr="00560BC0" w:rsidRDefault="000B2C2A" w:rsidP="00912411">
      <w:pPr>
        <w:pStyle w:val="BodyText2"/>
        <w:tabs>
          <w:tab w:val="left" w:pos="450"/>
          <w:tab w:val="left" w:pos="810"/>
        </w:tabs>
        <w:ind w:left="792" w:hanging="342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Holton Hunsaker: Aye</w:t>
      </w:r>
    </w:p>
    <w:p w14:paraId="4405E9D7" w14:textId="3B15F26E" w:rsidR="000B2C2A" w:rsidRDefault="000B2C2A" w:rsidP="00912411">
      <w:pPr>
        <w:pStyle w:val="BodyText2"/>
        <w:tabs>
          <w:tab w:val="left" w:pos="450"/>
        </w:tabs>
        <w:ind w:left="792" w:hanging="342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Walker Wood: Aye</w:t>
      </w:r>
    </w:p>
    <w:p w14:paraId="31E8A9E8" w14:textId="379A06BD" w:rsidR="000B2C2A" w:rsidRDefault="000B2C2A" w:rsidP="00912411">
      <w:pPr>
        <w:pStyle w:val="BodyText2"/>
        <w:tabs>
          <w:tab w:val="left" w:pos="450"/>
          <w:tab w:val="left" w:pos="720"/>
        </w:tabs>
        <w:ind w:left="792" w:hanging="342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3D98BC5B" w14:textId="77777777" w:rsidR="00566909" w:rsidRDefault="00566909" w:rsidP="0091316B"/>
    <w:p w14:paraId="0D2784D0" w14:textId="77777777" w:rsidR="00566909" w:rsidRPr="009763E3" w:rsidRDefault="00566909" w:rsidP="00566909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401ED343" w14:textId="77777777" w:rsidR="00566909" w:rsidRDefault="00566909" w:rsidP="0091316B"/>
    <w:p w14:paraId="1991AF67" w14:textId="26E3D093" w:rsidR="005A43B8" w:rsidRDefault="0091316B" w:rsidP="00314E1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Quarterly Expenditures.</w:t>
      </w:r>
    </w:p>
    <w:p w14:paraId="0C0F464A" w14:textId="77777777" w:rsidR="0091316B" w:rsidRDefault="0091316B" w:rsidP="0091316B"/>
    <w:p w14:paraId="04EC27CC" w14:textId="6707B3C2" w:rsidR="00D02B73" w:rsidRDefault="00AA7EAA" w:rsidP="00314E1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314E12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66543E6E" w:rsidR="00153A1E" w:rsidRPr="00C00DC4" w:rsidRDefault="000C1569" w:rsidP="00314E12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2A7A8A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the </w:t>
      </w:r>
      <w:r w:rsidR="00892A19">
        <w:rPr>
          <w:rFonts w:ascii="Times New Roman" w:hAnsi="Times New Roman" w:cs="Times New Roman"/>
          <w:b/>
          <w:color w:val="08050B"/>
          <w:sz w:val="24"/>
          <w:szCs w:val="24"/>
        </w:rPr>
        <w:t>First</w:t>
      </w:r>
      <w:r w:rsidR="002A7A8A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905DA1"/>
    <w:p w14:paraId="4E029317" w14:textId="57453479" w:rsidR="00893401" w:rsidRPr="0091316B" w:rsidRDefault="0091316B" w:rsidP="00314E1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First Quarter Financial Statements.</w:t>
      </w:r>
    </w:p>
    <w:p w14:paraId="60015578" w14:textId="77777777" w:rsidR="00914DCF" w:rsidRDefault="00914DCF" w:rsidP="00905DA1"/>
    <w:p w14:paraId="50F50F69" w14:textId="6A071069" w:rsidR="00914DCF" w:rsidRDefault="004B00B6" w:rsidP="00FD545F">
      <w:pPr>
        <w:pStyle w:val="ListParagraph"/>
        <w:tabs>
          <w:tab w:val="left" w:pos="810"/>
        </w:tabs>
        <w:ind w:left="810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91316B">
        <w:rPr>
          <w:rFonts w:ascii="Times New Roman" w:hAnsi="Times New Roman" w:cs="Times New Roman"/>
          <w:bCs/>
          <w:color w:val="08050B"/>
          <w:sz w:val="24"/>
          <w:szCs w:val="24"/>
        </w:rPr>
        <w:t>Seth Robertson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2A7A8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ccept the </w:t>
      </w:r>
      <w:r w:rsidR="00892A19">
        <w:rPr>
          <w:rFonts w:ascii="Times New Roman" w:hAnsi="Times New Roman" w:cs="Times New Roman"/>
          <w:bCs/>
          <w:color w:val="08050B"/>
          <w:sz w:val="24"/>
          <w:szCs w:val="24"/>
        </w:rPr>
        <w:t>First</w:t>
      </w:r>
      <w:r w:rsidR="002A7A8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Quarter Financial</w:t>
      </w:r>
      <w:r w:rsidR="0091316B">
        <w:rPr>
          <w:rFonts w:ascii="Times New Roman" w:hAnsi="Times New Roman" w:cs="Times New Roman"/>
          <w:bCs/>
          <w:color w:val="08050B"/>
          <w:sz w:val="24"/>
          <w:szCs w:val="24"/>
        </w:rPr>
        <w:t>s and Expenditure List</w:t>
      </w:r>
      <w:r w:rsidR="002A7A8A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196B094F" w:rsidR="00914DCF" w:rsidRDefault="004B00B6" w:rsidP="00FD545F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F74852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Walker Wood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5D36B6D3" w14:textId="77777777" w:rsidR="00912411" w:rsidRDefault="00DA042A" w:rsidP="00912411">
      <w:pPr>
        <w:pStyle w:val="BodyText2"/>
        <w:tabs>
          <w:tab w:val="left" w:pos="450"/>
          <w:tab w:val="left" w:pos="810"/>
        </w:tabs>
        <w:ind w:left="792" w:hanging="342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12411"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Seth Robert</w:t>
      </w:r>
      <w:r w:rsidR="0091241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</w:t>
      </w:r>
      <w:r w:rsidR="00912411"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on: Aye</w:t>
      </w:r>
    </w:p>
    <w:p w14:paraId="1710B0CB" w14:textId="77777777" w:rsidR="00912411" w:rsidRPr="00560BC0" w:rsidRDefault="00912411" w:rsidP="00912411">
      <w:pPr>
        <w:pStyle w:val="BodyText2"/>
        <w:tabs>
          <w:tab w:val="left" w:pos="450"/>
          <w:tab w:val="left" w:pos="810"/>
        </w:tabs>
        <w:ind w:left="792" w:hanging="342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Holton Hunsaker: Aye</w:t>
      </w:r>
    </w:p>
    <w:p w14:paraId="765B240D" w14:textId="77777777" w:rsidR="00912411" w:rsidRDefault="00912411" w:rsidP="007A07A5">
      <w:pPr>
        <w:pStyle w:val="BodyText2"/>
        <w:tabs>
          <w:tab w:val="left" w:pos="450"/>
        </w:tabs>
        <w:ind w:left="810" w:hanging="342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Walker Wood: Aye</w:t>
      </w:r>
    </w:p>
    <w:p w14:paraId="2182EB6E" w14:textId="77777777" w:rsidR="00912411" w:rsidRDefault="00912411" w:rsidP="00912411">
      <w:pPr>
        <w:pStyle w:val="BodyText2"/>
        <w:tabs>
          <w:tab w:val="left" w:pos="450"/>
          <w:tab w:val="left" w:pos="720"/>
        </w:tabs>
        <w:ind w:left="792" w:hanging="342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0165A00C" w14:textId="368E933C" w:rsidR="00DC3E46" w:rsidRDefault="00DC3E46" w:rsidP="00AD001E"/>
    <w:p w14:paraId="67DD7ED8" w14:textId="754832E3" w:rsidR="00DA042A" w:rsidRPr="00DA042A" w:rsidRDefault="00DA042A" w:rsidP="009708CF">
      <w:pPr>
        <w:pStyle w:val="ListParagraph"/>
        <w:ind w:left="810" w:hanging="342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9708CF" w:rsidRPr="009708CF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review and approval of the Utah Local Government Trust Insurance Policy coverage</w:t>
      </w:r>
    </w:p>
    <w:p w14:paraId="69DEF5E5" w14:textId="77777777" w:rsidR="00DA042A" w:rsidRDefault="00DA042A" w:rsidP="00AD001E"/>
    <w:p w14:paraId="2F246880" w14:textId="77777777" w:rsidR="00F74852" w:rsidRPr="00F74852" w:rsidRDefault="00F74852" w:rsidP="00F74852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</w:rPr>
        <w:tab/>
      </w:r>
      <w:r w:rsidRPr="00F74852">
        <w:rPr>
          <w:rFonts w:ascii="Times New Roman" w:hAnsi="Times New Roman" w:cs="Times New Roman"/>
          <w:color w:val="08050B"/>
          <w:sz w:val="24"/>
          <w:szCs w:val="24"/>
        </w:rPr>
        <w:t xml:space="preserve">Michael Jensen explained the Insurance Policy limit options and discussed them with Board Members.  </w:t>
      </w:r>
    </w:p>
    <w:p w14:paraId="22C9BA80" w14:textId="77777777" w:rsidR="00F74852" w:rsidRPr="00F74852" w:rsidRDefault="00F74852" w:rsidP="00F74852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 w:rsidRPr="00F74852">
        <w:rPr>
          <w:rFonts w:ascii="Times New Roman" w:hAnsi="Times New Roman" w:cs="Times New Roman"/>
          <w:color w:val="08050B"/>
          <w:sz w:val="24"/>
          <w:szCs w:val="24"/>
        </w:rPr>
        <w:tab/>
        <w:t>Board Members decided on a $2M limit.</w:t>
      </w:r>
    </w:p>
    <w:p w14:paraId="0884926F" w14:textId="5C6EBDB7" w:rsidR="000C1569" w:rsidRDefault="000C1569" w:rsidP="00AD001E"/>
    <w:p w14:paraId="7D9D6D49" w14:textId="27E0930A" w:rsidR="0019546E" w:rsidRDefault="005E7BDE" w:rsidP="00314E12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9710BE"/>
    <w:p w14:paraId="45543E6E" w14:textId="0A986D34" w:rsidR="00DA042A" w:rsidRPr="007B33D3" w:rsidRDefault="007B33D3" w:rsidP="007B33D3">
      <w:pPr>
        <w:pStyle w:val="BodyText2"/>
        <w:tabs>
          <w:tab w:val="left" w:pos="810"/>
        </w:tabs>
        <w:ind w:left="45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7B33D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7B33D3">
        <w:rPr>
          <w:rFonts w:ascii="Times New Roman" w:hAnsi="Times New Roman" w:cs="Times New Roman"/>
          <w:bCs/>
          <w:color w:val="08050B"/>
          <w:sz w:val="24"/>
          <w:szCs w:val="24"/>
        </w:rPr>
        <w:tab/>
        <w:t>Discussion on Conflict-of-Interest Disclosures</w:t>
      </w:r>
    </w:p>
    <w:p w14:paraId="6CBB9AD0" w14:textId="77777777" w:rsidR="000740D0" w:rsidRDefault="000740D0" w:rsidP="00AD001E"/>
    <w:p w14:paraId="4D17B875" w14:textId="10C660E5" w:rsidR="00F6595F" w:rsidRPr="00F74852" w:rsidRDefault="00F74852" w:rsidP="00F74852">
      <w:pPr>
        <w:pStyle w:val="BodyText2"/>
        <w:tabs>
          <w:tab w:val="left" w:pos="81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Tyler King explained the Disclosures.</w:t>
      </w:r>
    </w:p>
    <w:p w14:paraId="78C24A46" w14:textId="77777777" w:rsidR="00893401" w:rsidRDefault="00893401" w:rsidP="00AD001E"/>
    <w:p w14:paraId="7C975505" w14:textId="1E22E8A7" w:rsidR="00914DCF" w:rsidRDefault="000740D0" w:rsidP="00314E1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314E12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154D2704" w14:textId="35F2693C" w:rsidR="00F74852" w:rsidRDefault="00F74852" w:rsidP="009710BE">
      <w:pPr>
        <w:tabs>
          <w:tab w:val="left" w:pos="45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</w:t>
      </w:r>
      <w:r w:rsidR="00B23630">
        <w:rPr>
          <w:rFonts w:ascii="Times New Roman" w:hAnsi="Times New Roman" w:cs="Times New Roman"/>
          <w:color w:val="08050B"/>
          <w:sz w:val="24"/>
          <w:szCs w:val="24"/>
        </w:rPr>
        <w:t xml:space="preserve">indicated </w:t>
      </w:r>
      <w:r w:rsidR="0060004C">
        <w:rPr>
          <w:rFonts w:ascii="Times New Roman" w:hAnsi="Times New Roman" w:cs="Times New Roman"/>
          <w:color w:val="08050B"/>
          <w:sz w:val="24"/>
          <w:szCs w:val="24"/>
        </w:rPr>
        <w:t xml:space="preserve">due to new legislation; </w:t>
      </w:r>
      <w:r w:rsidR="00B23630">
        <w:rPr>
          <w:rFonts w:ascii="Times New Roman" w:hAnsi="Times New Roman" w:cs="Times New Roman"/>
          <w:color w:val="08050B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8050B"/>
          <w:sz w:val="24"/>
          <w:szCs w:val="24"/>
        </w:rPr>
        <w:t>Board Meeting</w:t>
      </w:r>
      <w:r w:rsidR="0060004C">
        <w:rPr>
          <w:rFonts w:ascii="Times New Roman" w:hAnsi="Times New Roman" w:cs="Times New Roman"/>
          <w:color w:val="08050B"/>
          <w:sz w:val="24"/>
          <w:szCs w:val="24"/>
        </w:rPr>
        <w:t xml:space="preserve">s will </w:t>
      </w:r>
      <w:r w:rsidR="00AD001E">
        <w:rPr>
          <w:rFonts w:ascii="Times New Roman" w:hAnsi="Times New Roman" w:cs="Times New Roman"/>
          <w:color w:val="08050B"/>
          <w:sz w:val="24"/>
          <w:szCs w:val="24"/>
        </w:rPr>
        <w:t xml:space="preserve">now </w:t>
      </w:r>
      <w:r w:rsidR="0060004C">
        <w:rPr>
          <w:rFonts w:ascii="Times New Roman" w:hAnsi="Times New Roman" w:cs="Times New Roman"/>
          <w:color w:val="08050B"/>
          <w:sz w:val="24"/>
          <w:szCs w:val="24"/>
        </w:rPr>
        <w:t>be</w:t>
      </w:r>
      <w:r w:rsidR="00AD001E">
        <w:rPr>
          <w:rFonts w:ascii="Times New Roman" w:hAnsi="Times New Roman" w:cs="Times New Roman"/>
          <w:color w:val="08050B"/>
          <w:sz w:val="24"/>
          <w:szCs w:val="24"/>
        </w:rPr>
        <w:t xml:space="preserve"> held</w:t>
      </w:r>
      <w:r w:rsidR="0060004C">
        <w:rPr>
          <w:rFonts w:ascii="Times New Roman" w:hAnsi="Times New Roman" w:cs="Times New Roman"/>
          <w:color w:val="08050B"/>
          <w:sz w:val="24"/>
          <w:szCs w:val="24"/>
        </w:rPr>
        <w:t xml:space="preserve"> at our </w:t>
      </w:r>
      <w:r w:rsidR="00AD001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Cedar City </w:t>
      </w:r>
      <w:r w:rsidR="004B41A7">
        <w:rPr>
          <w:rFonts w:ascii="Times New Roman" w:hAnsi="Times New Roman" w:cs="Times New Roman"/>
          <w:color w:val="08050B"/>
          <w:sz w:val="24"/>
          <w:szCs w:val="24"/>
        </w:rPr>
        <w:t>office</w:t>
      </w:r>
      <w:r w:rsidR="009710B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856C81D" w14:textId="77777777" w:rsidR="009710BE" w:rsidRDefault="009710BE" w:rsidP="00CA71B5"/>
    <w:p w14:paraId="48850D84" w14:textId="4C57EFFF" w:rsidR="009710BE" w:rsidRPr="00DA042A" w:rsidRDefault="009710BE" w:rsidP="009710BE">
      <w:pPr>
        <w:tabs>
          <w:tab w:val="left" w:pos="45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Seth Robertson and Holton Hunsaker discussed bond payments.</w:t>
      </w:r>
    </w:p>
    <w:p w14:paraId="71F7A22A" w14:textId="77777777" w:rsidR="009710BE" w:rsidRPr="001C5A54" w:rsidRDefault="009710BE" w:rsidP="00AD001E">
      <w:pPr>
        <w:rPr>
          <w:highlight w:val="yellow"/>
        </w:rPr>
      </w:pPr>
    </w:p>
    <w:p w14:paraId="3216418E" w14:textId="468920EA" w:rsidR="00F37942" w:rsidRDefault="000740D0" w:rsidP="00314E1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C3AC589" w14:textId="77777777" w:rsidR="00FC62B6" w:rsidRDefault="00FC62B6" w:rsidP="00314E1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3BACA1DA" w:rsidR="00DA042A" w:rsidRDefault="00DA042A" w:rsidP="00425BDB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78E7" w:rsidRPr="00C478E7">
        <w:rPr>
          <w:rFonts w:ascii="Times New Roman" w:hAnsi="Times New Roman" w:cs="Times New Roman"/>
          <w:b w:val="0"/>
          <w:bCs/>
          <w:sz w:val="24"/>
          <w:szCs w:val="24"/>
        </w:rPr>
        <w:t>Seth Robertson</w:t>
      </w:r>
      <w:r w:rsidR="00C47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893401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2345B08A" w:rsidR="00DA042A" w:rsidRPr="00DA042A" w:rsidRDefault="00DA042A" w:rsidP="00425BDB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C478E7">
        <w:rPr>
          <w:rFonts w:ascii="Times New Roman" w:hAnsi="Times New Roman" w:cs="Times New Roman"/>
          <w:b w:val="0"/>
          <w:bCs/>
          <w:sz w:val="24"/>
          <w:szCs w:val="24"/>
        </w:rPr>
        <w:t xml:space="preserve">Walker Wood </w:t>
      </w:r>
      <w:r w:rsidR="00FC62B6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72158BD0" w14:textId="77777777" w:rsidR="00912411" w:rsidRDefault="00DA042A" w:rsidP="00425BDB">
      <w:pPr>
        <w:pStyle w:val="BodyText2"/>
        <w:tabs>
          <w:tab w:val="left" w:pos="450"/>
          <w:tab w:val="left" w:pos="720"/>
        </w:tabs>
        <w:ind w:left="450" w:hanging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912411"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Seth Robert</w:t>
      </w:r>
      <w:r w:rsidR="0091241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</w:t>
      </w:r>
      <w:r w:rsidR="00912411"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on: Aye</w:t>
      </w:r>
    </w:p>
    <w:p w14:paraId="3FA190C4" w14:textId="1AD67A66" w:rsidR="00912411" w:rsidRPr="00560BC0" w:rsidRDefault="00912411" w:rsidP="00425BDB">
      <w:pPr>
        <w:pStyle w:val="BodyText2"/>
        <w:tabs>
          <w:tab w:val="left" w:pos="450"/>
        </w:tabs>
        <w:ind w:left="450" w:hanging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Holton Hunsaker: Aye</w:t>
      </w:r>
    </w:p>
    <w:p w14:paraId="343B7FC1" w14:textId="77777777" w:rsidR="00912411" w:rsidRDefault="00912411" w:rsidP="00425BDB">
      <w:pPr>
        <w:pStyle w:val="BodyText2"/>
        <w:tabs>
          <w:tab w:val="left" w:pos="450"/>
        </w:tabs>
        <w:ind w:left="450" w:hanging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Walker Wood: Aye</w:t>
      </w:r>
    </w:p>
    <w:p w14:paraId="69A0CCB4" w14:textId="31225FD7" w:rsidR="00912411" w:rsidRDefault="00912411" w:rsidP="00425BDB">
      <w:pPr>
        <w:pStyle w:val="BodyText2"/>
        <w:tabs>
          <w:tab w:val="left" w:pos="450"/>
          <w:tab w:val="left" w:pos="720"/>
        </w:tabs>
        <w:ind w:left="450" w:hanging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3B0AEE88" w14:textId="58D9FB11" w:rsidR="00235EDB" w:rsidRDefault="00235EDB" w:rsidP="00912411">
      <w:pPr>
        <w:pStyle w:val="BodyText2"/>
        <w:tabs>
          <w:tab w:val="left" w:pos="450"/>
          <w:tab w:val="left" w:pos="720"/>
        </w:tabs>
        <w:ind w:left="810" w:hanging="81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314E1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314E1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314E1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314E12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314E12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70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04CB8" w14:textId="77777777" w:rsidR="00FC0128" w:rsidRDefault="00FC0128">
      <w:r>
        <w:separator/>
      </w:r>
    </w:p>
  </w:endnote>
  <w:endnote w:type="continuationSeparator" w:id="0">
    <w:p w14:paraId="44553ACE" w14:textId="77777777" w:rsidR="00FC0128" w:rsidRDefault="00FC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B080" w14:textId="77777777" w:rsidR="00FC0128" w:rsidRDefault="00FC0128">
      <w:r>
        <w:separator/>
      </w:r>
    </w:p>
  </w:footnote>
  <w:footnote w:type="continuationSeparator" w:id="0">
    <w:p w14:paraId="3A3EE3F9" w14:textId="77777777" w:rsidR="00FC0128" w:rsidRDefault="00FC0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FC0128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2C2A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156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38E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A8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4E12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082A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5BDB"/>
    <w:rsid w:val="00426A88"/>
    <w:rsid w:val="00431EB0"/>
    <w:rsid w:val="00433D5D"/>
    <w:rsid w:val="0043486D"/>
    <w:rsid w:val="0043570F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1A7"/>
    <w:rsid w:val="004B47E4"/>
    <w:rsid w:val="004B54E7"/>
    <w:rsid w:val="004B5FFB"/>
    <w:rsid w:val="004B64B4"/>
    <w:rsid w:val="004C0CFC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66909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3B5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004C"/>
    <w:rsid w:val="00601EAB"/>
    <w:rsid w:val="006024A3"/>
    <w:rsid w:val="006026EC"/>
    <w:rsid w:val="00603013"/>
    <w:rsid w:val="006040A9"/>
    <w:rsid w:val="00604691"/>
    <w:rsid w:val="006048AE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02A2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854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1F2"/>
    <w:rsid w:val="0077072F"/>
    <w:rsid w:val="00770863"/>
    <w:rsid w:val="00773339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A07A5"/>
    <w:rsid w:val="007B0291"/>
    <w:rsid w:val="007B0417"/>
    <w:rsid w:val="007B33A2"/>
    <w:rsid w:val="007B33D3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D3AB1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0316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B50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1A0"/>
    <w:rsid w:val="00890672"/>
    <w:rsid w:val="008910A1"/>
    <w:rsid w:val="00892A19"/>
    <w:rsid w:val="0089340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DA1"/>
    <w:rsid w:val="00905EB4"/>
    <w:rsid w:val="00907259"/>
    <w:rsid w:val="009075DC"/>
    <w:rsid w:val="00907905"/>
    <w:rsid w:val="00910F0B"/>
    <w:rsid w:val="00911210"/>
    <w:rsid w:val="00911A90"/>
    <w:rsid w:val="00912411"/>
    <w:rsid w:val="0091316B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08CF"/>
    <w:rsid w:val="009710BE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01E"/>
    <w:rsid w:val="00AD05A2"/>
    <w:rsid w:val="00AD161E"/>
    <w:rsid w:val="00AD1794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3630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943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4A1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377F5"/>
    <w:rsid w:val="00C405C9"/>
    <w:rsid w:val="00C40EFE"/>
    <w:rsid w:val="00C42829"/>
    <w:rsid w:val="00C42B3A"/>
    <w:rsid w:val="00C42E81"/>
    <w:rsid w:val="00C431DD"/>
    <w:rsid w:val="00C43619"/>
    <w:rsid w:val="00C45748"/>
    <w:rsid w:val="00C478E7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1B5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3E46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542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D51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95F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852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0128"/>
    <w:rsid w:val="00FC4BDE"/>
    <w:rsid w:val="00FC62B6"/>
    <w:rsid w:val="00FC68F2"/>
    <w:rsid w:val="00FD0AC7"/>
    <w:rsid w:val="00FD268A"/>
    <w:rsid w:val="00FD545F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311</Words>
  <Characters>1752</Characters>
  <Application>Microsoft Office Word</Application>
  <DocSecurity>0</DocSecurity>
  <Lines>125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1987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25</cp:revision>
  <cp:lastPrinted>2024-09-27T19:50:00Z</cp:lastPrinted>
  <dcterms:created xsi:type="dcterms:W3CDTF">2025-05-30T16:37:00Z</dcterms:created>
  <dcterms:modified xsi:type="dcterms:W3CDTF">2026-05-06T20:48:00Z</dcterms:modified>
</cp:coreProperties>
</file>